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20F" w:rsidRPr="008B2DB3" w:rsidRDefault="00B25567" w:rsidP="004E520F">
      <w:pPr>
        <w:spacing w:after="0" w:line="240" w:lineRule="auto"/>
        <w:jc w:val="right"/>
        <w:rPr>
          <w:rFonts w:ascii="Arial" w:eastAsia="Times New Roman" w:hAnsi="Arial" w:cs="Arial"/>
          <w:b/>
          <w:bCs/>
          <w:sz w:val="24"/>
          <w:szCs w:val="24"/>
          <w:u w:val="single"/>
        </w:rPr>
      </w:pPr>
      <w:r w:rsidRPr="008B2DB3">
        <w:rPr>
          <w:rFonts w:ascii="Arial" w:eastAsia="Times New Roman" w:hAnsi="Arial" w:cs="Arial"/>
          <w:b/>
          <w:bCs/>
          <w:sz w:val="24"/>
          <w:szCs w:val="24"/>
          <w:u w:val="single"/>
        </w:rPr>
        <w:t xml:space="preserve"> </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Arial" w:eastAsia="Times New Roman" w:hAnsi="Arial" w:cs="Arial"/>
          <w:noProof/>
          <w:sz w:val="24"/>
          <w:szCs w:val="24"/>
        </w:rPr>
        <w:drawing>
          <wp:inline distT="0" distB="0" distL="0" distR="0">
            <wp:extent cx="5898515" cy="88804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898515" cy="888047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Mangal"/>
          <w:b/>
          <w:bCs/>
          <w:noProof/>
          <w:sz w:val="24"/>
          <w:szCs w:val="24"/>
          <w:lang w:bidi="mr-IN"/>
        </w:rPr>
        <w:br w:type="page"/>
      </w:r>
      <w:r w:rsidRPr="008B2DB3">
        <w:rPr>
          <w:rFonts w:ascii="Arial" w:eastAsia="Times New Roman" w:hAnsi="Arial" w:cs="Arial"/>
          <w:b/>
          <w:bCs/>
          <w:noProof/>
          <w:sz w:val="24"/>
          <w:szCs w:val="24"/>
          <w:lang w:bidi="mr-IN"/>
        </w:rPr>
        <w:lastRenderedPageBreak/>
        <w:t xml:space="preserve"> CITIZEN’S CHARTER </w:t>
      </w:r>
    </w:p>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 xml:space="preserve">FOR </w:t>
      </w:r>
    </w:p>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WATER RESOURCES DEPARTMENT, GOA</w:t>
      </w:r>
    </w:p>
    <w:p w:rsidR="004E520F" w:rsidRPr="008B2DB3" w:rsidRDefault="004E520F" w:rsidP="004E520F">
      <w:pPr>
        <w:spacing w:after="0" w:line="240" w:lineRule="auto"/>
        <w:jc w:val="center"/>
        <w:rPr>
          <w:rFonts w:ascii="Arial" w:eastAsia="Times New Roman" w:hAnsi="Arial" w:cs="Arial"/>
          <w:b/>
          <w:bCs/>
          <w:noProof/>
          <w:sz w:val="24"/>
          <w:szCs w:val="24"/>
          <w:lang w:bidi="mr-IN"/>
        </w:rPr>
      </w:pP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8"/>
          <w:szCs w:val="28"/>
          <w:lang w:bidi="mr-IN"/>
        </w:rPr>
      </w:pPr>
      <w:r w:rsidRPr="008B2DB3">
        <w:rPr>
          <w:rFonts w:ascii="Arial" w:eastAsia="Times New Roman" w:hAnsi="Arial" w:cs="Arial"/>
          <w:noProof/>
          <w:sz w:val="28"/>
          <w:szCs w:val="28"/>
          <w:lang w:bidi="mr-IN"/>
        </w:rPr>
        <w:t>Irrigation  Department was created in the year 1980 with the intention to optimise utilisation of available water resources of Goa. Earlier it was looked after by some Divisions in Public Works Department even prior to liberation of Goa from Portuguese rule. In the year 2000, the Irrigaion Department was renamed as Water Resources Department.</w:t>
      </w:r>
    </w:p>
    <w:p w:rsidR="004E520F" w:rsidRPr="008B2DB3" w:rsidRDefault="004E520F" w:rsidP="004E520F">
      <w:pPr>
        <w:spacing w:after="0" w:line="240" w:lineRule="auto"/>
        <w:ind w:firstLine="720"/>
        <w:jc w:val="both"/>
        <w:rPr>
          <w:rFonts w:ascii="Arial" w:eastAsia="Times New Roman" w:hAnsi="Arial" w:cs="Arial"/>
          <w:noProof/>
          <w:sz w:val="28"/>
          <w:szCs w:val="28"/>
          <w:lang w:bidi="mr-IN"/>
        </w:rPr>
      </w:pPr>
    </w:p>
    <w:p w:rsidR="004E520F" w:rsidRPr="008B2DB3" w:rsidRDefault="004E520F" w:rsidP="004E520F">
      <w:pPr>
        <w:spacing w:after="0" w:line="240" w:lineRule="auto"/>
        <w:ind w:firstLine="720"/>
        <w:jc w:val="both"/>
        <w:rPr>
          <w:rFonts w:ascii="Arial" w:eastAsia="Times New Roman" w:hAnsi="Arial" w:cs="Arial"/>
          <w:noProof/>
          <w:sz w:val="28"/>
          <w:szCs w:val="28"/>
          <w:lang w:bidi="mr-IN"/>
        </w:rPr>
      </w:pPr>
      <w:r w:rsidRPr="008B2DB3">
        <w:rPr>
          <w:rFonts w:ascii="Arial" w:eastAsia="Times New Roman" w:hAnsi="Arial" w:cs="Arial"/>
          <w:noProof/>
          <w:sz w:val="28"/>
          <w:szCs w:val="28"/>
          <w:lang w:bidi="mr-IN"/>
        </w:rPr>
        <w:t>Water Resources Department provides infrastructure facilities, deals with Minor Irrigation, Major and Medium Irrigation projects, wells / bore wells, bandharas, Tanks, flood protection, Anti- sea erosion measures and removal of  drainage congestion, construction of field channels, Development of command area lands, and formation of  Co-operative Societies under various schemes under Command Area Development Authority.</w:t>
      </w:r>
    </w:p>
    <w:p w:rsidR="004E520F" w:rsidRPr="008B2DB3" w:rsidRDefault="004E520F" w:rsidP="004E520F">
      <w:pPr>
        <w:spacing w:after="0" w:line="240" w:lineRule="auto"/>
        <w:jc w:val="both"/>
        <w:rPr>
          <w:rFonts w:ascii="Arial" w:eastAsia="Times New Roman" w:hAnsi="Arial" w:cs="Arial"/>
          <w:noProof/>
          <w:sz w:val="28"/>
          <w:szCs w:val="28"/>
          <w:lang w:bidi="mr-IN"/>
        </w:rPr>
      </w:pPr>
    </w:p>
    <w:p w:rsidR="004E520F" w:rsidRPr="008B2DB3" w:rsidRDefault="004E520F" w:rsidP="004E520F">
      <w:pPr>
        <w:spacing w:after="0" w:line="240" w:lineRule="auto"/>
        <w:ind w:firstLine="720"/>
        <w:jc w:val="both"/>
        <w:rPr>
          <w:rFonts w:ascii="Arial" w:eastAsia="Times New Roman" w:hAnsi="Arial" w:cs="Arial"/>
          <w:noProof/>
          <w:sz w:val="28"/>
          <w:szCs w:val="28"/>
          <w:lang w:bidi="mr-IN"/>
        </w:rPr>
      </w:pPr>
      <w:r w:rsidRPr="008B2DB3">
        <w:rPr>
          <w:rFonts w:ascii="Arial" w:eastAsia="Times New Roman" w:hAnsi="Arial" w:cs="Arial"/>
          <w:noProof/>
          <w:sz w:val="28"/>
          <w:szCs w:val="28"/>
          <w:lang w:bidi="mr-IN"/>
        </w:rPr>
        <w:t>Water Resources Department also enlist the contractors for executing various works proposed by the Department. The department also issues N.O.C. for drawing the water from canal/ river/ nallah and looks after distribution of water to the fields.</w:t>
      </w:r>
    </w:p>
    <w:p w:rsidR="004E520F" w:rsidRPr="008B2DB3" w:rsidRDefault="004E520F" w:rsidP="004E520F">
      <w:pPr>
        <w:spacing w:after="0" w:line="240" w:lineRule="auto"/>
        <w:ind w:firstLine="720"/>
        <w:jc w:val="both"/>
        <w:rPr>
          <w:rFonts w:ascii="Arial" w:eastAsia="Times New Roman" w:hAnsi="Arial" w:cs="Arial"/>
          <w:noProof/>
          <w:sz w:val="28"/>
          <w:szCs w:val="28"/>
          <w:lang w:bidi="mr-IN"/>
        </w:rPr>
      </w:pPr>
    </w:p>
    <w:p w:rsidR="004E520F" w:rsidRPr="008B2DB3" w:rsidRDefault="004E520F" w:rsidP="004E520F">
      <w:pPr>
        <w:spacing w:after="0" w:line="240" w:lineRule="auto"/>
        <w:ind w:firstLine="720"/>
        <w:jc w:val="both"/>
        <w:rPr>
          <w:rFonts w:ascii="Arial" w:eastAsia="Times New Roman" w:hAnsi="Arial" w:cs="Arial"/>
          <w:noProof/>
          <w:sz w:val="28"/>
          <w:szCs w:val="28"/>
          <w:lang w:bidi="mr-IN"/>
        </w:rPr>
      </w:pPr>
      <w:r w:rsidRPr="008B2DB3">
        <w:rPr>
          <w:rFonts w:ascii="Arial" w:eastAsia="Times New Roman" w:hAnsi="Arial" w:cs="Arial"/>
          <w:noProof/>
          <w:sz w:val="28"/>
          <w:szCs w:val="28"/>
          <w:lang w:bidi="mr-IN"/>
        </w:rPr>
        <w:t>Water Resources Department also undertakes the responsibility of training the farmers for their participation in the irrigation management and also provides the facility to improve marketing facility for agriculture produce in the command area.</w:t>
      </w:r>
    </w:p>
    <w:p w:rsidR="004E520F" w:rsidRPr="008B2DB3" w:rsidRDefault="004E520F" w:rsidP="004E520F">
      <w:pPr>
        <w:spacing w:after="0" w:line="240" w:lineRule="auto"/>
        <w:ind w:firstLine="720"/>
        <w:jc w:val="both"/>
        <w:rPr>
          <w:rFonts w:ascii="Arial" w:eastAsia="Times New Roman" w:hAnsi="Arial" w:cs="Arial"/>
          <w:noProof/>
          <w:sz w:val="28"/>
          <w:szCs w:val="28"/>
          <w:lang w:bidi="mr-IN"/>
        </w:rPr>
      </w:pPr>
    </w:p>
    <w:p w:rsidR="004E520F" w:rsidRPr="008B2DB3" w:rsidRDefault="004E520F" w:rsidP="004E520F">
      <w:pPr>
        <w:spacing w:after="0" w:line="240" w:lineRule="auto"/>
        <w:ind w:firstLine="720"/>
        <w:jc w:val="both"/>
        <w:rPr>
          <w:rFonts w:ascii="Arial" w:eastAsia="Times New Roman" w:hAnsi="Arial" w:cs="Arial"/>
          <w:noProof/>
          <w:sz w:val="28"/>
          <w:szCs w:val="28"/>
          <w:lang w:bidi="mr-IN"/>
        </w:rPr>
      </w:pPr>
      <w:r w:rsidRPr="008B2DB3">
        <w:rPr>
          <w:rFonts w:ascii="Arial" w:eastAsia="Times New Roman" w:hAnsi="Arial" w:cs="Arial"/>
          <w:noProof/>
          <w:sz w:val="28"/>
          <w:szCs w:val="28"/>
          <w:lang w:bidi="mr-IN"/>
        </w:rPr>
        <w:t xml:space="preserve">Goa Tillari Irrigation Development Corporation is a part and parcel of W.R.D. and established to make a special provision `for mobilization of resources for completion of the ‘Tillari Irrigation Project’ a joint venture of the Government of Goa and the Government of Maharashtra in time bound manner and or that purpose to establish the Goa Tillari Irrigation Development Corporation and for purposes -connected with the matters  aforesaid. </w:t>
      </w:r>
    </w:p>
    <w:p w:rsidR="004E520F" w:rsidRPr="008B2DB3" w:rsidRDefault="004E520F" w:rsidP="004E520F">
      <w:pPr>
        <w:spacing w:after="0" w:line="240" w:lineRule="auto"/>
        <w:ind w:firstLine="720"/>
        <w:jc w:val="both"/>
        <w:rPr>
          <w:rFonts w:ascii="Arial" w:eastAsia="Times New Roman" w:hAnsi="Arial" w:cs="Arial"/>
          <w:noProof/>
          <w:sz w:val="28"/>
          <w:szCs w:val="28"/>
          <w:lang w:bidi="mr-IN"/>
        </w:rPr>
      </w:pPr>
    </w:p>
    <w:p w:rsidR="004E520F" w:rsidRPr="008B2DB3" w:rsidRDefault="004E520F" w:rsidP="004E520F">
      <w:pPr>
        <w:spacing w:after="0" w:line="240" w:lineRule="auto"/>
        <w:ind w:firstLine="720"/>
        <w:jc w:val="both"/>
        <w:rPr>
          <w:rFonts w:ascii="Arial" w:eastAsia="Times New Roman" w:hAnsi="Arial" w:cs="Arial"/>
          <w:noProof/>
          <w:sz w:val="28"/>
          <w:szCs w:val="28"/>
          <w:lang w:bidi="mr-IN"/>
        </w:rPr>
      </w:pPr>
      <w:r w:rsidRPr="008B2DB3">
        <w:rPr>
          <w:rFonts w:ascii="Arial" w:eastAsia="Times New Roman" w:hAnsi="Arial" w:cs="Arial"/>
          <w:noProof/>
          <w:sz w:val="28"/>
          <w:szCs w:val="28"/>
          <w:lang w:bidi="mr-IN"/>
        </w:rPr>
        <w:t>Water Resources Department is headed by the Chief Engineer with its Office functioning at Junta- House, Second floor, Panaji .</w:t>
      </w:r>
    </w:p>
    <w:p w:rsidR="004E520F" w:rsidRPr="008B2DB3" w:rsidRDefault="004E520F" w:rsidP="004E520F">
      <w:pPr>
        <w:spacing w:after="0" w:line="240" w:lineRule="auto"/>
        <w:ind w:firstLine="720"/>
        <w:jc w:val="both"/>
        <w:rPr>
          <w:rFonts w:ascii="Arial" w:eastAsia="Times New Roman" w:hAnsi="Arial" w:cs="Arial"/>
          <w:noProof/>
          <w:sz w:val="28"/>
          <w:szCs w:val="28"/>
          <w:lang w:bidi="mr-IN"/>
        </w:rPr>
      </w:pPr>
    </w:p>
    <w:p w:rsidR="004E520F" w:rsidRPr="008B2DB3" w:rsidRDefault="004E520F" w:rsidP="004E520F">
      <w:pPr>
        <w:spacing w:after="0" w:line="240" w:lineRule="auto"/>
        <w:ind w:firstLine="720"/>
        <w:jc w:val="both"/>
        <w:rPr>
          <w:rFonts w:ascii="Arial" w:eastAsia="Times New Roman" w:hAnsi="Arial" w:cs="Arial"/>
          <w:noProof/>
          <w:sz w:val="28"/>
          <w:szCs w:val="28"/>
          <w:lang w:bidi="mr-IN"/>
        </w:rPr>
      </w:pPr>
      <w:r w:rsidRPr="008B2DB3">
        <w:rPr>
          <w:rFonts w:ascii="Arial" w:eastAsia="Times New Roman" w:hAnsi="Arial" w:cs="Arial"/>
          <w:noProof/>
          <w:sz w:val="28"/>
          <w:szCs w:val="28"/>
          <w:lang w:bidi="mr-IN"/>
        </w:rPr>
        <w:t xml:space="preserve"> The Organisation Chart of the Water Resources Deaprtment and Goa Tillari Irrigation Development Corporation </w:t>
      </w:r>
    </w:p>
    <w:p w:rsidR="004E520F" w:rsidRPr="008B2DB3" w:rsidRDefault="004E520F" w:rsidP="004E520F">
      <w:pPr>
        <w:spacing w:after="0" w:line="240" w:lineRule="auto"/>
        <w:jc w:val="center"/>
        <w:rPr>
          <w:rFonts w:ascii="Arial" w:eastAsia="Times New Roman" w:hAnsi="Arial" w:cs="Arial"/>
          <w:b/>
          <w:bCs/>
          <w:noProof/>
          <w:sz w:val="28"/>
          <w:szCs w:val="28"/>
          <w:u w:val="single"/>
          <w:lang w:bidi="mr-IN"/>
        </w:rPr>
      </w:pPr>
      <w:r w:rsidRPr="008B2DB3">
        <w:rPr>
          <w:rFonts w:ascii="Arial" w:eastAsia="Times New Roman" w:hAnsi="Arial" w:cs="Mangal"/>
          <w:noProof/>
          <w:sz w:val="24"/>
          <w:szCs w:val="24"/>
          <w:lang w:bidi="mr-IN"/>
        </w:rPr>
        <w:br w:type="page"/>
      </w:r>
      <w:r w:rsidRPr="008B2DB3">
        <w:rPr>
          <w:rFonts w:ascii="Arial" w:eastAsia="Times New Roman" w:hAnsi="Arial" w:cs="Arial"/>
          <w:b/>
          <w:bCs/>
          <w:noProof/>
          <w:sz w:val="28"/>
          <w:szCs w:val="28"/>
          <w:u w:val="single"/>
          <w:lang w:bidi="mr-IN"/>
        </w:rPr>
        <w:lastRenderedPageBreak/>
        <w:t>ORGANISATION CHART OF THE WATER RESOURCES DEPARTMENT</w:t>
      </w:r>
    </w:p>
    <w:p w:rsidR="004E520F" w:rsidRPr="008B2DB3" w:rsidRDefault="004E520F" w:rsidP="004E520F">
      <w:pPr>
        <w:spacing w:after="0" w:line="240" w:lineRule="auto"/>
        <w:jc w:val="center"/>
        <w:rPr>
          <w:rFonts w:ascii="Arial" w:eastAsia="Times New Roman" w:hAnsi="Arial" w:cs="Arial"/>
          <w:b/>
          <w:bCs/>
          <w:noProof/>
          <w:sz w:val="28"/>
          <w:szCs w:val="28"/>
          <w:u w:val="single"/>
          <w:lang w:bidi="mr-IN"/>
        </w:rPr>
      </w:pPr>
    </w:p>
    <w:p w:rsidR="004E520F" w:rsidRPr="008B2DB3" w:rsidRDefault="004E520F" w:rsidP="004E520F">
      <w:pPr>
        <w:spacing w:after="0" w:line="240" w:lineRule="auto"/>
        <w:jc w:val="both"/>
        <w:rPr>
          <w:rFonts w:ascii="Arial Narrow" w:eastAsia="Times New Roman" w:hAnsi="Arial Narrow" w:cs="Mangal"/>
          <w:b/>
          <w:bCs/>
          <w:sz w:val="16"/>
          <w:szCs w:val="16"/>
          <w:u w:val="single"/>
        </w:rPr>
      </w:pPr>
    </w:p>
    <w:p w:rsidR="004E520F" w:rsidRPr="008B2DB3" w:rsidRDefault="004E520F" w:rsidP="004E520F">
      <w:pPr>
        <w:spacing w:after="0" w:line="360" w:lineRule="auto"/>
        <w:jc w:val="both"/>
        <w:rPr>
          <w:rFonts w:ascii="Arial Narrow" w:eastAsia="Times New Roman" w:hAnsi="Arial Narrow" w:cs="Mangal"/>
          <w:b/>
          <w:bCs/>
          <w:i/>
          <w:iCs/>
          <w:sz w:val="16"/>
          <w:szCs w:val="16"/>
        </w:rPr>
      </w:pPr>
    </w:p>
    <w:p w:rsidR="004E520F" w:rsidRPr="008B2DB3" w:rsidRDefault="00DC67E6" w:rsidP="004E520F">
      <w:pPr>
        <w:spacing w:after="0" w:line="360" w:lineRule="auto"/>
        <w:jc w:val="both"/>
        <w:rPr>
          <w:rFonts w:ascii="Arial Narrow" w:eastAsia="Times New Roman" w:hAnsi="Arial Narrow" w:cs="Mangal"/>
          <w:b/>
          <w:bCs/>
          <w:i/>
          <w:iCs/>
          <w:sz w:val="16"/>
          <w:szCs w:val="16"/>
        </w:rPr>
      </w:pPr>
      <w:r w:rsidRPr="008B2DB3">
        <w:rPr>
          <w:rFonts w:ascii="Times New Roman" w:eastAsia="Times New Roman" w:hAnsi="Times New Roman" w:cs="Mangal"/>
          <w:sz w:val="16"/>
          <w:szCs w:val="16"/>
        </w:rPr>
        <w:pict>
          <v:rect id="_x0000_s1085" style="position:absolute;left:0;text-align:left;margin-left:162pt;margin-top:2.5pt;width:135pt;height:44.85pt;z-index:251587072">
            <v:textbox style="mso-next-textbox:#_x0000_s1085">
              <w:txbxContent>
                <w:tbl>
                  <w:tblPr>
                    <w:tblW w:w="5000" w:type="pct"/>
                    <w:tblCellSpacing w:w="0" w:type="dxa"/>
                    <w:tblCellMar>
                      <w:left w:w="0" w:type="dxa"/>
                      <w:right w:w="0" w:type="dxa"/>
                    </w:tblCellMar>
                    <w:tblLook w:val="04A0"/>
                  </w:tblPr>
                  <w:tblGrid>
                    <w:gridCol w:w="2412"/>
                  </w:tblGrid>
                  <w:tr w:rsidR="00BC7016">
                    <w:trPr>
                      <w:tblCellSpacing w:w="0" w:type="dxa"/>
                    </w:trPr>
                    <w:tc>
                      <w:tcPr>
                        <w:tcW w:w="0" w:type="auto"/>
                        <w:vAlign w:val="center"/>
                        <w:hideMark/>
                      </w:tcPr>
                      <w:p w:rsidR="00BC7016" w:rsidRDefault="00BC7016" w:rsidP="00F53C5C">
                        <w:pPr>
                          <w:jc w:val="center"/>
                          <w:rPr>
                            <w:sz w:val="20"/>
                            <w:szCs w:val="20"/>
                          </w:rPr>
                        </w:pPr>
                        <w:r w:rsidRPr="00F53C5C">
                          <w:rPr>
                            <w:sz w:val="20"/>
                            <w:szCs w:val="20"/>
                          </w:rPr>
                          <w:t xml:space="preserve">Chief Engineer, H.Q Water Resources, </w:t>
                        </w:r>
                        <w:r>
                          <w:rPr>
                            <w:sz w:val="20"/>
                            <w:szCs w:val="20"/>
                          </w:rPr>
                          <w:t xml:space="preserve">Sinchai Bhawan Porvorim </w:t>
                        </w:r>
                      </w:p>
                      <w:p w:rsidR="00BC7016" w:rsidRPr="00F53C5C" w:rsidRDefault="00BC7016" w:rsidP="00F53C5C">
                        <w:pPr>
                          <w:jc w:val="center"/>
                          <w:rPr>
                            <w:rFonts w:cs="Mangal"/>
                            <w:sz w:val="20"/>
                            <w:szCs w:val="20"/>
                          </w:rPr>
                        </w:pPr>
                        <w:r w:rsidRPr="00F53C5C">
                          <w:rPr>
                            <w:sz w:val="20"/>
                            <w:szCs w:val="20"/>
                          </w:rPr>
                          <w:t>Panaji</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086" style="position:absolute;left:0;text-align:left;margin-left:-27pt;margin-top:80.05pt;width:81pt;height:54pt;z-index:251588096">
            <v:textbox style="mso-next-textbox:#_x0000_s1086">
              <w:txbxContent>
                <w:tbl>
                  <w:tblPr>
                    <w:tblW w:w="5405" w:type="pct"/>
                    <w:tblCellSpacing w:w="0" w:type="dxa"/>
                    <w:tblCellMar>
                      <w:left w:w="0" w:type="dxa"/>
                      <w:right w:w="0" w:type="dxa"/>
                    </w:tblCellMar>
                    <w:tblLook w:val="04A0"/>
                  </w:tblPr>
                  <w:tblGrid>
                    <w:gridCol w:w="1440"/>
                  </w:tblGrid>
                  <w:tr w:rsidR="00BC7016" w:rsidTr="00F53C5C">
                    <w:trPr>
                      <w:tblCellSpacing w:w="0" w:type="dxa"/>
                    </w:trPr>
                    <w:tc>
                      <w:tcPr>
                        <w:tcW w:w="5000" w:type="pct"/>
                        <w:vAlign w:val="center"/>
                        <w:hideMark/>
                      </w:tcPr>
                      <w:p w:rsidR="00BC7016" w:rsidRPr="00F53C5C" w:rsidRDefault="00BC7016" w:rsidP="00F53C5C">
                        <w:pPr>
                          <w:ind w:left="-180" w:firstLine="180"/>
                          <w:jc w:val="center"/>
                          <w:rPr>
                            <w:sz w:val="16"/>
                            <w:szCs w:val="16"/>
                          </w:rPr>
                        </w:pPr>
                        <w:r w:rsidRPr="00F53C5C">
                          <w:rPr>
                            <w:sz w:val="16"/>
                            <w:szCs w:val="16"/>
                          </w:rPr>
                          <w:t xml:space="preserve">Superintending Engineer, CPO, Sinchai Bhawan Porvorim </w:t>
                        </w:r>
                      </w:p>
                      <w:p w:rsidR="00BC7016" w:rsidRDefault="00BC7016">
                        <w:pPr>
                          <w:jc w:val="center"/>
                          <w:rPr>
                            <w:rFonts w:cs="Mangal"/>
                            <w:sz w:val="24"/>
                            <w:szCs w:val="24"/>
                          </w:rPr>
                        </w:pP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087" style="position:absolute;left:0;text-align:left;margin-left:54pt;margin-top:80.05pt;width:81pt;height:54pt;z-index:251589120">
            <v:textbox style="mso-next-textbox:#_x0000_s1087">
              <w:txbxContent>
                <w:tbl>
                  <w:tblPr>
                    <w:tblW w:w="5000" w:type="pct"/>
                    <w:tblCellSpacing w:w="0" w:type="dxa"/>
                    <w:tblCellMar>
                      <w:left w:w="0" w:type="dxa"/>
                      <w:right w:w="0" w:type="dxa"/>
                    </w:tblCellMar>
                    <w:tblLook w:val="04A0"/>
                  </w:tblPr>
                  <w:tblGrid>
                    <w:gridCol w:w="1332"/>
                  </w:tblGrid>
                  <w:tr w:rsidR="00BC7016" w:rsidRPr="00F53C5C">
                    <w:trPr>
                      <w:tblCellSpacing w:w="0" w:type="dxa"/>
                    </w:trPr>
                    <w:tc>
                      <w:tcPr>
                        <w:tcW w:w="0" w:type="auto"/>
                        <w:vAlign w:val="center"/>
                        <w:hideMark/>
                      </w:tcPr>
                      <w:p w:rsidR="00BC7016" w:rsidRPr="00F53C5C" w:rsidRDefault="00BC7016" w:rsidP="00F53C5C">
                        <w:pPr>
                          <w:jc w:val="center"/>
                          <w:rPr>
                            <w:rFonts w:cs="Mangal"/>
                            <w:sz w:val="16"/>
                            <w:szCs w:val="16"/>
                          </w:rPr>
                        </w:pPr>
                        <w:r w:rsidRPr="00F53C5C">
                          <w:rPr>
                            <w:sz w:val="16"/>
                            <w:szCs w:val="16"/>
                          </w:rPr>
                          <w:t>Superintending Engineer, Circle I, HQ- Sinchai Bhawan Porvorim</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088" style="position:absolute;left:0;text-align:left;margin-left:333pt;margin-top:80.05pt;width:81pt;height:63pt;z-index:251590144">
            <v:textbox style="mso-next-textbox:#_x0000_s1088">
              <w:txbxContent>
                <w:tbl>
                  <w:tblPr>
                    <w:tblW w:w="5000" w:type="pct"/>
                    <w:tblCellSpacing w:w="0" w:type="dxa"/>
                    <w:tblCellMar>
                      <w:left w:w="0" w:type="dxa"/>
                      <w:right w:w="0" w:type="dxa"/>
                    </w:tblCellMar>
                    <w:tblLook w:val="04A0"/>
                  </w:tblPr>
                  <w:tblGrid>
                    <w:gridCol w:w="1332"/>
                  </w:tblGrid>
                  <w:tr w:rsidR="00BC7016">
                    <w:trPr>
                      <w:tblCellSpacing w:w="0" w:type="dxa"/>
                    </w:trPr>
                    <w:tc>
                      <w:tcPr>
                        <w:tcW w:w="0" w:type="auto"/>
                        <w:vAlign w:val="center"/>
                        <w:hideMark/>
                      </w:tcPr>
                      <w:p w:rsidR="00BC7016" w:rsidRDefault="00BC7016">
                        <w:pPr>
                          <w:jc w:val="center"/>
                          <w:rPr>
                            <w:rFonts w:cs="Mangal"/>
                            <w:sz w:val="24"/>
                            <w:szCs w:val="24"/>
                          </w:rPr>
                        </w:pPr>
                        <w:r>
                          <w:rPr>
                            <w:sz w:val="20"/>
                            <w:szCs w:val="20"/>
                          </w:rPr>
                          <w:t>Superintending Engineer, Circle IV, H.Q. Gogal- Margao-Goa</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089" style="position:absolute;left:0;text-align:left;margin-left:6in;margin-top:84.8pt;width:1in;height:108pt;z-index:251591168">
            <v:textbox style="mso-next-textbox:#_x0000_s1089">
              <w:txbxContent>
                <w:tbl>
                  <w:tblPr>
                    <w:tblW w:w="5000" w:type="pct"/>
                    <w:tblCellSpacing w:w="0" w:type="dxa"/>
                    <w:tblCellMar>
                      <w:left w:w="0" w:type="dxa"/>
                      <w:right w:w="0" w:type="dxa"/>
                    </w:tblCellMar>
                    <w:tblLook w:val="04A0"/>
                  </w:tblPr>
                  <w:tblGrid>
                    <w:gridCol w:w="1152"/>
                  </w:tblGrid>
                  <w:tr w:rsidR="00BC7016">
                    <w:trPr>
                      <w:tblCellSpacing w:w="0" w:type="dxa"/>
                    </w:trPr>
                    <w:tc>
                      <w:tcPr>
                        <w:tcW w:w="0" w:type="auto"/>
                        <w:vAlign w:val="center"/>
                        <w:hideMark/>
                      </w:tcPr>
                      <w:p w:rsidR="00BC7016" w:rsidRDefault="00BC7016">
                        <w:pPr>
                          <w:jc w:val="center"/>
                          <w:rPr>
                            <w:rFonts w:cs="Mangal"/>
                            <w:sz w:val="20"/>
                            <w:szCs w:val="20"/>
                          </w:rPr>
                        </w:pPr>
                        <w:r>
                          <w:rPr>
                            <w:sz w:val="20"/>
                            <w:szCs w:val="20"/>
                          </w:rPr>
                          <w:t>Additional Chief Engineer, (</w:t>
                        </w:r>
                        <w:smartTag w:uri="urn:schemas-microsoft-com:office:smarttags" w:element="place">
                          <w:smartTag w:uri="urn:schemas-microsoft-com:office:smarttags" w:element="PlaceName">
                            <w:r>
                              <w:rPr>
                                <w:sz w:val="20"/>
                                <w:szCs w:val="20"/>
                              </w:rPr>
                              <w:t>Madei</w:t>
                            </w:r>
                          </w:smartTag>
                          <w:r>
                            <w:rPr>
                              <w:sz w:val="20"/>
                              <w:szCs w:val="20"/>
                            </w:rPr>
                            <w:t xml:space="preserve"> </w:t>
                          </w:r>
                          <w:smartTag w:uri="urn:schemas-microsoft-com:office:smarttags" w:element="PlaceType">
                            <w:r>
                              <w:rPr>
                                <w:sz w:val="20"/>
                                <w:szCs w:val="20"/>
                              </w:rPr>
                              <w:t>River</w:t>
                            </w:r>
                          </w:smartTag>
                          <w:r>
                            <w:rPr>
                              <w:sz w:val="20"/>
                              <w:szCs w:val="20"/>
                            </w:rPr>
                            <w:t xml:space="preserve"> </w:t>
                          </w:r>
                          <w:smartTag w:uri="urn:schemas-microsoft-com:office:smarttags" w:element="PlaceType">
                            <w:r>
                              <w:rPr>
                                <w:sz w:val="20"/>
                                <w:szCs w:val="20"/>
                              </w:rPr>
                              <w:t>Inter-State</w:t>
                            </w:r>
                          </w:smartTag>
                        </w:smartTag>
                        <w:r>
                          <w:rPr>
                            <w:sz w:val="20"/>
                            <w:szCs w:val="20"/>
                          </w:rPr>
                          <w:t xml:space="preserve"> Dispute) H.Q. Panaji </w:t>
                        </w:r>
                      </w:p>
                      <w:p w:rsidR="00BC7016" w:rsidRDefault="00BC7016">
                        <w:pPr>
                          <w:jc w:val="center"/>
                          <w:rPr>
                            <w:rFonts w:cs="Mangal"/>
                            <w:sz w:val="24"/>
                            <w:szCs w:val="24"/>
                          </w:rPr>
                        </w:pPr>
                        <w:r>
                          <w:rPr>
                            <w:sz w:val="20"/>
                            <w:szCs w:val="20"/>
                          </w:rPr>
                          <w:t>(Madei Cell)</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090" style="position:absolute;left:0;text-align:left;margin-left:-54pt;margin-top:168.45pt;width:63pt;height:45pt;z-index:251592192">
            <v:textbox style="mso-next-textbox:#_x0000_s1090">
              <w:txbxContent>
                <w:tbl>
                  <w:tblPr>
                    <w:tblW w:w="5000" w:type="pct"/>
                    <w:tblCellSpacing w:w="0" w:type="dxa"/>
                    <w:tblCellMar>
                      <w:left w:w="0" w:type="dxa"/>
                      <w:right w:w="0" w:type="dxa"/>
                    </w:tblCellMar>
                    <w:tblLook w:val="04A0"/>
                  </w:tblPr>
                  <w:tblGrid>
                    <w:gridCol w:w="972"/>
                  </w:tblGrid>
                  <w:tr w:rsidR="00BC7016">
                    <w:trPr>
                      <w:tblCellSpacing w:w="0" w:type="dxa"/>
                    </w:trPr>
                    <w:tc>
                      <w:tcPr>
                        <w:tcW w:w="0" w:type="auto"/>
                        <w:vAlign w:val="center"/>
                        <w:hideMark/>
                      </w:tcPr>
                      <w:p w:rsidR="00BC7016" w:rsidRDefault="00BC7016">
                        <w:pPr>
                          <w:jc w:val="center"/>
                          <w:rPr>
                            <w:rFonts w:cs="Mangal"/>
                            <w:sz w:val="20"/>
                            <w:szCs w:val="20"/>
                          </w:rPr>
                        </w:pPr>
                        <w:r>
                          <w:rPr>
                            <w:sz w:val="20"/>
                            <w:szCs w:val="20"/>
                          </w:rPr>
                          <w:t>Surveyor of Works I, H.Q. Panaji</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091" style="position:absolute;left:0;text-align:left;margin-left:27pt;margin-top:168.45pt;width:63pt;height:45pt;z-index:251593216">
            <v:textbox style="mso-next-textbox:#_x0000_s1091">
              <w:txbxContent>
                <w:tbl>
                  <w:tblPr>
                    <w:tblW w:w="5000" w:type="pct"/>
                    <w:tblCellSpacing w:w="0" w:type="dxa"/>
                    <w:tblCellMar>
                      <w:left w:w="0" w:type="dxa"/>
                      <w:right w:w="0" w:type="dxa"/>
                    </w:tblCellMar>
                    <w:tblLook w:val="04A0"/>
                  </w:tblPr>
                  <w:tblGrid>
                    <w:gridCol w:w="972"/>
                  </w:tblGrid>
                  <w:tr w:rsidR="00BC7016">
                    <w:trPr>
                      <w:tblCellSpacing w:w="0" w:type="dxa"/>
                    </w:trPr>
                    <w:tc>
                      <w:tcPr>
                        <w:tcW w:w="0" w:type="auto"/>
                        <w:vAlign w:val="center"/>
                      </w:tcPr>
                      <w:p w:rsidR="00BC7016" w:rsidRDefault="00BC7016">
                        <w:pPr>
                          <w:jc w:val="center"/>
                          <w:rPr>
                            <w:rFonts w:cs="Mangal"/>
                            <w:sz w:val="20"/>
                            <w:szCs w:val="20"/>
                          </w:rPr>
                        </w:pPr>
                        <w:r>
                          <w:rPr>
                            <w:sz w:val="20"/>
                            <w:szCs w:val="20"/>
                          </w:rPr>
                          <w:t>Statistical Cell, WRD, Panaji</w:t>
                        </w:r>
                      </w:p>
                      <w:p w:rsidR="00BC7016" w:rsidRDefault="00BC7016">
                        <w:pPr>
                          <w:rPr>
                            <w:rFonts w:cs="Mangal"/>
                            <w:sz w:val="24"/>
                            <w:szCs w:val="20"/>
                          </w:rPr>
                        </w:pP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092" style="position:absolute;left:0;text-align:left;margin-left:207pt;margin-top:217.1pt;width:1in;height:67.15pt;z-index:251594240">
            <v:textbox style="mso-next-textbox:#_x0000_s1092">
              <w:txbxContent>
                <w:tbl>
                  <w:tblPr>
                    <w:tblW w:w="5000" w:type="pct"/>
                    <w:tblCellSpacing w:w="0" w:type="dxa"/>
                    <w:tblCellMar>
                      <w:left w:w="0" w:type="dxa"/>
                      <w:right w:w="0" w:type="dxa"/>
                    </w:tblCellMar>
                    <w:tblLook w:val="04A0"/>
                  </w:tblPr>
                  <w:tblGrid>
                    <w:gridCol w:w="1152"/>
                  </w:tblGrid>
                  <w:tr w:rsidR="00BC7016">
                    <w:trPr>
                      <w:tblCellSpacing w:w="0" w:type="dxa"/>
                    </w:trPr>
                    <w:tc>
                      <w:tcPr>
                        <w:tcW w:w="0" w:type="auto"/>
                        <w:vAlign w:val="center"/>
                        <w:hideMark/>
                      </w:tcPr>
                      <w:p w:rsidR="00BC7016" w:rsidRDefault="00BC7016">
                        <w:pPr>
                          <w:jc w:val="center"/>
                          <w:rPr>
                            <w:rFonts w:cs="Mangal"/>
                            <w:sz w:val="20"/>
                            <w:szCs w:val="20"/>
                          </w:rPr>
                        </w:pPr>
                        <w:r>
                          <w:rPr>
                            <w:sz w:val="20"/>
                            <w:szCs w:val="20"/>
                          </w:rPr>
                          <w:t xml:space="preserve">Executive Engineer, </w:t>
                        </w:r>
                      </w:p>
                      <w:p w:rsidR="00BC7016" w:rsidRDefault="00BC7016">
                        <w:pPr>
                          <w:jc w:val="center"/>
                          <w:rPr>
                            <w:rFonts w:cs="Mangal"/>
                            <w:sz w:val="20"/>
                            <w:szCs w:val="20"/>
                          </w:rPr>
                        </w:pPr>
                        <w:r>
                          <w:rPr>
                            <w:sz w:val="20"/>
                            <w:szCs w:val="20"/>
                          </w:rPr>
                          <w:t>W.D. V, HQ Sanquelim-Goa</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093" style="position:absolute;left:0;text-align:left;margin-left:279pt;margin-top:217.1pt;width:81pt;height:67.15pt;z-index:251595264">
            <v:textbox style="mso-next-textbox:#_x0000_s1093">
              <w:txbxContent>
                <w:tbl>
                  <w:tblPr>
                    <w:tblW w:w="5000" w:type="pct"/>
                    <w:tblCellSpacing w:w="0" w:type="dxa"/>
                    <w:tblCellMar>
                      <w:left w:w="0" w:type="dxa"/>
                      <w:right w:w="0" w:type="dxa"/>
                    </w:tblCellMar>
                    <w:tblLook w:val="04A0"/>
                  </w:tblPr>
                  <w:tblGrid>
                    <w:gridCol w:w="1332"/>
                  </w:tblGrid>
                  <w:tr w:rsidR="00BC7016">
                    <w:trPr>
                      <w:tblCellSpacing w:w="0" w:type="dxa"/>
                    </w:trPr>
                    <w:tc>
                      <w:tcPr>
                        <w:tcW w:w="0" w:type="auto"/>
                        <w:vAlign w:val="center"/>
                        <w:hideMark/>
                      </w:tcPr>
                      <w:p w:rsidR="00BC7016" w:rsidRDefault="00BC7016">
                        <w:pPr>
                          <w:jc w:val="center"/>
                          <w:rPr>
                            <w:rFonts w:cs="Mangal"/>
                            <w:sz w:val="20"/>
                            <w:szCs w:val="20"/>
                          </w:rPr>
                        </w:pPr>
                        <w:r>
                          <w:rPr>
                            <w:sz w:val="20"/>
                            <w:szCs w:val="20"/>
                          </w:rPr>
                          <w:t xml:space="preserve">Executive Engineer, </w:t>
                        </w:r>
                      </w:p>
                      <w:p w:rsidR="00BC7016" w:rsidRDefault="00BC7016">
                        <w:pPr>
                          <w:jc w:val="center"/>
                          <w:rPr>
                            <w:rFonts w:cs="Mangal"/>
                            <w:sz w:val="20"/>
                            <w:szCs w:val="20"/>
                          </w:rPr>
                        </w:pPr>
                        <w:r>
                          <w:rPr>
                            <w:sz w:val="20"/>
                            <w:szCs w:val="20"/>
                          </w:rPr>
                          <w:t>W.D.  X, HQ-Pajimol, Sanguem-Goa</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094" style="position:absolute;left:0;text-align:left;margin-left:5in;margin-top:217.1pt;width:1in;height:67.15pt;z-index:251596288">
            <v:textbox style="mso-next-textbox:#_x0000_s1094">
              <w:txbxContent>
                <w:tbl>
                  <w:tblPr>
                    <w:tblW w:w="5000" w:type="pct"/>
                    <w:tblCellSpacing w:w="0" w:type="dxa"/>
                    <w:tblCellMar>
                      <w:left w:w="0" w:type="dxa"/>
                      <w:right w:w="0" w:type="dxa"/>
                    </w:tblCellMar>
                    <w:tblLook w:val="04A0"/>
                  </w:tblPr>
                  <w:tblGrid>
                    <w:gridCol w:w="1152"/>
                  </w:tblGrid>
                  <w:tr w:rsidR="00BC7016">
                    <w:trPr>
                      <w:tblCellSpacing w:w="0" w:type="dxa"/>
                    </w:trPr>
                    <w:tc>
                      <w:tcPr>
                        <w:tcW w:w="0" w:type="auto"/>
                        <w:vAlign w:val="center"/>
                        <w:hideMark/>
                      </w:tcPr>
                      <w:p w:rsidR="00BC7016" w:rsidRDefault="00BC7016">
                        <w:pPr>
                          <w:jc w:val="center"/>
                          <w:rPr>
                            <w:rFonts w:cs="Mangal"/>
                            <w:sz w:val="20"/>
                            <w:szCs w:val="20"/>
                          </w:rPr>
                        </w:pPr>
                        <w:r>
                          <w:rPr>
                            <w:sz w:val="20"/>
                            <w:szCs w:val="20"/>
                          </w:rPr>
                          <w:t xml:space="preserve">Executive Engineer, </w:t>
                        </w:r>
                      </w:p>
                      <w:p w:rsidR="00BC7016" w:rsidRDefault="00BC7016">
                        <w:pPr>
                          <w:jc w:val="center"/>
                          <w:rPr>
                            <w:rFonts w:cs="Mangal"/>
                            <w:sz w:val="20"/>
                            <w:szCs w:val="20"/>
                          </w:rPr>
                        </w:pPr>
                        <w:r>
                          <w:rPr>
                            <w:sz w:val="20"/>
                            <w:szCs w:val="20"/>
                          </w:rPr>
                          <w:t>W.D.  XIV, HQ Gogal, Margao-Goa</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line id="_x0000_s1103" style="position:absolute;left:0;text-align:left;z-index:251598336" from="-27pt,148.6pt" to="54pt,148.6pt"/>
        </w:pict>
      </w:r>
      <w:r w:rsidRPr="008B2DB3">
        <w:rPr>
          <w:rFonts w:ascii="Times New Roman" w:eastAsia="Times New Roman" w:hAnsi="Times New Roman" w:cs="Mangal"/>
          <w:sz w:val="16"/>
          <w:szCs w:val="16"/>
        </w:rPr>
        <w:pict>
          <v:line id="_x0000_s1105" style="position:absolute;left:0;text-align:left;z-index:251599360" from="18pt,60.25pt" to="18pt,78.25pt">
            <v:stroke endarrow="block"/>
          </v:line>
        </w:pict>
      </w:r>
      <w:r w:rsidRPr="008B2DB3">
        <w:rPr>
          <w:rFonts w:ascii="Times New Roman" w:eastAsia="Times New Roman" w:hAnsi="Times New Roman" w:cs="Mangal"/>
          <w:sz w:val="16"/>
          <w:szCs w:val="16"/>
        </w:rPr>
        <w:pict>
          <v:line id="_x0000_s1106" style="position:absolute;left:0;text-align:left;z-index:251600384" from="99pt,60.25pt" to="99pt,78.25pt">
            <v:stroke endarrow="block"/>
          </v:line>
        </w:pict>
      </w:r>
      <w:r w:rsidRPr="008B2DB3">
        <w:rPr>
          <w:rFonts w:ascii="Times New Roman" w:eastAsia="Times New Roman" w:hAnsi="Times New Roman" w:cs="Mangal"/>
          <w:sz w:val="16"/>
          <w:szCs w:val="16"/>
        </w:rPr>
        <w:pict>
          <v:line id="_x0000_s1107" style="position:absolute;left:0;text-align:left;z-index:251601408" from="171pt,60.25pt" to="171pt,78.25pt">
            <v:stroke endarrow="block"/>
          </v:line>
        </w:pict>
      </w:r>
      <w:r w:rsidRPr="008B2DB3">
        <w:rPr>
          <w:rFonts w:ascii="Times New Roman" w:eastAsia="Times New Roman" w:hAnsi="Times New Roman" w:cs="Mangal"/>
          <w:sz w:val="16"/>
          <w:szCs w:val="16"/>
        </w:rPr>
        <w:pict>
          <v:line id="_x0000_s1108" style="position:absolute;left:0;text-align:left;z-index:251602432" from="-27pt,148.6pt" to="-27pt,166.6pt">
            <v:stroke endarrow="block"/>
          </v:line>
        </w:pict>
      </w:r>
      <w:r w:rsidRPr="008B2DB3">
        <w:rPr>
          <w:rFonts w:ascii="Times New Roman" w:eastAsia="Times New Roman" w:hAnsi="Times New Roman" w:cs="Mangal"/>
          <w:sz w:val="16"/>
          <w:szCs w:val="16"/>
        </w:rPr>
        <w:pict>
          <v:line id="_x0000_s1109" style="position:absolute;left:0;text-align:left;z-index:251603456" from="54pt,148.6pt" to="54pt,166.6pt">
            <v:stroke endarrow="block"/>
          </v:line>
        </w:pict>
      </w:r>
      <w:r w:rsidRPr="008B2DB3">
        <w:rPr>
          <w:rFonts w:ascii="Times New Roman" w:eastAsia="Times New Roman" w:hAnsi="Times New Roman" w:cs="Mangal"/>
          <w:sz w:val="16"/>
          <w:szCs w:val="16"/>
        </w:rPr>
        <w:pict>
          <v:line id="_x0000_s1116" style="position:absolute;left:0;text-align:left;z-index:251604480" from="117pt,139.6pt" to="117pt,339.75pt"/>
        </w:pict>
      </w:r>
      <w:r w:rsidRPr="008B2DB3">
        <w:rPr>
          <w:rFonts w:ascii="Times New Roman" w:eastAsia="Times New Roman" w:hAnsi="Times New Roman" w:cs="Mangal"/>
          <w:sz w:val="16"/>
          <w:szCs w:val="16"/>
        </w:rPr>
        <w:pict>
          <v:line id="_x0000_s1117" style="position:absolute;left:0;text-align:left;z-index:251605504" from="4in,60.25pt" to="4in,78.25pt">
            <v:stroke endarrow="block"/>
          </v:line>
        </w:pict>
      </w:r>
      <w:r w:rsidRPr="008B2DB3">
        <w:rPr>
          <w:rFonts w:ascii="Times New Roman" w:eastAsia="Times New Roman" w:hAnsi="Times New Roman" w:cs="Mangal"/>
          <w:sz w:val="16"/>
          <w:szCs w:val="16"/>
        </w:rPr>
        <w:pict>
          <v:rect id="_x0000_s1118" style="position:absolute;left:0;text-align:left;margin-left:261pt;margin-top:80.05pt;width:54pt;height:63pt;z-index:251606528">
            <v:textbox style="mso-next-textbox:#_x0000_s1118">
              <w:txbxContent>
                <w:tbl>
                  <w:tblPr>
                    <w:tblW w:w="5000" w:type="pct"/>
                    <w:tblCellSpacing w:w="0" w:type="dxa"/>
                    <w:tblCellMar>
                      <w:left w:w="0" w:type="dxa"/>
                      <w:right w:w="0" w:type="dxa"/>
                    </w:tblCellMar>
                    <w:tblLook w:val="04A0"/>
                  </w:tblPr>
                  <w:tblGrid>
                    <w:gridCol w:w="792"/>
                  </w:tblGrid>
                  <w:tr w:rsidR="00BC7016">
                    <w:trPr>
                      <w:tblCellSpacing w:w="0" w:type="dxa"/>
                    </w:trPr>
                    <w:tc>
                      <w:tcPr>
                        <w:tcW w:w="0" w:type="auto"/>
                        <w:vAlign w:val="center"/>
                        <w:hideMark/>
                      </w:tcPr>
                      <w:p w:rsidR="00BC7016" w:rsidRDefault="00BC7016">
                        <w:pPr>
                          <w:jc w:val="center"/>
                          <w:rPr>
                            <w:rFonts w:cs="Mangal"/>
                            <w:sz w:val="24"/>
                            <w:szCs w:val="24"/>
                          </w:rPr>
                        </w:pPr>
                        <w:r>
                          <w:rPr>
                            <w:sz w:val="20"/>
                            <w:szCs w:val="20"/>
                          </w:rPr>
                          <w:t>Assistant Accounts Officer</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119" style="position:absolute;left:0;text-align:left;margin-left:207pt;margin-top:80.05pt;width:54pt;height:63pt;z-index:251607552">
            <v:textbox style="mso-next-textbox:#_x0000_s1119">
              <w:txbxContent>
                <w:tbl>
                  <w:tblPr>
                    <w:tblW w:w="5000" w:type="pct"/>
                    <w:tblCellSpacing w:w="0" w:type="dxa"/>
                    <w:tblCellMar>
                      <w:left w:w="0" w:type="dxa"/>
                      <w:right w:w="0" w:type="dxa"/>
                    </w:tblCellMar>
                    <w:tblLook w:val="04A0"/>
                  </w:tblPr>
                  <w:tblGrid>
                    <w:gridCol w:w="792"/>
                  </w:tblGrid>
                  <w:tr w:rsidR="00BC7016">
                    <w:trPr>
                      <w:tblCellSpacing w:w="0" w:type="dxa"/>
                    </w:trPr>
                    <w:tc>
                      <w:tcPr>
                        <w:tcW w:w="0" w:type="auto"/>
                        <w:vAlign w:val="center"/>
                        <w:hideMark/>
                      </w:tcPr>
                      <w:p w:rsidR="00BC7016" w:rsidRDefault="00BC7016">
                        <w:pPr>
                          <w:jc w:val="center"/>
                          <w:rPr>
                            <w:rFonts w:cs="Mangal"/>
                            <w:sz w:val="24"/>
                            <w:szCs w:val="24"/>
                          </w:rPr>
                        </w:pPr>
                        <w:r>
                          <w:rPr>
                            <w:sz w:val="20"/>
                            <w:szCs w:val="20"/>
                          </w:rPr>
                          <w:t>Dy. Director of Adminis-tration</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120" style="position:absolute;left:0;text-align:left;margin-left:2in;margin-top:80.05pt;width:63pt;height:63pt;z-index:251608576">
            <v:textbox style="mso-next-textbox:#_x0000_s1120">
              <w:txbxContent>
                <w:tbl>
                  <w:tblPr>
                    <w:tblW w:w="6481" w:type="pct"/>
                    <w:tblCellSpacing w:w="0" w:type="dxa"/>
                    <w:tblCellMar>
                      <w:left w:w="0" w:type="dxa"/>
                      <w:right w:w="0" w:type="dxa"/>
                    </w:tblCellMar>
                    <w:tblLook w:val="04A0"/>
                  </w:tblPr>
                  <w:tblGrid>
                    <w:gridCol w:w="1260"/>
                  </w:tblGrid>
                  <w:tr w:rsidR="00BC7016" w:rsidRPr="00F53C5C" w:rsidTr="00F53C5C">
                    <w:trPr>
                      <w:tblCellSpacing w:w="0" w:type="dxa"/>
                    </w:trPr>
                    <w:tc>
                      <w:tcPr>
                        <w:tcW w:w="5000" w:type="pct"/>
                        <w:vAlign w:val="center"/>
                        <w:hideMark/>
                      </w:tcPr>
                      <w:p w:rsidR="00BC7016" w:rsidRDefault="00BC7016">
                        <w:pPr>
                          <w:ind w:left="-180" w:right="-120"/>
                          <w:jc w:val="center"/>
                          <w:rPr>
                            <w:sz w:val="16"/>
                            <w:szCs w:val="16"/>
                          </w:rPr>
                        </w:pPr>
                        <w:r w:rsidRPr="00F53C5C">
                          <w:rPr>
                            <w:sz w:val="16"/>
                            <w:szCs w:val="16"/>
                          </w:rPr>
                          <w:t>Engineering</w:t>
                        </w:r>
                      </w:p>
                      <w:p w:rsidR="00BC7016" w:rsidRDefault="00BC7016">
                        <w:pPr>
                          <w:ind w:left="-180" w:right="-120"/>
                          <w:jc w:val="center"/>
                          <w:rPr>
                            <w:sz w:val="16"/>
                            <w:szCs w:val="16"/>
                          </w:rPr>
                        </w:pPr>
                        <w:r w:rsidRPr="00F53C5C">
                          <w:rPr>
                            <w:sz w:val="16"/>
                            <w:szCs w:val="16"/>
                          </w:rPr>
                          <w:t xml:space="preserve"> Officer </w:t>
                        </w:r>
                      </w:p>
                      <w:p w:rsidR="00BC7016" w:rsidRPr="00F53C5C" w:rsidRDefault="00BC7016" w:rsidP="00F53C5C">
                        <w:pPr>
                          <w:ind w:left="-180" w:right="-120"/>
                          <w:rPr>
                            <w:rFonts w:cs="Mangal"/>
                            <w:sz w:val="16"/>
                            <w:szCs w:val="16"/>
                          </w:rPr>
                        </w:pPr>
                        <w:r w:rsidRPr="00F53C5C">
                          <w:rPr>
                            <w:sz w:val="16"/>
                            <w:szCs w:val="16"/>
                          </w:rPr>
                          <w:t>Sinchai Bhawan Porvorim</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line id="_x0000_s1121" style="position:absolute;left:0;text-align:left;z-index:251609600" from="18pt,60.25pt" to="459pt,60.25pt"/>
        </w:pict>
      </w:r>
      <w:r w:rsidRPr="008B2DB3">
        <w:rPr>
          <w:rFonts w:ascii="Times New Roman" w:eastAsia="Times New Roman" w:hAnsi="Times New Roman" w:cs="Mangal"/>
          <w:sz w:val="16"/>
          <w:szCs w:val="16"/>
        </w:rPr>
        <w:pict>
          <v:line id="_x0000_s1122" style="position:absolute;left:0;text-align:left;z-index:251610624" from="234pt,60.25pt" to="234pt,78.25pt">
            <v:stroke endarrow="block"/>
          </v:line>
        </w:pict>
      </w:r>
      <w:r w:rsidRPr="008B2DB3">
        <w:rPr>
          <w:rFonts w:ascii="Times New Roman" w:eastAsia="Times New Roman" w:hAnsi="Times New Roman" w:cs="Mangal"/>
          <w:sz w:val="16"/>
          <w:szCs w:val="16"/>
        </w:rPr>
        <w:pict>
          <v:line id="_x0000_s1123" style="position:absolute;left:0;text-align:left;z-index:251611648" from="369pt,60.25pt" to="369pt,78.25pt">
            <v:stroke endarrow="block"/>
          </v:line>
        </w:pict>
      </w:r>
      <w:r w:rsidRPr="008B2DB3">
        <w:rPr>
          <w:rFonts w:ascii="Times New Roman" w:eastAsia="Times New Roman" w:hAnsi="Times New Roman" w:cs="Mangal"/>
          <w:sz w:val="16"/>
          <w:szCs w:val="16"/>
        </w:rPr>
        <w:pict>
          <v:line id="_x0000_s1124" style="position:absolute;left:0;text-align:left;z-index:251612672" from="459pt,60.25pt" to="459pt,78.25pt">
            <v:stroke endarrow="block"/>
          </v:line>
        </w:pict>
      </w:r>
      <w:r w:rsidRPr="008B2DB3">
        <w:rPr>
          <w:rFonts w:ascii="Times New Roman" w:eastAsia="Times New Roman" w:hAnsi="Times New Roman" w:cs="Mangal"/>
          <w:sz w:val="16"/>
          <w:szCs w:val="16"/>
        </w:rPr>
        <w:pict>
          <v:line id="_x0000_s1125" style="position:absolute;left:0;text-align:left;z-index:251613696" from="171pt,197.25pt" to="171pt,215.25pt">
            <v:stroke endarrow="block"/>
          </v:line>
        </w:pict>
      </w:r>
      <w:r w:rsidRPr="008B2DB3">
        <w:rPr>
          <w:rFonts w:ascii="Times New Roman" w:eastAsia="Times New Roman" w:hAnsi="Times New Roman" w:cs="Mangal"/>
          <w:sz w:val="16"/>
          <w:szCs w:val="16"/>
        </w:rPr>
        <w:pict>
          <v:line id="_x0000_s1126" style="position:absolute;left:0;text-align:left;z-index:251614720" from="396pt,197.25pt" to="396pt,215.25pt">
            <v:stroke endarrow="block"/>
          </v:line>
        </w:pict>
      </w:r>
      <w:r w:rsidRPr="008B2DB3">
        <w:rPr>
          <w:rFonts w:ascii="Times New Roman" w:eastAsia="Times New Roman" w:hAnsi="Times New Roman" w:cs="Mangal"/>
          <w:sz w:val="16"/>
          <w:szCs w:val="16"/>
        </w:rPr>
        <w:pict>
          <v:rect id="_x0000_s1127" style="position:absolute;left:0;text-align:left;margin-left:-63pt;margin-top:256.8pt;width:63pt;height:54pt;z-index:251615744">
            <v:textbox style="mso-next-textbox:#_x0000_s1127">
              <w:txbxContent>
                <w:tbl>
                  <w:tblPr>
                    <w:tblW w:w="5000" w:type="pct"/>
                    <w:tblCellSpacing w:w="0" w:type="dxa"/>
                    <w:tblCellMar>
                      <w:left w:w="0" w:type="dxa"/>
                      <w:right w:w="0" w:type="dxa"/>
                    </w:tblCellMar>
                    <w:tblLook w:val="04A0"/>
                  </w:tblPr>
                  <w:tblGrid>
                    <w:gridCol w:w="972"/>
                  </w:tblGrid>
                  <w:tr w:rsidR="00BC7016">
                    <w:trPr>
                      <w:tblCellSpacing w:w="0" w:type="dxa"/>
                    </w:trPr>
                    <w:tc>
                      <w:tcPr>
                        <w:tcW w:w="0" w:type="auto"/>
                        <w:vAlign w:val="center"/>
                        <w:hideMark/>
                      </w:tcPr>
                      <w:p w:rsidR="00BC7016" w:rsidRDefault="00BC7016">
                        <w:pPr>
                          <w:jc w:val="center"/>
                          <w:rPr>
                            <w:rFonts w:cs="Mangal"/>
                            <w:sz w:val="20"/>
                            <w:szCs w:val="20"/>
                          </w:rPr>
                        </w:pPr>
                        <w:r>
                          <w:rPr>
                            <w:sz w:val="20"/>
                            <w:szCs w:val="20"/>
                          </w:rPr>
                          <w:t>Quality Control Wing, South-Goa</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128" style="position:absolute;left:0;text-align:left;margin-left:27pt;margin-top:256.8pt;width:63pt;height:54pt;z-index:251616768">
            <v:textbox style="mso-next-textbox:#_x0000_s1128">
              <w:txbxContent>
                <w:tbl>
                  <w:tblPr>
                    <w:tblW w:w="5000" w:type="pct"/>
                    <w:tblCellSpacing w:w="0" w:type="dxa"/>
                    <w:tblCellMar>
                      <w:left w:w="0" w:type="dxa"/>
                      <w:right w:w="0" w:type="dxa"/>
                    </w:tblCellMar>
                    <w:tblLook w:val="04A0"/>
                  </w:tblPr>
                  <w:tblGrid>
                    <w:gridCol w:w="972"/>
                  </w:tblGrid>
                  <w:tr w:rsidR="00BC7016">
                    <w:trPr>
                      <w:tblCellSpacing w:w="0" w:type="dxa"/>
                    </w:trPr>
                    <w:tc>
                      <w:tcPr>
                        <w:tcW w:w="0" w:type="auto"/>
                        <w:vAlign w:val="center"/>
                        <w:hideMark/>
                      </w:tcPr>
                      <w:p w:rsidR="00BC7016" w:rsidRDefault="00BC7016">
                        <w:pPr>
                          <w:jc w:val="center"/>
                          <w:rPr>
                            <w:rFonts w:cs="Mangal"/>
                            <w:sz w:val="20"/>
                            <w:szCs w:val="20"/>
                          </w:rPr>
                        </w:pPr>
                        <w:r>
                          <w:rPr>
                            <w:sz w:val="20"/>
                            <w:szCs w:val="20"/>
                          </w:rPr>
                          <w:t>Quality Control Wing, North-Goa</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line id="_x0000_s1129" style="position:absolute;left:0;text-align:left;z-index:251617792" from="234pt,197.25pt" to="234pt,215.25pt">
            <v:stroke endarrow="block"/>
          </v:line>
        </w:pict>
      </w:r>
      <w:r w:rsidRPr="008B2DB3">
        <w:rPr>
          <w:rFonts w:ascii="Times New Roman" w:eastAsia="Times New Roman" w:hAnsi="Times New Roman" w:cs="Mangal"/>
          <w:sz w:val="16"/>
          <w:szCs w:val="16"/>
        </w:rPr>
        <w:pict>
          <v:line id="_x0000_s1130" style="position:absolute;left:0;text-align:left;z-index:251618816" from="369pt,148.6pt" to="369pt,193.6pt"/>
        </w:pict>
      </w:r>
      <w:r w:rsidRPr="008B2DB3">
        <w:rPr>
          <w:rFonts w:ascii="Times New Roman" w:eastAsia="Times New Roman" w:hAnsi="Times New Roman" w:cs="Mangal"/>
          <w:sz w:val="16"/>
          <w:szCs w:val="16"/>
        </w:rPr>
        <w:pict>
          <v:line id="_x0000_s1132" style="position:absolute;left:0;text-align:left;z-index:251619840" from="18pt,139.6pt" to="18pt,148.6pt"/>
        </w:pict>
      </w:r>
      <w:r w:rsidRPr="008B2DB3">
        <w:rPr>
          <w:rFonts w:ascii="Times New Roman" w:eastAsia="Times New Roman" w:hAnsi="Times New Roman" w:cs="Mangal"/>
          <w:sz w:val="16"/>
          <w:szCs w:val="16"/>
        </w:rPr>
        <w:pict>
          <v:line id="_x0000_s1133" style="position:absolute;left:0;text-align:left;z-index:251620864" from="-36pt,237pt" to="63pt,237pt"/>
        </w:pict>
      </w:r>
      <w:r w:rsidRPr="008B2DB3">
        <w:rPr>
          <w:rFonts w:ascii="Times New Roman" w:eastAsia="Times New Roman" w:hAnsi="Times New Roman" w:cs="Mangal"/>
          <w:sz w:val="16"/>
          <w:szCs w:val="16"/>
        </w:rPr>
        <w:pict>
          <v:line id="_x0000_s1134" style="position:absolute;left:0;text-align:left;z-index:251621888" from="-18pt,217.1pt" to="-18pt,235.1pt"/>
        </w:pict>
      </w:r>
      <w:r w:rsidRPr="008B2DB3">
        <w:rPr>
          <w:rFonts w:ascii="Times New Roman" w:eastAsia="Times New Roman" w:hAnsi="Times New Roman" w:cs="Mangal"/>
          <w:sz w:val="16"/>
          <w:szCs w:val="16"/>
        </w:rPr>
        <w:pict>
          <v:line id="_x0000_s1135" style="position:absolute;left:0;text-align:left;z-index:251622912" from="-36pt,237pt" to="-36pt,255pt">
            <v:stroke endarrow="block"/>
          </v:line>
        </w:pict>
      </w:r>
      <w:r w:rsidRPr="008B2DB3">
        <w:rPr>
          <w:rFonts w:ascii="Times New Roman" w:eastAsia="Times New Roman" w:hAnsi="Times New Roman" w:cs="Mangal"/>
          <w:sz w:val="16"/>
          <w:szCs w:val="16"/>
        </w:rPr>
        <w:pict>
          <v:line id="_x0000_s1136" style="position:absolute;left:0;text-align:left;z-index:251623936" from="63pt,237pt" to="63pt,255pt">
            <v:stroke endarrow="block"/>
          </v:line>
        </w:pict>
      </w:r>
      <w:r w:rsidRPr="008B2DB3">
        <w:rPr>
          <w:rFonts w:ascii="Times New Roman" w:eastAsia="Times New Roman" w:hAnsi="Times New Roman" w:cs="Mangal"/>
          <w:sz w:val="16"/>
          <w:szCs w:val="16"/>
        </w:rPr>
        <w:pict>
          <v:rect id="_x0000_s1160" style="position:absolute;left:0;text-align:left;margin-left:126pt;margin-top:217.1pt;width:81pt;height:67.15pt;z-index:251625984">
            <v:textbox style="mso-next-textbox:#_x0000_s1160">
              <w:txbxContent>
                <w:tbl>
                  <w:tblPr>
                    <w:tblW w:w="5000" w:type="pct"/>
                    <w:tblCellSpacing w:w="0" w:type="dxa"/>
                    <w:tblCellMar>
                      <w:left w:w="0" w:type="dxa"/>
                      <w:right w:w="0" w:type="dxa"/>
                    </w:tblCellMar>
                    <w:tblLook w:val="04A0"/>
                  </w:tblPr>
                  <w:tblGrid>
                    <w:gridCol w:w="1332"/>
                  </w:tblGrid>
                  <w:tr w:rsidR="00BC7016">
                    <w:trPr>
                      <w:tblCellSpacing w:w="0" w:type="dxa"/>
                    </w:trPr>
                    <w:tc>
                      <w:tcPr>
                        <w:tcW w:w="0" w:type="auto"/>
                        <w:vAlign w:val="center"/>
                        <w:hideMark/>
                      </w:tcPr>
                      <w:p w:rsidR="00BC7016" w:rsidRDefault="00BC7016">
                        <w:pPr>
                          <w:jc w:val="center"/>
                          <w:rPr>
                            <w:rFonts w:cs="Mangal"/>
                            <w:sz w:val="20"/>
                            <w:szCs w:val="20"/>
                          </w:rPr>
                        </w:pPr>
                        <w:smartTag w:uri="urn:schemas-microsoft-com:office:smarttags" w:element="place">
                          <w:smartTag w:uri="urn:schemas-microsoft-com:office:smarttags" w:element="PlaceName">
                            <w:r>
                              <w:rPr>
                                <w:sz w:val="20"/>
                                <w:szCs w:val="20"/>
                              </w:rPr>
                              <w:t>Special</w:t>
                            </w:r>
                          </w:smartTag>
                          <w:r>
                            <w:rPr>
                              <w:sz w:val="20"/>
                              <w:szCs w:val="20"/>
                            </w:rPr>
                            <w:t xml:space="preserve"> </w:t>
                          </w:r>
                          <w:smartTag w:uri="urn:schemas-microsoft-com:office:smarttags" w:element="PlaceType">
                            <w:r>
                              <w:rPr>
                                <w:sz w:val="20"/>
                                <w:szCs w:val="20"/>
                              </w:rPr>
                              <w:t>Land</w:t>
                            </w:r>
                          </w:smartTag>
                        </w:smartTag>
                        <w:r>
                          <w:rPr>
                            <w:sz w:val="20"/>
                            <w:szCs w:val="20"/>
                          </w:rPr>
                          <w:t xml:space="preserve"> Acquisition Officer (South), Gogal-Marga-Goa</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line id="_x0000_s1161" style="position:absolute;left:0;text-align:left;z-index:251627008" from="315pt,197.25pt" to="315pt,215.25pt">
            <v:stroke endarrow="block"/>
          </v:line>
        </w:pict>
      </w:r>
      <w:r w:rsidRPr="008B2DB3">
        <w:rPr>
          <w:rFonts w:ascii="Times New Roman" w:eastAsia="Times New Roman" w:hAnsi="Times New Roman" w:cs="Mangal"/>
          <w:sz w:val="16"/>
          <w:szCs w:val="16"/>
        </w:rPr>
        <w:pict>
          <v:line id="_x0000_s1162" style="position:absolute;left:0;text-align:left;z-index:251628032" from="171pt,197.25pt" to="396pt,197.25pt"/>
        </w:pict>
      </w:r>
      <w:r w:rsidRPr="008B2DB3">
        <w:rPr>
          <w:rFonts w:ascii="Times New Roman" w:eastAsia="Times New Roman" w:hAnsi="Times New Roman" w:cs="Mangal"/>
          <w:sz w:val="16"/>
          <w:szCs w:val="16"/>
        </w:rPr>
        <w:pict>
          <v:line id="_x0000_s1163" style="position:absolute;left:0;text-align:left;z-index:251629056" from="234pt,40.4pt" to="234pt,58.4pt"/>
        </w:pict>
      </w:r>
    </w:p>
    <w:p w:rsidR="004E520F" w:rsidRPr="008B2DB3" w:rsidRDefault="004E520F" w:rsidP="004E520F">
      <w:pPr>
        <w:spacing w:after="0" w:line="360" w:lineRule="auto"/>
        <w:jc w:val="both"/>
        <w:rPr>
          <w:rFonts w:ascii="Arial Narrow" w:eastAsia="Times New Roman" w:hAnsi="Arial Narrow" w:cs="Mangal"/>
          <w:b/>
          <w:bCs/>
          <w:i/>
          <w:iCs/>
          <w:sz w:val="16"/>
          <w:szCs w:val="16"/>
        </w:rPr>
      </w:pPr>
    </w:p>
    <w:p w:rsidR="004E520F" w:rsidRPr="008B2DB3" w:rsidRDefault="004E520F" w:rsidP="004E520F">
      <w:pPr>
        <w:spacing w:after="0" w:line="360" w:lineRule="auto"/>
        <w:jc w:val="both"/>
        <w:rPr>
          <w:rFonts w:ascii="Arial Narrow" w:eastAsia="Times New Roman" w:hAnsi="Arial Narrow" w:cs="Mangal"/>
          <w:b/>
          <w:bCs/>
          <w:i/>
          <w:iCs/>
          <w:sz w:val="16"/>
          <w:szCs w:val="16"/>
        </w:rPr>
      </w:pPr>
    </w:p>
    <w:p w:rsidR="004E520F" w:rsidRPr="008B2DB3" w:rsidRDefault="004E520F" w:rsidP="004E520F">
      <w:pPr>
        <w:spacing w:after="0" w:line="360" w:lineRule="auto"/>
        <w:jc w:val="both"/>
        <w:rPr>
          <w:rFonts w:ascii="Arial Narrow" w:eastAsia="Times New Roman" w:hAnsi="Arial Narrow" w:cs="Mangal"/>
          <w:b/>
          <w:bCs/>
          <w:i/>
          <w:iCs/>
          <w:sz w:val="16"/>
          <w:szCs w:val="16"/>
        </w:rPr>
      </w:pPr>
    </w:p>
    <w:p w:rsidR="004E520F" w:rsidRPr="008B2DB3" w:rsidRDefault="004E520F" w:rsidP="004E520F">
      <w:pPr>
        <w:spacing w:after="0" w:line="360" w:lineRule="auto"/>
        <w:jc w:val="both"/>
        <w:rPr>
          <w:rFonts w:ascii="Arial Narrow" w:eastAsia="Times New Roman" w:hAnsi="Arial Narrow" w:cs="Mangal"/>
          <w:b/>
          <w:bCs/>
          <w:i/>
          <w:iCs/>
          <w:sz w:val="16"/>
          <w:szCs w:val="16"/>
        </w:rPr>
      </w:pPr>
    </w:p>
    <w:p w:rsidR="004E520F" w:rsidRPr="008B2DB3" w:rsidRDefault="004E520F" w:rsidP="004E520F">
      <w:pPr>
        <w:spacing w:after="0" w:line="360" w:lineRule="auto"/>
        <w:jc w:val="both"/>
        <w:rPr>
          <w:rFonts w:ascii="Arial Narrow" w:eastAsia="Times New Roman" w:hAnsi="Arial Narrow" w:cs="Mangal"/>
          <w:b/>
          <w:bCs/>
          <w:i/>
          <w:iCs/>
          <w:sz w:val="16"/>
          <w:szCs w:val="16"/>
        </w:rPr>
      </w:pPr>
    </w:p>
    <w:p w:rsidR="004E520F" w:rsidRPr="008B2DB3" w:rsidRDefault="004E520F" w:rsidP="004E520F">
      <w:pPr>
        <w:spacing w:after="0" w:line="360" w:lineRule="auto"/>
        <w:jc w:val="both"/>
        <w:rPr>
          <w:rFonts w:ascii="Arial Narrow" w:eastAsia="Times New Roman" w:hAnsi="Arial Narrow" w:cs="Mangal"/>
          <w:b/>
          <w:bCs/>
          <w:i/>
          <w:iCs/>
          <w:sz w:val="16"/>
          <w:szCs w:val="16"/>
        </w:rPr>
      </w:pPr>
    </w:p>
    <w:p w:rsidR="004E520F" w:rsidRPr="008B2DB3" w:rsidRDefault="004E520F" w:rsidP="004E520F">
      <w:pPr>
        <w:spacing w:after="0" w:line="360" w:lineRule="auto"/>
        <w:jc w:val="both"/>
        <w:rPr>
          <w:rFonts w:ascii="Arial Narrow" w:eastAsia="Times New Roman" w:hAnsi="Arial Narrow" w:cs="Mangal"/>
          <w:b/>
          <w:bCs/>
          <w:i/>
          <w:iCs/>
          <w:sz w:val="16"/>
          <w:szCs w:val="16"/>
        </w:rPr>
      </w:pPr>
    </w:p>
    <w:p w:rsidR="004E520F" w:rsidRPr="008B2DB3" w:rsidRDefault="004E520F" w:rsidP="004E520F">
      <w:pPr>
        <w:spacing w:after="0" w:line="360" w:lineRule="auto"/>
        <w:jc w:val="both"/>
        <w:rPr>
          <w:rFonts w:ascii="Arial Narrow" w:eastAsia="Times New Roman" w:hAnsi="Arial Narrow" w:cs="Mangal"/>
          <w:b/>
          <w:bCs/>
          <w:i/>
          <w:iCs/>
          <w:sz w:val="16"/>
          <w:szCs w:val="16"/>
        </w:rPr>
      </w:pPr>
    </w:p>
    <w:p w:rsidR="004E520F" w:rsidRPr="008B2DB3" w:rsidRDefault="004E520F" w:rsidP="004E520F">
      <w:pPr>
        <w:spacing w:after="0" w:line="360" w:lineRule="auto"/>
        <w:jc w:val="both"/>
        <w:rPr>
          <w:rFonts w:ascii="Arial Narrow" w:eastAsia="Times New Roman" w:hAnsi="Arial Narrow" w:cs="Mangal"/>
          <w:b/>
          <w:bCs/>
          <w:i/>
          <w:iCs/>
          <w:sz w:val="16"/>
          <w:szCs w:val="16"/>
        </w:rPr>
      </w:pPr>
    </w:p>
    <w:p w:rsidR="004E520F" w:rsidRPr="008B2DB3" w:rsidRDefault="004E520F" w:rsidP="004E520F">
      <w:pPr>
        <w:spacing w:after="0" w:line="360" w:lineRule="auto"/>
        <w:jc w:val="both"/>
        <w:rPr>
          <w:rFonts w:ascii="Arial Narrow" w:eastAsia="Times New Roman" w:hAnsi="Arial Narrow" w:cs="Mangal"/>
          <w:b/>
          <w:bCs/>
          <w:i/>
          <w:iCs/>
          <w:sz w:val="16"/>
          <w:szCs w:val="16"/>
        </w:rPr>
      </w:pPr>
    </w:p>
    <w:p w:rsidR="004E520F" w:rsidRPr="008B2DB3" w:rsidRDefault="004E520F" w:rsidP="004E520F">
      <w:pPr>
        <w:spacing w:after="0" w:line="360" w:lineRule="auto"/>
        <w:jc w:val="both"/>
        <w:rPr>
          <w:rFonts w:ascii="Arial Narrow" w:eastAsia="Times New Roman" w:hAnsi="Arial Narrow" w:cs="Mangal"/>
          <w:b/>
          <w:bCs/>
          <w:i/>
          <w:iCs/>
          <w:sz w:val="16"/>
          <w:szCs w:val="16"/>
        </w:rPr>
      </w:pPr>
    </w:p>
    <w:p w:rsidR="004E520F" w:rsidRPr="008B2DB3" w:rsidRDefault="004E520F" w:rsidP="004E520F">
      <w:pPr>
        <w:spacing w:after="0" w:line="360" w:lineRule="auto"/>
        <w:jc w:val="both"/>
        <w:rPr>
          <w:rFonts w:ascii="Arial Narrow" w:eastAsia="Times New Roman" w:hAnsi="Arial Narrow" w:cs="Mangal"/>
          <w:b/>
          <w:bCs/>
          <w:i/>
          <w:iCs/>
          <w:sz w:val="16"/>
          <w:szCs w:val="16"/>
        </w:rPr>
      </w:pPr>
    </w:p>
    <w:p w:rsidR="004E520F" w:rsidRPr="008B2DB3" w:rsidRDefault="004E520F" w:rsidP="004E520F">
      <w:pPr>
        <w:spacing w:after="0" w:line="360" w:lineRule="auto"/>
        <w:jc w:val="both"/>
        <w:rPr>
          <w:rFonts w:ascii="Arial Narrow" w:eastAsia="Times New Roman" w:hAnsi="Arial Narrow" w:cs="Mangal"/>
          <w:b/>
          <w:bCs/>
          <w:i/>
          <w:iCs/>
          <w:sz w:val="16"/>
          <w:szCs w:val="16"/>
        </w:rPr>
      </w:pPr>
    </w:p>
    <w:p w:rsidR="004E520F" w:rsidRPr="008B2DB3" w:rsidRDefault="00DC67E6" w:rsidP="004E520F">
      <w:pPr>
        <w:spacing w:after="0" w:line="360" w:lineRule="auto"/>
        <w:jc w:val="both"/>
        <w:rPr>
          <w:rFonts w:ascii="Arial Narrow" w:eastAsia="Times New Roman" w:hAnsi="Arial Narrow" w:cs="Mangal"/>
          <w:b/>
          <w:bCs/>
          <w:i/>
          <w:iCs/>
          <w:sz w:val="16"/>
          <w:szCs w:val="16"/>
        </w:rPr>
      </w:pPr>
      <w:r w:rsidRPr="008B2DB3">
        <w:rPr>
          <w:rFonts w:ascii="Times New Roman" w:eastAsia="Times New Roman" w:hAnsi="Times New Roman" w:cs="Mangal"/>
          <w:sz w:val="16"/>
          <w:szCs w:val="16"/>
        </w:rPr>
        <w:pict>
          <v:rect id="_x0000_s1095" style="position:absolute;left:0;text-align:left;margin-left:6in;margin-top:4.95pt;width:81pt;height:54pt;z-index:251597312">
            <v:textbox style="mso-next-textbox:#_x0000_s1095">
              <w:txbxContent>
                <w:tbl>
                  <w:tblPr>
                    <w:tblW w:w="5000" w:type="pct"/>
                    <w:tblCellSpacing w:w="0" w:type="dxa"/>
                    <w:tblCellMar>
                      <w:left w:w="0" w:type="dxa"/>
                      <w:right w:w="0" w:type="dxa"/>
                    </w:tblCellMar>
                    <w:tblLook w:val="04A0"/>
                  </w:tblPr>
                  <w:tblGrid>
                    <w:gridCol w:w="1332"/>
                  </w:tblGrid>
                  <w:tr w:rsidR="00BC7016">
                    <w:trPr>
                      <w:tblCellSpacing w:w="0" w:type="dxa"/>
                    </w:trPr>
                    <w:tc>
                      <w:tcPr>
                        <w:tcW w:w="0" w:type="auto"/>
                        <w:vAlign w:val="center"/>
                        <w:hideMark/>
                      </w:tcPr>
                      <w:p w:rsidR="00BC7016" w:rsidRDefault="00BC7016">
                        <w:pPr>
                          <w:jc w:val="center"/>
                          <w:rPr>
                            <w:rFonts w:cs="Mangal"/>
                            <w:sz w:val="24"/>
                            <w:szCs w:val="24"/>
                          </w:rPr>
                        </w:pPr>
                        <w:r>
                          <w:rPr>
                            <w:sz w:val="20"/>
                            <w:szCs w:val="20"/>
                          </w:rPr>
                          <w:t>Superintending Engineer, Circle III, H.Q. Gogal- Margao-Goa</w:t>
                        </w:r>
                      </w:p>
                    </w:tc>
                  </w:tr>
                </w:tbl>
                <w:p w:rsidR="00BC7016" w:rsidRDefault="00BC7016" w:rsidP="004E520F">
                  <w:pPr>
                    <w:rPr>
                      <w:rFonts w:cs="Times New Roman"/>
                    </w:rPr>
                  </w:pPr>
                </w:p>
              </w:txbxContent>
            </v:textbox>
          </v:rect>
        </w:pict>
      </w:r>
    </w:p>
    <w:p w:rsidR="004E520F" w:rsidRPr="008B2DB3" w:rsidRDefault="004E520F" w:rsidP="004E520F">
      <w:pPr>
        <w:spacing w:after="0" w:line="360" w:lineRule="auto"/>
        <w:jc w:val="both"/>
        <w:rPr>
          <w:rFonts w:ascii="Arial Narrow" w:eastAsia="Times New Roman" w:hAnsi="Arial Narrow" w:cs="Mangal"/>
          <w:b/>
          <w:bCs/>
          <w:i/>
          <w:iCs/>
          <w:sz w:val="16"/>
          <w:szCs w:val="16"/>
        </w:rPr>
      </w:pPr>
    </w:p>
    <w:p w:rsidR="004E520F" w:rsidRPr="008B2DB3" w:rsidRDefault="00DC67E6" w:rsidP="004E520F">
      <w:pPr>
        <w:spacing w:after="0" w:line="360" w:lineRule="auto"/>
        <w:jc w:val="both"/>
        <w:rPr>
          <w:rFonts w:ascii="Arial Narrow" w:eastAsia="Times New Roman" w:hAnsi="Arial Narrow" w:cs="Mangal"/>
          <w:b/>
          <w:bCs/>
          <w:i/>
          <w:iCs/>
          <w:sz w:val="16"/>
          <w:szCs w:val="16"/>
        </w:rPr>
      </w:pPr>
      <w:r w:rsidRPr="008B2DB3">
        <w:rPr>
          <w:rFonts w:ascii="Times New Roman" w:eastAsia="Times New Roman" w:hAnsi="Times New Roman" w:cs="Mangal"/>
          <w:sz w:val="16"/>
          <w:szCs w:val="16"/>
        </w:rPr>
        <w:pict>
          <v:rect id="_x0000_s1097" style="position:absolute;left:0;text-align:left;margin-left:243pt;margin-top:20.95pt;width:1in;height:1in;z-index:251630080">
            <v:textbox style="mso-next-textbox:#_x0000_s1097">
              <w:txbxContent>
                <w:tbl>
                  <w:tblPr>
                    <w:tblW w:w="5000" w:type="pct"/>
                    <w:tblCellSpacing w:w="0" w:type="dxa"/>
                    <w:tblCellMar>
                      <w:left w:w="0" w:type="dxa"/>
                      <w:right w:w="0" w:type="dxa"/>
                    </w:tblCellMar>
                    <w:tblLook w:val="04A0"/>
                  </w:tblPr>
                  <w:tblGrid>
                    <w:gridCol w:w="1152"/>
                  </w:tblGrid>
                  <w:tr w:rsidR="00BC7016">
                    <w:trPr>
                      <w:tblCellSpacing w:w="0" w:type="dxa"/>
                    </w:trPr>
                    <w:tc>
                      <w:tcPr>
                        <w:tcW w:w="0" w:type="auto"/>
                        <w:vAlign w:val="center"/>
                        <w:hideMark/>
                      </w:tcPr>
                      <w:p w:rsidR="00BC7016" w:rsidRDefault="00BC7016">
                        <w:pPr>
                          <w:jc w:val="center"/>
                          <w:rPr>
                            <w:rFonts w:cs="Mangal"/>
                            <w:sz w:val="20"/>
                            <w:szCs w:val="20"/>
                          </w:rPr>
                        </w:pPr>
                        <w:r>
                          <w:rPr>
                            <w:sz w:val="20"/>
                            <w:szCs w:val="20"/>
                          </w:rPr>
                          <w:t xml:space="preserve">Executive Engineer, </w:t>
                        </w:r>
                      </w:p>
                      <w:p w:rsidR="00BC7016" w:rsidRDefault="00BC7016">
                        <w:pPr>
                          <w:jc w:val="center"/>
                          <w:rPr>
                            <w:rFonts w:cs="Mangal"/>
                            <w:sz w:val="20"/>
                            <w:szCs w:val="20"/>
                          </w:rPr>
                        </w:pPr>
                        <w:r>
                          <w:rPr>
                            <w:sz w:val="20"/>
                            <w:szCs w:val="20"/>
                          </w:rPr>
                          <w:t>W.D. XII, HQ Gogal-Margao-Goa</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098" style="position:absolute;left:0;text-align:left;margin-left:171pt;margin-top:20.95pt;width:1in;height:1in;z-index:251631104">
            <v:textbox style="mso-next-textbox:#_x0000_s1098">
              <w:txbxContent>
                <w:tbl>
                  <w:tblPr>
                    <w:tblW w:w="5000" w:type="pct"/>
                    <w:tblCellSpacing w:w="0" w:type="dxa"/>
                    <w:tblCellMar>
                      <w:left w:w="0" w:type="dxa"/>
                      <w:right w:w="0" w:type="dxa"/>
                    </w:tblCellMar>
                    <w:tblLook w:val="04A0"/>
                  </w:tblPr>
                  <w:tblGrid>
                    <w:gridCol w:w="1152"/>
                  </w:tblGrid>
                  <w:tr w:rsidR="00BC7016">
                    <w:trPr>
                      <w:tblCellSpacing w:w="0" w:type="dxa"/>
                    </w:trPr>
                    <w:tc>
                      <w:tcPr>
                        <w:tcW w:w="0" w:type="auto"/>
                        <w:vAlign w:val="center"/>
                        <w:hideMark/>
                      </w:tcPr>
                      <w:p w:rsidR="00BC7016" w:rsidRDefault="00BC7016">
                        <w:pPr>
                          <w:jc w:val="center"/>
                          <w:rPr>
                            <w:rFonts w:cs="Mangal"/>
                            <w:sz w:val="20"/>
                            <w:szCs w:val="20"/>
                          </w:rPr>
                        </w:pPr>
                        <w:r>
                          <w:rPr>
                            <w:sz w:val="20"/>
                            <w:szCs w:val="20"/>
                          </w:rPr>
                          <w:t xml:space="preserve">Executive Engineer, </w:t>
                        </w:r>
                      </w:p>
                      <w:p w:rsidR="00BC7016" w:rsidRDefault="00BC7016">
                        <w:pPr>
                          <w:jc w:val="center"/>
                          <w:rPr>
                            <w:rFonts w:cs="Mangal"/>
                            <w:sz w:val="20"/>
                            <w:szCs w:val="20"/>
                          </w:rPr>
                        </w:pPr>
                        <w:r>
                          <w:rPr>
                            <w:sz w:val="20"/>
                            <w:szCs w:val="20"/>
                          </w:rPr>
                          <w:t>W.D. XI, HQ Gogal-Margao-Goa</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099" style="position:absolute;left:0;text-align:left;margin-left:99pt;margin-top:20.95pt;width:1in;height:1in;z-index:251632128">
            <v:textbox style="mso-next-textbox:#_x0000_s1099">
              <w:txbxContent>
                <w:tbl>
                  <w:tblPr>
                    <w:tblW w:w="5000" w:type="pct"/>
                    <w:tblCellSpacing w:w="0" w:type="dxa"/>
                    <w:tblCellMar>
                      <w:left w:w="0" w:type="dxa"/>
                      <w:right w:w="0" w:type="dxa"/>
                    </w:tblCellMar>
                    <w:tblLook w:val="04A0"/>
                  </w:tblPr>
                  <w:tblGrid>
                    <w:gridCol w:w="1152"/>
                  </w:tblGrid>
                  <w:tr w:rsidR="00BC7016">
                    <w:trPr>
                      <w:tblCellSpacing w:w="0" w:type="dxa"/>
                    </w:trPr>
                    <w:tc>
                      <w:tcPr>
                        <w:tcW w:w="0" w:type="auto"/>
                        <w:vAlign w:val="center"/>
                        <w:hideMark/>
                      </w:tcPr>
                      <w:p w:rsidR="00BC7016" w:rsidRDefault="00BC7016">
                        <w:pPr>
                          <w:jc w:val="center"/>
                          <w:rPr>
                            <w:rFonts w:cs="Mangal"/>
                            <w:sz w:val="20"/>
                            <w:szCs w:val="20"/>
                          </w:rPr>
                        </w:pPr>
                        <w:r>
                          <w:rPr>
                            <w:sz w:val="20"/>
                            <w:szCs w:val="20"/>
                          </w:rPr>
                          <w:t xml:space="preserve">Executive Engineer, </w:t>
                        </w:r>
                      </w:p>
                      <w:p w:rsidR="00BC7016" w:rsidRDefault="00BC7016">
                        <w:pPr>
                          <w:jc w:val="center"/>
                          <w:rPr>
                            <w:rFonts w:cs="Mangal"/>
                            <w:sz w:val="20"/>
                            <w:szCs w:val="20"/>
                          </w:rPr>
                        </w:pPr>
                        <w:r>
                          <w:rPr>
                            <w:sz w:val="20"/>
                            <w:szCs w:val="20"/>
                          </w:rPr>
                          <w:t>W.D. III, HQ Ponda-Goa</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100" style="position:absolute;left:0;text-align:left;margin-left:27pt;margin-top:20.95pt;width:1in;height:1in;z-index:251633152">
            <v:textbox style="mso-next-textbox:#_x0000_s1100">
              <w:txbxContent>
                <w:tbl>
                  <w:tblPr>
                    <w:tblW w:w="5000" w:type="pct"/>
                    <w:tblCellSpacing w:w="0" w:type="dxa"/>
                    <w:tblCellMar>
                      <w:left w:w="0" w:type="dxa"/>
                      <w:right w:w="0" w:type="dxa"/>
                    </w:tblCellMar>
                    <w:tblLook w:val="04A0"/>
                  </w:tblPr>
                  <w:tblGrid>
                    <w:gridCol w:w="1152"/>
                  </w:tblGrid>
                  <w:tr w:rsidR="00BC7016">
                    <w:trPr>
                      <w:tblCellSpacing w:w="0" w:type="dxa"/>
                    </w:trPr>
                    <w:tc>
                      <w:tcPr>
                        <w:tcW w:w="0" w:type="auto"/>
                        <w:vAlign w:val="center"/>
                        <w:hideMark/>
                      </w:tcPr>
                      <w:p w:rsidR="00BC7016" w:rsidRDefault="00BC7016">
                        <w:pPr>
                          <w:jc w:val="center"/>
                          <w:rPr>
                            <w:rFonts w:cs="Mangal"/>
                            <w:sz w:val="20"/>
                            <w:szCs w:val="20"/>
                          </w:rPr>
                        </w:pPr>
                        <w:r>
                          <w:rPr>
                            <w:sz w:val="20"/>
                            <w:szCs w:val="20"/>
                          </w:rPr>
                          <w:t xml:space="preserve">Executive Engineer, </w:t>
                        </w:r>
                      </w:p>
                      <w:p w:rsidR="00BC7016" w:rsidRDefault="00BC7016">
                        <w:pPr>
                          <w:jc w:val="center"/>
                          <w:rPr>
                            <w:rFonts w:cs="Mangal"/>
                            <w:sz w:val="20"/>
                            <w:szCs w:val="20"/>
                          </w:rPr>
                        </w:pPr>
                        <w:r>
                          <w:rPr>
                            <w:sz w:val="20"/>
                            <w:szCs w:val="20"/>
                          </w:rPr>
                          <w:t xml:space="preserve">W.D. II, HQ Gogal-Margao, </w:t>
                        </w:r>
                        <w:smartTag w:uri="urn:schemas-microsoft-com:office:smarttags" w:element="place">
                          <w:r>
                            <w:rPr>
                              <w:sz w:val="20"/>
                              <w:szCs w:val="20"/>
                            </w:rPr>
                            <w:t>Goa</w:t>
                          </w:r>
                        </w:smartTag>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101" style="position:absolute;left:0;text-align:left;margin-left:-45pt;margin-top:20.95pt;width:1in;height:1in;z-index:251634176">
            <v:textbox style="mso-next-textbox:#_x0000_s1101">
              <w:txbxContent>
                <w:tbl>
                  <w:tblPr>
                    <w:tblW w:w="5000" w:type="pct"/>
                    <w:tblCellSpacing w:w="0" w:type="dxa"/>
                    <w:tblCellMar>
                      <w:left w:w="0" w:type="dxa"/>
                      <w:right w:w="0" w:type="dxa"/>
                    </w:tblCellMar>
                    <w:tblLook w:val="04A0"/>
                  </w:tblPr>
                  <w:tblGrid>
                    <w:gridCol w:w="1152"/>
                  </w:tblGrid>
                  <w:tr w:rsidR="00BC7016">
                    <w:trPr>
                      <w:tblCellSpacing w:w="0" w:type="dxa"/>
                    </w:trPr>
                    <w:tc>
                      <w:tcPr>
                        <w:tcW w:w="0" w:type="auto"/>
                        <w:vAlign w:val="center"/>
                        <w:hideMark/>
                      </w:tcPr>
                      <w:p w:rsidR="00BC7016" w:rsidRDefault="00BC7016">
                        <w:pPr>
                          <w:jc w:val="center"/>
                          <w:rPr>
                            <w:rFonts w:cs="Mangal"/>
                            <w:sz w:val="20"/>
                            <w:szCs w:val="20"/>
                          </w:rPr>
                        </w:pPr>
                        <w:r>
                          <w:rPr>
                            <w:sz w:val="20"/>
                            <w:szCs w:val="20"/>
                          </w:rPr>
                          <w:t xml:space="preserve">Executive Engineer, </w:t>
                        </w:r>
                      </w:p>
                      <w:p w:rsidR="00BC7016" w:rsidRDefault="00BC7016">
                        <w:pPr>
                          <w:jc w:val="center"/>
                          <w:rPr>
                            <w:rFonts w:cs="Mangal"/>
                            <w:sz w:val="20"/>
                            <w:szCs w:val="20"/>
                          </w:rPr>
                        </w:pPr>
                        <w:r>
                          <w:rPr>
                            <w:sz w:val="20"/>
                            <w:szCs w:val="20"/>
                          </w:rPr>
                          <w:t>W.D. I, HQ Panaji-Goa</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rect id="_x0000_s1102" style="position:absolute;left:0;text-align:left;margin-left:315pt;margin-top:20.95pt;width:1in;height:1in;z-index:251635200">
            <v:textbox style="mso-next-textbox:#_x0000_s1102">
              <w:txbxContent>
                <w:tbl>
                  <w:tblPr>
                    <w:tblW w:w="5000" w:type="pct"/>
                    <w:tblCellSpacing w:w="0" w:type="dxa"/>
                    <w:tblCellMar>
                      <w:left w:w="0" w:type="dxa"/>
                      <w:right w:w="0" w:type="dxa"/>
                    </w:tblCellMar>
                    <w:tblLook w:val="04A0"/>
                  </w:tblPr>
                  <w:tblGrid>
                    <w:gridCol w:w="1152"/>
                  </w:tblGrid>
                  <w:tr w:rsidR="00BC7016">
                    <w:trPr>
                      <w:tblCellSpacing w:w="0" w:type="dxa"/>
                    </w:trPr>
                    <w:tc>
                      <w:tcPr>
                        <w:tcW w:w="0" w:type="auto"/>
                        <w:vAlign w:val="center"/>
                        <w:hideMark/>
                      </w:tcPr>
                      <w:p w:rsidR="00BC7016" w:rsidRDefault="00BC7016">
                        <w:pPr>
                          <w:jc w:val="center"/>
                          <w:rPr>
                            <w:rFonts w:cs="Mangal"/>
                            <w:sz w:val="20"/>
                            <w:szCs w:val="20"/>
                          </w:rPr>
                        </w:pPr>
                        <w:r>
                          <w:rPr>
                            <w:sz w:val="20"/>
                            <w:szCs w:val="20"/>
                          </w:rPr>
                          <w:t xml:space="preserve">Executive Engineer, </w:t>
                        </w:r>
                      </w:p>
                      <w:p w:rsidR="00BC7016" w:rsidRDefault="00BC7016">
                        <w:pPr>
                          <w:jc w:val="center"/>
                          <w:rPr>
                            <w:rFonts w:cs="Mangal"/>
                            <w:sz w:val="20"/>
                            <w:szCs w:val="20"/>
                          </w:rPr>
                        </w:pPr>
                        <w:r>
                          <w:rPr>
                            <w:sz w:val="20"/>
                            <w:szCs w:val="20"/>
                          </w:rPr>
                          <w:t>W.D. XIII, HQ Panaji-Goa</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16"/>
          <w:szCs w:val="16"/>
        </w:rPr>
        <w:pict>
          <v:line id="_x0000_s1111" style="position:absolute;left:0;text-align:left;z-index:251638272" from="54pt,3pt" to="54pt,21pt">
            <v:stroke endarrow="block"/>
          </v:line>
        </w:pict>
      </w:r>
      <w:r w:rsidRPr="008B2DB3">
        <w:rPr>
          <w:rFonts w:ascii="Times New Roman" w:eastAsia="Times New Roman" w:hAnsi="Times New Roman" w:cs="Mangal"/>
          <w:sz w:val="16"/>
          <w:szCs w:val="16"/>
        </w:rPr>
        <w:pict>
          <v:line id="_x0000_s1112" style="position:absolute;left:0;text-align:left;z-index:251639296" from="135pt,3pt" to="135pt,21pt">
            <v:stroke endarrow="block"/>
          </v:line>
        </w:pict>
      </w:r>
      <w:r w:rsidRPr="008B2DB3">
        <w:rPr>
          <w:rFonts w:ascii="Times New Roman" w:eastAsia="Times New Roman" w:hAnsi="Times New Roman" w:cs="Mangal"/>
          <w:sz w:val="16"/>
          <w:szCs w:val="16"/>
        </w:rPr>
        <w:pict>
          <v:line id="_x0000_s1113" style="position:absolute;left:0;text-align:left;z-index:251640320" from="207pt,3pt" to="207pt,21pt">
            <v:stroke endarrow="block"/>
          </v:line>
        </w:pict>
      </w:r>
      <w:r w:rsidRPr="008B2DB3">
        <w:rPr>
          <w:rFonts w:ascii="Times New Roman" w:eastAsia="Times New Roman" w:hAnsi="Times New Roman" w:cs="Mangal"/>
          <w:sz w:val="16"/>
          <w:szCs w:val="16"/>
        </w:rPr>
        <w:pict>
          <v:line id="_x0000_s1114" style="position:absolute;left:0;text-align:left;z-index:251641344" from="270pt,3pt" to="270pt,21pt">
            <v:stroke endarrow="block"/>
          </v:line>
        </w:pict>
      </w:r>
      <w:r w:rsidRPr="008B2DB3">
        <w:rPr>
          <w:rFonts w:ascii="Times New Roman" w:eastAsia="Times New Roman" w:hAnsi="Times New Roman" w:cs="Mangal"/>
          <w:sz w:val="16"/>
          <w:szCs w:val="16"/>
        </w:rPr>
        <w:pict>
          <v:line id="_x0000_s1115" style="position:absolute;left:0;text-align:left;z-index:251642368" from="333pt,3pt" to="333pt,21pt">
            <v:stroke endarrow="block"/>
          </v:line>
        </w:pict>
      </w:r>
      <w:r w:rsidRPr="008B2DB3">
        <w:rPr>
          <w:rFonts w:ascii="Times New Roman" w:eastAsia="Times New Roman" w:hAnsi="Times New Roman" w:cs="Mangal"/>
          <w:sz w:val="16"/>
          <w:szCs w:val="16"/>
        </w:rPr>
        <w:pict>
          <v:line id="_x0000_s1131" style="position:absolute;left:0;text-align:left;z-index:251644416" from="468pt,3pt" to="468pt,21pt">
            <v:stroke endarrow="block"/>
          </v:line>
        </w:pict>
      </w:r>
    </w:p>
    <w:p w:rsidR="004E520F" w:rsidRPr="008B2DB3" w:rsidRDefault="004E520F" w:rsidP="004E520F">
      <w:pPr>
        <w:spacing w:after="0" w:line="240" w:lineRule="auto"/>
        <w:rPr>
          <w:rFonts w:ascii="Times New Roman" w:eastAsia="Times New Roman" w:hAnsi="Times New Roman" w:cs="Mangal"/>
          <w:sz w:val="16"/>
          <w:szCs w:val="16"/>
        </w:rPr>
      </w:pPr>
    </w:p>
    <w:p w:rsidR="004E520F" w:rsidRPr="008B2DB3" w:rsidRDefault="004E520F" w:rsidP="004E520F">
      <w:pPr>
        <w:spacing w:after="0" w:line="240" w:lineRule="auto"/>
        <w:rPr>
          <w:rFonts w:ascii="Times New Roman" w:eastAsia="Times New Roman" w:hAnsi="Times New Roman" w:cs="Mangal"/>
          <w:sz w:val="16"/>
          <w:szCs w:val="16"/>
        </w:rPr>
      </w:pPr>
    </w:p>
    <w:p w:rsidR="004E520F" w:rsidRPr="008B2DB3" w:rsidRDefault="00DC67E6" w:rsidP="004E520F">
      <w:pPr>
        <w:spacing w:after="0" w:line="240" w:lineRule="auto"/>
        <w:rPr>
          <w:rFonts w:ascii="Times New Roman" w:eastAsia="Times New Roman" w:hAnsi="Times New Roman" w:cs="Mangal"/>
          <w:sz w:val="16"/>
          <w:szCs w:val="16"/>
        </w:rPr>
      </w:pPr>
      <w:r w:rsidRPr="008B2DB3">
        <w:rPr>
          <w:rFonts w:ascii="Times New Roman" w:eastAsia="Times New Roman" w:hAnsi="Times New Roman" w:cs="Mangal"/>
          <w:sz w:val="16"/>
          <w:szCs w:val="16"/>
        </w:rPr>
        <w:pict>
          <v:line id="_x0000_s1159" style="position:absolute;z-index:251624960" from="468pt,4.3pt" to="468pt,94.3pt">
            <v:stroke endarrow="block"/>
          </v:line>
        </w:pict>
      </w:r>
    </w:p>
    <w:p w:rsidR="004E520F" w:rsidRPr="008B2DB3" w:rsidRDefault="004E520F" w:rsidP="004E520F">
      <w:pPr>
        <w:spacing w:after="0" w:line="240" w:lineRule="auto"/>
        <w:rPr>
          <w:rFonts w:ascii="Times New Roman" w:eastAsia="Times New Roman" w:hAnsi="Times New Roman" w:cs="Mangal"/>
          <w:sz w:val="16"/>
          <w:szCs w:val="16"/>
        </w:rPr>
      </w:pPr>
    </w:p>
    <w:p w:rsidR="004E520F" w:rsidRPr="008B2DB3" w:rsidRDefault="00DC67E6" w:rsidP="004E520F">
      <w:pPr>
        <w:spacing w:after="0" w:line="240" w:lineRule="auto"/>
        <w:rPr>
          <w:rFonts w:ascii="Times New Roman" w:eastAsia="Times New Roman" w:hAnsi="Times New Roman" w:cs="Mangal"/>
          <w:sz w:val="16"/>
          <w:szCs w:val="16"/>
        </w:rPr>
      </w:pPr>
      <w:r w:rsidRPr="008B2DB3">
        <w:rPr>
          <w:rFonts w:ascii="Times New Roman" w:eastAsia="Times New Roman" w:hAnsi="Times New Roman" w:cs="Mangal"/>
          <w:sz w:val="16"/>
          <w:szCs w:val="16"/>
        </w:rPr>
        <w:pict>
          <v:line id="_x0000_s1104" style="position:absolute;z-index:251636224" from="-27pt,7.8pt" to="324pt,7.8pt"/>
        </w:pict>
      </w:r>
      <w:r w:rsidRPr="008B2DB3">
        <w:rPr>
          <w:rFonts w:ascii="Times New Roman" w:eastAsia="Times New Roman" w:hAnsi="Times New Roman" w:cs="Mangal"/>
          <w:sz w:val="16"/>
          <w:szCs w:val="16"/>
        </w:rPr>
        <w:pict>
          <v:rect id="_x0000_s1096" style="position:absolute;margin-left:441pt;margin-top:7.8pt;width:1in;height:1in;z-index:251643392">
            <v:textbox style="mso-next-textbox:#_x0000_s1096">
              <w:txbxContent>
                <w:tbl>
                  <w:tblPr>
                    <w:tblW w:w="5000" w:type="pct"/>
                    <w:tblCellSpacing w:w="0" w:type="dxa"/>
                    <w:tblCellMar>
                      <w:left w:w="0" w:type="dxa"/>
                      <w:right w:w="0" w:type="dxa"/>
                    </w:tblCellMar>
                    <w:tblLook w:val="04A0"/>
                  </w:tblPr>
                  <w:tblGrid>
                    <w:gridCol w:w="1152"/>
                  </w:tblGrid>
                  <w:tr w:rsidR="00BC7016">
                    <w:trPr>
                      <w:tblCellSpacing w:w="0" w:type="dxa"/>
                    </w:trPr>
                    <w:tc>
                      <w:tcPr>
                        <w:tcW w:w="0" w:type="auto"/>
                        <w:vAlign w:val="center"/>
                        <w:hideMark/>
                      </w:tcPr>
                      <w:p w:rsidR="00BC7016" w:rsidRDefault="00BC7016">
                        <w:pPr>
                          <w:jc w:val="center"/>
                          <w:rPr>
                            <w:rFonts w:cs="Mangal"/>
                            <w:sz w:val="20"/>
                            <w:szCs w:val="20"/>
                          </w:rPr>
                        </w:pPr>
                        <w:r>
                          <w:rPr>
                            <w:sz w:val="20"/>
                            <w:szCs w:val="20"/>
                          </w:rPr>
                          <w:t xml:space="preserve">Executive Engineer, </w:t>
                        </w:r>
                      </w:p>
                      <w:p w:rsidR="00BC7016" w:rsidRDefault="00BC7016">
                        <w:pPr>
                          <w:jc w:val="center"/>
                          <w:rPr>
                            <w:rFonts w:cs="Mangal"/>
                            <w:sz w:val="20"/>
                            <w:szCs w:val="20"/>
                          </w:rPr>
                        </w:pPr>
                        <w:r>
                          <w:rPr>
                            <w:sz w:val="20"/>
                            <w:szCs w:val="20"/>
                          </w:rPr>
                          <w:t>W.D.  IX, HQ Gogal, Margao-Goa</w:t>
                        </w:r>
                      </w:p>
                    </w:tc>
                  </w:tr>
                </w:tbl>
                <w:p w:rsidR="00BC7016" w:rsidRDefault="00BC7016" w:rsidP="004E520F">
                  <w:pPr>
                    <w:rPr>
                      <w:rFonts w:cs="Times New Roman"/>
                    </w:rPr>
                  </w:pPr>
                </w:p>
              </w:txbxContent>
            </v:textbox>
          </v:rect>
        </w:pict>
      </w:r>
    </w:p>
    <w:p w:rsidR="004E520F" w:rsidRPr="008B2DB3" w:rsidRDefault="00C958C6" w:rsidP="004E520F">
      <w:pPr>
        <w:spacing w:after="0" w:line="240" w:lineRule="auto"/>
        <w:rPr>
          <w:rFonts w:ascii="Times New Roman" w:eastAsia="Times New Roman" w:hAnsi="Times New Roman" w:cs="Mangal"/>
          <w:sz w:val="16"/>
          <w:szCs w:val="16"/>
        </w:rPr>
      </w:pPr>
      <w:r w:rsidRPr="008B2DB3">
        <w:rPr>
          <w:rFonts w:ascii="Times New Roman" w:eastAsia="Times New Roman" w:hAnsi="Times New Roman" w:cs="Mangal"/>
          <w:sz w:val="16"/>
          <w:szCs w:val="16"/>
        </w:rPr>
        <w:t xml:space="preserve"> m</w:t>
      </w:r>
    </w:p>
    <w:p w:rsidR="004E520F" w:rsidRPr="008B2DB3" w:rsidRDefault="004E520F" w:rsidP="004E520F">
      <w:pPr>
        <w:spacing w:after="0" w:line="360" w:lineRule="auto"/>
        <w:jc w:val="both"/>
        <w:rPr>
          <w:rFonts w:ascii="Times New Roman" w:eastAsia="Times New Roman" w:hAnsi="Times New Roman" w:cs="Mangal"/>
          <w:sz w:val="16"/>
          <w:szCs w:val="16"/>
        </w:rPr>
      </w:pPr>
    </w:p>
    <w:p w:rsidR="004E520F" w:rsidRPr="008B2DB3" w:rsidRDefault="00DC67E6" w:rsidP="004E520F">
      <w:pPr>
        <w:tabs>
          <w:tab w:val="left" w:pos="1230"/>
        </w:tabs>
        <w:spacing w:after="0" w:line="360" w:lineRule="auto"/>
        <w:jc w:val="both"/>
        <w:rPr>
          <w:rFonts w:ascii="Arial Narrow" w:eastAsia="Times New Roman" w:hAnsi="Arial Narrow" w:cs="Mangal"/>
          <w:b/>
          <w:bCs/>
          <w:i/>
          <w:iCs/>
          <w:sz w:val="24"/>
          <w:szCs w:val="24"/>
        </w:rPr>
      </w:pPr>
      <w:r w:rsidRPr="008B2DB3">
        <w:rPr>
          <w:rFonts w:ascii="Times New Roman" w:eastAsia="Times New Roman" w:hAnsi="Times New Roman" w:cs="Mangal"/>
          <w:sz w:val="16"/>
          <w:szCs w:val="16"/>
        </w:rPr>
        <w:pict>
          <v:line id="_x0000_s1110" style="position:absolute;left:0;text-align:left;z-index:251637248" from="-18pt,18.7pt" to="-18pt,36.7pt">
            <v:stroke endarrow="block"/>
          </v:line>
        </w:pict>
      </w:r>
      <w:r w:rsidR="004E520F" w:rsidRPr="008B2DB3">
        <w:rPr>
          <w:rFonts w:ascii="Times New Roman" w:eastAsia="Times New Roman" w:hAnsi="Times New Roman" w:cs="Mangal"/>
          <w:sz w:val="16"/>
          <w:szCs w:val="16"/>
        </w:rPr>
        <w:tab/>
      </w:r>
      <w:r w:rsidR="004E520F" w:rsidRPr="008B2DB3">
        <w:rPr>
          <w:rFonts w:ascii="Times New Roman" w:eastAsia="Times New Roman" w:hAnsi="Times New Roman" w:cs="Mangal"/>
          <w:sz w:val="24"/>
          <w:szCs w:val="24"/>
        </w:rPr>
        <w:br w:type="page"/>
      </w:r>
      <w:r w:rsidR="004E520F" w:rsidRPr="008B2DB3">
        <w:rPr>
          <w:rFonts w:ascii="Arial Narrow" w:eastAsia="Times New Roman" w:hAnsi="Arial Narrow" w:cs="Mangal"/>
          <w:b/>
          <w:bCs/>
          <w:i/>
          <w:iCs/>
          <w:sz w:val="24"/>
          <w:szCs w:val="24"/>
        </w:rPr>
        <w:lastRenderedPageBreak/>
        <w:t>Setup of Goa Tillari Irrigation Development Corporation</w:t>
      </w:r>
    </w:p>
    <w:p w:rsidR="004E520F" w:rsidRPr="008B2DB3" w:rsidRDefault="00DC67E6" w:rsidP="004E520F">
      <w:pPr>
        <w:spacing w:after="0" w:line="360" w:lineRule="auto"/>
        <w:jc w:val="both"/>
        <w:rPr>
          <w:rFonts w:ascii="Arial Narrow" w:eastAsia="Times New Roman" w:hAnsi="Arial Narrow" w:cs="Mangal"/>
          <w:b/>
          <w:bCs/>
          <w:i/>
          <w:iCs/>
          <w:sz w:val="24"/>
          <w:szCs w:val="24"/>
        </w:rPr>
      </w:pPr>
      <w:r w:rsidRPr="008B2DB3">
        <w:rPr>
          <w:rFonts w:ascii="Times New Roman" w:eastAsia="Times New Roman" w:hAnsi="Times New Roman" w:cs="Mangal"/>
          <w:sz w:val="24"/>
          <w:szCs w:val="24"/>
        </w:rPr>
        <w:pict>
          <v:rect id="_x0000_s1137" style="position:absolute;left:0;text-align:left;margin-left:153pt;margin-top:15.35pt;width:135pt;height:36pt;z-index:251645440">
            <v:textbox style="mso-next-textbox:#_x0000_s1137">
              <w:txbxContent>
                <w:p w:rsidR="00BC7016" w:rsidRDefault="00BC7016" w:rsidP="004E520F">
                  <w:pPr>
                    <w:jc w:val="center"/>
                  </w:pPr>
                  <w:r>
                    <w:t>Chairman</w:t>
                  </w:r>
                </w:p>
                <w:p w:rsidR="00BC7016" w:rsidRDefault="00BC7016" w:rsidP="004E520F">
                  <w:pPr>
                    <w:jc w:val="center"/>
                  </w:pPr>
                  <w:r>
                    <w:t xml:space="preserve"> GTIDC</w:t>
                  </w:r>
                </w:p>
              </w:txbxContent>
            </v:textbox>
          </v:rect>
        </w:pict>
      </w:r>
      <w:r w:rsidRPr="008B2DB3">
        <w:rPr>
          <w:rFonts w:ascii="Times New Roman" w:eastAsia="Times New Roman" w:hAnsi="Times New Roman" w:cs="Mangal"/>
          <w:sz w:val="24"/>
          <w:szCs w:val="24"/>
        </w:rPr>
        <w:pict>
          <v:rect id="_x0000_s1139" style="position:absolute;left:0;text-align:left;margin-left:27pt;margin-top:163.25pt;width:108pt;height:54pt;z-index:251646464">
            <v:textbox style="mso-next-textbox:#_x0000_s1139">
              <w:txbxContent>
                <w:tbl>
                  <w:tblPr>
                    <w:tblW w:w="5000" w:type="pct"/>
                    <w:tblCellSpacing w:w="0" w:type="dxa"/>
                    <w:tblCellMar>
                      <w:left w:w="0" w:type="dxa"/>
                      <w:right w:w="0" w:type="dxa"/>
                    </w:tblCellMar>
                    <w:tblLook w:val="04A0"/>
                  </w:tblPr>
                  <w:tblGrid>
                    <w:gridCol w:w="1872"/>
                  </w:tblGrid>
                  <w:tr w:rsidR="00BC7016">
                    <w:trPr>
                      <w:tblCellSpacing w:w="0" w:type="dxa"/>
                    </w:trPr>
                    <w:tc>
                      <w:tcPr>
                        <w:tcW w:w="0" w:type="auto"/>
                        <w:vAlign w:val="center"/>
                        <w:hideMark/>
                      </w:tcPr>
                      <w:p w:rsidR="00BC7016" w:rsidRDefault="00BC7016">
                        <w:pPr>
                          <w:jc w:val="center"/>
                          <w:rPr>
                            <w:rFonts w:cs="Mangal"/>
                            <w:sz w:val="24"/>
                            <w:szCs w:val="24"/>
                          </w:rPr>
                        </w:pPr>
                        <w:r>
                          <w:t>Superintending Engineer, Circle II, Colvale</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24"/>
          <w:szCs w:val="24"/>
        </w:rPr>
        <w:pict>
          <v:rect id="_x0000_s1140" style="position:absolute;left:0;text-align:left;margin-left:315pt;margin-top:163.25pt;width:108pt;height:54pt;z-index:251647488">
            <v:textbox style="mso-next-textbox:#_x0000_s1140">
              <w:txbxContent>
                <w:tbl>
                  <w:tblPr>
                    <w:tblW w:w="5000" w:type="pct"/>
                    <w:tblCellSpacing w:w="0" w:type="dxa"/>
                    <w:tblCellMar>
                      <w:left w:w="0" w:type="dxa"/>
                      <w:right w:w="0" w:type="dxa"/>
                    </w:tblCellMar>
                    <w:tblLook w:val="04A0"/>
                  </w:tblPr>
                  <w:tblGrid>
                    <w:gridCol w:w="1872"/>
                  </w:tblGrid>
                  <w:tr w:rsidR="00BC7016">
                    <w:trPr>
                      <w:tblCellSpacing w:w="0" w:type="dxa"/>
                    </w:trPr>
                    <w:tc>
                      <w:tcPr>
                        <w:tcW w:w="0" w:type="auto"/>
                        <w:vAlign w:val="center"/>
                        <w:hideMark/>
                      </w:tcPr>
                      <w:p w:rsidR="00BC7016" w:rsidRDefault="00BC7016">
                        <w:pPr>
                          <w:jc w:val="center"/>
                          <w:rPr>
                            <w:rFonts w:cs="Mangal"/>
                            <w:sz w:val="24"/>
                            <w:szCs w:val="24"/>
                          </w:rPr>
                        </w:pPr>
                        <w:r>
                          <w:t>Chief Accounts &amp; Finance Officer, Panaji</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24"/>
          <w:szCs w:val="24"/>
        </w:rPr>
        <w:pict>
          <v:rect id="_x0000_s1141" style="position:absolute;left:0;text-align:left;margin-left:171pt;margin-top:163.25pt;width:108pt;height:54pt;z-index:251648512">
            <v:textbox style="mso-next-textbox:#_x0000_s1141">
              <w:txbxContent>
                <w:tbl>
                  <w:tblPr>
                    <w:tblW w:w="5000" w:type="pct"/>
                    <w:tblCellSpacing w:w="0" w:type="dxa"/>
                    <w:tblCellMar>
                      <w:left w:w="0" w:type="dxa"/>
                      <w:right w:w="0" w:type="dxa"/>
                    </w:tblCellMar>
                    <w:tblLook w:val="04A0"/>
                  </w:tblPr>
                  <w:tblGrid>
                    <w:gridCol w:w="1872"/>
                  </w:tblGrid>
                  <w:tr w:rsidR="00BC7016">
                    <w:trPr>
                      <w:tblCellSpacing w:w="0" w:type="dxa"/>
                    </w:trPr>
                    <w:tc>
                      <w:tcPr>
                        <w:tcW w:w="0" w:type="auto"/>
                        <w:vAlign w:val="center"/>
                        <w:hideMark/>
                      </w:tcPr>
                      <w:p w:rsidR="00BC7016" w:rsidRDefault="00BC7016">
                        <w:pPr>
                          <w:jc w:val="center"/>
                          <w:rPr>
                            <w:rFonts w:cs="Mangal"/>
                            <w:sz w:val="24"/>
                            <w:szCs w:val="24"/>
                          </w:rPr>
                        </w:pPr>
                        <w:r>
                          <w:t>Superintending Surveyor of Works, Panaji</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24"/>
          <w:szCs w:val="24"/>
        </w:rPr>
        <w:pict>
          <v:line id="_x0000_s1148" style="position:absolute;left:0;text-align:left;z-index:251649536" from="81pt,143.4pt" to="81pt,161.4pt">
            <v:stroke endarrow="block"/>
          </v:line>
        </w:pict>
      </w:r>
      <w:r w:rsidRPr="008B2DB3">
        <w:rPr>
          <w:rFonts w:ascii="Times New Roman" w:eastAsia="Times New Roman" w:hAnsi="Times New Roman" w:cs="Mangal"/>
          <w:sz w:val="24"/>
          <w:szCs w:val="24"/>
        </w:rPr>
        <w:pict>
          <v:line id="_x0000_s1149" style="position:absolute;left:0;text-align:left;z-index:251650560" from="81pt,143.4pt" to="378pt,143.4pt"/>
        </w:pict>
      </w:r>
      <w:r w:rsidRPr="008B2DB3">
        <w:rPr>
          <w:rFonts w:ascii="Times New Roman" w:eastAsia="Times New Roman" w:hAnsi="Times New Roman" w:cs="Mangal"/>
          <w:sz w:val="24"/>
          <w:szCs w:val="24"/>
        </w:rPr>
        <w:pict>
          <v:line id="_x0000_s1151" style="position:absolute;left:0;text-align:left;z-index:251651584" from="225pt,132.5pt" to="225pt,159.5pt">
            <v:stroke endarrow="block"/>
          </v:line>
        </w:pict>
      </w:r>
      <w:r w:rsidRPr="008B2DB3">
        <w:rPr>
          <w:rFonts w:ascii="Times New Roman" w:eastAsia="Times New Roman" w:hAnsi="Times New Roman" w:cs="Mangal"/>
          <w:sz w:val="24"/>
          <w:szCs w:val="24"/>
        </w:rPr>
        <w:pict>
          <v:line id="_x0000_s1152" style="position:absolute;left:0;text-align:left;z-index:251652608" from="378pt,143.4pt" to="378pt,161.4pt">
            <v:stroke endarrow="block"/>
          </v:line>
        </w:pict>
      </w:r>
      <w:r w:rsidRPr="008B2DB3">
        <w:rPr>
          <w:rFonts w:ascii="Times New Roman" w:eastAsia="Times New Roman" w:hAnsi="Times New Roman" w:cs="Mangal"/>
          <w:sz w:val="24"/>
          <w:szCs w:val="24"/>
        </w:rPr>
        <w:pict>
          <v:rect id="_x0000_s1142" style="position:absolute;left:0;text-align:left;margin-left:-18pt;margin-top:260.65pt;width:90pt;height:1in;z-index:251653632">
            <v:textbox style="mso-next-textbox:#_x0000_s1142">
              <w:txbxContent>
                <w:tbl>
                  <w:tblPr>
                    <w:tblW w:w="5000" w:type="pct"/>
                    <w:tblCellSpacing w:w="0" w:type="dxa"/>
                    <w:tblCellMar>
                      <w:left w:w="0" w:type="dxa"/>
                      <w:right w:w="0" w:type="dxa"/>
                    </w:tblCellMar>
                    <w:tblLook w:val="04A0"/>
                  </w:tblPr>
                  <w:tblGrid>
                    <w:gridCol w:w="1512"/>
                  </w:tblGrid>
                  <w:tr w:rsidR="00BC7016">
                    <w:trPr>
                      <w:tblCellSpacing w:w="0" w:type="dxa"/>
                    </w:trPr>
                    <w:tc>
                      <w:tcPr>
                        <w:tcW w:w="0" w:type="auto"/>
                        <w:vAlign w:val="center"/>
                        <w:hideMark/>
                      </w:tcPr>
                      <w:p w:rsidR="00BC7016" w:rsidRDefault="00BC7016">
                        <w:pPr>
                          <w:jc w:val="center"/>
                          <w:rPr>
                            <w:rFonts w:cs="Mangal"/>
                            <w:sz w:val="24"/>
                            <w:szCs w:val="24"/>
                          </w:rPr>
                        </w:pPr>
                        <w:r>
                          <w:t>Executive Engineer, Works Div. VI, Bicholim</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24"/>
          <w:szCs w:val="24"/>
        </w:rPr>
        <w:pict>
          <v:rect id="_x0000_s1143" style="position:absolute;left:0;text-align:left;margin-left:378pt;margin-top:260.65pt;width:90pt;height:1in;z-index:251654656">
            <v:textbox style="mso-next-textbox:#_x0000_s1143">
              <w:txbxContent>
                <w:tbl>
                  <w:tblPr>
                    <w:tblW w:w="5000" w:type="pct"/>
                    <w:tblCellSpacing w:w="0" w:type="dxa"/>
                    <w:tblCellMar>
                      <w:left w:w="0" w:type="dxa"/>
                      <w:right w:w="0" w:type="dxa"/>
                    </w:tblCellMar>
                    <w:tblLook w:val="04A0"/>
                  </w:tblPr>
                  <w:tblGrid>
                    <w:gridCol w:w="1512"/>
                  </w:tblGrid>
                  <w:tr w:rsidR="00BC7016">
                    <w:trPr>
                      <w:tblCellSpacing w:w="0" w:type="dxa"/>
                    </w:trPr>
                    <w:tc>
                      <w:tcPr>
                        <w:tcW w:w="0" w:type="auto"/>
                        <w:vAlign w:val="center"/>
                        <w:hideMark/>
                      </w:tcPr>
                      <w:p w:rsidR="00BC7016" w:rsidRDefault="00BC7016">
                        <w:pPr>
                          <w:jc w:val="center"/>
                          <w:rPr>
                            <w:rFonts w:cs="Mangal"/>
                          </w:rPr>
                        </w:pPr>
                        <w:r>
                          <w:t>Agricultural Wing,</w:t>
                        </w:r>
                      </w:p>
                      <w:p w:rsidR="00BC7016" w:rsidRDefault="00BC7016">
                        <w:pPr>
                          <w:jc w:val="center"/>
                          <w:rPr>
                            <w:rFonts w:cs="Mangal"/>
                            <w:sz w:val="24"/>
                            <w:szCs w:val="24"/>
                          </w:rPr>
                        </w:pPr>
                        <w:r>
                          <w:t xml:space="preserve"> Colvale</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24"/>
          <w:szCs w:val="24"/>
        </w:rPr>
        <w:pict>
          <v:rect id="_x0000_s1144" style="position:absolute;left:0;text-align:left;margin-left:279pt;margin-top:260.65pt;width:90pt;height:1in;z-index:251655680">
            <v:textbox style="mso-next-textbox:#_x0000_s1144">
              <w:txbxContent>
                <w:tbl>
                  <w:tblPr>
                    <w:tblW w:w="5000" w:type="pct"/>
                    <w:tblCellSpacing w:w="0" w:type="dxa"/>
                    <w:tblCellMar>
                      <w:left w:w="0" w:type="dxa"/>
                      <w:right w:w="0" w:type="dxa"/>
                    </w:tblCellMar>
                    <w:tblLook w:val="04A0"/>
                  </w:tblPr>
                  <w:tblGrid>
                    <w:gridCol w:w="1512"/>
                  </w:tblGrid>
                  <w:tr w:rsidR="00BC7016">
                    <w:trPr>
                      <w:tblCellSpacing w:w="0" w:type="dxa"/>
                    </w:trPr>
                    <w:tc>
                      <w:tcPr>
                        <w:tcW w:w="0" w:type="auto"/>
                        <w:vAlign w:val="center"/>
                        <w:hideMark/>
                      </w:tcPr>
                      <w:p w:rsidR="00BC7016" w:rsidRDefault="00BC7016">
                        <w:pPr>
                          <w:jc w:val="center"/>
                          <w:rPr>
                            <w:rFonts w:cs="Mangal"/>
                            <w:sz w:val="24"/>
                            <w:szCs w:val="24"/>
                          </w:rPr>
                        </w:pPr>
                        <w:smartTag w:uri="urn:schemas-microsoft-com:office:smarttags" w:element="place">
                          <w:smartTag w:uri="urn:schemas-microsoft-com:office:smarttags" w:element="PlaceName">
                            <w:r>
                              <w:t>Special</w:t>
                            </w:r>
                          </w:smartTag>
                          <w:r>
                            <w:t xml:space="preserve"> </w:t>
                          </w:r>
                          <w:smartTag w:uri="urn:schemas-microsoft-com:office:smarttags" w:element="PlaceType">
                            <w:r>
                              <w:t>Land</w:t>
                            </w:r>
                          </w:smartTag>
                        </w:smartTag>
                        <w:r>
                          <w:t xml:space="preserve"> Acquisition Officer (N), Colvale</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24"/>
          <w:szCs w:val="24"/>
        </w:rPr>
        <w:pict>
          <v:rect id="_x0000_s1145" style="position:absolute;left:0;text-align:left;margin-left:180pt;margin-top:260.65pt;width:90pt;height:1in;z-index:251656704">
            <v:textbox style="mso-next-textbox:#_x0000_s1145">
              <w:txbxContent>
                <w:tbl>
                  <w:tblPr>
                    <w:tblW w:w="5000" w:type="pct"/>
                    <w:tblCellSpacing w:w="0" w:type="dxa"/>
                    <w:tblCellMar>
                      <w:left w:w="0" w:type="dxa"/>
                      <w:right w:w="0" w:type="dxa"/>
                    </w:tblCellMar>
                    <w:tblLook w:val="04A0"/>
                  </w:tblPr>
                  <w:tblGrid>
                    <w:gridCol w:w="1512"/>
                  </w:tblGrid>
                  <w:tr w:rsidR="00BC7016">
                    <w:trPr>
                      <w:tblCellSpacing w:w="0" w:type="dxa"/>
                    </w:trPr>
                    <w:tc>
                      <w:tcPr>
                        <w:tcW w:w="0" w:type="auto"/>
                        <w:vAlign w:val="center"/>
                        <w:hideMark/>
                      </w:tcPr>
                      <w:p w:rsidR="00BC7016" w:rsidRDefault="00BC7016">
                        <w:pPr>
                          <w:jc w:val="center"/>
                          <w:rPr>
                            <w:rFonts w:cs="Mangal"/>
                            <w:sz w:val="24"/>
                            <w:szCs w:val="24"/>
                          </w:rPr>
                        </w:pPr>
                        <w:r>
                          <w:t>Executive Engineer, Works Div. VIII, Colvale</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24"/>
          <w:szCs w:val="24"/>
        </w:rPr>
        <w:pict>
          <v:rect id="_x0000_s1146" style="position:absolute;left:0;text-align:left;margin-left:81pt;margin-top:260.65pt;width:90pt;height:1in;z-index:251657728">
            <v:textbox style="mso-next-textbox:#_x0000_s1146">
              <w:txbxContent>
                <w:tbl>
                  <w:tblPr>
                    <w:tblW w:w="5000" w:type="pct"/>
                    <w:tblCellSpacing w:w="0" w:type="dxa"/>
                    <w:tblCellMar>
                      <w:left w:w="0" w:type="dxa"/>
                      <w:right w:w="0" w:type="dxa"/>
                    </w:tblCellMar>
                    <w:tblLook w:val="04A0"/>
                  </w:tblPr>
                  <w:tblGrid>
                    <w:gridCol w:w="1512"/>
                  </w:tblGrid>
                  <w:tr w:rsidR="00BC7016">
                    <w:trPr>
                      <w:tblCellSpacing w:w="0" w:type="dxa"/>
                    </w:trPr>
                    <w:tc>
                      <w:tcPr>
                        <w:tcW w:w="0" w:type="auto"/>
                        <w:vAlign w:val="center"/>
                        <w:hideMark/>
                      </w:tcPr>
                      <w:p w:rsidR="00BC7016" w:rsidRDefault="00BC7016">
                        <w:pPr>
                          <w:jc w:val="center"/>
                          <w:rPr>
                            <w:rFonts w:cs="Mangal"/>
                            <w:sz w:val="24"/>
                            <w:szCs w:val="24"/>
                          </w:rPr>
                        </w:pPr>
                        <w:r>
                          <w:t>Executive Engineer, Works Div. VII, Dhargal</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24"/>
          <w:szCs w:val="24"/>
        </w:rPr>
        <w:pict>
          <v:line id="_x0000_s1150" style="position:absolute;left:0;text-align:left;z-index:251658752" from="36pt,240.75pt" to="414pt,240.75pt"/>
        </w:pict>
      </w:r>
      <w:r w:rsidRPr="008B2DB3">
        <w:rPr>
          <w:rFonts w:ascii="Times New Roman" w:eastAsia="Times New Roman" w:hAnsi="Times New Roman" w:cs="Mangal"/>
          <w:sz w:val="24"/>
          <w:szCs w:val="24"/>
        </w:rPr>
        <w:pict>
          <v:line id="_x0000_s1153" style="position:absolute;left:0;text-align:left;z-index:251659776" from="225pt,240.75pt" to="225pt,258.75pt">
            <v:stroke endarrow="block"/>
          </v:line>
        </w:pict>
      </w:r>
      <w:r w:rsidRPr="008B2DB3">
        <w:rPr>
          <w:rFonts w:ascii="Times New Roman" w:eastAsia="Times New Roman" w:hAnsi="Times New Roman" w:cs="Mangal"/>
          <w:sz w:val="24"/>
          <w:szCs w:val="24"/>
        </w:rPr>
        <w:pict>
          <v:line id="_x0000_s1154" style="position:absolute;left:0;text-align:left;z-index:251660800" from="126pt,240.75pt" to="126pt,258.75pt">
            <v:stroke endarrow="block"/>
          </v:line>
        </w:pict>
      </w:r>
      <w:r w:rsidRPr="008B2DB3">
        <w:rPr>
          <w:rFonts w:ascii="Times New Roman" w:eastAsia="Times New Roman" w:hAnsi="Times New Roman" w:cs="Mangal"/>
          <w:sz w:val="24"/>
          <w:szCs w:val="24"/>
        </w:rPr>
        <w:pict>
          <v:line id="_x0000_s1155" style="position:absolute;left:0;text-align:left;z-index:251661824" from="36pt,240.75pt" to="36pt,258.75pt">
            <v:stroke endarrow="block"/>
          </v:line>
        </w:pict>
      </w:r>
      <w:r w:rsidRPr="008B2DB3">
        <w:rPr>
          <w:rFonts w:ascii="Times New Roman" w:eastAsia="Times New Roman" w:hAnsi="Times New Roman" w:cs="Mangal"/>
          <w:sz w:val="24"/>
          <w:szCs w:val="24"/>
        </w:rPr>
        <w:pict>
          <v:line id="_x0000_s1156" style="position:absolute;left:0;text-align:left;z-index:251662848" from="324pt,240.75pt" to="324pt,258.75pt">
            <v:stroke endarrow="block"/>
          </v:line>
        </w:pict>
      </w:r>
      <w:r w:rsidRPr="008B2DB3">
        <w:rPr>
          <w:rFonts w:ascii="Times New Roman" w:eastAsia="Times New Roman" w:hAnsi="Times New Roman" w:cs="Mangal"/>
          <w:sz w:val="24"/>
          <w:szCs w:val="24"/>
        </w:rPr>
        <w:pict>
          <v:line id="_x0000_s1157" style="position:absolute;left:0;text-align:left;z-index:251663872" from="414pt,240.75pt" to="414pt,258.75pt">
            <v:stroke endarrow="block"/>
          </v:line>
        </w:pict>
      </w:r>
      <w:r w:rsidRPr="008B2DB3">
        <w:rPr>
          <w:rFonts w:ascii="Times New Roman" w:eastAsia="Times New Roman" w:hAnsi="Times New Roman" w:cs="Mangal"/>
          <w:sz w:val="24"/>
          <w:szCs w:val="24"/>
        </w:rPr>
        <w:pict>
          <v:line id="_x0000_s1158" style="position:absolute;left:0;text-align:left;z-index:251664896" from="81pt,221pt" to="81pt,239pt"/>
        </w:pict>
      </w:r>
      <w:r w:rsidRPr="008B2DB3">
        <w:rPr>
          <w:rFonts w:ascii="Times New Roman" w:eastAsia="Times New Roman" w:hAnsi="Times New Roman" w:cs="Mangal"/>
          <w:sz w:val="24"/>
          <w:szCs w:val="24"/>
        </w:rPr>
        <w:pict>
          <v:rect id="_x0000_s1138" style="position:absolute;left:0;text-align:left;margin-left:153pt;margin-top:74.9pt;width:135pt;height:54pt;z-index:251665920">
            <v:textbox style="mso-next-textbox:#_x0000_s1138">
              <w:txbxContent>
                <w:tbl>
                  <w:tblPr>
                    <w:tblW w:w="5000" w:type="pct"/>
                    <w:tblCellSpacing w:w="0" w:type="dxa"/>
                    <w:tblCellMar>
                      <w:left w:w="0" w:type="dxa"/>
                      <w:right w:w="0" w:type="dxa"/>
                    </w:tblCellMar>
                    <w:tblLook w:val="04A0"/>
                  </w:tblPr>
                  <w:tblGrid>
                    <w:gridCol w:w="2412"/>
                  </w:tblGrid>
                  <w:tr w:rsidR="00BC7016">
                    <w:trPr>
                      <w:tblCellSpacing w:w="0" w:type="dxa"/>
                    </w:trPr>
                    <w:tc>
                      <w:tcPr>
                        <w:tcW w:w="0" w:type="auto"/>
                        <w:vAlign w:val="center"/>
                        <w:hideMark/>
                      </w:tcPr>
                      <w:p w:rsidR="00BC7016" w:rsidRDefault="00BC7016">
                        <w:pPr>
                          <w:jc w:val="center"/>
                          <w:rPr>
                            <w:rFonts w:cs="Mangal"/>
                            <w:sz w:val="24"/>
                            <w:szCs w:val="24"/>
                          </w:rPr>
                        </w:pPr>
                        <w:r>
                          <w:t>Managing Director/ Addl. Chief Engineer, GTIDC, H.Q Panaji</w:t>
                        </w:r>
                      </w:p>
                    </w:tc>
                  </w:tr>
                </w:tbl>
                <w:p w:rsidR="00BC7016" w:rsidRDefault="00BC7016" w:rsidP="004E520F">
                  <w:pPr>
                    <w:rPr>
                      <w:rFonts w:cs="Times New Roman"/>
                    </w:rPr>
                  </w:pPr>
                </w:p>
              </w:txbxContent>
            </v:textbox>
          </v:rect>
        </w:pict>
      </w:r>
      <w:r w:rsidRPr="008B2DB3">
        <w:rPr>
          <w:rFonts w:ascii="Times New Roman" w:eastAsia="Times New Roman" w:hAnsi="Times New Roman" w:cs="Mangal"/>
          <w:sz w:val="24"/>
          <w:szCs w:val="24"/>
        </w:rPr>
        <w:pict>
          <v:line id="_x0000_s1147" style="position:absolute;left:0;text-align:left;z-index:251666944" from="225pt,55pt" to="225pt,73pt">
            <v:stroke endarrow="block"/>
          </v:line>
        </w:pict>
      </w:r>
    </w:p>
    <w:p w:rsidR="004E520F" w:rsidRPr="008B2DB3" w:rsidRDefault="004E520F" w:rsidP="004E520F">
      <w:pPr>
        <w:spacing w:after="0" w:line="360" w:lineRule="auto"/>
        <w:jc w:val="both"/>
        <w:rPr>
          <w:rFonts w:ascii="Arial Narrow" w:eastAsia="Times New Roman" w:hAnsi="Arial Narrow" w:cs="Mangal"/>
          <w:b/>
          <w:bCs/>
          <w:i/>
          <w:iCs/>
          <w:sz w:val="24"/>
          <w:szCs w:val="24"/>
        </w:rPr>
      </w:pPr>
    </w:p>
    <w:p w:rsidR="004E520F" w:rsidRPr="008B2DB3" w:rsidRDefault="004E520F" w:rsidP="004E520F">
      <w:pPr>
        <w:spacing w:after="0" w:line="360" w:lineRule="auto"/>
        <w:jc w:val="both"/>
        <w:rPr>
          <w:rFonts w:ascii="Arial Narrow" w:eastAsia="Times New Roman" w:hAnsi="Arial Narrow" w:cs="Mangal"/>
          <w:b/>
          <w:bCs/>
          <w:i/>
          <w:iCs/>
          <w:sz w:val="24"/>
          <w:szCs w:val="24"/>
        </w:rPr>
      </w:pPr>
    </w:p>
    <w:p w:rsidR="004E520F" w:rsidRPr="008B2DB3" w:rsidRDefault="004E520F" w:rsidP="004E520F">
      <w:pPr>
        <w:spacing w:after="0" w:line="360" w:lineRule="auto"/>
        <w:jc w:val="both"/>
        <w:rPr>
          <w:rFonts w:ascii="Arial Narrow" w:eastAsia="Times New Roman" w:hAnsi="Arial Narrow" w:cs="Mangal"/>
          <w:b/>
          <w:bCs/>
          <w:i/>
          <w:iCs/>
          <w:sz w:val="24"/>
          <w:szCs w:val="24"/>
        </w:rPr>
      </w:pPr>
    </w:p>
    <w:p w:rsidR="004E520F" w:rsidRPr="008B2DB3" w:rsidRDefault="004E520F" w:rsidP="004E520F">
      <w:pPr>
        <w:spacing w:after="0" w:line="360" w:lineRule="auto"/>
        <w:jc w:val="both"/>
        <w:rPr>
          <w:rFonts w:ascii="Arial Narrow" w:eastAsia="Times New Roman" w:hAnsi="Arial Narrow" w:cs="Mangal"/>
          <w:b/>
          <w:bCs/>
          <w:i/>
          <w:iCs/>
          <w:sz w:val="24"/>
          <w:szCs w:val="24"/>
        </w:rPr>
      </w:pPr>
    </w:p>
    <w:p w:rsidR="004E520F" w:rsidRPr="008B2DB3" w:rsidRDefault="004E520F" w:rsidP="004E520F">
      <w:pPr>
        <w:spacing w:after="0" w:line="360" w:lineRule="auto"/>
        <w:jc w:val="both"/>
        <w:rPr>
          <w:rFonts w:ascii="Arial Narrow" w:eastAsia="Times New Roman" w:hAnsi="Arial Narrow" w:cs="Mangal"/>
          <w:b/>
          <w:bCs/>
          <w:i/>
          <w:iCs/>
          <w:sz w:val="24"/>
          <w:szCs w:val="24"/>
        </w:rPr>
      </w:pPr>
    </w:p>
    <w:p w:rsidR="004E520F" w:rsidRPr="008B2DB3" w:rsidRDefault="004E520F" w:rsidP="004E520F">
      <w:pPr>
        <w:spacing w:after="0" w:line="360" w:lineRule="auto"/>
        <w:jc w:val="both"/>
        <w:rPr>
          <w:rFonts w:ascii="Arial Narrow" w:eastAsia="Times New Roman" w:hAnsi="Arial Narrow" w:cs="Mangal"/>
          <w:b/>
          <w:bCs/>
          <w:i/>
          <w:iCs/>
          <w:sz w:val="24"/>
          <w:szCs w:val="24"/>
        </w:rPr>
      </w:pPr>
    </w:p>
    <w:p w:rsidR="004E520F" w:rsidRPr="008B2DB3" w:rsidRDefault="004E520F" w:rsidP="004E520F">
      <w:pPr>
        <w:spacing w:after="0" w:line="360" w:lineRule="auto"/>
        <w:jc w:val="both"/>
        <w:rPr>
          <w:rFonts w:ascii="Arial Narrow" w:eastAsia="Times New Roman" w:hAnsi="Arial Narrow" w:cs="Mangal"/>
          <w:b/>
          <w:bCs/>
          <w:i/>
          <w:iCs/>
          <w:sz w:val="24"/>
          <w:szCs w:val="24"/>
        </w:rPr>
      </w:pPr>
    </w:p>
    <w:p w:rsidR="004E520F" w:rsidRPr="008B2DB3" w:rsidRDefault="004E520F" w:rsidP="004E520F">
      <w:pPr>
        <w:spacing w:after="0" w:line="360" w:lineRule="auto"/>
        <w:jc w:val="both"/>
        <w:rPr>
          <w:rFonts w:ascii="Arial Narrow" w:eastAsia="Times New Roman" w:hAnsi="Arial Narrow" w:cs="Mangal"/>
          <w:b/>
          <w:bCs/>
          <w:i/>
          <w:iCs/>
          <w:sz w:val="24"/>
          <w:szCs w:val="24"/>
        </w:rPr>
      </w:pPr>
    </w:p>
    <w:p w:rsidR="004E520F" w:rsidRPr="008B2DB3" w:rsidRDefault="004E520F" w:rsidP="004E520F">
      <w:pPr>
        <w:spacing w:after="0" w:line="360" w:lineRule="auto"/>
        <w:jc w:val="both"/>
        <w:rPr>
          <w:rFonts w:ascii="Arial Narrow" w:eastAsia="Times New Roman" w:hAnsi="Arial Narrow" w:cs="Mangal"/>
          <w:b/>
          <w:bCs/>
          <w:i/>
          <w:iCs/>
          <w:sz w:val="24"/>
          <w:szCs w:val="24"/>
        </w:rPr>
      </w:pPr>
    </w:p>
    <w:p w:rsidR="004E520F" w:rsidRPr="008B2DB3" w:rsidRDefault="004E520F" w:rsidP="004E520F">
      <w:pPr>
        <w:spacing w:after="0" w:line="360" w:lineRule="auto"/>
        <w:jc w:val="both"/>
        <w:rPr>
          <w:rFonts w:ascii="Arial Narrow" w:eastAsia="Times New Roman" w:hAnsi="Arial Narrow" w:cs="Mangal"/>
          <w:b/>
          <w:bCs/>
          <w:i/>
          <w:iCs/>
          <w:sz w:val="24"/>
          <w:szCs w:val="24"/>
        </w:rPr>
      </w:pPr>
    </w:p>
    <w:p w:rsidR="004E520F" w:rsidRPr="008B2DB3" w:rsidRDefault="004E520F" w:rsidP="004E520F">
      <w:pPr>
        <w:spacing w:after="0" w:line="360" w:lineRule="auto"/>
        <w:jc w:val="both"/>
        <w:rPr>
          <w:rFonts w:ascii="Arial Narrow" w:eastAsia="Times New Roman" w:hAnsi="Arial Narrow" w:cs="Mangal"/>
          <w:b/>
          <w:bCs/>
          <w:i/>
          <w:iCs/>
          <w:sz w:val="24"/>
          <w:szCs w:val="24"/>
        </w:rPr>
      </w:pPr>
    </w:p>
    <w:p w:rsidR="004E520F" w:rsidRPr="008B2DB3" w:rsidRDefault="004E520F" w:rsidP="004E520F">
      <w:pPr>
        <w:spacing w:after="0" w:line="240" w:lineRule="auto"/>
        <w:jc w:val="center"/>
        <w:rPr>
          <w:rFonts w:ascii="Arial" w:eastAsia="Times New Roman" w:hAnsi="Arial" w:cs="Arial"/>
          <w:b/>
          <w:bCs/>
          <w:noProof/>
          <w:sz w:val="28"/>
          <w:szCs w:val="28"/>
          <w:u w:val="single"/>
          <w:lang w:bidi="mr-IN"/>
        </w:rPr>
      </w:pPr>
    </w:p>
    <w:p w:rsidR="004E520F" w:rsidRPr="008B2DB3" w:rsidRDefault="004E520F" w:rsidP="004E520F">
      <w:pPr>
        <w:spacing w:after="0" w:line="240" w:lineRule="auto"/>
        <w:jc w:val="center"/>
        <w:rPr>
          <w:rFonts w:ascii="Tahoma" w:eastAsia="Times New Roman" w:hAnsi="Tahoma" w:cs="Tahoma"/>
          <w:b/>
          <w:bCs/>
          <w:sz w:val="28"/>
          <w:szCs w:val="28"/>
        </w:rPr>
      </w:pPr>
    </w:p>
    <w:p w:rsidR="004E520F" w:rsidRPr="008B2DB3" w:rsidRDefault="004E520F" w:rsidP="004E520F">
      <w:pPr>
        <w:adjustRightInd w:val="0"/>
        <w:spacing w:after="0" w:line="240" w:lineRule="auto"/>
        <w:rPr>
          <w:rFonts w:ascii="Tahoma" w:eastAsia="Times New Roman" w:hAnsi="Tahoma" w:cs="Tahoma"/>
          <w:b/>
          <w:bCs/>
          <w:sz w:val="24"/>
          <w:szCs w:val="24"/>
        </w:rPr>
      </w:pPr>
      <w:r w:rsidRPr="008B2DB3">
        <w:rPr>
          <w:rFonts w:ascii="Tahoma" w:eastAsia="Times New Roman" w:hAnsi="Tahoma" w:cs="Tahoma"/>
          <w:b/>
          <w:bCs/>
          <w:sz w:val="24"/>
          <w:szCs w:val="24"/>
        </w:rPr>
        <w:tab/>
      </w:r>
      <w:r w:rsidRPr="008B2DB3">
        <w:rPr>
          <w:rFonts w:ascii="Tahoma" w:eastAsia="Times New Roman" w:hAnsi="Tahoma" w:cs="Tahoma"/>
          <w:b/>
          <w:bCs/>
          <w:sz w:val="24"/>
          <w:szCs w:val="24"/>
        </w:rPr>
        <w:tab/>
      </w:r>
      <w:r w:rsidRPr="008B2DB3">
        <w:rPr>
          <w:rFonts w:ascii="Tahoma" w:eastAsia="Times New Roman" w:hAnsi="Tahoma" w:cs="Tahoma"/>
          <w:b/>
          <w:bCs/>
          <w:sz w:val="24"/>
          <w:szCs w:val="24"/>
        </w:rPr>
        <w:tab/>
      </w:r>
      <w:r w:rsidRPr="008B2DB3">
        <w:rPr>
          <w:rFonts w:ascii="Tahoma" w:eastAsia="Times New Roman" w:hAnsi="Tahoma" w:cs="Tahoma"/>
          <w:b/>
          <w:bCs/>
          <w:sz w:val="24"/>
          <w:szCs w:val="24"/>
        </w:rPr>
        <w:tab/>
        <w:t xml:space="preserve">                                                                                  </w:t>
      </w: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rPr>
          <w:rFonts w:ascii="Tahoma" w:eastAsia="Times New Roman" w:hAnsi="Tahoma" w:cs="Tahoma"/>
          <w:b/>
          <w:bCs/>
          <w:sz w:val="24"/>
          <w:szCs w:val="24"/>
        </w:rPr>
      </w:pPr>
    </w:p>
    <w:p w:rsidR="004E520F" w:rsidRPr="008B2DB3" w:rsidRDefault="004E520F" w:rsidP="004E520F">
      <w:pPr>
        <w:adjustRightInd w:val="0"/>
        <w:spacing w:after="0" w:line="240" w:lineRule="auto"/>
        <w:jc w:val="center"/>
        <w:rPr>
          <w:rFonts w:ascii="Tahoma" w:eastAsia="Times New Roman" w:hAnsi="Tahoma" w:cs="Tahoma"/>
          <w:b/>
          <w:bCs/>
          <w:sz w:val="24"/>
          <w:szCs w:val="24"/>
          <w:u w:val="single"/>
        </w:rPr>
      </w:pPr>
      <w:r w:rsidRPr="008B2DB3">
        <w:rPr>
          <w:rFonts w:ascii="Tahoma" w:eastAsia="Times New Roman" w:hAnsi="Tahoma" w:cs="Tahoma"/>
          <w:b/>
          <w:bCs/>
          <w:sz w:val="24"/>
          <w:szCs w:val="24"/>
          <w:u w:val="single"/>
        </w:rPr>
        <w:t>CITIZEN'S CHARTER FOR WATER RESOURCES DEPARTMENT</w:t>
      </w:r>
    </w:p>
    <w:p w:rsidR="004E520F" w:rsidRPr="008B2DB3" w:rsidRDefault="004E520F" w:rsidP="004E520F">
      <w:pPr>
        <w:adjustRightInd w:val="0"/>
        <w:spacing w:after="0" w:line="240" w:lineRule="auto"/>
        <w:jc w:val="center"/>
        <w:rPr>
          <w:rFonts w:ascii="Tahoma" w:eastAsia="Times New Roman" w:hAnsi="Tahoma" w:cs="Tahoma"/>
          <w:b/>
          <w:bCs/>
          <w:sz w:val="10"/>
          <w:szCs w:val="10"/>
          <w:u w:val="single"/>
        </w:rPr>
      </w:pPr>
    </w:p>
    <w:p w:rsidR="004E520F" w:rsidRPr="008B2DB3" w:rsidRDefault="004E520F" w:rsidP="004E520F">
      <w:pPr>
        <w:adjustRightInd w:val="0"/>
        <w:spacing w:after="0" w:line="240" w:lineRule="auto"/>
        <w:jc w:val="center"/>
        <w:rPr>
          <w:rFonts w:ascii="Tahoma" w:eastAsia="Times New Roman" w:hAnsi="Tahoma" w:cs="Tahoma"/>
          <w:b/>
          <w:bCs/>
          <w:sz w:val="10"/>
          <w:szCs w:val="10"/>
        </w:rPr>
      </w:pPr>
    </w:p>
    <w:p w:rsidR="004E520F" w:rsidRPr="008B2DB3" w:rsidRDefault="004E520F" w:rsidP="004E520F">
      <w:pPr>
        <w:spacing w:after="0" w:line="240" w:lineRule="auto"/>
        <w:jc w:val="center"/>
        <w:rPr>
          <w:rFonts w:ascii="Arial Black" w:eastAsia="Times New Roman" w:hAnsi="Arial Black" w:cs="Mangal"/>
          <w:spacing w:val="128"/>
          <w:sz w:val="24"/>
          <w:szCs w:val="24"/>
        </w:rPr>
      </w:pPr>
      <w:r w:rsidRPr="008B2DB3">
        <w:rPr>
          <w:rFonts w:ascii="Arial Black" w:eastAsia="Times New Roman" w:hAnsi="Arial Black" w:cs="Mangal"/>
          <w:spacing w:val="128"/>
          <w:sz w:val="24"/>
          <w:szCs w:val="24"/>
        </w:rPr>
        <w:t>INDEX</w:t>
      </w:r>
    </w:p>
    <w:p w:rsidR="004E520F" w:rsidRPr="008B2DB3" w:rsidRDefault="004E520F" w:rsidP="004E520F">
      <w:pPr>
        <w:spacing w:after="0" w:line="240" w:lineRule="auto"/>
        <w:jc w:val="center"/>
        <w:rPr>
          <w:rFonts w:ascii="Times New Roman" w:eastAsia="Times New Roman" w:hAnsi="Times New Roman" w:cs="Mangal"/>
          <w:sz w:val="14"/>
          <w:szCs w:val="14"/>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6300"/>
        <w:gridCol w:w="1440"/>
      </w:tblGrid>
      <w:tr w:rsidR="004E520F" w:rsidRPr="008B2DB3" w:rsidTr="004E520F">
        <w:tc>
          <w:tcPr>
            <w:tcW w:w="118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Book Antiqua" w:eastAsia="Times New Roman" w:hAnsi="Book Antiqua" w:cs="Mangal"/>
                <w:b/>
                <w:bCs/>
                <w:sz w:val="28"/>
                <w:szCs w:val="24"/>
              </w:rPr>
            </w:pPr>
            <w:r w:rsidRPr="008B2DB3">
              <w:rPr>
                <w:rFonts w:ascii="Book Antiqua" w:eastAsia="Times New Roman" w:hAnsi="Book Antiqua" w:cs="Mangal"/>
                <w:b/>
                <w:bCs/>
                <w:sz w:val="28"/>
                <w:szCs w:val="24"/>
              </w:rPr>
              <w:t>Sr. No.</w:t>
            </w:r>
          </w:p>
        </w:tc>
        <w:tc>
          <w:tcPr>
            <w:tcW w:w="63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Book Antiqua" w:eastAsia="Times New Roman" w:hAnsi="Book Antiqua" w:cs="Mangal"/>
                <w:b/>
                <w:bCs/>
                <w:sz w:val="28"/>
                <w:szCs w:val="24"/>
              </w:rPr>
            </w:pPr>
            <w:r w:rsidRPr="008B2DB3">
              <w:rPr>
                <w:rFonts w:ascii="Book Antiqua" w:eastAsia="Times New Roman" w:hAnsi="Book Antiqua" w:cs="Mangal"/>
                <w:b/>
                <w:bCs/>
                <w:sz w:val="28"/>
                <w:szCs w:val="24"/>
              </w:rPr>
              <w:t>Description</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Book Antiqua" w:eastAsia="Times New Roman" w:hAnsi="Book Antiqua" w:cs="Mangal"/>
                <w:b/>
                <w:bCs/>
                <w:sz w:val="28"/>
                <w:szCs w:val="24"/>
              </w:rPr>
            </w:pPr>
            <w:r w:rsidRPr="008B2DB3">
              <w:rPr>
                <w:rFonts w:ascii="Book Antiqua" w:eastAsia="Times New Roman" w:hAnsi="Book Antiqua" w:cs="Mangal"/>
                <w:b/>
                <w:bCs/>
                <w:sz w:val="28"/>
                <w:szCs w:val="24"/>
              </w:rPr>
              <w:t>Page</w:t>
            </w:r>
          </w:p>
        </w:tc>
      </w:tr>
      <w:tr w:rsidR="004E520F" w:rsidRPr="008B2DB3" w:rsidTr="004E520F">
        <w:tc>
          <w:tcPr>
            <w:tcW w:w="118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1"/>
              </w:numPr>
              <w:spacing w:after="0" w:line="240" w:lineRule="auto"/>
              <w:jc w:val="center"/>
              <w:rPr>
                <w:rFonts w:ascii="Book Antiqua" w:eastAsia="Times New Roman" w:hAnsi="Book Antiqua" w:cs="Mangal"/>
                <w:sz w:val="28"/>
                <w:szCs w:val="24"/>
              </w:rPr>
            </w:pPr>
          </w:p>
        </w:tc>
        <w:tc>
          <w:tcPr>
            <w:tcW w:w="63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tabs>
                <w:tab w:val="center" w:pos="2374"/>
              </w:tabs>
              <w:spacing w:after="0" w:line="240" w:lineRule="auto"/>
              <w:rPr>
                <w:rFonts w:ascii="Book Antiqua" w:eastAsia="Times New Roman" w:hAnsi="Book Antiqua" w:cs="Mangal"/>
                <w:sz w:val="24"/>
                <w:szCs w:val="24"/>
              </w:rPr>
            </w:pPr>
            <w:r w:rsidRPr="008B2DB3">
              <w:rPr>
                <w:rFonts w:ascii="Book Antiqua" w:eastAsia="Times New Roman" w:hAnsi="Book Antiqua" w:cs="Mangal"/>
                <w:sz w:val="24"/>
                <w:szCs w:val="24"/>
              </w:rPr>
              <w:t xml:space="preserve"> Minor Irrigation works</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Book Antiqua" w:eastAsia="Times New Roman" w:hAnsi="Book Antiqua" w:cs="Mangal"/>
                <w:sz w:val="28"/>
                <w:szCs w:val="24"/>
              </w:rPr>
            </w:pPr>
            <w:r w:rsidRPr="008B2DB3">
              <w:rPr>
                <w:rFonts w:ascii="Book Antiqua" w:eastAsia="Times New Roman" w:hAnsi="Book Antiqua" w:cs="Mangal"/>
                <w:sz w:val="28"/>
                <w:szCs w:val="24"/>
              </w:rPr>
              <w:t>8-10</w:t>
            </w:r>
          </w:p>
        </w:tc>
      </w:tr>
      <w:tr w:rsidR="004E520F" w:rsidRPr="008B2DB3" w:rsidTr="004E520F">
        <w:tc>
          <w:tcPr>
            <w:tcW w:w="118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1"/>
              </w:numPr>
              <w:spacing w:after="0" w:line="240" w:lineRule="auto"/>
              <w:jc w:val="center"/>
              <w:rPr>
                <w:rFonts w:ascii="Book Antiqua" w:eastAsia="Times New Roman" w:hAnsi="Book Antiqua" w:cs="Mangal"/>
                <w:sz w:val="28"/>
                <w:szCs w:val="24"/>
              </w:rPr>
            </w:pPr>
          </w:p>
        </w:tc>
        <w:tc>
          <w:tcPr>
            <w:tcW w:w="63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Book Antiqua" w:eastAsia="Times New Roman" w:hAnsi="Book Antiqua" w:cs="Mangal"/>
                <w:sz w:val="24"/>
                <w:szCs w:val="24"/>
              </w:rPr>
            </w:pPr>
            <w:r w:rsidRPr="008B2DB3">
              <w:rPr>
                <w:rFonts w:ascii="Book Antiqua" w:eastAsia="Times New Roman" w:hAnsi="Book Antiqua" w:cs="Mangal"/>
                <w:sz w:val="24"/>
                <w:szCs w:val="24"/>
              </w:rPr>
              <w:t>Flood control, Drainage and Anti-sea Erosion measures</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Book Antiqua" w:eastAsia="Times New Roman" w:hAnsi="Book Antiqua" w:cs="Mangal"/>
                <w:sz w:val="28"/>
                <w:szCs w:val="24"/>
              </w:rPr>
            </w:pPr>
            <w:r w:rsidRPr="008B2DB3">
              <w:rPr>
                <w:rFonts w:ascii="Book Antiqua" w:eastAsia="Times New Roman" w:hAnsi="Book Antiqua" w:cs="Mangal"/>
                <w:sz w:val="28"/>
                <w:szCs w:val="24"/>
              </w:rPr>
              <w:t>11</w:t>
            </w:r>
          </w:p>
        </w:tc>
      </w:tr>
      <w:tr w:rsidR="004E520F" w:rsidRPr="008B2DB3" w:rsidTr="004E520F">
        <w:tc>
          <w:tcPr>
            <w:tcW w:w="118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1"/>
              </w:numPr>
              <w:spacing w:after="0" w:line="240" w:lineRule="auto"/>
              <w:jc w:val="center"/>
              <w:rPr>
                <w:rFonts w:ascii="Book Antiqua" w:eastAsia="Times New Roman" w:hAnsi="Book Antiqua" w:cs="Mangal"/>
                <w:sz w:val="28"/>
                <w:szCs w:val="24"/>
              </w:rPr>
            </w:pPr>
          </w:p>
        </w:tc>
        <w:tc>
          <w:tcPr>
            <w:tcW w:w="63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Book Antiqua" w:eastAsia="Times New Roman" w:hAnsi="Book Antiqua" w:cs="Mangal"/>
                <w:sz w:val="24"/>
                <w:szCs w:val="24"/>
              </w:rPr>
            </w:pPr>
            <w:r w:rsidRPr="008B2DB3">
              <w:rPr>
                <w:rFonts w:ascii="Book Antiqua" w:eastAsia="Times New Roman" w:hAnsi="Book Antiqua" w:cs="Mangal"/>
                <w:sz w:val="24"/>
                <w:szCs w:val="24"/>
              </w:rPr>
              <w:t>Command area Development Authority</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Book Antiqua" w:eastAsia="Times New Roman" w:hAnsi="Book Antiqua" w:cs="Mangal"/>
                <w:sz w:val="28"/>
                <w:szCs w:val="24"/>
              </w:rPr>
            </w:pPr>
            <w:r w:rsidRPr="008B2DB3">
              <w:rPr>
                <w:rFonts w:ascii="Book Antiqua" w:eastAsia="Times New Roman" w:hAnsi="Book Antiqua" w:cs="Mangal"/>
                <w:sz w:val="28"/>
                <w:szCs w:val="24"/>
              </w:rPr>
              <w:t>12-17</w:t>
            </w:r>
          </w:p>
        </w:tc>
      </w:tr>
      <w:tr w:rsidR="004E520F" w:rsidRPr="008B2DB3" w:rsidTr="004E520F">
        <w:tc>
          <w:tcPr>
            <w:tcW w:w="118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1"/>
              </w:numPr>
              <w:spacing w:after="0" w:line="240" w:lineRule="auto"/>
              <w:jc w:val="center"/>
              <w:rPr>
                <w:rFonts w:ascii="Book Antiqua" w:eastAsia="Times New Roman" w:hAnsi="Book Antiqua" w:cs="Mangal"/>
                <w:sz w:val="28"/>
                <w:szCs w:val="24"/>
              </w:rPr>
            </w:pPr>
          </w:p>
        </w:tc>
        <w:tc>
          <w:tcPr>
            <w:tcW w:w="63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Book Antiqua" w:eastAsia="Times New Roman" w:hAnsi="Book Antiqua" w:cs="Mangal"/>
                <w:sz w:val="24"/>
                <w:szCs w:val="24"/>
              </w:rPr>
            </w:pPr>
            <w:r w:rsidRPr="008B2DB3">
              <w:rPr>
                <w:rFonts w:ascii="Book Antiqua" w:eastAsia="Times New Roman" w:hAnsi="Book Antiqua" w:cs="Mangal"/>
                <w:sz w:val="24"/>
                <w:szCs w:val="24"/>
              </w:rPr>
              <w:t>Registration and Enlistment of Contractor</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Book Antiqua" w:eastAsia="Times New Roman" w:hAnsi="Book Antiqua" w:cs="Mangal"/>
                <w:sz w:val="28"/>
                <w:szCs w:val="24"/>
              </w:rPr>
            </w:pPr>
            <w:r w:rsidRPr="008B2DB3">
              <w:rPr>
                <w:rFonts w:ascii="Book Antiqua" w:eastAsia="Times New Roman" w:hAnsi="Book Antiqua" w:cs="Mangal"/>
                <w:sz w:val="28"/>
                <w:szCs w:val="24"/>
              </w:rPr>
              <w:t>17</w:t>
            </w:r>
          </w:p>
        </w:tc>
      </w:tr>
      <w:tr w:rsidR="004E520F" w:rsidRPr="008B2DB3" w:rsidTr="004E520F">
        <w:tc>
          <w:tcPr>
            <w:tcW w:w="118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1"/>
              </w:numPr>
              <w:spacing w:after="0" w:line="240" w:lineRule="auto"/>
              <w:jc w:val="center"/>
              <w:rPr>
                <w:rFonts w:ascii="Book Antiqua" w:eastAsia="Times New Roman" w:hAnsi="Book Antiqua" w:cs="Mangal"/>
                <w:sz w:val="28"/>
                <w:szCs w:val="24"/>
              </w:rPr>
            </w:pPr>
          </w:p>
        </w:tc>
        <w:tc>
          <w:tcPr>
            <w:tcW w:w="63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Book Antiqua" w:eastAsia="Times New Roman" w:hAnsi="Book Antiqua" w:cs="Mangal"/>
                <w:sz w:val="24"/>
                <w:szCs w:val="24"/>
              </w:rPr>
            </w:pPr>
            <w:r w:rsidRPr="008B2DB3">
              <w:rPr>
                <w:rFonts w:ascii="Book Antiqua" w:eastAsia="Times New Roman" w:hAnsi="Book Antiqua" w:cs="Mangal"/>
                <w:sz w:val="24"/>
                <w:szCs w:val="24"/>
              </w:rPr>
              <w:t>Transportation of Water Registration of Wells, sinking of new well</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Book Antiqua" w:eastAsia="Times New Roman" w:hAnsi="Book Antiqua" w:cs="Mangal"/>
                <w:sz w:val="28"/>
                <w:szCs w:val="24"/>
              </w:rPr>
            </w:pPr>
            <w:r w:rsidRPr="008B2DB3">
              <w:rPr>
                <w:rFonts w:ascii="Book Antiqua" w:eastAsia="Times New Roman" w:hAnsi="Book Antiqua" w:cs="Mangal"/>
                <w:sz w:val="28"/>
                <w:szCs w:val="24"/>
              </w:rPr>
              <w:t>18-19</w:t>
            </w:r>
          </w:p>
        </w:tc>
      </w:tr>
      <w:tr w:rsidR="004E520F" w:rsidRPr="008B2DB3" w:rsidTr="004E520F">
        <w:tc>
          <w:tcPr>
            <w:tcW w:w="118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1"/>
              </w:numPr>
              <w:spacing w:after="0" w:line="240" w:lineRule="auto"/>
              <w:jc w:val="center"/>
              <w:rPr>
                <w:rFonts w:ascii="Book Antiqua" w:eastAsia="Times New Roman" w:hAnsi="Book Antiqua" w:cs="Mangal"/>
                <w:sz w:val="28"/>
                <w:szCs w:val="24"/>
              </w:rPr>
            </w:pPr>
          </w:p>
        </w:tc>
        <w:tc>
          <w:tcPr>
            <w:tcW w:w="63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Book Antiqua" w:eastAsia="Times New Roman" w:hAnsi="Book Antiqua" w:cs="Mangal"/>
                <w:sz w:val="24"/>
                <w:szCs w:val="24"/>
              </w:rPr>
            </w:pPr>
            <w:r w:rsidRPr="008B2DB3">
              <w:rPr>
                <w:rFonts w:ascii="Book Antiqua" w:eastAsia="Times New Roman" w:hAnsi="Book Antiqua" w:cs="Mangal"/>
                <w:sz w:val="24"/>
                <w:szCs w:val="24"/>
              </w:rPr>
              <w:t>Redressal of Grievances</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Book Antiqua" w:eastAsia="Times New Roman" w:hAnsi="Book Antiqua" w:cs="Mangal"/>
                <w:sz w:val="28"/>
                <w:szCs w:val="24"/>
              </w:rPr>
            </w:pPr>
            <w:r w:rsidRPr="008B2DB3">
              <w:rPr>
                <w:rFonts w:ascii="Book Antiqua" w:eastAsia="Times New Roman" w:hAnsi="Book Antiqua" w:cs="Mangal"/>
                <w:sz w:val="28"/>
                <w:szCs w:val="24"/>
              </w:rPr>
              <w:t>20</w:t>
            </w:r>
          </w:p>
        </w:tc>
      </w:tr>
      <w:tr w:rsidR="004E520F" w:rsidRPr="008B2DB3" w:rsidTr="004E520F">
        <w:tc>
          <w:tcPr>
            <w:tcW w:w="118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1"/>
              </w:numPr>
              <w:spacing w:after="0" w:line="240" w:lineRule="auto"/>
              <w:jc w:val="center"/>
              <w:rPr>
                <w:rFonts w:ascii="Book Antiqua" w:eastAsia="Times New Roman" w:hAnsi="Book Antiqua" w:cs="Mangal"/>
                <w:sz w:val="28"/>
                <w:szCs w:val="24"/>
              </w:rPr>
            </w:pPr>
          </w:p>
        </w:tc>
        <w:tc>
          <w:tcPr>
            <w:tcW w:w="63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Book Antiqua" w:eastAsia="Times New Roman" w:hAnsi="Book Antiqua" w:cs="Mangal"/>
                <w:sz w:val="24"/>
                <w:szCs w:val="24"/>
              </w:rPr>
            </w:pPr>
            <w:r w:rsidRPr="008B2DB3">
              <w:rPr>
                <w:rFonts w:ascii="Book Antiqua" w:eastAsia="Times New Roman" w:hAnsi="Book Antiqua" w:cs="Mangal"/>
                <w:sz w:val="24"/>
                <w:szCs w:val="24"/>
              </w:rPr>
              <w:t>Office Addresses</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Book Antiqua" w:eastAsia="Times New Roman" w:hAnsi="Book Antiqua" w:cs="Mangal"/>
                <w:sz w:val="28"/>
                <w:szCs w:val="24"/>
              </w:rPr>
            </w:pPr>
            <w:r w:rsidRPr="008B2DB3">
              <w:rPr>
                <w:rFonts w:ascii="Book Antiqua" w:eastAsia="Times New Roman" w:hAnsi="Book Antiqua" w:cs="Mangal"/>
                <w:sz w:val="28"/>
                <w:szCs w:val="24"/>
              </w:rPr>
              <w:t>21-22</w:t>
            </w:r>
          </w:p>
        </w:tc>
      </w:tr>
      <w:tr w:rsidR="004E520F" w:rsidRPr="008B2DB3" w:rsidTr="004E520F">
        <w:tc>
          <w:tcPr>
            <w:tcW w:w="118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1"/>
              </w:numPr>
              <w:spacing w:after="0" w:line="240" w:lineRule="auto"/>
              <w:jc w:val="center"/>
              <w:rPr>
                <w:rFonts w:ascii="Book Antiqua" w:eastAsia="Times New Roman" w:hAnsi="Book Antiqua" w:cs="Mangal"/>
                <w:sz w:val="28"/>
                <w:szCs w:val="24"/>
              </w:rPr>
            </w:pPr>
          </w:p>
        </w:tc>
        <w:tc>
          <w:tcPr>
            <w:tcW w:w="63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Book Antiqua" w:eastAsia="Times New Roman" w:hAnsi="Book Antiqua" w:cs="Mangal"/>
                <w:sz w:val="24"/>
                <w:szCs w:val="24"/>
              </w:rPr>
            </w:pPr>
            <w:r w:rsidRPr="008B2DB3">
              <w:rPr>
                <w:rFonts w:ascii="Book Antiqua" w:eastAsia="Times New Roman" w:hAnsi="Book Antiqua" w:cs="Mangal"/>
                <w:sz w:val="24"/>
                <w:szCs w:val="24"/>
              </w:rPr>
              <w:t>Time Frame for Different Works</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Book Antiqua" w:eastAsia="Times New Roman" w:hAnsi="Book Antiqua" w:cs="Mangal"/>
                <w:sz w:val="28"/>
                <w:szCs w:val="24"/>
              </w:rPr>
            </w:pPr>
            <w:r w:rsidRPr="008B2DB3">
              <w:rPr>
                <w:rFonts w:ascii="Book Antiqua" w:eastAsia="Times New Roman" w:hAnsi="Book Antiqua" w:cs="Mangal"/>
                <w:sz w:val="28"/>
                <w:szCs w:val="24"/>
              </w:rPr>
              <w:t>23</w:t>
            </w:r>
          </w:p>
        </w:tc>
      </w:tr>
      <w:tr w:rsidR="004E520F" w:rsidRPr="008B2DB3" w:rsidTr="004E520F">
        <w:tc>
          <w:tcPr>
            <w:tcW w:w="118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ind w:left="288"/>
              <w:rPr>
                <w:rFonts w:ascii="Book Antiqua" w:eastAsia="Times New Roman" w:hAnsi="Book Antiqua" w:cs="Mangal"/>
                <w:sz w:val="28"/>
                <w:szCs w:val="24"/>
              </w:rPr>
            </w:pPr>
          </w:p>
        </w:tc>
        <w:tc>
          <w:tcPr>
            <w:tcW w:w="630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Book Antiqua" w:eastAsia="Times New Roman" w:hAnsi="Book Antiqua" w:cs="Mangal"/>
                <w:sz w:val="24"/>
                <w:szCs w:val="24"/>
              </w:rPr>
            </w:pPr>
          </w:p>
        </w:tc>
        <w:tc>
          <w:tcPr>
            <w:tcW w:w="144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Book Antiqua" w:eastAsia="Times New Roman" w:hAnsi="Book Antiqua" w:cs="Mangal"/>
                <w:sz w:val="28"/>
                <w:szCs w:val="24"/>
              </w:rPr>
            </w:pPr>
          </w:p>
        </w:tc>
      </w:tr>
    </w:tbl>
    <w:p w:rsidR="004E520F" w:rsidRPr="008B2DB3" w:rsidRDefault="004E520F" w:rsidP="004E520F">
      <w:pPr>
        <w:spacing w:after="0" w:line="360" w:lineRule="auto"/>
        <w:rPr>
          <w:rFonts w:ascii="Times New Roman" w:eastAsia="Times New Roman" w:hAnsi="Times New Roman" w:cs="Mangal"/>
          <w:sz w:val="10"/>
          <w:szCs w:val="10"/>
        </w:rPr>
      </w:pPr>
    </w:p>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b/>
          <w:bCs/>
          <w:sz w:val="24"/>
          <w:szCs w:val="24"/>
        </w:rPr>
        <w:t>FOR</w:t>
      </w:r>
      <w:r w:rsidRPr="008B2DB3">
        <w:rPr>
          <w:rFonts w:ascii="Times New Roman" w:eastAsia="Times New Roman" w:hAnsi="Times New Roman" w:cs="Mangal"/>
          <w:sz w:val="24"/>
          <w:szCs w:val="24"/>
        </w:rPr>
        <w:t xml:space="preserve"> </w:t>
      </w:r>
      <w:r w:rsidRPr="008B2DB3">
        <w:rPr>
          <w:rFonts w:ascii="Times New Roman" w:eastAsia="Times New Roman" w:hAnsi="Times New Roman" w:cs="Mangal"/>
          <w:b/>
          <w:bCs/>
          <w:sz w:val="24"/>
          <w:szCs w:val="24"/>
        </w:rPr>
        <w:t>APPENDIX, CIRCULARS,</w:t>
      </w:r>
      <w:r w:rsidRPr="008B2DB3">
        <w:rPr>
          <w:rFonts w:ascii="Times New Roman" w:eastAsia="Times New Roman" w:hAnsi="Times New Roman" w:cs="Mangal"/>
          <w:sz w:val="24"/>
          <w:szCs w:val="24"/>
        </w:rPr>
        <w:t xml:space="preserve">  </w:t>
      </w:r>
      <w:r w:rsidRPr="008B2DB3">
        <w:rPr>
          <w:rFonts w:ascii="Times New Roman" w:eastAsia="Times New Roman" w:hAnsi="Times New Roman" w:cs="Mangal"/>
          <w:b/>
          <w:bCs/>
          <w:sz w:val="24"/>
          <w:szCs w:val="24"/>
        </w:rPr>
        <w:t>ACTS AND RULE FOR‘CITIZEN CHATER’ OF WATER RESOURCES DEPARTMENT</w:t>
      </w:r>
      <w:r w:rsidRPr="008B2DB3">
        <w:rPr>
          <w:rFonts w:ascii="Times New Roman" w:eastAsia="Times New Roman" w:hAnsi="Times New Roman" w:cs="Mangal"/>
          <w:sz w:val="24"/>
          <w:szCs w:val="24"/>
        </w:rPr>
        <w:t xml:space="preserve">. </w:t>
      </w:r>
    </w:p>
    <w:p w:rsidR="004E520F" w:rsidRPr="008B2DB3" w:rsidRDefault="00DC67E6"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pict>
          <v:rect id="_x0000_s1169" style="position:absolute;margin-left:315pt;margin-top:1.25pt;width:126pt;height:15.25pt;flip:y;z-index:-251648512"/>
        </w:pict>
      </w:r>
      <w:r w:rsidR="004E520F" w:rsidRPr="008B2DB3">
        <w:rPr>
          <w:rFonts w:ascii="Times New Roman" w:eastAsia="Times New Roman" w:hAnsi="Times New Roman" w:cs="Mangal"/>
          <w:b/>
          <w:bCs/>
          <w:sz w:val="24"/>
          <w:szCs w:val="24"/>
        </w:rPr>
        <w:t>REFER THE DEPARTMENT  WEBSITE</w:t>
      </w:r>
      <w:r w:rsidR="004E520F" w:rsidRPr="008B2DB3">
        <w:rPr>
          <w:rFonts w:ascii="Times New Roman" w:eastAsia="Times New Roman" w:hAnsi="Times New Roman" w:cs="Mangal"/>
          <w:sz w:val="24"/>
          <w:szCs w:val="24"/>
        </w:rPr>
        <w:t xml:space="preserve">          :      </w:t>
      </w:r>
      <w:r w:rsidR="004E520F" w:rsidRPr="008B2DB3">
        <w:rPr>
          <w:rFonts w:ascii="Times New Roman" w:eastAsia="Times New Roman" w:hAnsi="Times New Roman" w:cs="Mangal"/>
          <w:b/>
          <w:bCs/>
          <w:sz w:val="24"/>
          <w:szCs w:val="24"/>
        </w:rPr>
        <w:t xml:space="preserve">           </w:t>
      </w:r>
      <w:r w:rsidR="004E520F" w:rsidRPr="008B2DB3">
        <w:rPr>
          <w:rFonts w:ascii="Times New Roman" w:eastAsia="Times New Roman" w:hAnsi="Times New Roman" w:cs="Mangal"/>
          <w:b/>
          <w:bCs/>
          <w:sz w:val="24"/>
          <w:szCs w:val="24"/>
        </w:rPr>
        <w:tab/>
        <w:t xml:space="preserve"> www.goawrd,gov.in        </w:t>
      </w:r>
    </w:p>
    <w:p w:rsidR="004E520F" w:rsidRPr="008B2DB3" w:rsidRDefault="004E520F" w:rsidP="004E520F">
      <w:pPr>
        <w:spacing w:after="0" w:line="360" w:lineRule="auto"/>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 xml:space="preserve">OR </w:t>
      </w:r>
    </w:p>
    <w:p w:rsidR="004E520F" w:rsidRPr="008B2DB3" w:rsidRDefault="00DC67E6" w:rsidP="004E520F">
      <w:pPr>
        <w:spacing w:after="0" w:line="360" w:lineRule="auto"/>
        <w:rPr>
          <w:rFonts w:ascii="Times New Roman" w:eastAsia="Times New Roman" w:hAnsi="Times New Roman" w:cs="Mangal"/>
          <w:b/>
          <w:bCs/>
          <w:sz w:val="24"/>
          <w:szCs w:val="24"/>
        </w:rPr>
      </w:pPr>
      <w:r w:rsidRPr="008B2DB3">
        <w:rPr>
          <w:rFonts w:ascii="Times New Roman" w:eastAsia="Times New Roman" w:hAnsi="Times New Roman" w:cs="Mangal"/>
          <w:sz w:val="24"/>
          <w:szCs w:val="24"/>
        </w:rPr>
        <w:pict>
          <v:rect id="_x0000_s1168" style="position:absolute;margin-left:315pt;margin-top:16.55pt;width:126pt;height:27pt;z-index:-251647488"/>
        </w:pict>
      </w:r>
      <w:r w:rsidR="004E520F" w:rsidRPr="008B2DB3">
        <w:rPr>
          <w:rFonts w:ascii="Times New Roman" w:eastAsia="Times New Roman" w:hAnsi="Times New Roman" w:cs="Mangal"/>
          <w:b/>
          <w:bCs/>
          <w:sz w:val="24"/>
          <w:szCs w:val="24"/>
        </w:rPr>
        <w:t xml:space="preserve">FOR/ACTS AND RULES                            </w:t>
      </w:r>
    </w:p>
    <w:p w:rsidR="004E520F" w:rsidRPr="008B2DB3" w:rsidRDefault="004E520F" w:rsidP="004E520F">
      <w:pPr>
        <w:spacing w:after="0" w:line="360" w:lineRule="auto"/>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 xml:space="preserve">REFER GOVT. WEBSITE/ DEPARTMENT WEBSITE  </w:t>
      </w:r>
      <w:r w:rsidRPr="008B2DB3">
        <w:rPr>
          <w:rFonts w:ascii="Times New Roman" w:eastAsia="Times New Roman" w:hAnsi="Times New Roman" w:cs="Mangal"/>
          <w:sz w:val="24"/>
          <w:szCs w:val="24"/>
        </w:rPr>
        <w:t xml:space="preserve">   :   </w:t>
      </w:r>
      <w:r w:rsidRPr="008B2DB3">
        <w:rPr>
          <w:rFonts w:ascii="Times New Roman" w:eastAsia="Times New Roman" w:hAnsi="Times New Roman" w:cs="Mangal"/>
          <w:b/>
          <w:bCs/>
          <w:sz w:val="24"/>
          <w:szCs w:val="24"/>
        </w:rPr>
        <w:t xml:space="preserve">   </w:t>
      </w:r>
      <w:hyperlink r:id="rId7" w:history="1">
        <w:r w:rsidRPr="008B2DB3">
          <w:rPr>
            <w:rFonts w:ascii="Times New Roman" w:eastAsia="Times New Roman" w:hAnsi="Times New Roman" w:cs="Mangal"/>
            <w:b/>
            <w:bCs/>
            <w:sz w:val="24"/>
            <w:szCs w:val="24"/>
            <w:u w:val="single"/>
          </w:rPr>
          <w:t>www.goa</w:t>
        </w:r>
      </w:hyperlink>
      <w:r w:rsidRPr="008B2DB3">
        <w:rPr>
          <w:rFonts w:ascii="Times New Roman" w:eastAsia="Times New Roman" w:hAnsi="Times New Roman" w:cs="Mangal"/>
          <w:b/>
          <w:bCs/>
          <w:sz w:val="24"/>
          <w:szCs w:val="24"/>
        </w:rPr>
        <w:t xml:space="preserve"> govt.nic.in   </w:t>
      </w:r>
    </w:p>
    <w:p w:rsidR="004E520F" w:rsidRPr="008B2DB3" w:rsidRDefault="004E520F" w:rsidP="004E520F">
      <w:pPr>
        <w:spacing w:after="0" w:line="360" w:lineRule="auto"/>
        <w:rPr>
          <w:rFonts w:ascii="Times New Roman" w:eastAsia="Times New Roman" w:hAnsi="Times New Roman" w:cs="Mangal"/>
          <w:b/>
          <w:bCs/>
          <w:sz w:val="12"/>
          <w:szCs w:val="24"/>
        </w:rPr>
      </w:pPr>
      <w:r w:rsidRPr="008B2DB3">
        <w:rPr>
          <w:rFonts w:ascii="Times New Roman" w:eastAsia="Times New Roman" w:hAnsi="Times New Roman" w:cs="Mangal"/>
          <w:b/>
          <w:bCs/>
          <w:sz w:val="24"/>
          <w:szCs w:val="24"/>
        </w:rP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6372"/>
        <w:gridCol w:w="2520"/>
      </w:tblGrid>
      <w:tr w:rsidR="004E520F" w:rsidRPr="008B2DB3" w:rsidTr="004E520F">
        <w:trPr>
          <w:trHeight w:val="444"/>
        </w:trPr>
        <w:tc>
          <w:tcPr>
            <w:tcW w:w="828" w:type="dxa"/>
            <w:tcBorders>
              <w:top w:val="single" w:sz="24" w:space="0" w:color="auto"/>
              <w:left w:val="single" w:sz="24" w:space="0" w:color="auto"/>
              <w:bottom w:val="single" w:sz="24" w:space="0" w:color="auto"/>
              <w:right w:val="single" w:sz="24" w:space="0" w:color="auto"/>
            </w:tcBorders>
            <w:vAlign w:val="center"/>
            <w:hideMark/>
          </w:tcPr>
          <w:p w:rsidR="004E520F" w:rsidRPr="008B2DB3" w:rsidRDefault="004E520F" w:rsidP="004E520F">
            <w:pPr>
              <w:spacing w:after="0" w:line="240" w:lineRule="auto"/>
              <w:jc w:val="center"/>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Sr. No.</w:t>
            </w:r>
          </w:p>
        </w:tc>
        <w:tc>
          <w:tcPr>
            <w:tcW w:w="6372" w:type="dxa"/>
            <w:tcBorders>
              <w:top w:val="single" w:sz="24" w:space="0" w:color="auto"/>
              <w:left w:val="single" w:sz="24" w:space="0" w:color="auto"/>
              <w:bottom w:val="single" w:sz="24" w:space="0" w:color="auto"/>
              <w:right w:val="single" w:sz="24" w:space="0" w:color="auto"/>
            </w:tcBorders>
            <w:vAlign w:val="center"/>
            <w:hideMark/>
          </w:tcPr>
          <w:p w:rsidR="004E520F" w:rsidRPr="008B2DB3" w:rsidRDefault="004E520F" w:rsidP="004E520F">
            <w:pPr>
              <w:spacing w:after="0" w:line="240" w:lineRule="auto"/>
              <w:jc w:val="center"/>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Description</w:t>
            </w:r>
          </w:p>
        </w:tc>
        <w:tc>
          <w:tcPr>
            <w:tcW w:w="2520" w:type="dxa"/>
            <w:tcBorders>
              <w:top w:val="single" w:sz="24" w:space="0" w:color="auto"/>
              <w:left w:val="single" w:sz="24" w:space="0" w:color="auto"/>
              <w:bottom w:val="single" w:sz="24" w:space="0" w:color="auto"/>
              <w:right w:val="single" w:sz="24" w:space="0" w:color="auto"/>
            </w:tcBorders>
            <w:vAlign w:val="center"/>
            <w:hideMark/>
          </w:tcPr>
          <w:p w:rsidR="004E520F" w:rsidRPr="008B2DB3" w:rsidRDefault="004E520F" w:rsidP="004E520F">
            <w:pPr>
              <w:spacing w:after="0" w:line="240" w:lineRule="auto"/>
              <w:jc w:val="center"/>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Reference Pages</w:t>
            </w:r>
          </w:p>
        </w:tc>
      </w:tr>
      <w:tr w:rsidR="004E520F" w:rsidRPr="008B2DB3" w:rsidTr="004E520F">
        <w:trPr>
          <w:trHeight w:val="741"/>
        </w:trPr>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Appendix–I</w:t>
            </w:r>
            <w:r w:rsidRPr="008B2DB3">
              <w:rPr>
                <w:rFonts w:ascii="Bookman Old Style" w:eastAsia="Times New Roman" w:hAnsi="Bookman Old Style" w:cs="Mangal"/>
                <w:sz w:val="24"/>
                <w:szCs w:val="24"/>
              </w:rPr>
              <w:t xml:space="preserve"> (Circular No.</w:t>
            </w:r>
            <w:r w:rsidRPr="008B2DB3">
              <w:rPr>
                <w:rFonts w:ascii="Bookman Old Style" w:eastAsia="Times New Roman" w:hAnsi="Bookman Old Style" w:cs="Mangal"/>
                <w:b/>
                <w:bCs/>
                <w:sz w:val="24"/>
                <w:szCs w:val="24"/>
              </w:rPr>
              <w:t xml:space="preserve"> </w:t>
            </w:r>
            <w:r w:rsidRPr="008B2DB3">
              <w:rPr>
                <w:rFonts w:ascii="Bookman Old Style" w:eastAsia="SimHei" w:hAnsi="Bookman Old Style" w:cs="Mangal"/>
                <w:sz w:val="24"/>
                <w:szCs w:val="24"/>
              </w:rPr>
              <w:t xml:space="preserve">25-2/SE-CPO-DWR/2002-03/454 dated 17/12/2002 - </w:t>
            </w:r>
            <w:r w:rsidRPr="008B2DB3">
              <w:rPr>
                <w:rFonts w:ascii="Bookman Old Style" w:eastAsia="Times New Roman" w:hAnsi="Bookman Old Style" w:cs="Mangal"/>
                <w:sz w:val="24"/>
                <w:szCs w:val="24"/>
              </w:rPr>
              <w:t>Implementation of irrigation Schemes for construction of wells for irrigation purpose.)</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DC67E6" w:rsidP="004E520F">
            <w:pPr>
              <w:spacing w:after="0" w:line="240" w:lineRule="auto"/>
              <w:jc w:val="center"/>
              <w:rPr>
                <w:rFonts w:ascii="Bookman Old Style" w:eastAsia="Times New Roman" w:hAnsi="Bookman Old Style" w:cs="Mangal"/>
                <w:sz w:val="24"/>
                <w:szCs w:val="24"/>
              </w:rPr>
            </w:pPr>
            <w:r w:rsidRPr="008B2DB3">
              <w:rPr>
                <w:rFonts w:ascii="Times New Roman" w:eastAsia="Times New Roman" w:hAnsi="Times New Roman" w:cs="Mangal"/>
                <w:sz w:val="24"/>
                <w:szCs w:val="24"/>
              </w:rPr>
              <w:pict>
                <v:rect id="_x0000_s1170" style="position:absolute;left:0;text-align:left;margin-left:207pt;margin-top:14.05pt;width:126pt;height:27pt;z-index:-251646464;mso-position-horizontal-relative:text;mso-position-vertical-relative:text"/>
              </w:pict>
            </w:r>
            <w:r w:rsidR="004E520F" w:rsidRPr="008B2DB3">
              <w:rPr>
                <w:rFonts w:ascii="Bookman Old Style" w:eastAsia="Times New Roman" w:hAnsi="Bookman Old Style" w:cs="Mangal"/>
                <w:sz w:val="24"/>
                <w:szCs w:val="24"/>
              </w:rPr>
              <w:t xml:space="preserve">25-32  </w:t>
            </w:r>
          </w:p>
        </w:tc>
      </w:tr>
      <w:tr w:rsidR="004E520F" w:rsidRPr="008B2DB3" w:rsidTr="004E520F">
        <w:trPr>
          <w:trHeight w:val="728"/>
        </w:trPr>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Appendix–II</w:t>
            </w:r>
            <w:r w:rsidRPr="008B2DB3">
              <w:rPr>
                <w:rFonts w:ascii="Bookman Old Style" w:eastAsia="Times New Roman" w:hAnsi="Bookman Old Style" w:cs="Mangal"/>
                <w:sz w:val="24"/>
                <w:szCs w:val="24"/>
              </w:rPr>
              <w:t xml:space="preserve"> (Notification No.</w:t>
            </w:r>
            <w:r w:rsidRPr="008B2DB3">
              <w:rPr>
                <w:rFonts w:ascii="Bookman Old Style" w:eastAsia="Times New Roman" w:hAnsi="Bookman Old Style" w:cs="Mangal"/>
                <w:b/>
                <w:bCs/>
                <w:sz w:val="24"/>
                <w:szCs w:val="24"/>
              </w:rPr>
              <w:t xml:space="preserve"> </w:t>
            </w:r>
            <w:r w:rsidRPr="008B2DB3">
              <w:rPr>
                <w:rFonts w:ascii="Bookman Old Style" w:eastAsia="SimHei" w:hAnsi="Bookman Old Style" w:cs="Mangal"/>
                <w:sz w:val="24"/>
                <w:szCs w:val="24"/>
              </w:rPr>
              <w:t xml:space="preserve">309/83/CE-IRRG/ dated 01/02/1988 - </w:t>
            </w:r>
            <w:r w:rsidRPr="008B2DB3">
              <w:rPr>
                <w:rFonts w:ascii="Bookman Old Style" w:eastAsia="Times New Roman" w:hAnsi="Bookman Old Style" w:cs="Mangal"/>
                <w:sz w:val="24"/>
                <w:szCs w:val="24"/>
              </w:rPr>
              <w:t>Notification for water Rates)</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 xml:space="preserve">33-35  </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Appendix–III</w:t>
            </w:r>
            <w:r w:rsidRPr="008B2DB3">
              <w:rPr>
                <w:rFonts w:ascii="Bookman Old Style" w:eastAsia="Times New Roman" w:hAnsi="Bookman Old Style" w:cs="Mangal"/>
                <w:sz w:val="24"/>
                <w:szCs w:val="24"/>
              </w:rPr>
              <w:t xml:space="preserve"> (Application for drawing water for irrigation from Nallah , river, streams[Form : 8]</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36-38</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 xml:space="preserve">Appendix–IV </w:t>
            </w:r>
            <w:r w:rsidRPr="008B2DB3">
              <w:rPr>
                <w:rFonts w:ascii="Bookman Old Style" w:eastAsia="Times New Roman" w:hAnsi="Bookman Old Style" w:cs="Mangal"/>
                <w:sz w:val="24"/>
                <w:szCs w:val="24"/>
              </w:rPr>
              <w:t>(Deed of Mortgage) [Form : 7]</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39-40</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Appendix–V</w:t>
            </w:r>
            <w:r w:rsidRPr="008B2DB3">
              <w:rPr>
                <w:rFonts w:ascii="Bookman Old Style" w:eastAsia="Times New Roman" w:hAnsi="Bookman Old Style" w:cs="Mangal"/>
                <w:sz w:val="24"/>
                <w:szCs w:val="24"/>
              </w:rPr>
              <w:t xml:space="preserve"> (Application for Water for Irrigation) [Form : 5] </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41-43</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 xml:space="preserve">Appendix–VI </w:t>
            </w:r>
            <w:r w:rsidRPr="008B2DB3">
              <w:rPr>
                <w:rFonts w:ascii="Bookman Old Style" w:eastAsia="Times New Roman" w:hAnsi="Bookman Old Style" w:cs="Mangal"/>
                <w:sz w:val="24"/>
                <w:szCs w:val="24"/>
              </w:rPr>
              <w:t>(Form of Security Bond) [Form : 6]</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444</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Appendix–VII</w:t>
            </w:r>
            <w:r w:rsidRPr="008B2DB3">
              <w:rPr>
                <w:rFonts w:ascii="Bookman Old Style" w:eastAsia="Times New Roman" w:hAnsi="Bookman Old Style" w:cs="Mangal"/>
                <w:sz w:val="24"/>
                <w:szCs w:val="24"/>
              </w:rPr>
              <w:t xml:space="preserve"> (Notification No. </w:t>
            </w:r>
            <w:r w:rsidRPr="008B2DB3">
              <w:rPr>
                <w:rFonts w:ascii="Bookman Old Style" w:eastAsia="SimHei" w:hAnsi="Bookman Old Style" w:cs="Mangal"/>
                <w:sz w:val="24"/>
                <w:szCs w:val="24"/>
              </w:rPr>
              <w:t xml:space="preserve">80-1/CE-WR-EO/2001-02/1394 dated 24/01/02 - </w:t>
            </w:r>
            <w:r w:rsidRPr="008B2DB3">
              <w:rPr>
                <w:rFonts w:ascii="Bookman Old Style" w:eastAsia="Times New Roman" w:hAnsi="Bookman Old Style" w:cs="Mangal"/>
                <w:sz w:val="24"/>
                <w:szCs w:val="24"/>
              </w:rPr>
              <w:t>Notification for New Well  in Minor irrigation sector under Subsidy Scheme )</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50-48</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Appendix–VIII</w:t>
            </w:r>
            <w:r w:rsidRPr="008B2DB3">
              <w:rPr>
                <w:rFonts w:ascii="Bookman Old Style" w:eastAsia="Times New Roman" w:hAnsi="Bookman Old Style" w:cs="Mangal"/>
                <w:sz w:val="24"/>
                <w:szCs w:val="24"/>
              </w:rPr>
              <w:t xml:space="preserve"> (Order No.</w:t>
            </w:r>
            <w:r w:rsidRPr="008B2DB3">
              <w:rPr>
                <w:rFonts w:ascii="Bookman Old Style" w:eastAsia="Times New Roman" w:hAnsi="Bookman Old Style" w:cs="Mangal"/>
                <w:b/>
                <w:bCs/>
                <w:sz w:val="24"/>
                <w:szCs w:val="24"/>
              </w:rPr>
              <w:t xml:space="preserve"> </w:t>
            </w:r>
            <w:r w:rsidRPr="008B2DB3">
              <w:rPr>
                <w:rFonts w:ascii="Bookman Old Style" w:eastAsia="SimHei" w:hAnsi="Bookman Old Style" w:cs="Mangal"/>
                <w:sz w:val="24"/>
                <w:szCs w:val="24"/>
              </w:rPr>
              <w:t xml:space="preserve">80-1/CE-WR-EO/2002-03/650 dated 08/11/02 - </w:t>
            </w:r>
            <w:r w:rsidRPr="008B2DB3">
              <w:rPr>
                <w:rFonts w:ascii="Bookman Old Style" w:eastAsia="Times New Roman" w:hAnsi="Bookman Old Style" w:cs="Mangal"/>
                <w:sz w:val="24"/>
                <w:szCs w:val="24"/>
              </w:rPr>
              <w:t xml:space="preserve">Designated Officers for </w:t>
            </w:r>
            <w:r w:rsidRPr="008B2DB3">
              <w:rPr>
                <w:rFonts w:ascii="Bookman Old Style" w:eastAsia="Times New Roman" w:hAnsi="Bookman Old Style" w:cs="Mangal"/>
                <w:sz w:val="24"/>
                <w:szCs w:val="24"/>
              </w:rPr>
              <w:lastRenderedPageBreak/>
              <w:t>Subsidy Scheme for  well)</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lastRenderedPageBreak/>
              <w:t>49-50</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Appendix–IX</w:t>
            </w:r>
            <w:r w:rsidRPr="008B2DB3">
              <w:rPr>
                <w:rFonts w:ascii="Bookman Old Style" w:eastAsia="Times New Roman" w:hAnsi="Bookman Old Style" w:cs="Mangal"/>
                <w:sz w:val="24"/>
                <w:szCs w:val="24"/>
              </w:rPr>
              <w:t xml:space="preserve"> (Directions to the Land Holders under CADA) [ Form : 3 ]</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52</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 xml:space="preserve">Appendix–X </w:t>
            </w:r>
            <w:r w:rsidRPr="008B2DB3">
              <w:rPr>
                <w:rFonts w:ascii="Bookman Old Style" w:eastAsia="Times New Roman" w:hAnsi="Bookman Old Style" w:cs="Mangal"/>
                <w:sz w:val="24"/>
                <w:szCs w:val="24"/>
              </w:rPr>
              <w:t xml:space="preserve">(Notification No. </w:t>
            </w:r>
            <w:r w:rsidRPr="008B2DB3">
              <w:rPr>
                <w:rFonts w:ascii="Bookman Old Style" w:eastAsia="SimHei" w:hAnsi="Bookman Old Style" w:cs="Mangal"/>
                <w:sz w:val="24"/>
                <w:szCs w:val="24"/>
              </w:rPr>
              <w:t xml:space="preserve">7/10-5/2004-PWD/EC/114, dated 02/07/2004 - </w:t>
            </w:r>
            <w:r w:rsidRPr="008B2DB3">
              <w:rPr>
                <w:rFonts w:ascii="Bookman Old Style" w:eastAsia="Times New Roman" w:hAnsi="Bookman Old Style" w:cs="Mangal"/>
                <w:sz w:val="24"/>
                <w:szCs w:val="24"/>
              </w:rPr>
              <w:t>Notification for Enlistment of Contractors )</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53-80</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Appendix–XI</w:t>
            </w:r>
            <w:r w:rsidRPr="008B2DB3">
              <w:rPr>
                <w:rFonts w:ascii="Bookman Old Style" w:eastAsia="Times New Roman" w:hAnsi="Bookman Old Style" w:cs="Mangal"/>
                <w:sz w:val="24"/>
                <w:szCs w:val="24"/>
              </w:rPr>
              <w:t xml:space="preserve"> (Notification No.</w:t>
            </w:r>
            <w:r w:rsidRPr="008B2DB3">
              <w:rPr>
                <w:rFonts w:ascii="Bookman Old Style" w:eastAsia="Times New Roman" w:hAnsi="Bookman Old Style" w:cs="Mangal"/>
                <w:b/>
                <w:bCs/>
                <w:sz w:val="24"/>
                <w:szCs w:val="24"/>
              </w:rPr>
              <w:t xml:space="preserve"> </w:t>
            </w:r>
            <w:r w:rsidRPr="008B2DB3">
              <w:rPr>
                <w:rFonts w:ascii="Bookman Old Style" w:eastAsia="SimHei" w:hAnsi="Bookman Old Style" w:cs="Mangal"/>
                <w:sz w:val="24"/>
                <w:szCs w:val="24"/>
              </w:rPr>
              <w:t xml:space="preserve">7/10-5/89-PWD-277, dated 01/01/2001 - </w:t>
            </w:r>
            <w:r w:rsidRPr="008B2DB3">
              <w:rPr>
                <w:rFonts w:ascii="Bookman Old Style" w:eastAsia="Times New Roman" w:hAnsi="Bookman Old Style" w:cs="Mangal"/>
                <w:sz w:val="24"/>
                <w:szCs w:val="24"/>
              </w:rPr>
              <w:t>Registration fees and Renewal Fees for Enlistment as Contractor)</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81-83</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Appendix–XII</w:t>
            </w:r>
            <w:r w:rsidRPr="008B2DB3">
              <w:rPr>
                <w:rFonts w:ascii="Bookman Old Style" w:eastAsia="Times New Roman" w:hAnsi="Bookman Old Style" w:cs="Mangal"/>
                <w:sz w:val="24"/>
                <w:szCs w:val="24"/>
              </w:rPr>
              <w:t xml:space="preserve"> (Cost of Tender documents) </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84-85</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Appendix–XIII</w:t>
            </w:r>
            <w:r w:rsidRPr="008B2DB3">
              <w:rPr>
                <w:rFonts w:ascii="Bookman Old Style" w:eastAsia="Times New Roman" w:hAnsi="Bookman Old Style" w:cs="Mangal"/>
                <w:sz w:val="24"/>
                <w:szCs w:val="24"/>
              </w:rPr>
              <w:t xml:space="preserve"> (The Goa Ground Water Regulation Act- 2002, (Goa Act- 1 of 2002) </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86-103</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Appendix–XIV</w:t>
            </w:r>
            <w:r w:rsidRPr="008B2DB3">
              <w:rPr>
                <w:rFonts w:ascii="Bookman Old Style" w:eastAsia="Times New Roman" w:hAnsi="Bookman Old Style" w:cs="Mangal"/>
                <w:sz w:val="24"/>
                <w:szCs w:val="24"/>
              </w:rPr>
              <w:t xml:space="preserve">  (Notification No.</w:t>
            </w:r>
            <w:r w:rsidRPr="008B2DB3">
              <w:rPr>
                <w:rFonts w:ascii="Bookman Old Style" w:eastAsia="Times New Roman" w:hAnsi="Bookman Old Style" w:cs="Mangal"/>
                <w:b/>
                <w:bCs/>
                <w:sz w:val="24"/>
                <w:szCs w:val="24"/>
              </w:rPr>
              <w:t xml:space="preserve"> </w:t>
            </w:r>
            <w:r w:rsidRPr="008B2DB3">
              <w:rPr>
                <w:rFonts w:ascii="Bookman Old Style" w:eastAsia="SimHei" w:hAnsi="Bookman Old Style" w:cs="Mangal"/>
                <w:sz w:val="24"/>
                <w:szCs w:val="24"/>
              </w:rPr>
              <w:t xml:space="preserve">28-1/CE-WR-EO/2002-03/1987 dated 13/02/03 - </w:t>
            </w:r>
            <w:r w:rsidRPr="008B2DB3">
              <w:rPr>
                <w:rFonts w:ascii="Bookman Old Style" w:eastAsia="Times New Roman" w:hAnsi="Bookman Old Style" w:cs="Mangal"/>
                <w:sz w:val="24"/>
                <w:szCs w:val="24"/>
              </w:rPr>
              <w:t>The Goa Ground Water Regulation - Rules ,2003)</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104-119</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Appendix–XV</w:t>
            </w:r>
            <w:r w:rsidRPr="008B2DB3">
              <w:rPr>
                <w:rFonts w:ascii="Bookman Old Style" w:eastAsia="Times New Roman" w:hAnsi="Bookman Old Style" w:cs="Mangal"/>
                <w:sz w:val="24"/>
                <w:szCs w:val="24"/>
              </w:rPr>
              <w:t xml:space="preserve">  (Notification No.</w:t>
            </w:r>
            <w:r w:rsidRPr="008B2DB3">
              <w:rPr>
                <w:rFonts w:ascii="Bookman Old Style" w:eastAsia="Times New Roman" w:hAnsi="Bookman Old Style" w:cs="Mangal"/>
                <w:b/>
                <w:bCs/>
                <w:sz w:val="24"/>
                <w:szCs w:val="24"/>
              </w:rPr>
              <w:t xml:space="preserve"> </w:t>
            </w:r>
            <w:r w:rsidRPr="008B2DB3">
              <w:rPr>
                <w:rFonts w:ascii="Bookman Old Style" w:eastAsia="SimHei" w:hAnsi="Bookman Old Style" w:cs="Mangal"/>
                <w:sz w:val="24"/>
                <w:szCs w:val="24"/>
              </w:rPr>
              <w:t xml:space="preserve">207/CE-WR-CPO/2005-06/22 dated 13/04/2005 - </w:t>
            </w:r>
            <w:r w:rsidRPr="008B2DB3">
              <w:rPr>
                <w:rFonts w:ascii="Bookman Old Style" w:eastAsia="Times New Roman" w:hAnsi="Bookman Old Style" w:cs="Mangal"/>
                <w:sz w:val="24"/>
                <w:szCs w:val="24"/>
              </w:rPr>
              <w:t>Amendment to the Goa Ground Water Regulation - Rules, 2003)</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120-130</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 xml:space="preserve">Appendix–XVI </w:t>
            </w:r>
            <w:r w:rsidRPr="008B2DB3">
              <w:rPr>
                <w:rFonts w:ascii="Bookman Old Style" w:eastAsia="Times New Roman" w:hAnsi="Bookman Old Style" w:cs="Mangal"/>
                <w:sz w:val="24"/>
                <w:szCs w:val="24"/>
              </w:rPr>
              <w:t>(Notification No.</w:t>
            </w:r>
            <w:r w:rsidRPr="008B2DB3">
              <w:rPr>
                <w:rFonts w:ascii="Bookman Old Style" w:eastAsia="Times New Roman" w:hAnsi="Bookman Old Style" w:cs="Mangal"/>
                <w:b/>
                <w:bCs/>
                <w:sz w:val="24"/>
                <w:szCs w:val="24"/>
              </w:rPr>
              <w:t xml:space="preserve"> </w:t>
            </w:r>
            <w:r w:rsidRPr="008B2DB3">
              <w:rPr>
                <w:rFonts w:ascii="Bookman Old Style" w:eastAsia="SimHei" w:hAnsi="Bookman Old Style" w:cs="Mangal"/>
                <w:sz w:val="24"/>
                <w:szCs w:val="24"/>
              </w:rPr>
              <w:t>28-1/CE-WR-EO/2002-03/1072, dated 5/3/03 -</w:t>
            </w:r>
            <w:r w:rsidRPr="008B2DB3">
              <w:rPr>
                <w:rFonts w:ascii="Bookman Old Style" w:eastAsia="Times New Roman" w:hAnsi="Bookman Old Style" w:cs="Mangal"/>
                <w:sz w:val="24"/>
                <w:szCs w:val="24"/>
              </w:rPr>
              <w:t>The Goa Ground Water Regulation Rules made applicable in Goa.)</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131</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Appendix–XVII</w:t>
            </w:r>
            <w:r w:rsidRPr="008B2DB3">
              <w:rPr>
                <w:rFonts w:ascii="Bookman Old Style" w:eastAsia="Times New Roman" w:hAnsi="Bookman Old Style" w:cs="Mangal"/>
                <w:sz w:val="24"/>
                <w:szCs w:val="24"/>
              </w:rPr>
              <w:t xml:space="preserve"> (Notification No.</w:t>
            </w:r>
            <w:r w:rsidRPr="008B2DB3">
              <w:rPr>
                <w:rFonts w:ascii="Bookman Old Style" w:eastAsia="Times New Roman" w:hAnsi="Bookman Old Style" w:cs="Mangal"/>
                <w:b/>
                <w:bCs/>
                <w:sz w:val="24"/>
                <w:szCs w:val="24"/>
              </w:rPr>
              <w:t xml:space="preserve"> </w:t>
            </w:r>
            <w:r w:rsidRPr="008B2DB3">
              <w:rPr>
                <w:rFonts w:ascii="Bookman Old Style" w:eastAsia="SimHei" w:hAnsi="Bookman Old Style" w:cs="Mangal"/>
                <w:sz w:val="24"/>
                <w:szCs w:val="24"/>
              </w:rPr>
              <w:t>28-1/CE-WR-EO/2002-03/1073, dated 05/03/2003</w:t>
            </w:r>
            <w:r w:rsidRPr="008B2DB3">
              <w:rPr>
                <w:rFonts w:ascii="Bookman Old Style" w:eastAsia="Times New Roman" w:hAnsi="Bookman Old Style" w:cs="Mangal"/>
                <w:sz w:val="24"/>
                <w:szCs w:val="24"/>
              </w:rPr>
              <w:t xml:space="preserve"> </w:t>
            </w:r>
            <w:r w:rsidRPr="008B2DB3">
              <w:rPr>
                <w:rFonts w:ascii="Bookman Old Style" w:eastAsia="SimHei" w:hAnsi="Bookman Old Style" w:cs="Mangal"/>
                <w:sz w:val="24"/>
                <w:szCs w:val="24"/>
              </w:rPr>
              <w:t>– Constitution of The Goa Ground water cell)</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132</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 xml:space="preserve">Appendix–XVIII </w:t>
            </w:r>
            <w:r w:rsidRPr="008B2DB3">
              <w:rPr>
                <w:rFonts w:ascii="Bookman Old Style" w:eastAsia="Times New Roman" w:hAnsi="Bookman Old Style" w:cs="Mangal"/>
                <w:sz w:val="24"/>
                <w:szCs w:val="24"/>
              </w:rPr>
              <w:t>(Notification No.</w:t>
            </w:r>
            <w:r w:rsidRPr="008B2DB3">
              <w:rPr>
                <w:rFonts w:ascii="Bookman Old Style" w:eastAsia="Times New Roman" w:hAnsi="Bookman Old Style" w:cs="Mangal"/>
                <w:b/>
                <w:bCs/>
                <w:sz w:val="24"/>
                <w:szCs w:val="24"/>
              </w:rPr>
              <w:t xml:space="preserve"> </w:t>
            </w:r>
            <w:r w:rsidRPr="008B2DB3">
              <w:rPr>
                <w:rFonts w:ascii="Bookman Old Style" w:eastAsia="SimHei" w:hAnsi="Bookman Old Style" w:cs="Mangal"/>
                <w:sz w:val="24"/>
                <w:szCs w:val="24"/>
              </w:rPr>
              <w:t>28-1/CE-WR-EO/2002-03/1134, dated 21/03/2003 - Designated Ground Water Officer)</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133</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 xml:space="preserve">Appendix–XIX </w:t>
            </w:r>
            <w:r w:rsidRPr="008B2DB3">
              <w:rPr>
                <w:rFonts w:ascii="Bookman Old Style" w:eastAsia="Times New Roman" w:hAnsi="Bookman Old Style" w:cs="Mangal"/>
                <w:sz w:val="24"/>
                <w:szCs w:val="24"/>
              </w:rPr>
              <w:t>(</w:t>
            </w:r>
            <w:r w:rsidRPr="008B2DB3">
              <w:rPr>
                <w:rFonts w:ascii="Bookman Old Style" w:eastAsia="SimHei" w:hAnsi="Bookman Old Style" w:cs="Mangal"/>
                <w:sz w:val="24"/>
                <w:szCs w:val="24"/>
              </w:rPr>
              <w:t>Notification No. 4/4/EO-WRD/421, dated 05/11/2007- Declaration of scheduled Areas under Ground water Regulation Act ,2002)</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134-135</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SimHei" w:hAnsi="Bookman Old Style" w:cs="Mangal"/>
                <w:sz w:val="24"/>
                <w:szCs w:val="24"/>
              </w:rPr>
            </w:pPr>
            <w:r w:rsidRPr="008B2DB3">
              <w:rPr>
                <w:rFonts w:ascii="Bookman Old Style" w:eastAsia="Times New Roman" w:hAnsi="Bookman Old Style" w:cs="Mangal"/>
                <w:b/>
                <w:bCs/>
                <w:sz w:val="24"/>
                <w:szCs w:val="24"/>
              </w:rPr>
              <w:t xml:space="preserve">Appendix–XX </w:t>
            </w:r>
            <w:r w:rsidRPr="008B2DB3">
              <w:rPr>
                <w:rFonts w:ascii="Bookman Old Style" w:eastAsia="Times New Roman" w:hAnsi="Bookman Old Style" w:cs="Mangal"/>
                <w:sz w:val="24"/>
                <w:szCs w:val="24"/>
              </w:rPr>
              <w:t>(</w:t>
            </w:r>
            <w:r w:rsidRPr="008B2DB3">
              <w:rPr>
                <w:rFonts w:ascii="Bookman Old Style" w:eastAsia="SimHei" w:hAnsi="Bookman Old Style" w:cs="Mangal"/>
                <w:sz w:val="24"/>
                <w:szCs w:val="24"/>
              </w:rPr>
              <w:t>Notification No.207/CE- WRD-CPO /2008-09/459, dated13/10/08.- and even No. 395 dated 10/9/09. Levying fees, users charges etc. for withdrawal &amp; utilisation of Ground water resources)</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135-136</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 xml:space="preserve">Amendments  </w:t>
            </w:r>
            <w:r w:rsidRPr="008B2DB3">
              <w:rPr>
                <w:rFonts w:ascii="Bookman Old Style" w:eastAsia="Times New Roman" w:hAnsi="Bookman Old Style" w:cs="Mangal"/>
                <w:bCs/>
                <w:sz w:val="24"/>
                <w:szCs w:val="24"/>
              </w:rPr>
              <w:t>Notification</w:t>
            </w:r>
            <w:r w:rsidRPr="008B2DB3">
              <w:rPr>
                <w:rFonts w:ascii="Bookman Old Style" w:eastAsia="Times New Roman" w:hAnsi="Bookman Old Style" w:cs="Mangal"/>
                <w:b/>
                <w:bCs/>
                <w:sz w:val="24"/>
                <w:szCs w:val="24"/>
              </w:rPr>
              <w:t xml:space="preserve"> </w:t>
            </w:r>
            <w:r w:rsidRPr="008B2DB3">
              <w:rPr>
                <w:rFonts w:ascii="Bookman Old Style" w:eastAsia="Times New Roman" w:hAnsi="Bookman Old Style" w:cs="Mangal"/>
                <w:bCs/>
                <w:sz w:val="24"/>
                <w:szCs w:val="24"/>
              </w:rPr>
              <w:t>issued for amendments to Ground Water Regulation Act.</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137-140</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 xml:space="preserve">Appendix–XXI </w:t>
            </w:r>
            <w:r w:rsidRPr="008B2DB3">
              <w:rPr>
                <w:rFonts w:ascii="Bookman Old Style" w:eastAsia="Times New Roman" w:hAnsi="Bookman Old Style" w:cs="Mangal"/>
                <w:sz w:val="24"/>
                <w:szCs w:val="24"/>
              </w:rPr>
              <w:t>(</w:t>
            </w:r>
            <w:r w:rsidRPr="008B2DB3">
              <w:rPr>
                <w:rFonts w:ascii="Bookman Old Style" w:eastAsia="SimHei" w:hAnsi="Bookman Old Style" w:cs="Mangal"/>
                <w:sz w:val="24"/>
                <w:szCs w:val="24"/>
              </w:rPr>
              <w:t>Notification No -4/4/EO-WRD/450, dated 16/10/2008- Policy on Rainwater Harvesting.)</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146-147</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 xml:space="preserve">Appendix –XXII </w:t>
            </w:r>
            <w:r w:rsidRPr="008B2DB3">
              <w:rPr>
                <w:rFonts w:ascii="Bookman Old Style" w:eastAsia="Times New Roman" w:hAnsi="Bookman Old Style" w:cs="Mangal"/>
                <w:sz w:val="24"/>
                <w:szCs w:val="24"/>
              </w:rPr>
              <w:t>(Order No.</w:t>
            </w:r>
            <w:r w:rsidRPr="008B2DB3">
              <w:rPr>
                <w:rFonts w:ascii="Bookman Old Style" w:eastAsia="SimHei" w:hAnsi="Bookman Old Style" w:cs="Mangal"/>
                <w:sz w:val="24"/>
                <w:szCs w:val="24"/>
              </w:rPr>
              <w:t xml:space="preserve"> </w:t>
            </w:r>
            <w:r w:rsidRPr="008B2DB3">
              <w:rPr>
                <w:rFonts w:ascii="Bookman Old Style" w:eastAsia="Times New Roman" w:hAnsi="Bookman Old Style" w:cs="Mangal"/>
                <w:sz w:val="24"/>
                <w:szCs w:val="24"/>
              </w:rPr>
              <w:t>37-1/98-CE-WR-ADM-II/492 dated 23/9/2005 and NO. 37/1/98/CE-WR/Adm-II/1160 dated 10/3/2008, even No.1159 dated 10/3/2008.-Public Information Officer &amp; Assistant Public Information Officer Of Water Resources Department)</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148-149</w:t>
            </w:r>
          </w:p>
        </w:tc>
      </w:tr>
      <w:tr w:rsidR="004E520F" w:rsidRPr="008B2DB3" w:rsidTr="004E520F">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both"/>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 xml:space="preserve">Amendments </w:t>
            </w:r>
          </w:p>
        </w:tc>
        <w:tc>
          <w:tcPr>
            <w:tcW w:w="2520" w:type="dxa"/>
            <w:tcBorders>
              <w:top w:val="single" w:sz="24" w:space="0" w:color="auto"/>
              <w:left w:val="single" w:sz="24" w:space="0" w:color="auto"/>
              <w:bottom w:val="single" w:sz="24" w:space="0" w:color="auto"/>
              <w:right w:val="single" w:sz="24" w:space="0" w:color="auto"/>
            </w:tcBorders>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150-158</w:t>
            </w:r>
          </w:p>
        </w:tc>
      </w:tr>
      <w:tr w:rsidR="004E520F" w:rsidRPr="008B2DB3" w:rsidTr="004E520F">
        <w:trPr>
          <w:trHeight w:val="512"/>
        </w:trPr>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vAlign w:val="center"/>
            <w:hideMark/>
          </w:tcPr>
          <w:p w:rsidR="004E520F" w:rsidRPr="008B2DB3" w:rsidRDefault="004E520F" w:rsidP="004E520F">
            <w:pPr>
              <w:widowControl w:val="0"/>
              <w:shd w:val="clear" w:color="auto" w:fill="FFFFFF"/>
              <w:tabs>
                <w:tab w:val="left" w:pos="1116"/>
              </w:tabs>
              <w:suppressAutoHyphens/>
              <w:autoSpaceDE w:val="0"/>
              <w:spacing w:after="0" w:line="240" w:lineRule="auto"/>
              <w:ind w:right="72"/>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 xml:space="preserve">Update </w:t>
            </w:r>
            <w:r w:rsidRPr="008B2DB3">
              <w:rPr>
                <w:rFonts w:ascii="Bookman Old Style" w:eastAsia="Times New Roman" w:hAnsi="Bookman Old Style" w:cs="Mangal"/>
                <w:sz w:val="24"/>
                <w:szCs w:val="24"/>
              </w:rPr>
              <w:t xml:space="preserve"> (</w:t>
            </w:r>
            <w:r w:rsidRPr="008B2DB3">
              <w:rPr>
                <w:rFonts w:ascii="Bookman Old Style" w:eastAsia="SimHei" w:hAnsi="Bookman Old Style" w:cs="Mangal"/>
                <w:sz w:val="24"/>
                <w:szCs w:val="24"/>
              </w:rPr>
              <w:t>Notification No.  CE</w:t>
            </w:r>
            <w:r w:rsidRPr="008B2DB3">
              <w:rPr>
                <w:rFonts w:ascii="Bookman Old Style" w:eastAsia="Times New Roman" w:hAnsi="Bookman Old Style" w:cs="Mangal"/>
                <w:spacing w:val="-5"/>
                <w:sz w:val="24"/>
                <w:szCs w:val="24"/>
              </w:rPr>
              <w:t xml:space="preserve">/irrigation 431/81, </w:t>
            </w:r>
            <w:r w:rsidRPr="008B2DB3">
              <w:rPr>
                <w:rFonts w:ascii="Bookman Old Style" w:eastAsia="Times New Roman" w:hAnsi="Bookman Old Style" w:cs="Mangal"/>
                <w:sz w:val="24"/>
                <w:szCs w:val="24"/>
              </w:rPr>
              <w:t xml:space="preserve"> dated</w:t>
            </w:r>
            <w:r w:rsidRPr="008B2DB3">
              <w:rPr>
                <w:rFonts w:ascii="Bookman Old Style" w:eastAsia="Times New Roman" w:hAnsi="Bookman Old Style" w:cs="Mangal"/>
                <w:b/>
                <w:bCs/>
                <w:sz w:val="24"/>
                <w:szCs w:val="24"/>
              </w:rPr>
              <w:t xml:space="preserve"> 22</w:t>
            </w:r>
            <w:r w:rsidRPr="008B2DB3">
              <w:rPr>
                <w:rFonts w:ascii="Bookman Old Style" w:eastAsia="Times New Roman" w:hAnsi="Bookman Old Style" w:cs="Mangal"/>
                <w:b/>
                <w:bCs/>
                <w:sz w:val="24"/>
                <w:szCs w:val="24"/>
                <w:vertAlign w:val="superscript"/>
              </w:rPr>
              <w:t>nd</w:t>
            </w:r>
            <w:r w:rsidRPr="008B2DB3">
              <w:rPr>
                <w:rFonts w:ascii="Bookman Old Style" w:eastAsia="Times New Roman" w:hAnsi="Bookman Old Style" w:cs="Mangal"/>
                <w:b/>
                <w:bCs/>
                <w:sz w:val="24"/>
                <w:szCs w:val="24"/>
              </w:rPr>
              <w:t xml:space="preserve"> March 1982</w:t>
            </w:r>
            <w:r w:rsidRPr="008B2DB3">
              <w:rPr>
                <w:rFonts w:ascii="Bookman Old Style" w:eastAsia="Times New Roman" w:hAnsi="Bookman Old Style" w:cs="Mangal"/>
                <w:spacing w:val="-2"/>
                <w:sz w:val="24"/>
                <w:szCs w:val="24"/>
              </w:rPr>
              <w:t xml:space="preserve">. For Rivers , Nallahs, </w:t>
            </w:r>
            <w:r w:rsidRPr="008B2DB3">
              <w:rPr>
                <w:rFonts w:ascii="Bookman Old Style" w:eastAsia="Times New Roman" w:hAnsi="Bookman Old Style" w:cs="Mangal"/>
                <w:spacing w:val="-2"/>
                <w:sz w:val="24"/>
                <w:szCs w:val="24"/>
              </w:rPr>
              <w:lastRenderedPageBreak/>
              <w:t xml:space="preserve">Tributaryand Sub- Tributary </w:t>
            </w:r>
          </w:p>
        </w:tc>
        <w:tc>
          <w:tcPr>
            <w:tcW w:w="2520"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spacing w:after="0" w:line="240" w:lineRule="auto"/>
              <w:jc w:val="center"/>
              <w:rPr>
                <w:rFonts w:ascii="Bookman Old Style" w:eastAsia="Times New Roman" w:hAnsi="Bookman Old Style" w:cs="Mangal"/>
                <w:sz w:val="24"/>
                <w:szCs w:val="24"/>
              </w:rPr>
            </w:pPr>
          </w:p>
        </w:tc>
      </w:tr>
      <w:tr w:rsidR="004E520F" w:rsidRPr="008B2DB3" w:rsidTr="004E520F">
        <w:trPr>
          <w:trHeight w:val="512"/>
        </w:trPr>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vAlign w:val="center"/>
            <w:hideMark/>
          </w:tcPr>
          <w:p w:rsidR="004E520F" w:rsidRPr="008B2DB3" w:rsidRDefault="004E520F" w:rsidP="004E520F">
            <w:pPr>
              <w:widowControl w:val="0"/>
              <w:shd w:val="clear" w:color="auto" w:fill="FFFFFF"/>
              <w:tabs>
                <w:tab w:val="left" w:pos="1116"/>
              </w:tabs>
              <w:suppressAutoHyphens/>
              <w:autoSpaceDE w:val="0"/>
              <w:spacing w:after="0" w:line="240" w:lineRule="auto"/>
              <w:ind w:right="72"/>
              <w:rPr>
                <w:rFonts w:ascii="Bookman Old Style" w:eastAsia="Times New Roman" w:hAnsi="Bookman Old Style" w:cs="Mangal"/>
                <w:b/>
                <w:bCs/>
                <w:sz w:val="24"/>
                <w:szCs w:val="24"/>
              </w:rPr>
            </w:pPr>
            <w:r w:rsidRPr="008B2DB3">
              <w:rPr>
                <w:rFonts w:ascii="Bookman Old Style" w:eastAsia="Times New Roman" w:hAnsi="Bookman Old Style" w:cs="Mangal"/>
                <w:sz w:val="24"/>
                <w:szCs w:val="24"/>
              </w:rPr>
              <w:t xml:space="preserve"> (</w:t>
            </w:r>
            <w:r w:rsidRPr="008B2DB3">
              <w:rPr>
                <w:rFonts w:ascii="Bookman Old Style" w:eastAsia="SimHei" w:hAnsi="Bookman Old Style" w:cs="Mangal"/>
                <w:sz w:val="24"/>
                <w:szCs w:val="24"/>
              </w:rPr>
              <w:t xml:space="preserve">Notification No </w:t>
            </w:r>
            <w:r w:rsidRPr="008B2DB3">
              <w:rPr>
                <w:rFonts w:ascii="Bookman Old Style" w:eastAsia="Times New Roman" w:hAnsi="Bookman Old Style" w:cs="Mangal"/>
                <w:spacing w:val="-5"/>
                <w:sz w:val="24"/>
                <w:szCs w:val="24"/>
              </w:rPr>
              <w:t>LD/18/73</w:t>
            </w:r>
            <w:r w:rsidRPr="008B2DB3">
              <w:rPr>
                <w:rFonts w:ascii="Bookman Old Style" w:eastAsia="Times New Roman" w:hAnsi="Bookman Old Style" w:cs="Mangal"/>
                <w:sz w:val="24"/>
                <w:szCs w:val="24"/>
              </w:rPr>
              <w:t>, dated</w:t>
            </w:r>
            <w:r w:rsidRPr="008B2DB3">
              <w:rPr>
                <w:rFonts w:ascii="Bookman Old Style" w:eastAsia="Times New Roman" w:hAnsi="Bookman Old Style" w:cs="Mangal"/>
                <w:b/>
                <w:bCs/>
                <w:sz w:val="24"/>
                <w:szCs w:val="24"/>
              </w:rPr>
              <w:t xml:space="preserve"> </w:t>
            </w:r>
            <w:r w:rsidRPr="008B2DB3">
              <w:rPr>
                <w:rFonts w:ascii="Bookman Old Style" w:eastAsia="Times New Roman" w:hAnsi="Bookman Old Style" w:cs="Mangal"/>
                <w:spacing w:val="-2"/>
                <w:sz w:val="24"/>
                <w:szCs w:val="24"/>
              </w:rPr>
              <w:t xml:space="preserve">31/12/1973. </w:t>
            </w:r>
            <w:r w:rsidRPr="008B2DB3">
              <w:rPr>
                <w:rFonts w:ascii="Bookman Old Style" w:eastAsia="Times New Roman" w:hAnsi="Bookman Old Style" w:cs="Mangal"/>
                <w:sz w:val="24"/>
                <w:szCs w:val="24"/>
              </w:rPr>
              <w:t>Irrigation Act 1973 (18 of 1973)</w:t>
            </w:r>
          </w:p>
        </w:tc>
        <w:tc>
          <w:tcPr>
            <w:tcW w:w="2520"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spacing w:after="0" w:line="240" w:lineRule="auto"/>
              <w:jc w:val="center"/>
              <w:rPr>
                <w:rFonts w:ascii="Bookman Old Style" w:eastAsia="Times New Roman" w:hAnsi="Bookman Old Style" w:cs="Mangal"/>
                <w:sz w:val="24"/>
                <w:szCs w:val="24"/>
              </w:rPr>
            </w:pPr>
          </w:p>
        </w:tc>
      </w:tr>
      <w:tr w:rsidR="004E520F" w:rsidRPr="008B2DB3" w:rsidTr="004E520F">
        <w:trPr>
          <w:trHeight w:val="512"/>
        </w:trPr>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vAlign w:val="center"/>
            <w:hideMark/>
          </w:tcPr>
          <w:p w:rsidR="004E520F" w:rsidRPr="008B2DB3" w:rsidRDefault="004E520F" w:rsidP="004E520F">
            <w:pPr>
              <w:shd w:val="clear" w:color="auto" w:fill="FFFFFF"/>
              <w:spacing w:before="94" w:after="0" w:line="240" w:lineRule="auto"/>
              <w:ind w:left="7" w:hanging="7"/>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Appendix–XXIV</w:t>
            </w:r>
            <w:r w:rsidRPr="008B2DB3">
              <w:rPr>
                <w:rFonts w:ascii="Bookman Old Style" w:eastAsia="Times New Roman" w:hAnsi="Bookman Old Style" w:cs="Mangal"/>
                <w:sz w:val="24"/>
                <w:szCs w:val="24"/>
              </w:rPr>
              <w:t>(</w:t>
            </w:r>
            <w:r w:rsidRPr="008B2DB3">
              <w:rPr>
                <w:rFonts w:ascii="Bookman Old Style" w:eastAsia="Times New Roman" w:hAnsi="Bookman Old Style" w:cs="Mangal"/>
                <w:spacing w:val="8"/>
                <w:sz w:val="24"/>
                <w:szCs w:val="24"/>
              </w:rPr>
              <w:t>Notification</w:t>
            </w:r>
            <w:r w:rsidRPr="008B2DB3">
              <w:rPr>
                <w:rFonts w:ascii="Bookman Old Style" w:eastAsia="Times New Roman" w:hAnsi="Bookman Old Style" w:cs="Mangal"/>
                <w:sz w:val="24"/>
                <w:szCs w:val="24"/>
              </w:rPr>
              <w:t xml:space="preserve"> No. </w:t>
            </w:r>
            <w:r w:rsidRPr="008B2DB3">
              <w:rPr>
                <w:rFonts w:ascii="Bookman Old Style" w:eastAsia="Times New Roman" w:hAnsi="Bookman Old Style" w:cs="Mangal"/>
                <w:spacing w:val="-2"/>
                <w:sz w:val="24"/>
                <w:szCs w:val="24"/>
              </w:rPr>
              <w:t xml:space="preserve">7-20-97/LA, dated 17/09/1997 </w:t>
            </w:r>
            <w:r w:rsidRPr="008B2DB3">
              <w:rPr>
                <w:rFonts w:ascii="Bookman Old Style" w:eastAsia="Times New Roman" w:hAnsi="Bookman Old Style" w:cs="Mangal"/>
                <w:sz w:val="24"/>
                <w:szCs w:val="24"/>
              </w:rPr>
              <w:t>The Goa Command Area Development Act 1997 (Goa Act 27 of 1997 &amp; Rules)</w:t>
            </w:r>
          </w:p>
        </w:tc>
        <w:tc>
          <w:tcPr>
            <w:tcW w:w="2520" w:type="dxa"/>
            <w:tcBorders>
              <w:top w:val="single" w:sz="24" w:space="0" w:color="auto"/>
              <w:left w:val="single" w:sz="24" w:space="0" w:color="auto"/>
              <w:bottom w:val="single" w:sz="24" w:space="0" w:color="auto"/>
              <w:right w:val="single" w:sz="24" w:space="0" w:color="auto"/>
            </w:tcBorders>
            <w:vAlign w:val="center"/>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207-285</w:t>
            </w:r>
          </w:p>
        </w:tc>
      </w:tr>
      <w:tr w:rsidR="004E520F" w:rsidRPr="008B2DB3" w:rsidTr="004E520F">
        <w:trPr>
          <w:trHeight w:val="512"/>
        </w:trPr>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vAlign w:val="center"/>
            <w:hideMark/>
          </w:tcPr>
          <w:p w:rsidR="004E520F" w:rsidRPr="008B2DB3" w:rsidRDefault="004E520F" w:rsidP="004E520F">
            <w:pPr>
              <w:spacing w:after="0" w:line="240" w:lineRule="auto"/>
              <w:jc w:val="both"/>
              <w:rPr>
                <w:rFonts w:ascii="Bookman Old Style" w:eastAsia="Times New Roman" w:hAnsi="Bookman Old Style" w:cs="Mangal"/>
                <w:sz w:val="24"/>
                <w:szCs w:val="24"/>
              </w:rPr>
            </w:pPr>
            <w:r w:rsidRPr="008B2DB3">
              <w:rPr>
                <w:rFonts w:ascii="Bookman Old Style" w:eastAsia="Times New Roman" w:hAnsi="Bookman Old Style" w:cs="Mangal"/>
                <w:b/>
                <w:bCs/>
                <w:sz w:val="24"/>
                <w:szCs w:val="24"/>
              </w:rPr>
              <w:t xml:space="preserve">Appendix –XXV </w:t>
            </w:r>
            <w:r w:rsidRPr="008B2DB3">
              <w:rPr>
                <w:rFonts w:ascii="Bookman Old Style" w:eastAsia="Times New Roman" w:hAnsi="Bookman Old Style" w:cs="Mangal"/>
                <w:sz w:val="24"/>
                <w:szCs w:val="24"/>
              </w:rPr>
              <w:t>(</w:t>
            </w:r>
            <w:r w:rsidRPr="008B2DB3">
              <w:rPr>
                <w:rFonts w:ascii="Bookman Old Style" w:eastAsia="Times New Roman" w:hAnsi="Bookman Old Style" w:cs="Mangal"/>
                <w:spacing w:val="8"/>
                <w:sz w:val="24"/>
                <w:szCs w:val="24"/>
              </w:rPr>
              <w:t>Notification</w:t>
            </w:r>
            <w:r w:rsidRPr="008B2DB3">
              <w:rPr>
                <w:rFonts w:ascii="Bookman Old Style" w:eastAsia="Times New Roman" w:hAnsi="Bookman Old Style" w:cs="Mangal"/>
                <w:sz w:val="24"/>
                <w:szCs w:val="24"/>
              </w:rPr>
              <w:t xml:space="preserve"> No. 7</w:t>
            </w:r>
            <w:r w:rsidRPr="008B2DB3">
              <w:rPr>
                <w:rFonts w:ascii="Bookman Old Style" w:eastAsia="Times New Roman" w:hAnsi="Bookman Old Style" w:cs="Mangal"/>
                <w:bCs/>
                <w:sz w:val="24"/>
                <w:szCs w:val="24"/>
              </w:rPr>
              <w:t xml:space="preserve">-7-99/LA, dated 30/08/1999 </w:t>
            </w:r>
            <w:r w:rsidRPr="008B2DB3">
              <w:rPr>
                <w:rFonts w:ascii="Bookman Old Style" w:eastAsia="Times New Roman" w:hAnsi="Bookman Old Style" w:cs="Mangal"/>
                <w:sz w:val="24"/>
                <w:szCs w:val="24"/>
              </w:rPr>
              <w:t xml:space="preserve">The Goa Tillari Irrigation Development Corporation Act, 1999 (Goa Act 6 of 1999)  </w:t>
            </w:r>
            <w:r w:rsidRPr="008B2DB3">
              <w:rPr>
                <w:rFonts w:ascii="Bookman Old Style" w:eastAsia="Times New Roman" w:hAnsi="Bookman Old Style" w:cs="Mangal"/>
                <w:b/>
                <w:sz w:val="24"/>
                <w:szCs w:val="24"/>
              </w:rPr>
              <w:t>including amendments</w:t>
            </w:r>
            <w:r w:rsidRPr="008B2DB3">
              <w:rPr>
                <w:rFonts w:ascii="Bookman Old Style" w:eastAsia="Times New Roman" w:hAnsi="Bookman Old Style" w:cs="Mangal"/>
                <w:sz w:val="24"/>
                <w:szCs w:val="24"/>
              </w:rPr>
              <w:t xml:space="preserve"> </w:t>
            </w:r>
          </w:p>
        </w:tc>
        <w:tc>
          <w:tcPr>
            <w:tcW w:w="2520" w:type="dxa"/>
            <w:tcBorders>
              <w:top w:val="single" w:sz="24" w:space="0" w:color="auto"/>
              <w:left w:val="single" w:sz="24" w:space="0" w:color="auto"/>
              <w:bottom w:val="single" w:sz="24" w:space="0" w:color="auto"/>
              <w:right w:val="single" w:sz="24" w:space="0" w:color="auto"/>
            </w:tcBorders>
            <w:vAlign w:val="center"/>
            <w:hideMark/>
          </w:tcPr>
          <w:p w:rsidR="004E520F" w:rsidRPr="008B2DB3" w:rsidRDefault="004E520F" w:rsidP="004E520F">
            <w:pPr>
              <w:spacing w:after="0" w:line="240" w:lineRule="auto"/>
              <w:jc w:val="center"/>
              <w:rPr>
                <w:rFonts w:ascii="Bookman Old Style" w:eastAsia="Times New Roman" w:hAnsi="Bookman Old Style" w:cs="Mangal"/>
                <w:sz w:val="24"/>
                <w:szCs w:val="24"/>
              </w:rPr>
            </w:pPr>
            <w:r w:rsidRPr="008B2DB3">
              <w:rPr>
                <w:rFonts w:ascii="Bookman Old Style" w:eastAsia="Times New Roman" w:hAnsi="Bookman Old Style" w:cs="Mangal"/>
                <w:sz w:val="24"/>
                <w:szCs w:val="24"/>
              </w:rPr>
              <w:t>284-307</w:t>
            </w:r>
          </w:p>
        </w:tc>
      </w:tr>
      <w:tr w:rsidR="004E520F" w:rsidRPr="008B2DB3" w:rsidTr="004E520F">
        <w:trPr>
          <w:trHeight w:val="512"/>
        </w:trPr>
        <w:tc>
          <w:tcPr>
            <w:tcW w:w="828"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numPr>
                <w:ilvl w:val="0"/>
                <w:numId w:val="2"/>
              </w:numPr>
              <w:spacing w:after="0" w:line="240" w:lineRule="auto"/>
              <w:jc w:val="center"/>
              <w:rPr>
                <w:rFonts w:ascii="Bookman Old Style" w:eastAsia="Times New Roman" w:hAnsi="Bookman Old Style" w:cs="Mangal"/>
                <w:sz w:val="24"/>
                <w:szCs w:val="24"/>
                <w:u w:val="single"/>
              </w:rPr>
            </w:pPr>
          </w:p>
        </w:tc>
        <w:tc>
          <w:tcPr>
            <w:tcW w:w="6372"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spacing w:after="0" w:line="240" w:lineRule="auto"/>
              <w:jc w:val="both"/>
              <w:rPr>
                <w:rFonts w:ascii="Bookman Old Style" w:eastAsia="Times New Roman" w:hAnsi="Bookman Old Style" w:cs="Mangal"/>
                <w:b/>
                <w:bCs/>
                <w:sz w:val="24"/>
                <w:szCs w:val="24"/>
              </w:rPr>
            </w:pPr>
          </w:p>
        </w:tc>
        <w:tc>
          <w:tcPr>
            <w:tcW w:w="2520" w:type="dxa"/>
            <w:tcBorders>
              <w:top w:val="single" w:sz="24" w:space="0" w:color="auto"/>
              <w:left w:val="single" w:sz="24" w:space="0" w:color="auto"/>
              <w:bottom w:val="single" w:sz="24" w:space="0" w:color="auto"/>
              <w:right w:val="single" w:sz="24" w:space="0" w:color="auto"/>
            </w:tcBorders>
            <w:vAlign w:val="center"/>
          </w:tcPr>
          <w:p w:rsidR="004E520F" w:rsidRPr="008B2DB3" w:rsidRDefault="004E520F" w:rsidP="004E520F">
            <w:pPr>
              <w:spacing w:after="0" w:line="240" w:lineRule="auto"/>
              <w:jc w:val="center"/>
              <w:rPr>
                <w:rFonts w:ascii="Bookman Old Style" w:eastAsia="Times New Roman" w:hAnsi="Bookman Old Style" w:cs="Mangal"/>
                <w:sz w:val="24"/>
                <w:szCs w:val="24"/>
              </w:rPr>
            </w:pPr>
          </w:p>
        </w:tc>
      </w:tr>
    </w:tbl>
    <w:p w:rsidR="004E520F" w:rsidRPr="008B2DB3" w:rsidRDefault="004E520F" w:rsidP="004E520F">
      <w:pPr>
        <w:spacing w:after="0" w:line="240" w:lineRule="auto"/>
        <w:ind w:firstLine="720"/>
        <w:jc w:val="both"/>
        <w:rPr>
          <w:rFonts w:ascii="Arial" w:eastAsia="Times New Roman" w:hAnsi="Arial" w:cs="Arial"/>
          <w:noProof/>
          <w:spacing w:val="112"/>
          <w:sz w:val="32"/>
          <w:szCs w:val="24"/>
          <w:lang w:bidi="mr-IN"/>
        </w:rPr>
      </w:pPr>
      <w:r w:rsidRPr="008B2DB3">
        <w:rPr>
          <w:rFonts w:ascii="Arial" w:eastAsia="Times New Roman" w:hAnsi="Arial" w:cs="Mangal"/>
          <w:sz w:val="24"/>
          <w:szCs w:val="24"/>
          <w:u w:val="single"/>
        </w:rPr>
        <w:br w:type="page"/>
      </w:r>
      <w:r w:rsidRPr="008B2DB3">
        <w:rPr>
          <w:rFonts w:ascii="Arial" w:eastAsia="Times New Roman" w:hAnsi="Arial" w:cs="Arial"/>
          <w:noProof/>
          <w:sz w:val="24"/>
          <w:szCs w:val="24"/>
          <w:lang w:bidi="mr-IN"/>
        </w:rPr>
        <w:lastRenderedPageBreak/>
        <w:t xml:space="preserve"> </w:t>
      </w:r>
    </w:p>
    <w:p w:rsidR="004E520F" w:rsidRPr="008B2DB3" w:rsidRDefault="004E520F" w:rsidP="004E520F">
      <w:pPr>
        <w:keepNext/>
        <w:spacing w:after="0" w:line="240" w:lineRule="auto"/>
        <w:jc w:val="center"/>
        <w:outlineLvl w:val="2"/>
        <w:rPr>
          <w:rFonts w:ascii="Arial" w:eastAsia="Times New Roman" w:hAnsi="Arial" w:cs="Arial"/>
          <w:b/>
          <w:bCs/>
          <w:noProof/>
          <w:sz w:val="36"/>
          <w:szCs w:val="24"/>
          <w:lang w:bidi="mr-IN"/>
        </w:rPr>
      </w:pPr>
      <w:r w:rsidRPr="008B2DB3">
        <w:rPr>
          <w:rFonts w:ascii="Arial" w:eastAsia="Times New Roman" w:hAnsi="Arial" w:cs="Arial"/>
          <w:b/>
          <w:bCs/>
          <w:noProof/>
          <w:spacing w:val="112"/>
          <w:sz w:val="36"/>
          <w:szCs w:val="24"/>
          <w:lang w:bidi="mr-IN"/>
        </w:rPr>
        <w:t>CITIZEN’S  CHARTER</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keepNext/>
        <w:spacing w:after="0" w:line="240" w:lineRule="auto"/>
        <w:outlineLvl w:val="7"/>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I.    MINOR IRRIGATION WORKS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left="360" w:hanging="36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1.   </w:t>
      </w:r>
      <w:r w:rsidRPr="008B2DB3">
        <w:rPr>
          <w:rFonts w:ascii="Arial" w:eastAsia="Times New Roman" w:hAnsi="Arial" w:cs="Arial"/>
          <w:i/>
          <w:iCs/>
          <w:noProof/>
          <w:sz w:val="24"/>
          <w:szCs w:val="24"/>
          <w:lang w:bidi="mr-IN"/>
        </w:rPr>
        <w:t>I / WE WANT ONE OPEN WELL/ BORE WELL, R.C.C SUNK WELL IN MY FIELD FOR   IRRIGATION, WHAT I SHOULD DO ?</w:t>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Water Resources Department implements Schemes for  construction of wells for irrigation  purpose under Minor Irrigation (through out) Goa and under Western Ghat Development programme  in three Talukas i.e.Sattari, Sanguem Canacona for group of farmers and under Irrigation wells scheme (subsidy)for indiviual/Group of farmers (Please refer Notification No.  80-1/CE-DWER-EO/2001-02/1394 dt.24/1/2004.at Appendix-VII)The beneficiaries are requested to refer Circular No.25-2/SE-CPO-DWR/2002-03/454, dated: 17</w:t>
      </w:r>
      <w:r w:rsidRPr="008B2DB3">
        <w:rPr>
          <w:rFonts w:ascii="Arial" w:eastAsia="Times New Roman" w:hAnsi="Arial" w:cs="Arial"/>
          <w:noProof/>
          <w:sz w:val="24"/>
          <w:szCs w:val="24"/>
          <w:vertAlign w:val="superscript"/>
          <w:lang w:bidi="mr-IN"/>
        </w:rPr>
        <w:t>th</w:t>
      </w:r>
      <w:r w:rsidRPr="008B2DB3">
        <w:rPr>
          <w:rFonts w:ascii="Arial" w:eastAsia="Times New Roman" w:hAnsi="Arial" w:cs="Arial"/>
          <w:noProof/>
          <w:sz w:val="24"/>
          <w:szCs w:val="24"/>
          <w:lang w:bidi="mr-IN"/>
        </w:rPr>
        <w:t xml:space="preserve">, December, 2002 as </w:t>
      </w:r>
      <w:r w:rsidRPr="008B2DB3">
        <w:rPr>
          <w:rFonts w:ascii="Arial" w:eastAsia="Times New Roman" w:hAnsi="Arial" w:cs="Arial"/>
          <w:b/>
          <w:bCs/>
          <w:noProof/>
          <w:sz w:val="24"/>
          <w:szCs w:val="24"/>
          <w:lang w:bidi="mr-IN"/>
        </w:rPr>
        <w:t>Appendix - I</w:t>
      </w:r>
      <w:r w:rsidRPr="008B2DB3">
        <w:rPr>
          <w:rFonts w:ascii="Arial" w:eastAsia="Times New Roman" w:hAnsi="Arial" w:cs="Arial"/>
          <w:noProof/>
          <w:sz w:val="24"/>
          <w:szCs w:val="24"/>
          <w:lang w:bidi="mr-IN"/>
        </w:rPr>
        <w:t xml:space="preserve">.  </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7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beneficiaries may approach below mentioned officers as per type of well/ jurisdiction indicated below:</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3"/>
        <w:gridCol w:w="2271"/>
        <w:gridCol w:w="1800"/>
        <w:gridCol w:w="3541"/>
      </w:tblGrid>
      <w:tr w:rsidR="004E520F" w:rsidRPr="008B2DB3" w:rsidTr="004E520F">
        <w:trPr>
          <w:jc w:val="center"/>
        </w:trPr>
        <w:tc>
          <w:tcPr>
            <w:tcW w:w="92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Sr.No.</w:t>
            </w:r>
          </w:p>
        </w:tc>
        <w:tc>
          <w:tcPr>
            <w:tcW w:w="227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Type of Work</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Site in</w:t>
            </w:r>
          </w:p>
        </w:tc>
        <w:tc>
          <w:tcPr>
            <w:tcW w:w="35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 xml:space="preserve"> Concerned Officers</w:t>
            </w:r>
          </w:p>
        </w:tc>
      </w:tr>
      <w:tr w:rsidR="004E520F" w:rsidRPr="008B2DB3" w:rsidTr="004E520F">
        <w:trPr>
          <w:jc w:val="center"/>
        </w:trPr>
        <w:tc>
          <w:tcPr>
            <w:tcW w:w="92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1.</w:t>
            </w:r>
          </w:p>
        </w:tc>
        <w:tc>
          <w:tcPr>
            <w:tcW w:w="227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Dug Wells</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North Goa</w:t>
            </w:r>
          </w:p>
        </w:tc>
        <w:tc>
          <w:tcPr>
            <w:tcW w:w="35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Division-I (W.R.D.), Patto, Panaji-Goa.</w:t>
            </w:r>
          </w:p>
        </w:tc>
      </w:tr>
      <w:tr w:rsidR="004E520F" w:rsidRPr="008B2DB3" w:rsidTr="004E520F">
        <w:trPr>
          <w:jc w:val="center"/>
        </w:trPr>
        <w:tc>
          <w:tcPr>
            <w:tcW w:w="92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2.</w:t>
            </w:r>
          </w:p>
        </w:tc>
        <w:tc>
          <w:tcPr>
            <w:tcW w:w="227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Dug Wells</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South Goa except Canacona</w:t>
            </w:r>
          </w:p>
        </w:tc>
        <w:tc>
          <w:tcPr>
            <w:tcW w:w="35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Executive Engineer, Works Division-II, (W.R.D.), </w:t>
            </w:r>
            <w:r w:rsidR="00BC7016" w:rsidRPr="008B2DB3">
              <w:rPr>
                <w:rFonts w:ascii="Arial" w:eastAsia="Times New Roman" w:hAnsi="Arial" w:cs="Arial"/>
                <w:noProof/>
                <w:sz w:val="24"/>
                <w:szCs w:val="24"/>
                <w:lang w:bidi="mr-IN"/>
              </w:rPr>
              <w:t>Ravanfond, Salcete - Goa.</w:t>
            </w:r>
          </w:p>
        </w:tc>
      </w:tr>
      <w:tr w:rsidR="004E520F" w:rsidRPr="008B2DB3" w:rsidTr="004E520F">
        <w:trPr>
          <w:jc w:val="center"/>
        </w:trPr>
        <w:tc>
          <w:tcPr>
            <w:tcW w:w="92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3.</w:t>
            </w:r>
          </w:p>
        </w:tc>
        <w:tc>
          <w:tcPr>
            <w:tcW w:w="227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Dug Wells</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Canacona</w:t>
            </w:r>
          </w:p>
        </w:tc>
        <w:tc>
          <w:tcPr>
            <w:tcW w:w="35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BC7016">
            <w:pPr>
              <w:tabs>
                <w:tab w:val="left" w:pos="720"/>
                <w:tab w:val="center" w:pos="4320"/>
                <w:tab w:val="right" w:pos="8640"/>
              </w:tabs>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Executive Engineer, Works </w:t>
            </w:r>
            <w:r w:rsidR="00BC7016" w:rsidRPr="008B2DB3">
              <w:rPr>
                <w:rFonts w:ascii="Arial" w:eastAsia="Times New Roman" w:hAnsi="Arial" w:cs="Arial"/>
                <w:noProof/>
                <w:sz w:val="24"/>
                <w:szCs w:val="24"/>
                <w:lang w:bidi="mr-IN"/>
              </w:rPr>
              <w:t xml:space="preserve">Division-XI(W.R.D.),  Ravanfond, Salcete </w:t>
            </w:r>
            <w:r w:rsidRPr="008B2DB3">
              <w:rPr>
                <w:rFonts w:ascii="Arial" w:eastAsia="Times New Roman" w:hAnsi="Arial" w:cs="Arial"/>
                <w:noProof/>
                <w:sz w:val="24"/>
                <w:szCs w:val="24"/>
                <w:lang w:bidi="mr-IN"/>
              </w:rPr>
              <w:t>- Goa.</w:t>
            </w:r>
          </w:p>
        </w:tc>
      </w:tr>
      <w:tr w:rsidR="004E520F" w:rsidRPr="008B2DB3" w:rsidTr="004E520F">
        <w:trPr>
          <w:jc w:val="center"/>
        </w:trPr>
        <w:tc>
          <w:tcPr>
            <w:tcW w:w="92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4.</w:t>
            </w:r>
          </w:p>
        </w:tc>
        <w:tc>
          <w:tcPr>
            <w:tcW w:w="227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Shallow &amp; Bore Wells</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Throughout Goa</w:t>
            </w:r>
          </w:p>
        </w:tc>
        <w:tc>
          <w:tcPr>
            <w:tcW w:w="35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Division-III,( (W.R.D.),), Ponda-Goa.</w:t>
            </w:r>
          </w:p>
        </w:tc>
      </w:tr>
      <w:tr w:rsidR="004E520F" w:rsidRPr="008B2DB3" w:rsidTr="004E520F">
        <w:trPr>
          <w:cantSplit/>
          <w:trHeight w:val="540"/>
          <w:jc w:val="center"/>
        </w:trPr>
        <w:tc>
          <w:tcPr>
            <w:tcW w:w="923" w:type="dxa"/>
            <w:vMerge w:val="restart"/>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5.</w:t>
            </w:r>
          </w:p>
        </w:tc>
        <w:tc>
          <w:tcPr>
            <w:tcW w:w="2271" w:type="dxa"/>
            <w:vMerge w:val="restart"/>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Irrigation wells under subsidy scheme</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North Goa &amp; </w:t>
            </w:r>
          </w:p>
        </w:tc>
        <w:tc>
          <w:tcPr>
            <w:tcW w:w="35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Division-I ((W.R.D.),), Patto, Panaji-Goa.</w:t>
            </w:r>
          </w:p>
        </w:tc>
      </w:tr>
      <w:tr w:rsidR="004E520F" w:rsidRPr="008B2DB3" w:rsidTr="004E520F">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rPr>
                <w:rFonts w:ascii="Arial" w:eastAsia="Times New Roman" w:hAnsi="Arial" w:cs="Arial"/>
                <w:b/>
                <w:bCs/>
                <w:noProof/>
                <w:sz w:val="24"/>
                <w:szCs w:val="24"/>
                <w:lang w:bidi="mr-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rPr>
                <w:rFonts w:ascii="Arial" w:eastAsia="Times New Roman" w:hAnsi="Arial" w:cs="Arial"/>
                <w:noProof/>
                <w:sz w:val="24"/>
                <w:szCs w:val="24"/>
                <w:lang w:bidi="mr-IN"/>
              </w:rPr>
            </w:pP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South Goa</w:t>
            </w:r>
          </w:p>
        </w:tc>
        <w:tc>
          <w:tcPr>
            <w:tcW w:w="35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Executive Engineer, Works Division-II, (W.R.D.), </w:t>
            </w:r>
            <w:r w:rsidR="00BC7016" w:rsidRPr="008B2DB3">
              <w:rPr>
                <w:rFonts w:ascii="Arial" w:eastAsia="Times New Roman" w:hAnsi="Arial" w:cs="Arial"/>
                <w:noProof/>
                <w:sz w:val="24"/>
                <w:szCs w:val="24"/>
                <w:lang w:bidi="mr-IN"/>
              </w:rPr>
              <w:t>Ravanfond,  Salcete - Goa.</w:t>
            </w:r>
            <w:r w:rsidRPr="008B2DB3">
              <w:rPr>
                <w:rFonts w:ascii="Arial" w:eastAsia="Times New Roman" w:hAnsi="Arial" w:cs="Arial"/>
                <w:noProof/>
                <w:sz w:val="24"/>
                <w:szCs w:val="24"/>
                <w:lang w:bidi="mr-IN"/>
              </w:rPr>
              <w:t>.</w:t>
            </w:r>
          </w:p>
        </w:tc>
      </w:tr>
    </w:tbl>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work will be taken up with the approval of the Government based on feasibility studies and availability of resources .The beneficiaries are required to pay water rates as per Notification No.309/83/CE- Irrg.Dt. 1/2./1988 (Vide Appendix-II) or its revision  from time to time. You have to submit the proposal along with the documents mentioned in circular No.25-2/SE-CPO-DWR/2002-03/454 dated 17-12-2002 (Refer Appendix-I) to the concerned Officers of the Water Resources Department.</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Mangal"/>
          <w:noProof/>
          <w:sz w:val="24"/>
          <w:szCs w:val="24"/>
          <w:lang w:bidi="mr-IN"/>
        </w:rPr>
        <w:br w:type="page"/>
      </w:r>
    </w:p>
    <w:p w:rsidR="004E520F" w:rsidRPr="008B2DB3" w:rsidRDefault="004E520F" w:rsidP="004E520F">
      <w:pPr>
        <w:spacing w:after="0" w:line="240" w:lineRule="auto"/>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lastRenderedPageBreak/>
        <w:t xml:space="preserve">2.  </w:t>
      </w:r>
      <w:r w:rsidRPr="008B2DB3">
        <w:rPr>
          <w:rFonts w:ascii="Arial" w:eastAsia="Times New Roman" w:hAnsi="Arial" w:cs="Arial"/>
          <w:i/>
          <w:iCs/>
          <w:noProof/>
          <w:sz w:val="24"/>
          <w:szCs w:val="24"/>
          <w:lang w:bidi="mr-IN"/>
        </w:rPr>
        <w:t xml:space="preserve">WE ARE GROUP OF FARMERS WITH FIELDS ADJACENT TO PERENNIAL </w:t>
      </w:r>
    </w:p>
    <w:p w:rsidR="004E520F" w:rsidRPr="008B2DB3" w:rsidRDefault="004E520F" w:rsidP="004E520F">
      <w:pPr>
        <w:spacing w:after="0" w:line="240" w:lineRule="auto"/>
        <w:ind w:left="360" w:hanging="360"/>
        <w:jc w:val="both"/>
        <w:rPr>
          <w:rFonts w:ascii="Arial" w:eastAsia="Times New Roman" w:hAnsi="Arial" w:cs="Arial"/>
          <w:i/>
          <w:iCs/>
          <w:noProof/>
          <w:sz w:val="24"/>
          <w:szCs w:val="24"/>
          <w:lang w:bidi="mr-IN"/>
        </w:rPr>
      </w:pPr>
      <w:r w:rsidRPr="008B2DB3">
        <w:rPr>
          <w:rFonts w:ascii="Arial" w:eastAsia="Times New Roman" w:hAnsi="Arial" w:cs="Arial"/>
          <w:i/>
          <w:iCs/>
          <w:noProof/>
          <w:sz w:val="24"/>
          <w:szCs w:val="24"/>
          <w:lang w:bidi="mr-IN"/>
        </w:rPr>
        <w:t xml:space="preserve">     NALLAH WITH LOW BANKS. WHAT SHOULD WE DO FOR IRRIGATING OUR    FIELDS?</w:t>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In case of perennial nallah with low banks, a Bandhara or Weir can be constructed for heading and diversion of water from the stream. You have to submit the proposal along with the documents mentioned in circular No.25-2/SE-CPO-DWR/2002-03/454 dated 17-12-2002( Refer Appendix-I) to the concerned Officers of the Water Resources Department. The Jurisdiction is mentioned below:</w:t>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3"/>
        <w:gridCol w:w="2880"/>
        <w:gridCol w:w="5148"/>
      </w:tblGrid>
      <w:tr w:rsidR="004E520F" w:rsidRPr="008B2DB3" w:rsidTr="004E520F">
        <w:trPr>
          <w:jc w:val="center"/>
        </w:trPr>
        <w:tc>
          <w:tcPr>
            <w:tcW w:w="82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Sr.No.</w:t>
            </w:r>
          </w:p>
        </w:tc>
        <w:tc>
          <w:tcPr>
            <w:tcW w:w="28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If nallah is located in</w:t>
            </w:r>
          </w:p>
        </w:tc>
        <w:tc>
          <w:tcPr>
            <w:tcW w:w="51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 xml:space="preserve">  Concerned  Officers</w:t>
            </w:r>
          </w:p>
        </w:tc>
      </w:tr>
      <w:tr w:rsidR="004E520F" w:rsidRPr="008B2DB3" w:rsidTr="004E520F">
        <w:trPr>
          <w:trHeight w:val="420"/>
          <w:jc w:val="center"/>
        </w:trPr>
        <w:tc>
          <w:tcPr>
            <w:tcW w:w="82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1.</w:t>
            </w:r>
          </w:p>
          <w:p w:rsidR="004E520F" w:rsidRPr="008B2DB3" w:rsidRDefault="004E520F" w:rsidP="004E520F">
            <w:pPr>
              <w:spacing w:after="0" w:line="240" w:lineRule="auto"/>
              <w:jc w:val="center"/>
              <w:rPr>
                <w:rFonts w:ascii="Arial" w:eastAsia="Times New Roman" w:hAnsi="Arial" w:cs="Arial"/>
                <w:b/>
                <w:bCs/>
                <w:noProof/>
                <w:sz w:val="24"/>
                <w:szCs w:val="24"/>
                <w:lang w:bidi="mr-IN"/>
              </w:rPr>
            </w:pPr>
          </w:p>
        </w:tc>
        <w:tc>
          <w:tcPr>
            <w:tcW w:w="288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North Goa</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tc>
        <w:tc>
          <w:tcPr>
            <w:tcW w:w="51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Division-I, (W.R.D.), Patto,Panaji –Goa.</w:t>
            </w:r>
          </w:p>
        </w:tc>
      </w:tr>
      <w:tr w:rsidR="004E520F" w:rsidRPr="008B2DB3" w:rsidTr="004E520F">
        <w:trPr>
          <w:trHeight w:val="750"/>
          <w:jc w:val="center"/>
        </w:trPr>
        <w:tc>
          <w:tcPr>
            <w:tcW w:w="82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2.</w:t>
            </w:r>
          </w:p>
          <w:p w:rsidR="004E520F" w:rsidRPr="008B2DB3" w:rsidRDefault="004E520F" w:rsidP="004E520F">
            <w:pPr>
              <w:spacing w:after="0" w:line="240" w:lineRule="auto"/>
              <w:jc w:val="center"/>
              <w:rPr>
                <w:rFonts w:ascii="Arial" w:eastAsia="Times New Roman" w:hAnsi="Arial" w:cs="Arial"/>
                <w:b/>
                <w:bCs/>
                <w:noProof/>
                <w:sz w:val="24"/>
                <w:szCs w:val="24"/>
                <w:lang w:bidi="mr-IN"/>
              </w:rPr>
            </w:pPr>
          </w:p>
          <w:p w:rsidR="004E520F" w:rsidRPr="008B2DB3" w:rsidRDefault="004E520F" w:rsidP="004E520F">
            <w:pPr>
              <w:spacing w:after="0" w:line="240" w:lineRule="auto"/>
              <w:jc w:val="center"/>
              <w:rPr>
                <w:rFonts w:ascii="Arial" w:eastAsia="Times New Roman" w:hAnsi="Arial" w:cs="Arial"/>
                <w:b/>
                <w:bCs/>
                <w:noProof/>
                <w:sz w:val="24"/>
                <w:szCs w:val="24"/>
                <w:lang w:bidi="mr-IN"/>
              </w:rPr>
            </w:pPr>
          </w:p>
        </w:tc>
        <w:tc>
          <w:tcPr>
            <w:tcW w:w="288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South Goa except Canacona Taluka</w:t>
            </w:r>
          </w:p>
          <w:p w:rsidR="004E520F" w:rsidRPr="008B2DB3" w:rsidRDefault="004E520F" w:rsidP="004E520F">
            <w:pPr>
              <w:spacing w:after="0" w:line="240" w:lineRule="auto"/>
              <w:rPr>
                <w:rFonts w:ascii="Arial" w:eastAsia="Times New Roman" w:hAnsi="Arial" w:cs="Arial"/>
                <w:noProof/>
                <w:sz w:val="24"/>
                <w:szCs w:val="24"/>
                <w:lang w:bidi="mr-IN"/>
              </w:rPr>
            </w:pPr>
          </w:p>
        </w:tc>
        <w:tc>
          <w:tcPr>
            <w:tcW w:w="51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Division-II, (W.R.D.)</w:t>
            </w:r>
            <w:r w:rsidR="00BC7016" w:rsidRPr="008B2DB3">
              <w:rPr>
                <w:rFonts w:ascii="Arial" w:eastAsia="Times New Roman" w:hAnsi="Arial" w:cs="Arial"/>
                <w:noProof/>
                <w:sz w:val="24"/>
                <w:szCs w:val="24"/>
                <w:lang w:bidi="mr-IN"/>
              </w:rPr>
              <w:t xml:space="preserve"> Ravanfond</w:t>
            </w:r>
            <w:r w:rsidR="0074669C" w:rsidRPr="008B2DB3">
              <w:rPr>
                <w:rFonts w:ascii="Arial" w:eastAsia="Times New Roman" w:hAnsi="Arial" w:cs="Arial"/>
                <w:noProof/>
                <w:sz w:val="24"/>
                <w:szCs w:val="24"/>
                <w:lang w:bidi="mr-IN"/>
              </w:rPr>
              <w:t>,</w:t>
            </w:r>
            <w:r w:rsidR="00BC7016" w:rsidRPr="008B2DB3">
              <w:rPr>
                <w:rFonts w:ascii="Arial" w:eastAsia="Times New Roman" w:hAnsi="Arial" w:cs="Arial"/>
                <w:noProof/>
                <w:sz w:val="24"/>
                <w:szCs w:val="24"/>
                <w:lang w:bidi="mr-IN"/>
              </w:rPr>
              <w:t xml:space="preserve"> Salcete - Goa.</w:t>
            </w:r>
          </w:p>
        </w:tc>
      </w:tr>
      <w:tr w:rsidR="004E520F" w:rsidRPr="008B2DB3" w:rsidTr="004E520F">
        <w:trPr>
          <w:trHeight w:val="773"/>
          <w:jc w:val="center"/>
        </w:trPr>
        <w:tc>
          <w:tcPr>
            <w:tcW w:w="82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3.</w:t>
            </w:r>
          </w:p>
          <w:p w:rsidR="004E520F" w:rsidRPr="008B2DB3" w:rsidRDefault="004E520F" w:rsidP="004E520F">
            <w:pPr>
              <w:spacing w:after="0" w:line="240" w:lineRule="auto"/>
              <w:jc w:val="center"/>
              <w:rPr>
                <w:rFonts w:ascii="Arial" w:eastAsia="Times New Roman" w:hAnsi="Arial" w:cs="Arial"/>
                <w:b/>
                <w:bCs/>
                <w:noProof/>
                <w:sz w:val="24"/>
                <w:szCs w:val="24"/>
                <w:lang w:bidi="mr-IN"/>
              </w:rPr>
            </w:pPr>
          </w:p>
        </w:tc>
        <w:tc>
          <w:tcPr>
            <w:tcW w:w="28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Canacona taluka</w:t>
            </w:r>
          </w:p>
        </w:tc>
        <w:tc>
          <w:tcPr>
            <w:tcW w:w="51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Executive Engineer, Works Division-XI(W.R.D), Irrigation Complex, </w:t>
            </w:r>
            <w:r w:rsidR="00BC7016" w:rsidRPr="008B2DB3">
              <w:rPr>
                <w:rFonts w:ascii="Arial" w:eastAsia="Times New Roman" w:hAnsi="Arial" w:cs="Arial"/>
                <w:noProof/>
                <w:sz w:val="24"/>
                <w:szCs w:val="24"/>
                <w:lang w:bidi="mr-IN"/>
              </w:rPr>
              <w:t>Ravanfond, Salcete - Goa.</w:t>
            </w:r>
          </w:p>
        </w:tc>
      </w:tr>
    </w:tbl>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work will be taken with the approval of the Government  based on feasibility studies and availability of resources .The beneficiaries will have to pay water rates as per NotificationNo.309/83/CE- Irrg.Dt. 1/2./1988 or its revision  from time to time. (Vide Appendix-II).</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b/>
          <w:bCs/>
          <w:noProof/>
          <w:sz w:val="14"/>
          <w:szCs w:val="14"/>
          <w:lang w:bidi="mr-IN"/>
        </w:rPr>
      </w:pPr>
    </w:p>
    <w:p w:rsidR="004E520F" w:rsidRPr="008B2DB3" w:rsidRDefault="004E520F" w:rsidP="004E520F">
      <w:pPr>
        <w:spacing w:after="0" w:line="240" w:lineRule="auto"/>
        <w:ind w:left="360" w:hanging="360"/>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 xml:space="preserve">3.   </w:t>
      </w:r>
      <w:r w:rsidRPr="008B2DB3">
        <w:rPr>
          <w:rFonts w:ascii="Arial" w:eastAsia="Times New Roman" w:hAnsi="Arial" w:cs="Arial"/>
          <w:i/>
          <w:iCs/>
          <w:noProof/>
          <w:sz w:val="24"/>
          <w:szCs w:val="24"/>
          <w:lang w:bidi="mr-IN"/>
        </w:rPr>
        <w:t>WE ARE THE FARMERS UNDER A KATCHA BANDHARA. WE WANT TO HAVE PERMANENT STRUCTURE FOR EASY MAINTENANCE. WHOM WE SHOULD  APPROACH?</w:t>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Water Resources Department takes up such works. The work will be taken up with the approval of the Government based on feasibility studies and availability of resources .The beneficiaries are required to pay water rates as per Notification No.309/83/CE- Irrg.Dt. 1/2./1988 (Vide Appendix-II) or its revision  from time to time. You have to submit the proposal along with the documents mentioned in circular No.25-2/SE-CPO-DWR/2002-03/454 dated 17-12-2002( Refer Appendix-I)  to the concerned Officers of the Water Resources Department.</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16"/>
          <w:szCs w:val="16"/>
          <w:lang w:bidi="mr-IN"/>
        </w:rPr>
      </w:pPr>
    </w:p>
    <w:p w:rsidR="004E520F" w:rsidRPr="008B2DB3" w:rsidRDefault="004E520F" w:rsidP="004E520F">
      <w:pPr>
        <w:spacing w:after="0" w:line="240" w:lineRule="auto"/>
        <w:ind w:left="720" w:hanging="720"/>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 xml:space="preserve">4.   </w:t>
      </w:r>
      <w:r w:rsidRPr="008B2DB3">
        <w:rPr>
          <w:rFonts w:ascii="Arial" w:eastAsia="Times New Roman" w:hAnsi="Arial" w:cs="Arial"/>
          <w:i/>
          <w:iCs/>
          <w:noProof/>
          <w:sz w:val="24"/>
          <w:szCs w:val="24"/>
          <w:lang w:bidi="mr-IN"/>
        </w:rPr>
        <w:t>a)  I WANT TO LIFT WATER FROM A NALLAH/ RIVER FOR IRRIGATING MY FIELDS. WHOM I SHOULD APPROACH?</w:t>
      </w:r>
    </w:p>
    <w:p w:rsidR="004E520F" w:rsidRPr="008B2DB3" w:rsidRDefault="004E520F" w:rsidP="004E520F">
      <w:pPr>
        <w:spacing w:after="0" w:line="240" w:lineRule="auto"/>
        <w:jc w:val="both"/>
        <w:rPr>
          <w:rFonts w:ascii="Arial" w:eastAsia="Times New Roman" w:hAnsi="Arial" w:cs="Arial"/>
          <w:i/>
          <w:iCs/>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i/>
          <w:iCs/>
          <w:noProof/>
          <w:sz w:val="24"/>
          <w:szCs w:val="24"/>
          <w:lang w:bidi="mr-IN"/>
        </w:rPr>
      </w:pPr>
      <w:r w:rsidRPr="008B2DB3">
        <w:rPr>
          <w:rFonts w:ascii="Arial" w:eastAsia="Times New Roman" w:hAnsi="Arial" w:cs="Arial"/>
          <w:i/>
          <w:iCs/>
          <w:noProof/>
          <w:sz w:val="24"/>
          <w:szCs w:val="24"/>
          <w:lang w:bidi="mr-IN"/>
        </w:rPr>
        <w:t xml:space="preserve">      b)  I WANT TO DRAW WATER FROM A NALLAH/ RIVER/ CANAL FOR NON-  IRRIGATION PURPOSE. WHAT SHOULD I DO?</w:t>
      </w:r>
    </w:p>
    <w:p w:rsidR="004E520F" w:rsidRPr="008B2DB3" w:rsidRDefault="004E520F" w:rsidP="004E520F">
      <w:pPr>
        <w:spacing w:after="0" w:line="240" w:lineRule="auto"/>
        <w:rPr>
          <w:rFonts w:ascii="Arial" w:eastAsia="Times New Roman" w:hAnsi="Arial" w:cs="Arial"/>
          <w:i/>
          <w:iCs/>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You are supposed to obtain N.O.C. for lifting of water from the Canal Officers with  Jurisdiction mentioned below :</w:t>
      </w:r>
    </w:p>
    <w:p w:rsidR="004E520F" w:rsidRPr="008B2DB3" w:rsidRDefault="004E520F" w:rsidP="004E520F">
      <w:pPr>
        <w:spacing w:after="0" w:line="240" w:lineRule="auto"/>
        <w:rPr>
          <w:rFonts w:ascii="Arial" w:eastAsia="Times New Roman" w:hAnsi="Arial" w:cs="Arial"/>
          <w:noProof/>
          <w:sz w:val="24"/>
          <w:szCs w:val="24"/>
          <w:lang w:bidi="mr-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2880"/>
        <w:gridCol w:w="4968"/>
      </w:tblGrid>
      <w:tr w:rsidR="004E520F" w:rsidRPr="008B2DB3" w:rsidTr="004E520F">
        <w:trPr>
          <w:jc w:val="center"/>
        </w:trPr>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Sr. No</w:t>
            </w:r>
          </w:p>
        </w:tc>
        <w:tc>
          <w:tcPr>
            <w:tcW w:w="28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Nallah Located</w:t>
            </w:r>
          </w:p>
        </w:tc>
        <w:tc>
          <w:tcPr>
            <w:tcW w:w="496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 xml:space="preserve">  Concerned Officers/ Canal Officer</w:t>
            </w:r>
          </w:p>
        </w:tc>
      </w:tr>
      <w:tr w:rsidR="004E520F" w:rsidRPr="008B2DB3" w:rsidTr="004E520F">
        <w:trPr>
          <w:jc w:val="center"/>
        </w:trPr>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1.</w:t>
            </w:r>
          </w:p>
        </w:tc>
        <w:tc>
          <w:tcPr>
            <w:tcW w:w="28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District-North Goa</w:t>
            </w:r>
          </w:p>
        </w:tc>
        <w:tc>
          <w:tcPr>
            <w:tcW w:w="496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Division-I, (W.R.D.), Patto,Panaji –Goa.</w:t>
            </w:r>
          </w:p>
        </w:tc>
      </w:tr>
      <w:tr w:rsidR="004E520F" w:rsidRPr="008B2DB3" w:rsidTr="004E520F">
        <w:trPr>
          <w:jc w:val="center"/>
        </w:trPr>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2.</w:t>
            </w:r>
          </w:p>
        </w:tc>
        <w:tc>
          <w:tcPr>
            <w:tcW w:w="28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District- South Goa</w:t>
            </w:r>
          </w:p>
        </w:tc>
        <w:tc>
          <w:tcPr>
            <w:tcW w:w="496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Executive Engineer, Works Division-II, (W.R.D.), </w:t>
            </w:r>
            <w:r w:rsidR="00BC7016" w:rsidRPr="008B2DB3">
              <w:rPr>
                <w:rFonts w:ascii="Arial" w:eastAsia="Times New Roman" w:hAnsi="Arial" w:cs="Arial"/>
                <w:noProof/>
                <w:sz w:val="24"/>
                <w:szCs w:val="24"/>
                <w:lang w:bidi="mr-IN"/>
              </w:rPr>
              <w:t>Ravanfond</w:t>
            </w:r>
            <w:r w:rsidR="0074669C" w:rsidRPr="008B2DB3">
              <w:rPr>
                <w:rFonts w:ascii="Arial" w:eastAsia="Times New Roman" w:hAnsi="Arial" w:cs="Arial"/>
                <w:noProof/>
                <w:sz w:val="24"/>
                <w:szCs w:val="24"/>
                <w:lang w:bidi="mr-IN"/>
              </w:rPr>
              <w:t>,</w:t>
            </w:r>
            <w:r w:rsidR="00BC7016" w:rsidRPr="008B2DB3">
              <w:rPr>
                <w:rFonts w:ascii="Arial" w:eastAsia="Times New Roman" w:hAnsi="Arial" w:cs="Arial"/>
                <w:noProof/>
                <w:sz w:val="24"/>
                <w:szCs w:val="24"/>
                <w:lang w:bidi="mr-IN"/>
              </w:rPr>
              <w:t xml:space="preserve"> Salcete - Goa.</w:t>
            </w:r>
          </w:p>
        </w:tc>
      </w:tr>
    </w:tbl>
    <w:p w:rsidR="004E520F" w:rsidRPr="008B2DB3" w:rsidRDefault="004E520F" w:rsidP="004E520F">
      <w:pPr>
        <w:spacing w:after="0" w:line="240" w:lineRule="auto"/>
        <w:ind w:left="900" w:hanging="900"/>
        <w:rPr>
          <w:rFonts w:ascii="Times New Roman" w:eastAsia="Times New Roman" w:hAnsi="Times New Roman" w:cs="Mangal"/>
          <w:noProof/>
          <w:sz w:val="24"/>
          <w:szCs w:val="24"/>
          <w:lang w:bidi="mr-IN"/>
        </w:rPr>
      </w:pPr>
    </w:p>
    <w:p w:rsidR="004E520F" w:rsidRPr="008B2DB3" w:rsidRDefault="004E520F" w:rsidP="004E520F">
      <w:pPr>
        <w:spacing w:after="0" w:line="240" w:lineRule="auto"/>
        <w:ind w:firstLine="7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application shall be submitted in the form No. 8 (Vide Appendix-III) along with  Security Bond  in the Form No. 6 ( vide Appendix-VI) as per Irrigation Act, 1973.</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left="360" w:hanging="360"/>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 xml:space="preserve">5. </w:t>
      </w:r>
      <w:r w:rsidRPr="008B2DB3">
        <w:rPr>
          <w:rFonts w:ascii="Arial" w:eastAsia="Times New Roman" w:hAnsi="Arial" w:cs="Arial"/>
          <w:noProof/>
          <w:sz w:val="24"/>
          <w:szCs w:val="24"/>
          <w:lang w:bidi="mr-IN"/>
        </w:rPr>
        <w:tab/>
      </w:r>
      <w:r w:rsidRPr="008B2DB3">
        <w:rPr>
          <w:rFonts w:ascii="Arial" w:eastAsia="Times New Roman" w:hAnsi="Arial" w:cs="Arial"/>
          <w:i/>
          <w:iCs/>
          <w:noProof/>
          <w:sz w:val="24"/>
          <w:szCs w:val="24"/>
          <w:lang w:bidi="mr-IN"/>
        </w:rPr>
        <w:t>WE ARE FARMERS OWNING LAND ON THE SIDE OF PERENNIAL NALLAH/  RIVER WITH HIGH BANKS. WE WANT IRRIGATION FACILITY TO OUR FIELDS.  WHAT SHOULD WE DO?</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Government is constructing lift  irrigation schemes for benefits of the farmer. The Water Resources Department takes up such works. The work will be taken up with the approval of the Government based on feasibility studies and availability of resources .The beneficiaries are required to pay water rates as per Notification No.309/83/CE- Irrg.Dt. 1/2./1988 (Vide Appendix-II) or its revision  from time to time. You have to submit the proposal along with the documents mentioned in circular No.25-2/SE-CPO-DWR/2002-03/454 dated 17-12-2002 (Refer Appendix-I) to the concerned Officers of the Water Resources Department and also should submit application for water for irrigation as per Form No.-5( Pl. refer Appendix-V)afetr completion of the work and should execute Form of Security Bond in Form No. 6( Appendix : VI).</w:t>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firstLine="3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documents should be sent to the following Officers of the Water Resources Department mentioned as per jurisdiction:</w:t>
      </w:r>
    </w:p>
    <w:p w:rsidR="004E520F" w:rsidRPr="008B2DB3" w:rsidRDefault="004E520F" w:rsidP="004E520F">
      <w:pPr>
        <w:spacing w:after="0" w:line="240" w:lineRule="auto"/>
        <w:ind w:firstLine="360"/>
        <w:jc w:val="both"/>
        <w:rPr>
          <w:rFonts w:ascii="Arial" w:eastAsia="Times New Roman" w:hAnsi="Arial" w:cs="Arial"/>
          <w:noProof/>
          <w:sz w:val="24"/>
          <w:szCs w:val="24"/>
          <w:lang w:bidi="mr-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3"/>
        <w:gridCol w:w="2810"/>
        <w:gridCol w:w="5365"/>
      </w:tblGrid>
      <w:tr w:rsidR="004E520F" w:rsidRPr="008B2DB3" w:rsidTr="004E520F">
        <w:trPr>
          <w:jc w:val="center"/>
        </w:trPr>
        <w:tc>
          <w:tcPr>
            <w:tcW w:w="89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Sr.No.</w:t>
            </w:r>
          </w:p>
        </w:tc>
        <w:tc>
          <w:tcPr>
            <w:tcW w:w="281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The Fields fall in</w:t>
            </w:r>
          </w:p>
        </w:tc>
        <w:tc>
          <w:tcPr>
            <w:tcW w:w="53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Concerned Officers</w:t>
            </w:r>
          </w:p>
        </w:tc>
      </w:tr>
      <w:tr w:rsidR="004E520F" w:rsidRPr="008B2DB3" w:rsidTr="004E520F">
        <w:trPr>
          <w:trHeight w:val="645"/>
          <w:jc w:val="center"/>
        </w:trPr>
        <w:tc>
          <w:tcPr>
            <w:tcW w:w="89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1.</w:t>
            </w:r>
          </w:p>
          <w:p w:rsidR="004E520F" w:rsidRPr="008B2DB3" w:rsidRDefault="004E520F" w:rsidP="004E520F">
            <w:pPr>
              <w:spacing w:after="0" w:line="240" w:lineRule="auto"/>
              <w:jc w:val="center"/>
              <w:rPr>
                <w:rFonts w:ascii="Arial" w:eastAsia="Times New Roman" w:hAnsi="Arial" w:cs="Arial"/>
                <w:b/>
                <w:bCs/>
                <w:noProof/>
                <w:sz w:val="24"/>
                <w:szCs w:val="24"/>
                <w:lang w:bidi="mr-IN"/>
              </w:rPr>
            </w:pPr>
          </w:p>
          <w:p w:rsidR="004E520F" w:rsidRPr="008B2DB3" w:rsidRDefault="004E520F" w:rsidP="004E520F">
            <w:pPr>
              <w:spacing w:after="0" w:line="240" w:lineRule="auto"/>
              <w:jc w:val="center"/>
              <w:rPr>
                <w:rFonts w:ascii="Arial" w:eastAsia="Times New Roman" w:hAnsi="Arial" w:cs="Arial"/>
                <w:b/>
                <w:bCs/>
                <w:noProof/>
                <w:sz w:val="24"/>
                <w:szCs w:val="24"/>
                <w:lang w:bidi="mr-IN"/>
              </w:rPr>
            </w:pPr>
          </w:p>
        </w:tc>
        <w:tc>
          <w:tcPr>
            <w:tcW w:w="281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North Goa</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tc>
        <w:tc>
          <w:tcPr>
            <w:tcW w:w="53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Division-I, (W.R.D.) , Patto,Panaji –Goa.</w:t>
            </w:r>
          </w:p>
          <w:p w:rsidR="004E520F" w:rsidRPr="008B2DB3" w:rsidRDefault="004E520F" w:rsidP="004E520F">
            <w:pPr>
              <w:spacing w:after="0" w:line="240" w:lineRule="auto"/>
              <w:rPr>
                <w:rFonts w:ascii="Arial" w:eastAsia="Times New Roman" w:hAnsi="Arial" w:cs="Arial"/>
                <w:noProof/>
                <w:sz w:val="24"/>
                <w:szCs w:val="24"/>
                <w:lang w:bidi="mr-IN"/>
              </w:rPr>
            </w:pPr>
          </w:p>
        </w:tc>
      </w:tr>
      <w:tr w:rsidR="004E520F" w:rsidRPr="008B2DB3" w:rsidTr="004E520F">
        <w:trPr>
          <w:trHeight w:val="690"/>
          <w:jc w:val="center"/>
        </w:trPr>
        <w:tc>
          <w:tcPr>
            <w:tcW w:w="89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2.</w:t>
            </w:r>
          </w:p>
          <w:p w:rsidR="004E520F" w:rsidRPr="008B2DB3" w:rsidRDefault="004E520F" w:rsidP="004E520F">
            <w:pPr>
              <w:spacing w:after="0" w:line="240" w:lineRule="auto"/>
              <w:jc w:val="center"/>
              <w:rPr>
                <w:rFonts w:ascii="Arial" w:eastAsia="Times New Roman" w:hAnsi="Arial" w:cs="Arial"/>
                <w:b/>
                <w:bCs/>
                <w:noProof/>
                <w:sz w:val="24"/>
                <w:szCs w:val="24"/>
                <w:lang w:bidi="mr-IN"/>
              </w:rPr>
            </w:pPr>
          </w:p>
          <w:p w:rsidR="004E520F" w:rsidRPr="008B2DB3" w:rsidRDefault="004E520F" w:rsidP="004E520F">
            <w:pPr>
              <w:spacing w:after="0" w:line="240" w:lineRule="auto"/>
              <w:jc w:val="center"/>
              <w:rPr>
                <w:rFonts w:ascii="Arial" w:eastAsia="Times New Roman" w:hAnsi="Arial" w:cs="Arial"/>
                <w:b/>
                <w:bCs/>
                <w:noProof/>
                <w:sz w:val="24"/>
                <w:szCs w:val="24"/>
                <w:lang w:bidi="mr-IN"/>
              </w:rPr>
            </w:pPr>
          </w:p>
        </w:tc>
        <w:tc>
          <w:tcPr>
            <w:tcW w:w="281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South Goa except Canacona</w:t>
            </w:r>
          </w:p>
          <w:p w:rsidR="004E520F" w:rsidRPr="008B2DB3" w:rsidRDefault="004E520F" w:rsidP="004E520F">
            <w:pPr>
              <w:spacing w:after="0" w:line="240" w:lineRule="auto"/>
              <w:rPr>
                <w:rFonts w:ascii="Arial" w:eastAsia="Times New Roman" w:hAnsi="Arial" w:cs="Arial"/>
                <w:noProof/>
                <w:sz w:val="24"/>
                <w:szCs w:val="24"/>
                <w:lang w:bidi="mr-IN"/>
              </w:rPr>
            </w:pPr>
          </w:p>
        </w:tc>
        <w:tc>
          <w:tcPr>
            <w:tcW w:w="53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Division-II</w:t>
            </w:r>
            <w:r w:rsidR="00BC7016" w:rsidRPr="008B2DB3">
              <w:rPr>
                <w:rFonts w:ascii="Arial" w:eastAsia="Times New Roman" w:hAnsi="Arial" w:cs="Arial"/>
                <w:noProof/>
                <w:sz w:val="24"/>
                <w:szCs w:val="24"/>
                <w:lang w:bidi="mr-IN"/>
              </w:rPr>
              <w:t>, (W.R.D.) Ravanfond</w:t>
            </w:r>
            <w:r w:rsidR="0074669C" w:rsidRPr="008B2DB3">
              <w:rPr>
                <w:rFonts w:ascii="Arial" w:eastAsia="Times New Roman" w:hAnsi="Arial" w:cs="Arial"/>
                <w:noProof/>
                <w:sz w:val="24"/>
                <w:szCs w:val="24"/>
                <w:lang w:bidi="mr-IN"/>
              </w:rPr>
              <w:t>,</w:t>
            </w:r>
            <w:r w:rsidR="00BC7016" w:rsidRPr="008B2DB3">
              <w:rPr>
                <w:rFonts w:ascii="Arial" w:eastAsia="Times New Roman" w:hAnsi="Arial" w:cs="Arial"/>
                <w:noProof/>
                <w:sz w:val="24"/>
                <w:szCs w:val="24"/>
                <w:lang w:bidi="mr-IN"/>
              </w:rPr>
              <w:t xml:space="preserve"> Salcete - Goa.</w:t>
            </w:r>
          </w:p>
        </w:tc>
      </w:tr>
      <w:tr w:rsidR="004E520F" w:rsidRPr="008B2DB3" w:rsidTr="004E520F">
        <w:trPr>
          <w:trHeight w:val="1140"/>
          <w:jc w:val="center"/>
        </w:trPr>
        <w:tc>
          <w:tcPr>
            <w:tcW w:w="89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3.</w:t>
            </w:r>
          </w:p>
        </w:tc>
        <w:tc>
          <w:tcPr>
            <w:tcW w:w="281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Canacona taluka</w:t>
            </w:r>
          </w:p>
        </w:tc>
        <w:tc>
          <w:tcPr>
            <w:tcW w:w="53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Executive Engineer, Works Division-XI (W.R.D.), </w:t>
            </w:r>
            <w:r w:rsidR="00BC7016" w:rsidRPr="008B2DB3">
              <w:rPr>
                <w:rFonts w:ascii="Arial" w:eastAsia="Times New Roman" w:hAnsi="Arial" w:cs="Arial"/>
                <w:noProof/>
                <w:sz w:val="24"/>
                <w:szCs w:val="24"/>
                <w:lang w:bidi="mr-IN"/>
              </w:rPr>
              <w:t>Ravanfond</w:t>
            </w:r>
            <w:r w:rsidR="0074669C" w:rsidRPr="008B2DB3">
              <w:rPr>
                <w:rFonts w:ascii="Arial" w:eastAsia="Times New Roman" w:hAnsi="Arial" w:cs="Arial"/>
                <w:noProof/>
                <w:sz w:val="24"/>
                <w:szCs w:val="24"/>
                <w:lang w:bidi="mr-IN"/>
              </w:rPr>
              <w:t>,</w:t>
            </w:r>
            <w:r w:rsidR="00BC7016" w:rsidRPr="008B2DB3">
              <w:rPr>
                <w:rFonts w:ascii="Arial" w:eastAsia="Times New Roman" w:hAnsi="Arial" w:cs="Arial"/>
                <w:noProof/>
                <w:sz w:val="24"/>
                <w:szCs w:val="24"/>
                <w:lang w:bidi="mr-IN"/>
              </w:rPr>
              <w:t xml:space="preserve"> Salcete - Goa.</w:t>
            </w:r>
          </w:p>
        </w:tc>
      </w:tr>
    </w:tbl>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6</w:t>
      </w:r>
      <w:r w:rsidRPr="008B2DB3">
        <w:rPr>
          <w:rFonts w:ascii="Arial" w:eastAsia="Times New Roman" w:hAnsi="Arial" w:cs="Arial"/>
          <w:i/>
          <w:iCs/>
          <w:noProof/>
          <w:sz w:val="24"/>
          <w:szCs w:val="24"/>
          <w:lang w:bidi="mr-IN"/>
        </w:rPr>
        <w:t xml:space="preserve">.      WE ARE GROUP OF FARMERS OWNING AGRICULTURAL LANDS. WE  </w:t>
      </w:r>
    </w:p>
    <w:p w:rsidR="004E520F" w:rsidRPr="008B2DB3" w:rsidRDefault="004E520F" w:rsidP="004E520F">
      <w:pPr>
        <w:spacing w:after="0" w:line="240" w:lineRule="auto"/>
        <w:ind w:left="540" w:hanging="540"/>
        <w:jc w:val="both"/>
        <w:rPr>
          <w:rFonts w:ascii="Arial" w:eastAsia="Times New Roman" w:hAnsi="Arial" w:cs="Arial"/>
          <w:i/>
          <w:iCs/>
          <w:noProof/>
          <w:sz w:val="24"/>
          <w:szCs w:val="24"/>
          <w:lang w:bidi="mr-IN"/>
        </w:rPr>
      </w:pPr>
      <w:r w:rsidRPr="008B2DB3">
        <w:rPr>
          <w:rFonts w:ascii="Arial" w:eastAsia="Times New Roman" w:hAnsi="Arial" w:cs="Arial"/>
          <w:i/>
          <w:iCs/>
          <w:noProof/>
          <w:sz w:val="24"/>
          <w:szCs w:val="24"/>
          <w:lang w:bidi="mr-IN"/>
        </w:rPr>
        <w:t xml:space="preserve">         WOULD LIKE THE DEPARTMENT TO IMPROVE THE SPRING  TANK AND  PROVIDE WATER FOR IRRIGATION, WHAT DO WE DO?</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Water Resources Department  carries out the improvement to the spring tanks and also construct new tanks for irrigation. The work will be taken up with the approval of the Government based on feasibility studies and availability of resources.The beneficiaries are required to pay water rates as per Notification No.309/83/CE- Irrg.Dt. 1/2./1988 (Vide Appendix-II) or its revision  from time to time. You have to submit the proposal along with the documents mentioned in circular No.25-2/SE-CPO-DWR/2002-03/454 dated 17-12-2002 (Refer Appendix-I) to the concerned Officers of the Water Resources Department.</w:t>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Mangal"/>
          <w:noProof/>
          <w:sz w:val="24"/>
          <w:szCs w:val="24"/>
          <w:lang w:bidi="mr-IN"/>
        </w:rPr>
        <w:br w:type="page"/>
      </w:r>
    </w:p>
    <w:p w:rsidR="004E520F" w:rsidRPr="008B2DB3" w:rsidRDefault="004E520F" w:rsidP="004E520F">
      <w:pPr>
        <w:spacing w:after="0" w:line="240" w:lineRule="auto"/>
        <w:ind w:left="360" w:hanging="360"/>
        <w:rPr>
          <w:rFonts w:ascii="Arial" w:eastAsia="Times New Roman" w:hAnsi="Arial" w:cs="Arial"/>
          <w:b/>
          <w:bCs/>
          <w:noProof/>
          <w:sz w:val="24"/>
          <w:szCs w:val="24"/>
          <w:lang w:bidi="mr-IN"/>
        </w:rPr>
      </w:pPr>
    </w:p>
    <w:p w:rsidR="004E520F" w:rsidRPr="008B2DB3" w:rsidRDefault="004E520F" w:rsidP="004E520F">
      <w:pPr>
        <w:spacing w:after="0" w:line="240" w:lineRule="auto"/>
        <w:ind w:left="360" w:hanging="360"/>
        <w:rPr>
          <w:rFonts w:ascii="Arial" w:eastAsia="Times New Roman" w:hAnsi="Arial" w:cs="Arial"/>
          <w:b/>
          <w:bCs/>
          <w:noProof/>
          <w:sz w:val="24"/>
          <w:szCs w:val="24"/>
          <w:lang w:bidi="mr-IN"/>
        </w:rPr>
      </w:pPr>
    </w:p>
    <w:p w:rsidR="004E520F" w:rsidRPr="008B2DB3" w:rsidRDefault="004E520F" w:rsidP="004E520F">
      <w:pPr>
        <w:spacing w:after="0" w:line="240" w:lineRule="auto"/>
        <w:ind w:left="360" w:hanging="360"/>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 xml:space="preserve">II. </w:t>
      </w:r>
      <w:r w:rsidRPr="008B2DB3">
        <w:rPr>
          <w:rFonts w:ascii="Arial" w:eastAsia="Times New Roman" w:hAnsi="Arial" w:cs="Arial"/>
          <w:b/>
          <w:bCs/>
          <w:noProof/>
          <w:sz w:val="24"/>
          <w:szCs w:val="24"/>
          <w:lang w:bidi="mr-IN"/>
        </w:rPr>
        <w:tab/>
        <w:t xml:space="preserve"> FLOOD PROTECTION ANTI-SEA EROSION MEASURES AND REMOVAL OR     DRAINAGE CONGESTION.</w:t>
      </w:r>
    </w:p>
    <w:p w:rsidR="004E520F" w:rsidRPr="008B2DB3" w:rsidRDefault="004E520F" w:rsidP="004E520F">
      <w:pPr>
        <w:spacing w:after="0" w:line="240" w:lineRule="auto"/>
        <w:rPr>
          <w:rFonts w:ascii="Arial" w:eastAsia="Times New Roman" w:hAnsi="Arial" w:cs="Arial"/>
          <w:b/>
          <w:bCs/>
          <w:noProof/>
          <w:sz w:val="24"/>
          <w:szCs w:val="24"/>
          <w:lang w:bidi="mr-IN"/>
        </w:rPr>
      </w:pPr>
    </w:p>
    <w:p w:rsidR="004E520F" w:rsidRPr="008B2DB3" w:rsidRDefault="004E520F" w:rsidP="004E520F">
      <w:pPr>
        <w:spacing w:after="0" w:line="240" w:lineRule="auto"/>
        <w:rPr>
          <w:rFonts w:ascii="Arial" w:eastAsia="Times New Roman" w:hAnsi="Arial" w:cs="Arial"/>
          <w:b/>
          <w:bCs/>
          <w:noProof/>
          <w:sz w:val="24"/>
          <w:szCs w:val="24"/>
          <w:lang w:bidi="mr-IN"/>
        </w:rPr>
      </w:pPr>
    </w:p>
    <w:p w:rsidR="004E520F" w:rsidRPr="008B2DB3" w:rsidRDefault="004E520F" w:rsidP="004E520F">
      <w:pPr>
        <w:spacing w:after="0" w:line="240" w:lineRule="auto"/>
        <w:ind w:left="540" w:hanging="540"/>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 xml:space="preserve">7.    </w:t>
      </w:r>
      <w:r w:rsidRPr="008B2DB3">
        <w:rPr>
          <w:rFonts w:ascii="Arial" w:eastAsia="Times New Roman" w:hAnsi="Arial" w:cs="Arial"/>
          <w:i/>
          <w:iCs/>
          <w:noProof/>
          <w:sz w:val="24"/>
          <w:szCs w:val="24"/>
          <w:lang w:bidi="mr-IN"/>
        </w:rPr>
        <w:t>WE ARE STAYING IN AN AREA WHERE WE ARE AFFECTED BY FLOODS RESULTING IN LOSS TO PROPERTY AND LIVES. IS THERE ANY PROGRAMME WITH WATER RESOURCES DEPARTMENT TO TAKE FLOOD PROTECTION MEASURES  TO SAVE PROPERTY AND LIFE?</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Water Resources Department takes up the flood protection measures to avoid the damages due to flooding. The Department has built up embankments at Sanquelim and Bicholim for such purposes. If your area is effected by flooding resulting in damages to property and lives, the work will be taken up with the approval of the Government based on feasibility studies and availability of resources. You have to submit the proposal along with the documents mentioned in circular No.25-2/SE-CPO-DWR/2002-03/454 dated 17-12-2002(Refer Appendix-I)  to the concerned Officers of the Water Resources Department.</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360" w:hanging="360"/>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 xml:space="preserve">8.   </w:t>
      </w:r>
      <w:r w:rsidRPr="008B2DB3">
        <w:rPr>
          <w:rFonts w:ascii="Arial" w:eastAsia="Times New Roman" w:hAnsi="Arial" w:cs="Arial"/>
          <w:i/>
          <w:iCs/>
          <w:noProof/>
          <w:sz w:val="24"/>
          <w:szCs w:val="24"/>
          <w:lang w:bidi="mr-IN"/>
        </w:rPr>
        <w:t>WE ARE STAYING NEAR THE SEA COAST AND DUE TO THE EROSION OF SEA THE PROPERTY AND LIVES ARE IN  DANGER. WE NEED PROTECTION  AGAINST THE FURY OF THE SEA. WHOM SHOULD WE APPROACH?</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In case your area is affected by sea erosion you may request to the Executive Engineer mentioned at Q.No. -2. The Department will take up the work after techno-economic studies and as per the availability of funds.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540" w:hanging="54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9.   </w:t>
      </w:r>
      <w:r w:rsidRPr="008B2DB3">
        <w:rPr>
          <w:rFonts w:ascii="Arial" w:eastAsia="Times New Roman" w:hAnsi="Arial" w:cs="Arial"/>
          <w:noProof/>
          <w:sz w:val="24"/>
          <w:szCs w:val="24"/>
          <w:lang w:bidi="mr-IN"/>
        </w:rPr>
        <w:tab/>
      </w:r>
      <w:r w:rsidRPr="008B2DB3">
        <w:rPr>
          <w:rFonts w:ascii="Arial" w:eastAsia="Times New Roman" w:hAnsi="Arial" w:cs="Arial"/>
          <w:i/>
          <w:iCs/>
          <w:noProof/>
          <w:sz w:val="24"/>
          <w:szCs w:val="24"/>
          <w:lang w:bidi="mr-IN"/>
        </w:rPr>
        <w:t>THE NALLAH / RIVULET WHICH CARRIES THE STORM WATER  DURING MONSOON HAS SILTED UP, IS CAUSING FLOODING IN THE AREA. WHOM SHOULD WE APPROACH</w:t>
      </w:r>
      <w:r w:rsidRPr="008B2DB3">
        <w:rPr>
          <w:rFonts w:ascii="Arial" w:eastAsia="Times New Roman" w:hAnsi="Arial" w:cs="Arial"/>
          <w:noProof/>
          <w:sz w:val="24"/>
          <w:szCs w:val="24"/>
          <w:lang w:bidi="mr-IN"/>
        </w:rPr>
        <w:t>?</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54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In case, the nallah siltation is in an area other than Municipal area you may write  to the Panchayat to request the Executive Engineer mentioned at Q.No.-2 to take up above desilting of the nallah mentioning the details of beneficiaries.The Department will take up the work after techno-economic studies and as per the availability of funds.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b/>
          <w:bCs/>
          <w:noProof/>
          <w:sz w:val="24"/>
          <w:szCs w:val="24"/>
          <w:lang w:bidi="mr-IN"/>
        </w:rPr>
      </w:pPr>
    </w:p>
    <w:p w:rsidR="004E520F" w:rsidRPr="008B2DB3" w:rsidRDefault="004E520F" w:rsidP="004E520F">
      <w:pPr>
        <w:spacing w:after="0" w:line="240" w:lineRule="auto"/>
        <w:rPr>
          <w:rFonts w:ascii="Arial" w:eastAsia="Times New Roman" w:hAnsi="Arial" w:cs="Arial"/>
          <w:b/>
          <w:bCs/>
          <w:noProof/>
          <w:sz w:val="24"/>
          <w:szCs w:val="24"/>
          <w:lang w:bidi="mr-IN"/>
        </w:rPr>
      </w:pPr>
    </w:p>
    <w:p w:rsidR="004E520F" w:rsidRPr="008B2DB3" w:rsidRDefault="004E520F" w:rsidP="004E520F">
      <w:pPr>
        <w:spacing w:after="0" w:line="240" w:lineRule="auto"/>
        <w:rPr>
          <w:rFonts w:ascii="Arial" w:eastAsia="Times New Roman" w:hAnsi="Arial" w:cs="Arial"/>
          <w:b/>
          <w:bCs/>
          <w:noProof/>
          <w:sz w:val="24"/>
          <w:szCs w:val="24"/>
          <w:lang w:bidi="mr-IN"/>
        </w:rPr>
      </w:pPr>
    </w:p>
    <w:p w:rsidR="004E520F" w:rsidRPr="008B2DB3" w:rsidRDefault="004E520F" w:rsidP="004E520F">
      <w:pPr>
        <w:spacing w:after="0" w:line="240" w:lineRule="auto"/>
        <w:rPr>
          <w:rFonts w:ascii="Arial" w:eastAsia="Times New Roman" w:hAnsi="Arial" w:cs="Arial"/>
          <w:b/>
          <w:bCs/>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Mangal"/>
          <w:b/>
          <w:bCs/>
          <w:noProof/>
          <w:sz w:val="24"/>
          <w:szCs w:val="24"/>
          <w:lang w:bidi="mr-IN"/>
        </w:rPr>
        <w:br w:type="page"/>
      </w:r>
      <w:r w:rsidRPr="008B2DB3">
        <w:rPr>
          <w:rFonts w:ascii="Arial" w:eastAsia="Times New Roman" w:hAnsi="Arial" w:cs="Arial"/>
          <w:b/>
          <w:bCs/>
          <w:noProof/>
          <w:sz w:val="24"/>
          <w:szCs w:val="24"/>
          <w:lang w:bidi="mr-IN"/>
        </w:rPr>
        <w:lastRenderedPageBreak/>
        <w:t>III .</w:t>
      </w:r>
      <w:r w:rsidRPr="008B2DB3">
        <w:rPr>
          <w:rFonts w:ascii="Arial" w:eastAsia="Times New Roman" w:hAnsi="Arial" w:cs="Arial"/>
          <w:noProof/>
          <w:sz w:val="24"/>
          <w:szCs w:val="24"/>
          <w:lang w:bidi="mr-IN"/>
        </w:rPr>
        <w:t xml:space="preserve">   </w:t>
      </w:r>
      <w:r w:rsidRPr="008B2DB3">
        <w:rPr>
          <w:rFonts w:ascii="Arial" w:eastAsia="Times New Roman" w:hAnsi="Arial" w:cs="Arial"/>
          <w:b/>
          <w:bCs/>
          <w:noProof/>
          <w:sz w:val="24"/>
          <w:szCs w:val="24"/>
          <w:lang w:bidi="mr-IN"/>
        </w:rPr>
        <w:t>COMMAND AREA DEVELOPMENT AUTHORITY</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10.   </w:t>
      </w:r>
      <w:r w:rsidRPr="008B2DB3">
        <w:rPr>
          <w:rFonts w:ascii="Arial" w:eastAsia="Times New Roman" w:hAnsi="Arial" w:cs="Arial"/>
          <w:i/>
          <w:iCs/>
          <w:noProof/>
          <w:sz w:val="24"/>
          <w:szCs w:val="24"/>
          <w:lang w:bidi="mr-IN"/>
        </w:rPr>
        <w:t>WHAT IS COMMAND AREA?</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The agricultural land below the main canal water level forms command area.</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11</w:t>
      </w:r>
      <w:r w:rsidRPr="008B2DB3">
        <w:rPr>
          <w:rFonts w:ascii="Arial" w:eastAsia="Times New Roman" w:hAnsi="Arial" w:cs="Arial"/>
          <w:i/>
          <w:iCs/>
          <w:noProof/>
          <w:sz w:val="24"/>
          <w:szCs w:val="24"/>
          <w:lang w:bidi="mr-IN"/>
        </w:rPr>
        <w:t>.    WHAT IS COMMAND AREA DEVELOPMENT  PROGRAMME?</w:t>
      </w:r>
    </w:p>
    <w:p w:rsidR="004E520F" w:rsidRPr="008B2DB3" w:rsidRDefault="004E520F" w:rsidP="004E520F">
      <w:pPr>
        <w:tabs>
          <w:tab w:val="left" w:pos="720"/>
          <w:tab w:val="center" w:pos="4320"/>
          <w:tab w:val="right" w:pos="8640"/>
        </w:tabs>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It is  integrated programme involving both Irrigation and Agricultural activities to assist  farmers in land, water and crop management.</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12.    </w:t>
      </w:r>
      <w:r w:rsidRPr="008B2DB3">
        <w:rPr>
          <w:rFonts w:ascii="Arial" w:eastAsia="Times New Roman" w:hAnsi="Arial" w:cs="Arial"/>
          <w:i/>
          <w:iCs/>
          <w:noProof/>
          <w:sz w:val="24"/>
          <w:szCs w:val="24"/>
          <w:lang w:bidi="mr-IN"/>
        </w:rPr>
        <w:t>WHAT IS COMMAND AREA DEVELOPMENT AUTHORITY (CADA)?</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It is an organisation created for the implementation of Command Area Development Programme. In Goa it is headed by the  Superintending Engineer in Water Resources Department since 1980.</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ind w:firstLine="54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The address of the Command Area Development Authority.</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tbl>
      <w:tblPr>
        <w:tblW w:w="0" w:type="auto"/>
        <w:jc w:val="center"/>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6"/>
      </w:tblGrid>
      <w:tr w:rsidR="004E520F" w:rsidRPr="008B2DB3" w:rsidTr="004E520F">
        <w:trPr>
          <w:jc w:val="center"/>
        </w:trPr>
        <w:tc>
          <w:tcPr>
            <w:tcW w:w="564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Superintending Engineer, CADA Circle,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Irrigation Complex, Gogal, Margao, Goa.</w:t>
            </w:r>
          </w:p>
        </w:tc>
      </w:tr>
    </w:tbl>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addresses of the Executive Engineers in charge of Salaulim</w:t>
      </w:r>
      <w:r w:rsidR="00334EF6" w:rsidRPr="008B2DB3">
        <w:rPr>
          <w:rFonts w:ascii="Arial" w:eastAsia="Times New Roman" w:hAnsi="Arial" w:cs="Arial"/>
          <w:noProof/>
          <w:sz w:val="24"/>
          <w:szCs w:val="24"/>
          <w:lang w:bidi="mr-IN"/>
        </w:rPr>
        <w:t xml:space="preserve"> Irrigation Projects</w:t>
      </w:r>
      <w:r w:rsidRPr="008B2DB3">
        <w:rPr>
          <w:rFonts w:ascii="Arial" w:eastAsia="Times New Roman" w:hAnsi="Arial" w:cs="Arial"/>
          <w:noProof/>
          <w:sz w:val="24"/>
          <w:szCs w:val="24"/>
          <w:lang w:bidi="mr-IN"/>
        </w:rPr>
        <w:t>, Anjunem</w:t>
      </w:r>
      <w:r w:rsidR="00334EF6" w:rsidRPr="008B2DB3">
        <w:rPr>
          <w:rFonts w:ascii="Arial" w:eastAsia="Times New Roman" w:hAnsi="Arial" w:cs="Arial"/>
          <w:noProof/>
          <w:sz w:val="24"/>
          <w:szCs w:val="24"/>
          <w:lang w:bidi="mr-IN"/>
        </w:rPr>
        <w:t xml:space="preserve"> Irrigation Projects &amp; Tillari  </w:t>
      </w:r>
      <w:r w:rsidRPr="008B2DB3">
        <w:rPr>
          <w:rFonts w:ascii="Arial" w:eastAsia="Times New Roman" w:hAnsi="Arial" w:cs="Arial"/>
          <w:noProof/>
          <w:sz w:val="24"/>
          <w:szCs w:val="24"/>
          <w:lang w:bidi="mr-IN"/>
        </w:rPr>
        <w:t>Irrigation Projects and address of the Managing Director, GTIDC( Goa Tillari Irrigation Development Corpration) are given below :</w:t>
      </w:r>
    </w:p>
    <w:p w:rsidR="004E520F" w:rsidRPr="008B2DB3" w:rsidRDefault="004E520F" w:rsidP="004E520F">
      <w:pPr>
        <w:spacing w:after="0" w:line="240" w:lineRule="auto"/>
        <w:rPr>
          <w:rFonts w:ascii="Arial" w:eastAsia="Times New Roman" w:hAnsi="Arial" w:cs="Arial"/>
          <w:noProof/>
          <w:sz w:val="24"/>
          <w:szCs w:val="24"/>
          <w:lang w:bidi="mr-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228"/>
      </w:tblGrid>
      <w:tr w:rsidR="004E520F" w:rsidRPr="008B2DB3" w:rsidTr="004E520F">
        <w:trPr>
          <w:jc w:val="center"/>
        </w:trPr>
        <w:tc>
          <w:tcPr>
            <w:tcW w:w="262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Name of the Project</w:t>
            </w:r>
          </w:p>
        </w:tc>
        <w:tc>
          <w:tcPr>
            <w:tcW w:w="622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Addresses of the canal Officers/ concerned officers</w:t>
            </w:r>
          </w:p>
        </w:tc>
      </w:tr>
      <w:tr w:rsidR="004E520F" w:rsidRPr="008B2DB3" w:rsidTr="004E520F">
        <w:trPr>
          <w:trHeight w:val="690"/>
          <w:jc w:val="center"/>
        </w:trPr>
        <w:tc>
          <w:tcPr>
            <w:tcW w:w="262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Anjunem Irrigation Project</w:t>
            </w:r>
          </w:p>
          <w:p w:rsidR="004E520F" w:rsidRPr="008B2DB3" w:rsidRDefault="004E520F" w:rsidP="004E520F">
            <w:pPr>
              <w:spacing w:after="0" w:line="240" w:lineRule="auto"/>
              <w:rPr>
                <w:rFonts w:ascii="Arial" w:eastAsia="Times New Roman" w:hAnsi="Arial" w:cs="Arial"/>
                <w:noProof/>
                <w:sz w:val="24"/>
                <w:szCs w:val="24"/>
                <w:lang w:bidi="mr-IN"/>
              </w:rPr>
            </w:pPr>
          </w:p>
        </w:tc>
        <w:tc>
          <w:tcPr>
            <w:tcW w:w="622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Division-V(W.R.D.), Anjunem Irrigation Project, Karapur- Tisk, Sanquelim- Goa.</w:t>
            </w:r>
          </w:p>
        </w:tc>
      </w:tr>
      <w:tr w:rsidR="00BC7016" w:rsidRPr="008B2DB3" w:rsidTr="004E520F">
        <w:trPr>
          <w:trHeight w:val="690"/>
          <w:jc w:val="center"/>
        </w:trPr>
        <w:tc>
          <w:tcPr>
            <w:tcW w:w="2628" w:type="dxa"/>
            <w:tcBorders>
              <w:top w:val="single" w:sz="4" w:space="0" w:color="auto"/>
              <w:left w:val="single" w:sz="4" w:space="0" w:color="auto"/>
              <w:bottom w:val="single" w:sz="4" w:space="0" w:color="auto"/>
              <w:right w:val="single" w:sz="4" w:space="0" w:color="auto"/>
            </w:tcBorders>
          </w:tcPr>
          <w:p w:rsidR="0074669C" w:rsidRPr="008B2DB3" w:rsidRDefault="006F268A" w:rsidP="0074669C">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Tillari </w:t>
            </w:r>
            <w:r w:rsidR="0074669C" w:rsidRPr="008B2DB3">
              <w:rPr>
                <w:rFonts w:ascii="Arial" w:eastAsia="Times New Roman" w:hAnsi="Arial" w:cs="Arial"/>
                <w:noProof/>
                <w:sz w:val="24"/>
                <w:szCs w:val="24"/>
                <w:lang w:bidi="mr-IN"/>
              </w:rPr>
              <w:t>Irrigation Project</w:t>
            </w:r>
          </w:p>
          <w:p w:rsidR="00BC7016" w:rsidRPr="008B2DB3" w:rsidRDefault="006F268A" w:rsidP="006F268A">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(Bicholim  Taluka)</w:t>
            </w:r>
          </w:p>
        </w:tc>
        <w:tc>
          <w:tcPr>
            <w:tcW w:w="6228" w:type="dxa"/>
            <w:tcBorders>
              <w:top w:val="single" w:sz="4" w:space="0" w:color="auto"/>
              <w:left w:val="single" w:sz="4" w:space="0" w:color="auto"/>
              <w:bottom w:val="single" w:sz="4" w:space="0" w:color="auto"/>
              <w:right w:val="single" w:sz="4" w:space="0" w:color="auto"/>
            </w:tcBorders>
            <w:hideMark/>
          </w:tcPr>
          <w:p w:rsidR="00BC7016" w:rsidRPr="008B2DB3" w:rsidRDefault="00BC7016" w:rsidP="006F268A">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Division-V</w:t>
            </w:r>
            <w:r w:rsidR="006F268A" w:rsidRPr="008B2DB3">
              <w:rPr>
                <w:rFonts w:ascii="Arial" w:eastAsia="Times New Roman" w:hAnsi="Arial" w:cs="Arial"/>
                <w:noProof/>
                <w:sz w:val="24"/>
                <w:szCs w:val="24"/>
                <w:lang w:bidi="mr-IN"/>
              </w:rPr>
              <w:t xml:space="preserve">I </w:t>
            </w:r>
            <w:r w:rsidRPr="008B2DB3">
              <w:rPr>
                <w:rFonts w:ascii="Arial" w:eastAsia="Times New Roman" w:hAnsi="Arial" w:cs="Arial"/>
                <w:noProof/>
                <w:sz w:val="24"/>
                <w:szCs w:val="24"/>
                <w:lang w:bidi="mr-IN"/>
              </w:rPr>
              <w:t xml:space="preserve">(W.R.D.), </w:t>
            </w:r>
            <w:r w:rsidR="006F268A" w:rsidRPr="008B2DB3">
              <w:rPr>
                <w:rFonts w:ascii="Arial" w:eastAsia="Times New Roman" w:hAnsi="Arial" w:cs="Arial"/>
                <w:noProof/>
                <w:sz w:val="24"/>
                <w:szCs w:val="24"/>
                <w:lang w:bidi="mr-IN"/>
              </w:rPr>
              <w:t xml:space="preserve">Tillari </w:t>
            </w:r>
            <w:r w:rsidRPr="008B2DB3">
              <w:rPr>
                <w:rFonts w:ascii="Arial" w:eastAsia="Times New Roman" w:hAnsi="Arial" w:cs="Arial"/>
                <w:noProof/>
                <w:sz w:val="24"/>
                <w:szCs w:val="24"/>
                <w:lang w:bidi="mr-IN"/>
              </w:rPr>
              <w:t xml:space="preserve"> Irrigation Project, </w:t>
            </w:r>
            <w:r w:rsidR="006F268A" w:rsidRPr="008B2DB3">
              <w:rPr>
                <w:rFonts w:ascii="Arial" w:eastAsia="Times New Roman" w:hAnsi="Arial" w:cs="Arial"/>
                <w:noProof/>
                <w:sz w:val="24"/>
                <w:szCs w:val="24"/>
                <w:lang w:bidi="mr-IN"/>
              </w:rPr>
              <w:t xml:space="preserve">Bicholim </w:t>
            </w:r>
            <w:r w:rsidRPr="008B2DB3">
              <w:rPr>
                <w:rFonts w:ascii="Arial" w:eastAsia="Times New Roman" w:hAnsi="Arial" w:cs="Arial"/>
                <w:noProof/>
                <w:sz w:val="24"/>
                <w:szCs w:val="24"/>
                <w:lang w:bidi="mr-IN"/>
              </w:rPr>
              <w:t>- Goa.</w:t>
            </w:r>
          </w:p>
        </w:tc>
      </w:tr>
      <w:tr w:rsidR="006F268A" w:rsidRPr="008B2DB3" w:rsidTr="004E520F">
        <w:trPr>
          <w:trHeight w:val="690"/>
          <w:jc w:val="center"/>
        </w:trPr>
        <w:tc>
          <w:tcPr>
            <w:tcW w:w="2628" w:type="dxa"/>
            <w:tcBorders>
              <w:top w:val="single" w:sz="4" w:space="0" w:color="auto"/>
              <w:left w:val="single" w:sz="4" w:space="0" w:color="auto"/>
              <w:bottom w:val="single" w:sz="4" w:space="0" w:color="auto"/>
              <w:right w:val="single" w:sz="4" w:space="0" w:color="auto"/>
            </w:tcBorders>
          </w:tcPr>
          <w:p w:rsidR="0074669C" w:rsidRPr="008B2DB3" w:rsidRDefault="006F268A" w:rsidP="0074669C">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Tillari </w:t>
            </w:r>
            <w:r w:rsidR="0074669C" w:rsidRPr="008B2DB3">
              <w:rPr>
                <w:rFonts w:ascii="Arial" w:eastAsia="Times New Roman" w:hAnsi="Arial" w:cs="Arial"/>
                <w:noProof/>
                <w:sz w:val="24"/>
                <w:szCs w:val="24"/>
                <w:lang w:bidi="mr-IN"/>
              </w:rPr>
              <w:t>Irrigation Project</w:t>
            </w:r>
          </w:p>
          <w:p w:rsidR="006F268A" w:rsidRPr="008B2DB3" w:rsidRDefault="006F268A" w:rsidP="0074669C">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w:t>
            </w:r>
            <w:r w:rsidR="0074669C" w:rsidRPr="008B2DB3">
              <w:rPr>
                <w:rFonts w:ascii="Arial" w:eastAsia="Times New Roman" w:hAnsi="Arial" w:cs="Arial"/>
                <w:noProof/>
                <w:sz w:val="24"/>
                <w:szCs w:val="24"/>
                <w:lang w:bidi="mr-IN"/>
              </w:rPr>
              <w:t xml:space="preserve">Pernem </w:t>
            </w:r>
            <w:r w:rsidRPr="008B2DB3">
              <w:rPr>
                <w:rFonts w:ascii="Arial" w:eastAsia="Times New Roman" w:hAnsi="Arial" w:cs="Arial"/>
                <w:noProof/>
                <w:sz w:val="24"/>
                <w:szCs w:val="24"/>
                <w:lang w:bidi="mr-IN"/>
              </w:rPr>
              <w:t xml:space="preserve"> Taluka)</w:t>
            </w:r>
          </w:p>
        </w:tc>
        <w:tc>
          <w:tcPr>
            <w:tcW w:w="6228" w:type="dxa"/>
            <w:tcBorders>
              <w:top w:val="single" w:sz="4" w:space="0" w:color="auto"/>
              <w:left w:val="single" w:sz="4" w:space="0" w:color="auto"/>
              <w:bottom w:val="single" w:sz="4" w:space="0" w:color="auto"/>
              <w:right w:val="single" w:sz="4" w:space="0" w:color="auto"/>
            </w:tcBorders>
            <w:hideMark/>
          </w:tcPr>
          <w:p w:rsidR="006F268A" w:rsidRPr="008B2DB3" w:rsidRDefault="006F268A" w:rsidP="0074669C">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Executive Engineer, Works Division-VII (W.R.D.), Tillari  Irrigation Project, </w:t>
            </w:r>
            <w:r w:rsidR="00334EF6" w:rsidRPr="008B2DB3">
              <w:rPr>
                <w:rFonts w:ascii="Arial" w:eastAsia="Times New Roman" w:hAnsi="Arial" w:cs="Arial"/>
                <w:noProof/>
                <w:sz w:val="24"/>
                <w:szCs w:val="24"/>
                <w:lang w:bidi="mr-IN"/>
              </w:rPr>
              <w:t xml:space="preserve">Tisk , </w:t>
            </w:r>
            <w:r w:rsidRPr="008B2DB3">
              <w:rPr>
                <w:rFonts w:ascii="Arial" w:eastAsia="Times New Roman" w:hAnsi="Arial" w:cs="Arial"/>
                <w:noProof/>
                <w:sz w:val="24"/>
                <w:szCs w:val="24"/>
                <w:lang w:bidi="mr-IN"/>
              </w:rPr>
              <w:t xml:space="preserve">Dhargal </w:t>
            </w:r>
            <w:r w:rsidR="00334EF6" w:rsidRPr="008B2DB3">
              <w:rPr>
                <w:rFonts w:ascii="Arial" w:eastAsia="Times New Roman" w:hAnsi="Arial" w:cs="Arial"/>
                <w:noProof/>
                <w:sz w:val="24"/>
                <w:szCs w:val="24"/>
                <w:lang w:bidi="mr-IN"/>
              </w:rPr>
              <w:t>,</w:t>
            </w:r>
            <w:r w:rsidR="0074669C" w:rsidRPr="008B2DB3">
              <w:rPr>
                <w:rFonts w:ascii="Arial" w:eastAsia="Times New Roman" w:hAnsi="Arial" w:cs="Arial"/>
                <w:noProof/>
                <w:sz w:val="24"/>
                <w:szCs w:val="24"/>
                <w:lang w:bidi="mr-IN"/>
              </w:rPr>
              <w:t xml:space="preserve">Pernem </w:t>
            </w:r>
            <w:r w:rsidRPr="008B2DB3">
              <w:rPr>
                <w:rFonts w:ascii="Arial" w:eastAsia="Times New Roman" w:hAnsi="Arial" w:cs="Arial"/>
                <w:noProof/>
                <w:sz w:val="24"/>
                <w:szCs w:val="24"/>
                <w:lang w:bidi="mr-IN"/>
              </w:rPr>
              <w:t>- Goa.</w:t>
            </w:r>
          </w:p>
        </w:tc>
      </w:tr>
      <w:tr w:rsidR="006F268A" w:rsidRPr="008B2DB3" w:rsidTr="004E520F">
        <w:trPr>
          <w:trHeight w:val="690"/>
          <w:jc w:val="center"/>
        </w:trPr>
        <w:tc>
          <w:tcPr>
            <w:tcW w:w="2628" w:type="dxa"/>
            <w:tcBorders>
              <w:top w:val="single" w:sz="4" w:space="0" w:color="auto"/>
              <w:left w:val="single" w:sz="4" w:space="0" w:color="auto"/>
              <w:bottom w:val="single" w:sz="4" w:space="0" w:color="auto"/>
              <w:right w:val="single" w:sz="4" w:space="0" w:color="auto"/>
            </w:tcBorders>
          </w:tcPr>
          <w:p w:rsidR="0074669C" w:rsidRPr="008B2DB3" w:rsidRDefault="006F268A" w:rsidP="0074669C">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Tillari </w:t>
            </w:r>
            <w:r w:rsidR="0074669C" w:rsidRPr="008B2DB3">
              <w:rPr>
                <w:rFonts w:ascii="Arial" w:eastAsia="Times New Roman" w:hAnsi="Arial" w:cs="Arial"/>
                <w:noProof/>
                <w:sz w:val="24"/>
                <w:szCs w:val="24"/>
                <w:lang w:bidi="mr-IN"/>
              </w:rPr>
              <w:t>Irrigation Project</w:t>
            </w:r>
          </w:p>
          <w:p w:rsidR="006F268A" w:rsidRPr="008B2DB3" w:rsidRDefault="006F268A" w:rsidP="006F268A">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(Bardez  Taluka)</w:t>
            </w:r>
          </w:p>
        </w:tc>
        <w:tc>
          <w:tcPr>
            <w:tcW w:w="6228" w:type="dxa"/>
            <w:tcBorders>
              <w:top w:val="single" w:sz="4" w:space="0" w:color="auto"/>
              <w:left w:val="single" w:sz="4" w:space="0" w:color="auto"/>
              <w:bottom w:val="single" w:sz="4" w:space="0" w:color="auto"/>
              <w:right w:val="single" w:sz="4" w:space="0" w:color="auto"/>
            </w:tcBorders>
            <w:hideMark/>
          </w:tcPr>
          <w:p w:rsidR="006F268A" w:rsidRPr="008B2DB3" w:rsidRDefault="006F268A" w:rsidP="006F268A">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Division-VIII (W.R.D.), Tillari Irrigation Project, Karaswada , Bardez- Goa.</w:t>
            </w:r>
          </w:p>
        </w:tc>
      </w:tr>
      <w:tr w:rsidR="004E520F" w:rsidRPr="008B2DB3" w:rsidTr="004E520F">
        <w:trPr>
          <w:trHeight w:val="674"/>
          <w:jc w:val="center"/>
        </w:trPr>
        <w:tc>
          <w:tcPr>
            <w:tcW w:w="2628" w:type="dxa"/>
            <w:tcBorders>
              <w:top w:val="single" w:sz="4" w:space="0" w:color="auto"/>
              <w:left w:val="single" w:sz="4" w:space="0" w:color="auto"/>
              <w:bottom w:val="single" w:sz="4" w:space="0" w:color="auto"/>
              <w:right w:val="single" w:sz="4" w:space="0" w:color="auto"/>
            </w:tcBorders>
            <w:hideMark/>
          </w:tcPr>
          <w:p w:rsidR="0074669C" w:rsidRPr="008B2DB3" w:rsidRDefault="004E520F" w:rsidP="0074669C">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Salaulim</w:t>
            </w:r>
            <w:r w:rsidR="0074669C" w:rsidRPr="008B2DB3">
              <w:rPr>
                <w:rFonts w:ascii="Arial" w:eastAsia="Times New Roman" w:hAnsi="Arial" w:cs="Arial"/>
                <w:noProof/>
                <w:sz w:val="24"/>
                <w:szCs w:val="24"/>
                <w:lang w:bidi="mr-IN"/>
              </w:rPr>
              <w:t xml:space="preserve"> Irrigation Project</w:t>
            </w:r>
          </w:p>
          <w:p w:rsidR="004E520F" w:rsidRPr="008B2DB3" w:rsidRDefault="004E520F" w:rsidP="004E520F">
            <w:pPr>
              <w:spacing w:after="0" w:line="240" w:lineRule="auto"/>
              <w:rPr>
                <w:rFonts w:ascii="Arial" w:eastAsia="Times New Roman" w:hAnsi="Arial" w:cs="Arial"/>
                <w:noProof/>
                <w:sz w:val="24"/>
                <w:szCs w:val="24"/>
                <w:lang w:bidi="mr-IN"/>
              </w:rPr>
            </w:pPr>
          </w:p>
        </w:tc>
        <w:tc>
          <w:tcPr>
            <w:tcW w:w="622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Division-XIV,( W.R.D), Irrigation Complex, Gogol, Margao- Goa.</w:t>
            </w:r>
          </w:p>
        </w:tc>
      </w:tr>
    </w:tbl>
    <w:p w:rsidR="004E520F" w:rsidRPr="008B2DB3" w:rsidRDefault="004E520F" w:rsidP="004E520F">
      <w:pPr>
        <w:spacing w:after="0" w:line="240" w:lineRule="auto"/>
        <w:ind w:left="540" w:hanging="540"/>
        <w:rPr>
          <w:rFonts w:ascii="Arial" w:eastAsia="Times New Roman" w:hAnsi="Arial" w:cs="Arial"/>
          <w:noProof/>
          <w:sz w:val="24"/>
          <w:szCs w:val="24"/>
          <w:lang w:bidi="mr-IN"/>
        </w:rPr>
      </w:pPr>
    </w:p>
    <w:p w:rsidR="004E520F" w:rsidRPr="008B2DB3" w:rsidRDefault="004E520F" w:rsidP="004E520F">
      <w:pPr>
        <w:spacing w:after="0" w:line="240" w:lineRule="auto"/>
        <w:ind w:left="540" w:hanging="540"/>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 xml:space="preserve">13.   </w:t>
      </w:r>
      <w:r w:rsidRPr="008B2DB3">
        <w:rPr>
          <w:rFonts w:ascii="Arial" w:eastAsia="Times New Roman" w:hAnsi="Arial" w:cs="Arial"/>
          <w:i/>
          <w:iCs/>
          <w:noProof/>
          <w:sz w:val="24"/>
          <w:szCs w:val="24"/>
          <w:lang w:bidi="mr-IN"/>
        </w:rPr>
        <w:t>THERE EXISTS ONE WATER COURSE WITHIN 100-200 METERS FROM MY FIELD. I WANT WATER FOR IRRIGATION. WHAT SHOULD I DO TO GET UP TO MY FIELDS.</w:t>
      </w:r>
    </w:p>
    <w:p w:rsidR="004E520F" w:rsidRPr="008B2DB3" w:rsidRDefault="004E520F" w:rsidP="004E520F">
      <w:pPr>
        <w:spacing w:after="0" w:line="240" w:lineRule="auto"/>
        <w:rPr>
          <w:rFonts w:ascii="Arial" w:eastAsia="Times New Roman" w:hAnsi="Arial" w:cs="Arial"/>
          <w:noProof/>
          <w:sz w:val="12"/>
          <w:szCs w:val="12"/>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Under CAD Programme field channels are constructed within the Command of each outlet. You can approach the respective Executive Engineer in charge of your Command area with a request to construct field channels.</w:t>
      </w:r>
    </w:p>
    <w:p w:rsidR="004E520F" w:rsidRPr="008B2DB3" w:rsidRDefault="004E520F" w:rsidP="004E520F">
      <w:pPr>
        <w:spacing w:after="0" w:line="240" w:lineRule="auto"/>
        <w:rPr>
          <w:rFonts w:ascii="Arial" w:eastAsia="Times New Roman" w:hAnsi="Arial" w:cs="Arial"/>
          <w:noProof/>
          <w:sz w:val="14"/>
          <w:szCs w:val="14"/>
          <w:lang w:bidi="mr-IN"/>
        </w:rPr>
      </w:pPr>
    </w:p>
    <w:p w:rsidR="004E520F" w:rsidRPr="008B2DB3" w:rsidRDefault="004E520F" w:rsidP="004E520F">
      <w:pPr>
        <w:spacing w:after="0" w:line="240" w:lineRule="auto"/>
        <w:ind w:left="540" w:hanging="540"/>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14</w:t>
      </w:r>
      <w:r w:rsidRPr="008B2DB3">
        <w:rPr>
          <w:rFonts w:ascii="Arial" w:eastAsia="Times New Roman" w:hAnsi="Arial" w:cs="Arial"/>
          <w:i/>
          <w:iCs/>
          <w:noProof/>
          <w:sz w:val="24"/>
          <w:szCs w:val="24"/>
          <w:lang w:bidi="mr-IN"/>
        </w:rPr>
        <w:t>.</w:t>
      </w:r>
      <w:r w:rsidRPr="008B2DB3">
        <w:rPr>
          <w:rFonts w:ascii="Arial" w:eastAsia="Times New Roman" w:hAnsi="Arial" w:cs="Arial"/>
          <w:i/>
          <w:iCs/>
          <w:noProof/>
          <w:sz w:val="24"/>
          <w:szCs w:val="24"/>
          <w:lang w:bidi="mr-IN"/>
        </w:rPr>
        <w:tab/>
        <w:t>I AM A CULTIVATOR UNDER SALAULIM / ANJUNEM / TILLARI IRRIGATION   PROJECT .  A FIELD CHANNEL IS CONSTRUCTED UPTO MY FIELDS. WHAT   SHOULD I DO TO GET WATER TO MY FIELDS?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54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persons desiring to have supply of water to his fields for irrigation from the canal in the command area has to apply in Form No. 5 (Vide Appendix-V) along with the security bond in Form No. 6 (Vide Appendix-VI) as per Irrigation Act, 1973, to the Canal Officer/ concerned officers mentioned in Q.No.-12 above.</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left="540" w:hanging="540"/>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 xml:space="preserve">15.    </w:t>
      </w:r>
      <w:r w:rsidRPr="008B2DB3">
        <w:rPr>
          <w:rFonts w:ascii="Arial" w:eastAsia="Times New Roman" w:hAnsi="Arial" w:cs="Arial"/>
          <w:i/>
          <w:iCs/>
          <w:noProof/>
          <w:sz w:val="24"/>
          <w:szCs w:val="24"/>
          <w:lang w:bidi="mr-IN"/>
        </w:rPr>
        <w:t>I AM HAVING FIELDS ADJACENT TO WATER COURSE. BUT MY FIELDS ARE   LITTLE HIGHER THAN CANAL WATER LEVEL. WHAT SHOULD I DO TO GET  WATER FOR IRRIGATION?</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54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Land levelling and shaping is to be done for making changes in the topography of the land surface and easing of slope to make it fit  for uniform distribution of water. Agricultural wings attached to CADA Divisions will advise you in development of your plot for getting water for Irrigation. You may approach the Executive  Engineers and the  Managing Director, GTIDC( Goa Tillari Irrigation Development Corporation) mentioned below :</w:t>
      </w:r>
    </w:p>
    <w:p w:rsidR="004E520F" w:rsidRPr="008B2DB3" w:rsidRDefault="004E520F" w:rsidP="004E520F">
      <w:pPr>
        <w:spacing w:after="0" w:line="240" w:lineRule="auto"/>
        <w:jc w:val="both"/>
        <w:rPr>
          <w:rFonts w:ascii="Arial" w:eastAsia="Times New Roman" w:hAnsi="Arial" w:cs="Arial"/>
          <w:noProof/>
          <w:sz w:val="24"/>
          <w:szCs w:val="24"/>
          <w:lang w:bidi="mr-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3075"/>
        <w:gridCol w:w="3888"/>
      </w:tblGrid>
      <w:tr w:rsidR="004E520F" w:rsidRPr="008B2DB3" w:rsidTr="009B6E34">
        <w:trPr>
          <w:jc w:val="center"/>
        </w:trPr>
        <w:tc>
          <w:tcPr>
            <w:tcW w:w="136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Sl.No.</w:t>
            </w:r>
          </w:p>
        </w:tc>
        <w:tc>
          <w:tcPr>
            <w:tcW w:w="307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 xml:space="preserve"> Name of the Project</w:t>
            </w:r>
          </w:p>
        </w:tc>
        <w:tc>
          <w:tcPr>
            <w:tcW w:w="388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 xml:space="preserve"> Address of the Division/GTIDC</w:t>
            </w:r>
          </w:p>
        </w:tc>
      </w:tr>
      <w:tr w:rsidR="004E520F" w:rsidRPr="008B2DB3" w:rsidTr="009B6E34">
        <w:trPr>
          <w:trHeight w:val="810"/>
          <w:jc w:val="center"/>
        </w:trPr>
        <w:tc>
          <w:tcPr>
            <w:tcW w:w="1368" w:type="dxa"/>
            <w:tcBorders>
              <w:top w:val="single" w:sz="4" w:space="0" w:color="auto"/>
              <w:left w:val="single" w:sz="4" w:space="0" w:color="auto"/>
              <w:bottom w:val="single" w:sz="4" w:space="0" w:color="auto"/>
              <w:right w:val="single" w:sz="4" w:space="0" w:color="auto"/>
            </w:tcBorders>
          </w:tcPr>
          <w:p w:rsidR="004E520F" w:rsidRPr="008B2DB3" w:rsidRDefault="004E520F" w:rsidP="009B6E34">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w:t>
            </w:r>
          </w:p>
          <w:p w:rsidR="004E520F" w:rsidRPr="008B2DB3" w:rsidRDefault="004E520F" w:rsidP="009B6E34">
            <w:pPr>
              <w:spacing w:after="0" w:line="240" w:lineRule="auto"/>
              <w:rPr>
                <w:rFonts w:ascii="Arial" w:eastAsia="Times New Roman" w:hAnsi="Arial" w:cs="Arial"/>
                <w:noProof/>
                <w:sz w:val="24"/>
                <w:szCs w:val="24"/>
                <w:lang w:bidi="mr-IN"/>
              </w:rPr>
            </w:pPr>
          </w:p>
          <w:p w:rsidR="004E520F" w:rsidRPr="008B2DB3" w:rsidRDefault="004E520F" w:rsidP="009B6E34">
            <w:pPr>
              <w:spacing w:after="0" w:line="240" w:lineRule="auto"/>
              <w:rPr>
                <w:rFonts w:ascii="Arial" w:eastAsia="Times New Roman" w:hAnsi="Arial" w:cs="Arial"/>
                <w:noProof/>
                <w:sz w:val="24"/>
                <w:szCs w:val="24"/>
                <w:lang w:bidi="mr-IN"/>
              </w:rPr>
            </w:pPr>
          </w:p>
        </w:tc>
        <w:tc>
          <w:tcPr>
            <w:tcW w:w="3075" w:type="dxa"/>
            <w:tcBorders>
              <w:top w:val="single" w:sz="4" w:space="0" w:color="auto"/>
              <w:left w:val="single" w:sz="4" w:space="0" w:color="auto"/>
              <w:bottom w:val="single" w:sz="4" w:space="0" w:color="auto"/>
              <w:right w:val="single" w:sz="4" w:space="0" w:color="auto"/>
            </w:tcBorders>
          </w:tcPr>
          <w:p w:rsidR="004E520F" w:rsidRPr="008B2DB3" w:rsidRDefault="004E520F" w:rsidP="009B6E34">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Anjunem Irrigation Project</w:t>
            </w:r>
          </w:p>
          <w:p w:rsidR="004E520F" w:rsidRPr="008B2DB3" w:rsidRDefault="004E520F" w:rsidP="009B6E34">
            <w:pPr>
              <w:spacing w:after="0" w:line="240" w:lineRule="auto"/>
              <w:rPr>
                <w:rFonts w:ascii="Arial" w:eastAsia="Times New Roman" w:hAnsi="Arial" w:cs="Arial"/>
                <w:noProof/>
                <w:sz w:val="24"/>
                <w:szCs w:val="24"/>
                <w:lang w:bidi="mr-IN"/>
              </w:rPr>
            </w:pPr>
          </w:p>
          <w:p w:rsidR="004E520F" w:rsidRPr="008B2DB3" w:rsidRDefault="004E520F" w:rsidP="009B6E34">
            <w:pPr>
              <w:spacing w:after="0" w:line="240" w:lineRule="auto"/>
              <w:rPr>
                <w:rFonts w:ascii="Arial" w:eastAsia="Times New Roman" w:hAnsi="Arial" w:cs="Arial"/>
                <w:noProof/>
                <w:sz w:val="24"/>
                <w:szCs w:val="24"/>
                <w:lang w:bidi="mr-IN"/>
              </w:rPr>
            </w:pPr>
          </w:p>
        </w:tc>
        <w:tc>
          <w:tcPr>
            <w:tcW w:w="388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9B6E34">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Division-V,(W.R.D.),   Karapur, Sanquelimi-Goa.</w:t>
            </w:r>
          </w:p>
        </w:tc>
      </w:tr>
      <w:tr w:rsidR="004E520F" w:rsidRPr="008B2DB3" w:rsidTr="009B6E34">
        <w:trPr>
          <w:trHeight w:val="926"/>
          <w:jc w:val="center"/>
        </w:trPr>
        <w:tc>
          <w:tcPr>
            <w:tcW w:w="1368" w:type="dxa"/>
            <w:tcBorders>
              <w:top w:val="single" w:sz="4" w:space="0" w:color="auto"/>
              <w:left w:val="single" w:sz="4" w:space="0" w:color="auto"/>
              <w:bottom w:val="single" w:sz="4" w:space="0" w:color="auto"/>
              <w:right w:val="single" w:sz="4" w:space="0" w:color="auto"/>
            </w:tcBorders>
          </w:tcPr>
          <w:p w:rsidR="004E520F" w:rsidRPr="008B2DB3" w:rsidRDefault="004E520F" w:rsidP="009B6E34">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2.</w:t>
            </w:r>
          </w:p>
          <w:p w:rsidR="004E520F" w:rsidRPr="008B2DB3" w:rsidRDefault="004E520F" w:rsidP="009B6E34">
            <w:pPr>
              <w:spacing w:after="0" w:line="240" w:lineRule="auto"/>
              <w:rPr>
                <w:rFonts w:ascii="Arial" w:eastAsia="Times New Roman" w:hAnsi="Arial" w:cs="Arial"/>
                <w:noProof/>
                <w:sz w:val="24"/>
                <w:szCs w:val="24"/>
                <w:lang w:bidi="mr-IN"/>
              </w:rPr>
            </w:pPr>
          </w:p>
          <w:p w:rsidR="004E520F" w:rsidRPr="008B2DB3" w:rsidRDefault="004E520F" w:rsidP="009B6E34">
            <w:pPr>
              <w:spacing w:after="0" w:line="240" w:lineRule="auto"/>
              <w:rPr>
                <w:rFonts w:ascii="Arial" w:eastAsia="Times New Roman" w:hAnsi="Arial" w:cs="Arial"/>
                <w:noProof/>
                <w:sz w:val="24"/>
                <w:szCs w:val="24"/>
                <w:lang w:bidi="mr-IN"/>
              </w:rPr>
            </w:pPr>
          </w:p>
        </w:tc>
        <w:tc>
          <w:tcPr>
            <w:tcW w:w="3075" w:type="dxa"/>
            <w:tcBorders>
              <w:top w:val="single" w:sz="4" w:space="0" w:color="auto"/>
              <w:left w:val="single" w:sz="4" w:space="0" w:color="auto"/>
              <w:bottom w:val="single" w:sz="4" w:space="0" w:color="auto"/>
              <w:right w:val="single" w:sz="4" w:space="0" w:color="auto"/>
            </w:tcBorders>
          </w:tcPr>
          <w:p w:rsidR="004E520F" w:rsidRPr="008B2DB3" w:rsidRDefault="004E520F" w:rsidP="009B6E34">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Salaulim Irrigation Project</w:t>
            </w:r>
          </w:p>
          <w:p w:rsidR="004E520F" w:rsidRPr="008B2DB3" w:rsidRDefault="004E520F" w:rsidP="009B6E34">
            <w:pPr>
              <w:spacing w:after="0" w:line="240" w:lineRule="auto"/>
              <w:rPr>
                <w:rFonts w:ascii="Arial" w:eastAsia="Times New Roman" w:hAnsi="Arial" w:cs="Arial"/>
                <w:noProof/>
                <w:sz w:val="24"/>
                <w:szCs w:val="24"/>
                <w:lang w:bidi="mr-IN"/>
              </w:rPr>
            </w:pPr>
          </w:p>
        </w:tc>
        <w:tc>
          <w:tcPr>
            <w:tcW w:w="3888" w:type="dxa"/>
            <w:tcBorders>
              <w:top w:val="single" w:sz="4" w:space="0" w:color="auto"/>
              <w:left w:val="single" w:sz="4" w:space="0" w:color="auto"/>
              <w:bottom w:val="single" w:sz="4" w:space="0" w:color="auto"/>
              <w:right w:val="single" w:sz="4" w:space="0" w:color="auto"/>
            </w:tcBorders>
          </w:tcPr>
          <w:p w:rsidR="004E520F" w:rsidRPr="008B2DB3" w:rsidRDefault="004E520F" w:rsidP="009B6E34">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Division-XIV,(W.R.D.), Irrigation Complex, Goagl, Margao.</w:t>
            </w:r>
          </w:p>
        </w:tc>
      </w:tr>
      <w:tr w:rsidR="009B6E34" w:rsidRPr="008B2DB3" w:rsidTr="009B6E34">
        <w:trPr>
          <w:trHeight w:val="971"/>
          <w:jc w:val="center"/>
        </w:trPr>
        <w:tc>
          <w:tcPr>
            <w:tcW w:w="1368" w:type="dxa"/>
            <w:tcBorders>
              <w:top w:val="single" w:sz="4" w:space="0" w:color="auto"/>
              <w:left w:val="single" w:sz="4" w:space="0" w:color="auto"/>
              <w:bottom w:val="single" w:sz="4" w:space="0" w:color="auto"/>
              <w:right w:val="single" w:sz="4" w:space="0" w:color="auto"/>
            </w:tcBorders>
            <w:hideMark/>
          </w:tcPr>
          <w:p w:rsidR="009B6E34" w:rsidRPr="008B2DB3" w:rsidRDefault="009B6E34" w:rsidP="009B6E34">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3.</w:t>
            </w:r>
          </w:p>
        </w:tc>
        <w:tc>
          <w:tcPr>
            <w:tcW w:w="3075" w:type="dxa"/>
            <w:tcBorders>
              <w:top w:val="single" w:sz="4" w:space="0" w:color="auto"/>
              <w:left w:val="single" w:sz="4" w:space="0" w:color="auto"/>
              <w:bottom w:val="single" w:sz="4" w:space="0" w:color="auto"/>
              <w:right w:val="single" w:sz="4" w:space="0" w:color="auto"/>
            </w:tcBorders>
          </w:tcPr>
          <w:p w:rsidR="009B6E34" w:rsidRPr="008B2DB3" w:rsidRDefault="009B6E34" w:rsidP="009B6E34">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Tillari Irrigation Project</w:t>
            </w:r>
          </w:p>
          <w:p w:rsidR="009B6E34" w:rsidRPr="008B2DB3" w:rsidRDefault="009B6E34" w:rsidP="009B6E34">
            <w:pPr>
              <w:spacing w:after="0" w:line="240" w:lineRule="auto"/>
              <w:rPr>
                <w:rFonts w:ascii="Arial" w:eastAsia="Times New Roman" w:hAnsi="Arial" w:cs="Arial"/>
                <w:noProof/>
                <w:sz w:val="24"/>
                <w:szCs w:val="24"/>
                <w:lang w:bidi="mr-IN"/>
              </w:rPr>
            </w:pPr>
          </w:p>
        </w:tc>
        <w:tc>
          <w:tcPr>
            <w:tcW w:w="3888" w:type="dxa"/>
            <w:tcBorders>
              <w:top w:val="single" w:sz="4" w:space="0" w:color="auto"/>
              <w:left w:val="single" w:sz="4" w:space="0" w:color="auto"/>
              <w:bottom w:val="single" w:sz="4" w:space="0" w:color="auto"/>
              <w:right w:val="single" w:sz="4" w:space="0" w:color="auto"/>
            </w:tcBorders>
          </w:tcPr>
          <w:p w:rsidR="009B6E34" w:rsidRPr="008B2DB3" w:rsidRDefault="009B6E34" w:rsidP="009B6E34">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Division-VI (W.R.D.), Tillari  Irrigation Project, Bicholim - Goa.</w:t>
            </w:r>
          </w:p>
        </w:tc>
      </w:tr>
      <w:tr w:rsidR="009B6E34" w:rsidRPr="008B2DB3" w:rsidTr="009B6E34">
        <w:trPr>
          <w:trHeight w:val="1340"/>
          <w:jc w:val="center"/>
        </w:trPr>
        <w:tc>
          <w:tcPr>
            <w:tcW w:w="1368" w:type="dxa"/>
            <w:tcBorders>
              <w:top w:val="single" w:sz="4" w:space="0" w:color="auto"/>
              <w:left w:val="single" w:sz="4" w:space="0" w:color="auto"/>
              <w:bottom w:val="single" w:sz="4" w:space="0" w:color="auto"/>
              <w:right w:val="single" w:sz="4" w:space="0" w:color="auto"/>
            </w:tcBorders>
            <w:hideMark/>
          </w:tcPr>
          <w:p w:rsidR="009B6E34" w:rsidRPr="008B2DB3" w:rsidRDefault="009B6E34" w:rsidP="009B6E34">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4.</w:t>
            </w:r>
          </w:p>
        </w:tc>
        <w:tc>
          <w:tcPr>
            <w:tcW w:w="3075" w:type="dxa"/>
            <w:tcBorders>
              <w:top w:val="single" w:sz="4" w:space="0" w:color="auto"/>
              <w:left w:val="single" w:sz="4" w:space="0" w:color="auto"/>
              <w:bottom w:val="single" w:sz="4" w:space="0" w:color="auto"/>
              <w:right w:val="single" w:sz="4" w:space="0" w:color="auto"/>
            </w:tcBorders>
          </w:tcPr>
          <w:p w:rsidR="009B6E34" w:rsidRPr="008B2DB3" w:rsidRDefault="009B6E34" w:rsidP="009B6E34">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Tillari Irrigation Project</w:t>
            </w:r>
          </w:p>
          <w:p w:rsidR="009B6E34" w:rsidRPr="008B2DB3" w:rsidRDefault="009B6E34" w:rsidP="009B6E34">
            <w:pPr>
              <w:spacing w:after="0" w:line="240" w:lineRule="auto"/>
              <w:rPr>
                <w:rFonts w:ascii="Arial" w:eastAsia="Times New Roman" w:hAnsi="Arial" w:cs="Arial"/>
                <w:noProof/>
                <w:sz w:val="24"/>
                <w:szCs w:val="24"/>
                <w:lang w:bidi="mr-IN"/>
              </w:rPr>
            </w:pPr>
          </w:p>
        </w:tc>
        <w:tc>
          <w:tcPr>
            <w:tcW w:w="3888" w:type="dxa"/>
            <w:tcBorders>
              <w:top w:val="single" w:sz="4" w:space="0" w:color="auto"/>
              <w:left w:val="single" w:sz="4" w:space="0" w:color="auto"/>
              <w:bottom w:val="single" w:sz="4" w:space="0" w:color="auto"/>
              <w:right w:val="single" w:sz="4" w:space="0" w:color="auto"/>
            </w:tcBorders>
          </w:tcPr>
          <w:p w:rsidR="009B6E34" w:rsidRPr="008B2DB3" w:rsidRDefault="009B6E34" w:rsidP="009B6E34">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Executive Engineer, Works Division-VII (W.R.D.), Tillari  Irrigation Project, Tisk , Dhargal , - </w:t>
            </w:r>
            <w:r w:rsidR="0074669C" w:rsidRPr="008B2DB3">
              <w:rPr>
                <w:rFonts w:ascii="Arial" w:eastAsia="Times New Roman" w:hAnsi="Arial" w:cs="Arial"/>
                <w:noProof/>
                <w:sz w:val="24"/>
                <w:szCs w:val="24"/>
                <w:lang w:bidi="mr-IN"/>
              </w:rPr>
              <w:t>Pernem -</w:t>
            </w:r>
            <w:r w:rsidRPr="008B2DB3">
              <w:rPr>
                <w:rFonts w:ascii="Arial" w:eastAsia="Times New Roman" w:hAnsi="Arial" w:cs="Arial"/>
                <w:noProof/>
                <w:sz w:val="24"/>
                <w:szCs w:val="24"/>
                <w:lang w:bidi="mr-IN"/>
              </w:rPr>
              <w:t>Goa.</w:t>
            </w:r>
          </w:p>
        </w:tc>
      </w:tr>
      <w:tr w:rsidR="009B6E34" w:rsidRPr="008B2DB3" w:rsidTr="009B6E34">
        <w:trPr>
          <w:trHeight w:val="1160"/>
          <w:jc w:val="center"/>
        </w:trPr>
        <w:tc>
          <w:tcPr>
            <w:tcW w:w="1368" w:type="dxa"/>
            <w:tcBorders>
              <w:top w:val="single" w:sz="4" w:space="0" w:color="auto"/>
              <w:left w:val="single" w:sz="4" w:space="0" w:color="auto"/>
              <w:bottom w:val="single" w:sz="4" w:space="0" w:color="auto"/>
              <w:right w:val="single" w:sz="4" w:space="0" w:color="auto"/>
            </w:tcBorders>
            <w:hideMark/>
          </w:tcPr>
          <w:p w:rsidR="009B6E34" w:rsidRPr="008B2DB3" w:rsidRDefault="009B6E34" w:rsidP="009B6E34">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5.</w:t>
            </w:r>
          </w:p>
        </w:tc>
        <w:tc>
          <w:tcPr>
            <w:tcW w:w="3075" w:type="dxa"/>
            <w:tcBorders>
              <w:top w:val="single" w:sz="4" w:space="0" w:color="auto"/>
              <w:left w:val="single" w:sz="4" w:space="0" w:color="auto"/>
              <w:bottom w:val="single" w:sz="4" w:space="0" w:color="auto"/>
              <w:right w:val="single" w:sz="4" w:space="0" w:color="auto"/>
            </w:tcBorders>
          </w:tcPr>
          <w:p w:rsidR="009B6E34" w:rsidRPr="008B2DB3" w:rsidRDefault="009B6E34" w:rsidP="009B6E34">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Tillari Irrigation Project</w:t>
            </w:r>
          </w:p>
        </w:tc>
        <w:tc>
          <w:tcPr>
            <w:tcW w:w="3888" w:type="dxa"/>
            <w:tcBorders>
              <w:top w:val="single" w:sz="4" w:space="0" w:color="auto"/>
              <w:left w:val="single" w:sz="4" w:space="0" w:color="auto"/>
              <w:bottom w:val="single" w:sz="4" w:space="0" w:color="auto"/>
              <w:right w:val="single" w:sz="4" w:space="0" w:color="auto"/>
            </w:tcBorders>
          </w:tcPr>
          <w:p w:rsidR="009B6E34" w:rsidRPr="008B2DB3" w:rsidRDefault="009B6E34" w:rsidP="009B6E34">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Executive Engineer, Works Division-VIII (W.R.D.), Tillari Irrigation Project, Karaswada , Bardez- Goa.</w:t>
            </w:r>
          </w:p>
        </w:tc>
      </w:tr>
    </w:tbl>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16.    </w:t>
      </w:r>
      <w:r w:rsidRPr="008B2DB3">
        <w:rPr>
          <w:rFonts w:ascii="Arial" w:eastAsia="Times New Roman" w:hAnsi="Arial" w:cs="Arial"/>
          <w:i/>
          <w:iCs/>
          <w:noProof/>
          <w:sz w:val="24"/>
          <w:szCs w:val="24"/>
          <w:lang w:bidi="mr-IN"/>
        </w:rPr>
        <w:t>WHAT IS WARABANDI</w:t>
      </w:r>
      <w:r w:rsidRPr="008B2DB3">
        <w:rPr>
          <w:rFonts w:ascii="Arial" w:eastAsia="Times New Roman" w:hAnsi="Arial" w:cs="Arial"/>
          <w:noProof/>
          <w:sz w:val="24"/>
          <w:szCs w:val="24"/>
          <w:lang w:bidi="mr-IN"/>
        </w:rPr>
        <w:t>?</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Warabandi is system of rotation of supply of water according to a  predetermine schedule as per area and crop needs specifying the day, time and duration of supply to each holding to ensure equitable water distribution among farmers of an outlet command.</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left="540" w:hanging="540"/>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 xml:space="preserve">17.    </w:t>
      </w:r>
      <w:r w:rsidRPr="008B2DB3">
        <w:rPr>
          <w:rFonts w:ascii="Arial" w:eastAsia="Times New Roman" w:hAnsi="Arial" w:cs="Arial"/>
          <w:i/>
          <w:iCs/>
          <w:noProof/>
          <w:sz w:val="24"/>
          <w:szCs w:val="24"/>
          <w:lang w:bidi="mr-IN"/>
        </w:rPr>
        <w:t>I AM NOT GETTING WATER REGULARLY FROM  CANAL. BUT I FEEL I CAN GET WATER IF I DIG AN OPEN WELL TO SUPPLEMENT WATER TO MY CROPS. WHAT SHOULD I DO?</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54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One of the objective of the CAD- Programme is conjunctive use of surface and ground water. You can dig an open well at your  cost with prior permission from local </w:t>
      </w:r>
      <w:r w:rsidRPr="008B2DB3">
        <w:rPr>
          <w:rFonts w:ascii="Arial" w:eastAsia="Times New Roman" w:hAnsi="Arial" w:cs="Arial"/>
          <w:noProof/>
          <w:sz w:val="24"/>
          <w:szCs w:val="24"/>
          <w:lang w:bidi="mr-IN"/>
        </w:rPr>
        <w:lastRenderedPageBreak/>
        <w:t>authorities. You can approach the Canal Officer of your area mentioned at Q.No.-12 above.</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left="540" w:hanging="540"/>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 xml:space="preserve">18.   </w:t>
      </w:r>
      <w:r w:rsidRPr="008B2DB3">
        <w:rPr>
          <w:rFonts w:ascii="Arial" w:eastAsia="Times New Roman" w:hAnsi="Arial" w:cs="Arial"/>
          <w:i/>
          <w:iCs/>
          <w:noProof/>
          <w:sz w:val="24"/>
          <w:szCs w:val="24"/>
          <w:lang w:bidi="mr-IN"/>
        </w:rPr>
        <w:t>I AM A FARMER  UNDER  SALAULIM/ ANJUNEM/ TILLARI IRRIGATION PROJECT. I WANT TRACTOR FOR TILLING MY FIELD WHAT SHOULD I DO?</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540"/>
        <w:rPr>
          <w:rFonts w:ascii="Arial" w:eastAsia="Times New Roman" w:hAnsi="Arial" w:cs="Arial"/>
          <w:noProof/>
          <w:sz w:val="24"/>
          <w:szCs w:val="24"/>
          <w:lang w:bidi="mr-IN"/>
        </w:rPr>
      </w:pPr>
      <w:r w:rsidRPr="008B2DB3">
        <w:rPr>
          <w:rFonts w:ascii="Arial" w:eastAsia="Times New Roman" w:hAnsi="Arial" w:cs="Arial"/>
          <w:noProof/>
          <w:sz w:val="24"/>
          <w:szCs w:val="24"/>
          <w:lang w:bidi="mr-IN"/>
        </w:rPr>
        <w:t>You can approach Executive Engineer mentioned above at Q. No. 15.</w:t>
      </w:r>
    </w:p>
    <w:p w:rsidR="004E520F" w:rsidRPr="008B2DB3" w:rsidRDefault="004E520F" w:rsidP="004E520F">
      <w:pPr>
        <w:spacing w:after="0" w:line="240" w:lineRule="auto"/>
        <w:ind w:firstLine="540"/>
        <w:rPr>
          <w:rFonts w:ascii="Arial" w:eastAsia="Times New Roman" w:hAnsi="Arial" w:cs="Arial"/>
          <w:noProof/>
          <w:sz w:val="24"/>
          <w:szCs w:val="24"/>
          <w:lang w:bidi="mr-IN"/>
        </w:rPr>
      </w:pPr>
    </w:p>
    <w:p w:rsidR="004E520F" w:rsidRPr="008B2DB3" w:rsidRDefault="004E520F" w:rsidP="004E520F">
      <w:pPr>
        <w:spacing w:after="0" w:line="240" w:lineRule="auto"/>
        <w:ind w:firstLine="540"/>
        <w:rPr>
          <w:rFonts w:ascii="Arial" w:eastAsia="Times New Roman" w:hAnsi="Arial" w:cs="Arial"/>
          <w:noProof/>
          <w:sz w:val="24"/>
          <w:szCs w:val="24"/>
          <w:lang w:bidi="mr-IN"/>
        </w:rPr>
      </w:pPr>
    </w:p>
    <w:p w:rsidR="004E520F" w:rsidRPr="008B2DB3" w:rsidRDefault="004E520F" w:rsidP="004E520F">
      <w:pPr>
        <w:spacing w:after="0" w:line="240" w:lineRule="auto"/>
        <w:ind w:firstLine="540"/>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 xml:space="preserve">19.    </w:t>
      </w:r>
      <w:r w:rsidRPr="008B2DB3">
        <w:rPr>
          <w:rFonts w:ascii="Arial" w:eastAsia="Times New Roman" w:hAnsi="Arial" w:cs="Arial"/>
          <w:noProof/>
          <w:sz w:val="24"/>
          <w:szCs w:val="24"/>
          <w:lang w:bidi="mr-IN"/>
        </w:rPr>
        <w:tab/>
      </w:r>
      <w:r w:rsidRPr="008B2DB3">
        <w:rPr>
          <w:rFonts w:ascii="Arial" w:eastAsia="Times New Roman" w:hAnsi="Arial" w:cs="Arial"/>
          <w:i/>
          <w:iCs/>
          <w:noProof/>
          <w:sz w:val="24"/>
          <w:szCs w:val="24"/>
          <w:lang w:bidi="mr-IN"/>
        </w:rPr>
        <w:t>I AM A CULTIVATOR IN THE COMMAND AREA AND GETTING WATER FOR IRRIGATION. I DONOT KNOW WHICH CROP WILL BE MORE SUITED TO MY FIELD. WHAT SHOULD I DO?</w:t>
      </w:r>
    </w:p>
    <w:p w:rsidR="004E520F" w:rsidRPr="008B2DB3" w:rsidRDefault="004E520F" w:rsidP="004E520F">
      <w:pPr>
        <w:spacing w:after="0" w:line="240" w:lineRule="auto"/>
        <w:rPr>
          <w:rFonts w:ascii="Arial" w:eastAsia="Times New Roman" w:hAnsi="Arial" w:cs="Arial"/>
          <w:noProof/>
          <w:sz w:val="16"/>
          <w:szCs w:val="16"/>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You may approach any one of the Officer mentioned below for proper advice.</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       THE DY. DIRECTOR(AGRICULTURE)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CADA-CIRCLE, IRRIGATION COMPLEX,</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GOGAL, MARGAO.</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2.        INPUT AND EXTENSION INCHARGE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CADA-CIRCLE, IRRIGATION COMPLEX,</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GOGAL, MARGAO.</w:t>
      </w:r>
    </w:p>
    <w:p w:rsidR="004E520F" w:rsidRPr="008B2DB3" w:rsidRDefault="004E520F" w:rsidP="004E520F">
      <w:pPr>
        <w:spacing w:after="0" w:line="240" w:lineRule="auto"/>
        <w:rPr>
          <w:rFonts w:ascii="Arial" w:eastAsia="Times New Roman" w:hAnsi="Arial" w:cs="Arial"/>
          <w:noProof/>
          <w:sz w:val="16"/>
          <w:szCs w:val="16"/>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Note: Both Officers are of S.I.P.</w:t>
      </w:r>
    </w:p>
    <w:p w:rsidR="004E520F" w:rsidRPr="008B2DB3" w:rsidRDefault="004E520F" w:rsidP="004E520F">
      <w:pPr>
        <w:spacing w:after="0" w:line="240" w:lineRule="auto"/>
        <w:rPr>
          <w:rFonts w:ascii="Arial" w:eastAsia="Times New Roman" w:hAnsi="Arial" w:cs="Arial"/>
          <w:noProof/>
          <w:sz w:val="14"/>
          <w:szCs w:val="14"/>
          <w:lang w:bidi="mr-IN"/>
        </w:rPr>
      </w:pP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3.        THE WATER MANAGEMENT SPECIALIST,</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AGRICULTURE OFFICER,</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WORKS DIVISION-V,</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WATER RESOURCES DEPARTMENT,</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KARAPUR- TISK,</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SANQUELIM- GOA.</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 xml:space="preserve">20.  </w:t>
      </w:r>
      <w:r w:rsidRPr="008B2DB3">
        <w:rPr>
          <w:rFonts w:ascii="Arial" w:eastAsia="Times New Roman" w:hAnsi="Arial" w:cs="Arial"/>
          <w:noProof/>
          <w:sz w:val="24"/>
          <w:szCs w:val="24"/>
          <w:lang w:bidi="mr-IN"/>
        </w:rPr>
        <w:tab/>
      </w:r>
      <w:r w:rsidRPr="008B2DB3">
        <w:rPr>
          <w:rFonts w:ascii="Arial" w:eastAsia="Times New Roman" w:hAnsi="Arial" w:cs="Arial"/>
          <w:i/>
          <w:iCs/>
          <w:noProof/>
          <w:sz w:val="24"/>
          <w:szCs w:val="24"/>
          <w:lang w:bidi="mr-IN"/>
        </w:rPr>
        <w:t>WE  ARE THE FARMERS BELOW THE WATER COURSE UNDER SALAULIM/ ANJUNEM/ TILLARI IRRIGATION PROJECT. WE WANT TO FORM A SOCIETY. WHAT SHOULD WE DO?</w:t>
      </w:r>
    </w:p>
    <w:p w:rsidR="004E520F" w:rsidRPr="008B2DB3" w:rsidRDefault="004E520F" w:rsidP="004E520F">
      <w:pPr>
        <w:spacing w:after="0" w:line="240" w:lineRule="auto"/>
        <w:rPr>
          <w:rFonts w:ascii="Arial" w:eastAsia="Times New Roman" w:hAnsi="Arial" w:cs="Arial"/>
          <w:i/>
          <w:iCs/>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The steps involved in formation of water distribution co-operative society are as follows: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Mangal"/>
          <w:noProof/>
          <w:sz w:val="24"/>
          <w:szCs w:val="24"/>
          <w:lang w:bidi="mr-IN"/>
        </w:rPr>
      </w:pPr>
      <w:r w:rsidRPr="008B2DB3">
        <w:rPr>
          <w:rFonts w:ascii="Arial" w:eastAsia="Times New Roman" w:hAnsi="Arial" w:cs="Mangal"/>
          <w:noProof/>
          <w:sz w:val="24"/>
          <w:szCs w:val="24"/>
          <w:lang w:bidi="mr-IN"/>
        </w:rPr>
        <w:t>i</w:t>
      </w:r>
      <w:r w:rsidRPr="008B2DB3">
        <w:rPr>
          <w:rFonts w:ascii="Arial" w:eastAsia="Times New Roman" w:hAnsi="Arial" w:cs="Mangal"/>
          <w:b/>
          <w:bCs/>
          <w:noProof/>
          <w:sz w:val="24"/>
          <w:szCs w:val="24"/>
          <w:lang w:bidi="mr-IN"/>
        </w:rPr>
        <w:t>.       The selection for command area for the formation of  water distribution co-operative societies</w:t>
      </w:r>
      <w:r w:rsidRPr="008B2DB3">
        <w:rPr>
          <w:rFonts w:ascii="Arial" w:eastAsia="Times New Roman" w:hAnsi="Arial" w:cs="Mangal"/>
          <w:noProof/>
          <w:sz w:val="24"/>
          <w:szCs w:val="24"/>
          <w:lang w:bidi="mr-IN"/>
        </w:rPr>
        <w:t>: Generally 100 ha. Of land or area under one unit  of distribution system is considered for formation of society. However, this can very depend on site situation. Documents such as command area, length of  water-course, crops grown, list of beneficiaries and  command map to be prepared for preparing the registration proposal.</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noProof/>
          <w:sz w:val="24"/>
          <w:szCs w:val="24"/>
          <w:lang w:bidi="mr-IN"/>
        </w:rPr>
        <w:t xml:space="preserve">ii.       </w:t>
      </w:r>
      <w:r w:rsidRPr="008B2DB3">
        <w:rPr>
          <w:rFonts w:ascii="Arial" w:eastAsia="Times New Roman" w:hAnsi="Arial" w:cs="Arial"/>
          <w:b/>
          <w:bCs/>
          <w:noProof/>
          <w:sz w:val="24"/>
          <w:szCs w:val="24"/>
          <w:lang w:bidi="mr-IN"/>
        </w:rPr>
        <w:t>Motivation of farmers  for the formation of the Society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Selection of farmers leaders on each outlet/ water course, direct outlet etc. Regular meetings to be taken so that 100% farmers are motivated for the formation of the society. Minimum 51% of the total number of farmers should decide to form the water distribution co-operative society.</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noProof/>
          <w:sz w:val="24"/>
          <w:szCs w:val="24"/>
          <w:lang w:bidi="mr-IN"/>
        </w:rPr>
        <w:t>iii.</w:t>
      </w:r>
      <w:r w:rsidRPr="008B2DB3">
        <w:rPr>
          <w:rFonts w:ascii="Arial" w:eastAsia="Times New Roman" w:hAnsi="Arial" w:cs="Arial"/>
          <w:b/>
          <w:bCs/>
          <w:noProof/>
          <w:sz w:val="24"/>
          <w:szCs w:val="24"/>
          <w:lang w:bidi="mr-IN"/>
        </w:rPr>
        <w:t xml:space="preserve">       Minimum of 51% of the total number of farmers should take a meeting for the formation of water distribution co-operative society and should take following resolution.</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Election of promoters atleast 11 promoters and one chief promoter among them who will be authorised to sign documents for registration.</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Selection of name of the society.</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    Selection of  area of  operation of the society.</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d)    Object of the society i.e. distribution of irrigation water maintenance and repairs of the structures,  collection of water rates and remittance to the Water Resources Department. Keeping 10%  of the total collection of the working capital. </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lang w:bidi="mr-IN"/>
        </w:rPr>
      </w:pPr>
      <w:r w:rsidRPr="008B2DB3">
        <w:rPr>
          <w:rFonts w:ascii="Times New Roman" w:eastAsia="Times New Roman" w:hAnsi="Times New Roman" w:cs="Mangal"/>
          <w:noProof/>
          <w:sz w:val="24"/>
          <w:szCs w:val="24"/>
          <w:lang w:bidi="mr-IN"/>
        </w:rPr>
        <w:t xml:space="preserve">iv     </w:t>
      </w:r>
      <w:r w:rsidRPr="008B2DB3">
        <w:rPr>
          <w:rFonts w:ascii="Arial" w:eastAsia="Times New Roman" w:hAnsi="Arial" w:cs="Arial"/>
          <w:noProof/>
          <w:lang w:bidi="mr-IN"/>
        </w:rPr>
        <w:t>On written request from the Chief Promoter of the  proposed society, the Superintending Engineer, CADA will issue letter regarding the command area, length of water course and the financial assistance that will be made available to the society on registration and taking over of the water distribution system.</w:t>
      </w:r>
    </w:p>
    <w:p w:rsidR="004E520F" w:rsidRPr="008B2DB3" w:rsidRDefault="004E520F" w:rsidP="004E520F">
      <w:pPr>
        <w:spacing w:after="0" w:line="240" w:lineRule="auto"/>
        <w:jc w:val="both"/>
        <w:rPr>
          <w:rFonts w:ascii="Arial" w:eastAsia="Times New Roman" w:hAnsi="Arial" w:cs="Arial"/>
          <w:noProof/>
          <w:lang w:bidi="mr-IN"/>
        </w:rPr>
      </w:pPr>
    </w:p>
    <w:p w:rsidR="004E520F" w:rsidRPr="008B2DB3" w:rsidRDefault="004E520F" w:rsidP="004E520F">
      <w:pPr>
        <w:spacing w:after="0" w:line="240" w:lineRule="auto"/>
        <w:jc w:val="both"/>
        <w:rPr>
          <w:rFonts w:ascii="Arial" w:eastAsia="Times New Roman" w:hAnsi="Arial" w:cs="Arial"/>
          <w:noProof/>
          <w:lang w:bidi="mr-IN"/>
        </w:rPr>
      </w:pPr>
      <w:r w:rsidRPr="008B2DB3">
        <w:rPr>
          <w:rFonts w:ascii="Arial" w:eastAsia="Times New Roman" w:hAnsi="Arial" w:cs="Arial"/>
          <w:noProof/>
          <w:lang w:bidi="mr-IN"/>
        </w:rPr>
        <w:t>v.</w:t>
      </w:r>
      <w:r w:rsidRPr="008B2DB3">
        <w:rPr>
          <w:rFonts w:ascii="Arial" w:eastAsia="Times New Roman" w:hAnsi="Arial" w:cs="Arial"/>
          <w:noProof/>
          <w:lang w:bidi="mr-IN"/>
        </w:rPr>
        <w:tab/>
        <w:t>Preparation of registration proposal duly signed by the 11 promoters and submitting to the Assistant  Registrar of the Co-operative Societies, along with letter from the Superintending Engineer, CADA at Sr. No. – IV above.</w:t>
      </w:r>
    </w:p>
    <w:p w:rsidR="004E520F" w:rsidRPr="008B2DB3" w:rsidRDefault="004E520F" w:rsidP="004E520F">
      <w:pPr>
        <w:spacing w:after="0" w:line="240" w:lineRule="auto"/>
        <w:jc w:val="both"/>
        <w:rPr>
          <w:rFonts w:ascii="Arial" w:eastAsia="Times New Roman" w:hAnsi="Arial" w:cs="Arial"/>
          <w:noProof/>
          <w:lang w:bidi="mr-IN"/>
        </w:rPr>
      </w:pPr>
    </w:p>
    <w:p w:rsidR="004E520F" w:rsidRPr="008B2DB3" w:rsidRDefault="004E520F" w:rsidP="004E520F">
      <w:pPr>
        <w:spacing w:after="0" w:line="240" w:lineRule="auto"/>
        <w:jc w:val="both"/>
        <w:rPr>
          <w:rFonts w:ascii="Arial" w:eastAsia="Times New Roman" w:hAnsi="Arial" w:cs="Arial"/>
          <w:noProof/>
          <w:lang w:bidi="mr-IN"/>
        </w:rPr>
      </w:pPr>
      <w:r w:rsidRPr="008B2DB3">
        <w:rPr>
          <w:rFonts w:ascii="Arial" w:eastAsia="Times New Roman" w:hAnsi="Arial" w:cs="Arial"/>
          <w:noProof/>
          <w:lang w:bidi="mr-IN"/>
        </w:rPr>
        <w:t>vi.    Opening of the Bank account in the name of the Chief Promoter.</w:t>
      </w:r>
    </w:p>
    <w:p w:rsidR="004E520F" w:rsidRPr="008B2DB3" w:rsidRDefault="004E520F" w:rsidP="004E520F">
      <w:pPr>
        <w:spacing w:after="0" w:line="240" w:lineRule="auto"/>
        <w:jc w:val="both"/>
        <w:rPr>
          <w:rFonts w:ascii="Arial" w:eastAsia="Times New Roman" w:hAnsi="Arial" w:cs="Arial"/>
          <w:noProof/>
          <w:lang w:bidi="mr-IN"/>
        </w:rPr>
      </w:pPr>
    </w:p>
    <w:p w:rsidR="004E520F" w:rsidRPr="008B2DB3" w:rsidRDefault="004E520F" w:rsidP="004E520F">
      <w:pPr>
        <w:spacing w:after="0" w:line="240" w:lineRule="auto"/>
        <w:jc w:val="both"/>
        <w:rPr>
          <w:rFonts w:ascii="Arial" w:eastAsia="Times New Roman" w:hAnsi="Arial" w:cs="Arial"/>
          <w:noProof/>
          <w:lang w:bidi="mr-IN"/>
        </w:rPr>
      </w:pPr>
      <w:r w:rsidRPr="008B2DB3">
        <w:rPr>
          <w:rFonts w:ascii="Arial" w:eastAsia="Times New Roman" w:hAnsi="Arial" w:cs="Arial"/>
          <w:noProof/>
          <w:lang w:bidi="mr-IN"/>
        </w:rPr>
        <w:t xml:space="preserve">vii.    On reciept of the registration order  initiate formalities as per Co-operative Society’s Act, Rules and the Bye- laws. </w:t>
      </w:r>
    </w:p>
    <w:p w:rsidR="004E520F" w:rsidRPr="008B2DB3" w:rsidRDefault="004E520F" w:rsidP="004E520F">
      <w:pPr>
        <w:spacing w:after="0" w:line="240" w:lineRule="auto"/>
        <w:jc w:val="both"/>
        <w:rPr>
          <w:rFonts w:ascii="Arial" w:eastAsia="Times New Roman" w:hAnsi="Arial" w:cs="Arial"/>
          <w:noProof/>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Item Nos. ‘i to iv’ are looked after by the concerned Assistant Engineers and item No. ‘v to vii’ are dealt by Credit incharge, CADA.</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left="540" w:hanging="54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21.  WHAT BENEFITS WE ARE GOING TO GET IF  WE FORM WATER USER'S SOCIETY?</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54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water distribution Co-operative Societies formed by the farmers beneficiaries will get the following facilities from the Government.</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1080" w:hanging="3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The Societies will get 10%  of the water rates collected based on the cropping pattern and approved rates by the Government. The amount can  be kept as working capital.</w:t>
      </w:r>
    </w:p>
    <w:p w:rsidR="004E520F" w:rsidRPr="008B2DB3" w:rsidRDefault="004E520F" w:rsidP="004E520F">
      <w:pPr>
        <w:numPr>
          <w:ilvl w:val="0"/>
          <w:numId w:val="3"/>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For repair and maintenance of the water course in the command of the         society, the Government will give Rs. 5/- per meter length of water course to the societies.</w:t>
      </w:r>
    </w:p>
    <w:p w:rsidR="004E520F" w:rsidRPr="008B2DB3" w:rsidRDefault="004E520F" w:rsidP="004E520F">
      <w:pPr>
        <w:numPr>
          <w:ilvl w:val="0"/>
          <w:numId w:val="3"/>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Managerial subsidy at the rate of Rs. 600/- per Ha for the one time payment.will be granted by the Government, which will be contributed by the Central Governent at the rate of Rs.270/- per Ha and State Government at the rate of Rs.270/- per Ha. and W.U.A has to contribute Rs.60.00 per ha.</w:t>
      </w:r>
    </w:p>
    <w:p w:rsidR="004E520F" w:rsidRPr="008B2DB3" w:rsidRDefault="004E520F" w:rsidP="004E520F">
      <w:pPr>
        <w:spacing w:after="0" w:line="240" w:lineRule="auto"/>
        <w:ind w:left="1080" w:hanging="3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w:t>
      </w:r>
      <w:r w:rsidRPr="008B2DB3">
        <w:rPr>
          <w:rFonts w:ascii="Arial" w:eastAsia="Times New Roman" w:hAnsi="Arial" w:cs="Arial"/>
          <w:noProof/>
          <w:sz w:val="24"/>
          <w:szCs w:val="24"/>
          <w:lang w:bidi="mr-IN"/>
        </w:rPr>
        <w:tab/>
        <w:t>The Water User's Associations( W.U.A.) registered as Class-V in the Water Resources Department,the works of maintainance  of canal/ water course/ Field channels is awarded without call of tender to the W.U.A. who have registered as Class-V contractor  in  W.R.D.at the estimated cost prepared based on prevailing Goa Scheduled of Rates.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formation of societies and handing over the water distribution to the societies have helped in equitable distribution of water where earlier there were problems.</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Person to be contacted for more details:</w:t>
      </w:r>
    </w:p>
    <w:p w:rsidR="004E520F" w:rsidRPr="008B2DB3" w:rsidRDefault="004E520F" w:rsidP="004E520F">
      <w:pPr>
        <w:spacing w:after="0" w:line="240" w:lineRule="auto"/>
        <w:jc w:val="both"/>
        <w:rPr>
          <w:rFonts w:ascii="Arial" w:eastAsia="Times New Roman" w:hAnsi="Arial" w:cs="Arial"/>
          <w:noProof/>
          <w:sz w:val="12"/>
          <w:szCs w:val="12"/>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1.     Superintending Engineer – CADA.</w:t>
      </w:r>
    </w:p>
    <w:p w:rsidR="004E520F" w:rsidRPr="008B2DB3" w:rsidRDefault="004E520F" w:rsidP="004E520F">
      <w:pPr>
        <w:spacing w:after="0" w:line="240" w:lineRule="auto"/>
        <w:jc w:val="both"/>
        <w:rPr>
          <w:rFonts w:ascii="Arial" w:eastAsia="Times New Roman" w:hAnsi="Arial" w:cs="Arial"/>
          <w:noProof/>
          <w:sz w:val="10"/>
          <w:szCs w:val="10"/>
          <w:lang w:bidi="mr-IN"/>
        </w:rPr>
      </w:pPr>
    </w:p>
    <w:p w:rsidR="004E520F" w:rsidRPr="008B2DB3" w:rsidRDefault="004E520F" w:rsidP="004E520F">
      <w:pPr>
        <w:spacing w:after="0" w:line="240" w:lineRule="auto"/>
        <w:ind w:left="1440" w:hanging="144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2.     Credit Incharge in the office of the Superintending Engineer, CADA , Irrigation Complex,  Gogal, Margao.</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22</w:t>
      </w:r>
      <w:r w:rsidRPr="008B2DB3">
        <w:rPr>
          <w:rFonts w:ascii="Arial" w:eastAsia="Times New Roman" w:hAnsi="Arial" w:cs="Arial"/>
          <w:i/>
          <w:iCs/>
          <w:noProof/>
          <w:sz w:val="24"/>
          <w:szCs w:val="24"/>
          <w:lang w:bidi="mr-IN"/>
        </w:rPr>
        <w:t xml:space="preserve">.     I WANT TO CONSTRUCT FENCING TO MY FIELDS. WHOM I SHOULD </w:t>
      </w:r>
    </w:p>
    <w:p w:rsidR="004E520F" w:rsidRPr="008B2DB3" w:rsidRDefault="004E520F" w:rsidP="004E520F">
      <w:pPr>
        <w:spacing w:after="0" w:line="240" w:lineRule="auto"/>
        <w:jc w:val="both"/>
        <w:rPr>
          <w:rFonts w:ascii="Arial" w:eastAsia="Times New Roman" w:hAnsi="Arial" w:cs="Arial"/>
          <w:i/>
          <w:iCs/>
          <w:noProof/>
          <w:sz w:val="24"/>
          <w:szCs w:val="24"/>
          <w:lang w:bidi="mr-IN"/>
        </w:rPr>
      </w:pPr>
      <w:r w:rsidRPr="008B2DB3">
        <w:rPr>
          <w:rFonts w:ascii="Arial" w:eastAsia="Times New Roman" w:hAnsi="Arial" w:cs="Arial"/>
          <w:i/>
          <w:iCs/>
          <w:noProof/>
          <w:sz w:val="24"/>
          <w:szCs w:val="24"/>
          <w:lang w:bidi="mr-IN"/>
        </w:rPr>
        <w:t xml:space="preserve">         APPROACH FOR CREDIT FACILITIES?</w:t>
      </w:r>
    </w:p>
    <w:p w:rsidR="004E520F" w:rsidRPr="008B2DB3" w:rsidRDefault="004E520F" w:rsidP="004E520F">
      <w:pPr>
        <w:spacing w:after="0" w:line="240" w:lineRule="auto"/>
        <w:jc w:val="both"/>
        <w:rPr>
          <w:rFonts w:ascii="Arial" w:eastAsia="Times New Roman" w:hAnsi="Arial" w:cs="Arial"/>
          <w:i/>
          <w:iCs/>
          <w:noProof/>
          <w:sz w:val="24"/>
          <w:szCs w:val="24"/>
          <w:lang w:bidi="mr-IN"/>
        </w:rPr>
      </w:pPr>
    </w:p>
    <w:p w:rsidR="004E520F" w:rsidRPr="008B2DB3" w:rsidRDefault="004E520F" w:rsidP="004E520F">
      <w:pPr>
        <w:spacing w:after="0" w:line="240" w:lineRule="auto"/>
        <w:ind w:firstLine="54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CAD Authority assists  the farmer to obtain credit  for  fencing and also for crop  cultivation by  processing  and forwarding  the loan cases to the  Co-operative / Nationalised banks according to their service area. For  this purpose one credit incharge is posted in the  CADA office of Gogol- Margao. The farmer may contact this officer for assistance.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540" w:hanging="540"/>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 xml:space="preserve">23.  I </w:t>
      </w:r>
      <w:r w:rsidRPr="008B2DB3">
        <w:rPr>
          <w:rFonts w:ascii="Arial" w:eastAsia="Times New Roman" w:hAnsi="Arial" w:cs="Arial"/>
          <w:i/>
          <w:iCs/>
          <w:noProof/>
          <w:sz w:val="24"/>
          <w:szCs w:val="24"/>
          <w:lang w:bidi="mr-IN"/>
        </w:rPr>
        <w:t>AM OBSERVING THAT WATER IS NOT MOVING FREELY IN MY FIELDS AND GETTING STAGNATED, WHOM I SHOULD APPROACH?</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firstLine="54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You can contact Dy. Director of Agriculture(CADA) or the Input or Extension Incharge(CADA)  of the water management specialist at the address mentioned at Sl.No.-19.</w:t>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left="540" w:hanging="540"/>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24.</w:t>
      </w:r>
      <w:r w:rsidRPr="008B2DB3">
        <w:rPr>
          <w:rFonts w:ascii="Arial" w:eastAsia="Times New Roman" w:hAnsi="Arial" w:cs="Arial"/>
          <w:noProof/>
          <w:sz w:val="24"/>
          <w:szCs w:val="24"/>
          <w:lang w:bidi="mr-IN"/>
        </w:rPr>
        <w:tab/>
      </w:r>
      <w:r w:rsidRPr="008B2DB3">
        <w:rPr>
          <w:rFonts w:ascii="Arial" w:eastAsia="Times New Roman" w:hAnsi="Arial" w:cs="Arial"/>
          <w:i/>
          <w:iCs/>
          <w:noProof/>
          <w:sz w:val="24"/>
          <w:szCs w:val="24"/>
          <w:lang w:bidi="mr-IN"/>
        </w:rPr>
        <w:t>MY FIELD  IS COMING UNDER COMMAND OF IRRIGATION SCHEME WHICH IRRIGATES AREA MORE THAN 500 HA. WHAT  SHOULD I DO?</w:t>
      </w:r>
    </w:p>
    <w:p w:rsidR="004E520F" w:rsidRPr="008B2DB3" w:rsidRDefault="004E520F" w:rsidP="004E520F">
      <w:pPr>
        <w:spacing w:after="0" w:line="240" w:lineRule="auto"/>
        <w:ind w:left="360"/>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You can contact Dy. Director of Agriculture(CADA) or the Input or Extension Incharge(CADA)  of the water management specialist at the address mentioned at Sl.No.-19  and receive directions as per  Form III( pl. refer Appendix-IX).</w:t>
      </w:r>
    </w:p>
    <w:p w:rsidR="004E520F" w:rsidRPr="008B2DB3" w:rsidRDefault="004E520F" w:rsidP="004E520F">
      <w:pPr>
        <w:tabs>
          <w:tab w:val="left" w:pos="720"/>
          <w:tab w:val="center" w:pos="4320"/>
          <w:tab w:val="right" w:pos="8640"/>
        </w:tabs>
        <w:spacing w:after="0" w:line="240" w:lineRule="auto"/>
        <w:ind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left="540" w:hanging="540"/>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 xml:space="preserve">25.  </w:t>
      </w:r>
      <w:r w:rsidRPr="008B2DB3">
        <w:rPr>
          <w:rFonts w:ascii="Arial" w:eastAsia="Times New Roman" w:hAnsi="Arial" w:cs="Arial"/>
          <w:i/>
          <w:iCs/>
          <w:noProof/>
          <w:sz w:val="24"/>
          <w:szCs w:val="24"/>
          <w:lang w:bidi="mr-IN"/>
        </w:rPr>
        <w:t>THERE IS NO ROAD TO OUR FIELD. WE FACE PROBLEMS FOR TRANSPORTATION OF  AGRICULTURE PRODUCE. WHAT WE SHOULD DO?</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Under CAD programme, the Department is taking up construction of village roads in order  to enable the farmers to transport their farm produce.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These works are taken up as per funds availability. The  land required for these roads is to be made available by the famers thmselves. They have to approach the Executive Engineeer of their area.</w:t>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rPr>
          <w:rFonts w:ascii="Arial" w:eastAsia="Times New Roman" w:hAnsi="Arial" w:cs="Arial"/>
          <w:noProof/>
          <w:sz w:val="24"/>
          <w:szCs w:val="24"/>
          <w:u w:val="single"/>
          <w:lang w:bidi="mr-IN"/>
        </w:rPr>
      </w:pPr>
      <w:r w:rsidRPr="008B2DB3">
        <w:rPr>
          <w:rFonts w:ascii="Arial" w:eastAsia="Times New Roman" w:hAnsi="Arial" w:cs="Arial"/>
          <w:b/>
          <w:bCs/>
          <w:noProof/>
          <w:sz w:val="24"/>
          <w:szCs w:val="24"/>
          <w:u w:val="single"/>
          <w:lang w:bidi="mr-IN"/>
        </w:rPr>
        <w:t>CONSTRUCTION OF MARKET COMPLEX</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 xml:space="preserve">26.  </w:t>
      </w:r>
      <w:r w:rsidRPr="008B2DB3">
        <w:rPr>
          <w:rFonts w:ascii="Arial" w:eastAsia="Times New Roman" w:hAnsi="Arial" w:cs="Arial"/>
          <w:noProof/>
          <w:sz w:val="24"/>
          <w:szCs w:val="24"/>
          <w:lang w:bidi="mr-IN"/>
        </w:rPr>
        <w:tab/>
      </w:r>
      <w:r w:rsidRPr="008B2DB3">
        <w:rPr>
          <w:rFonts w:ascii="Arial" w:eastAsia="Times New Roman" w:hAnsi="Arial" w:cs="Arial"/>
          <w:i/>
          <w:iCs/>
          <w:noProof/>
          <w:sz w:val="24"/>
          <w:szCs w:val="24"/>
          <w:lang w:bidi="mr-IN"/>
        </w:rPr>
        <w:t>IS THERE ANY SCHEME WITH CADA TO IMPROVE MARKETING FACILITIES FOR THE AGRICULTURE PRODUCE IN THE COMMAND AREA?</w:t>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In order to strengthen the exixting market facilities available in the  Command of Salaulim and Anjunem Irrigation Projects, two big market complexes have been construction as detailed below:</w:t>
      </w:r>
    </w:p>
    <w:p w:rsidR="004E520F" w:rsidRPr="008B2DB3" w:rsidRDefault="004E520F" w:rsidP="004E520F">
      <w:pPr>
        <w:keepNext/>
        <w:spacing w:after="0" w:line="240" w:lineRule="auto"/>
        <w:outlineLvl w:val="7"/>
        <w:rPr>
          <w:rFonts w:ascii="Arial" w:eastAsia="Times New Roman" w:hAnsi="Arial" w:cs="Arial"/>
          <w:b/>
          <w:bCs/>
          <w:noProof/>
          <w:sz w:val="24"/>
          <w:szCs w:val="24"/>
          <w:lang w:bidi="mr-IN"/>
        </w:rPr>
      </w:pPr>
    </w:p>
    <w:p w:rsidR="004E520F" w:rsidRPr="008B2DB3" w:rsidRDefault="004E520F" w:rsidP="004E520F">
      <w:pPr>
        <w:keepNext/>
        <w:spacing w:after="0" w:line="240" w:lineRule="auto"/>
        <w:outlineLvl w:val="7"/>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FACILITIES AVAILABLE AT THESE MARKET COMPLEX</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CURCHOREM MARKET COMPLEX</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   No of shops                      26 Nos.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No of stalls for fish &amp;</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vegetables vendors           45 Nos.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tabs>
          <w:tab w:val="left" w:pos="360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iii)  Hall                                    One No. available for different social activities </w:t>
      </w:r>
    </w:p>
    <w:p w:rsidR="004E520F" w:rsidRPr="008B2DB3" w:rsidRDefault="004E520F" w:rsidP="004E520F">
      <w:pPr>
        <w:tabs>
          <w:tab w:val="left" w:pos="360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b/>
        <w:t>on rent.</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SANQUELIM IN A.I.P. COMMAND AREA</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  No. of shops                      13 Nos.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No. of stalls                       48 Nos.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In addition to above smaller markets in some Panchayat areas within command area are also constructed.</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    SALAULIM COMMAND AREA</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   Rivona</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Morlem, with 7 shops each.</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For details of the market complexes under SIP, Executive Engineer Works Division XIV,   ( W.R.D.), Irrigation Complex,Gogal, Margao may be contacted and similarly for A.I.P. Executive Engineer, Works Division-V(W.R.D), Anjunem Irrigation Project, Karapur-Tisk, Sanquelim-Goa, may be  contacted.</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b/>
          <w:bCs/>
          <w:noProof/>
          <w:sz w:val="24"/>
          <w:szCs w:val="24"/>
          <w:lang w:bidi="mr-IN"/>
        </w:rPr>
      </w:pPr>
    </w:p>
    <w:p w:rsidR="004E520F" w:rsidRPr="008B2DB3" w:rsidRDefault="004E520F" w:rsidP="004E520F">
      <w:pPr>
        <w:spacing w:after="0" w:line="240" w:lineRule="auto"/>
        <w:rPr>
          <w:rFonts w:ascii="Arial" w:eastAsia="Times New Roman" w:hAnsi="Arial" w:cs="Arial"/>
          <w:b/>
          <w:bCs/>
          <w:noProof/>
          <w:sz w:val="24"/>
          <w:szCs w:val="24"/>
          <w:lang w:bidi="mr-IN"/>
        </w:rPr>
      </w:pPr>
    </w:p>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IV.</w:t>
      </w:r>
      <w:r w:rsidRPr="008B2DB3">
        <w:rPr>
          <w:rFonts w:ascii="Arial" w:eastAsia="Times New Roman" w:hAnsi="Arial" w:cs="Arial"/>
          <w:noProof/>
          <w:sz w:val="24"/>
          <w:szCs w:val="24"/>
          <w:lang w:bidi="mr-IN"/>
        </w:rPr>
        <w:t xml:space="preserve">    </w:t>
      </w:r>
      <w:r w:rsidRPr="008B2DB3">
        <w:rPr>
          <w:rFonts w:ascii="Arial" w:eastAsia="Times New Roman" w:hAnsi="Arial" w:cs="Arial"/>
          <w:b/>
          <w:bCs/>
          <w:noProof/>
          <w:sz w:val="24"/>
          <w:szCs w:val="24"/>
          <w:lang w:bidi="mr-IN"/>
        </w:rPr>
        <w:t>REGISTRATION/ ENLISTMENT AS A CONTRACTOR</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left="540" w:hanging="540"/>
        <w:rPr>
          <w:rFonts w:ascii="Arial" w:eastAsia="Times New Roman" w:hAnsi="Arial" w:cs="Arial"/>
          <w:i/>
          <w:iCs/>
          <w:noProof/>
          <w:sz w:val="24"/>
          <w:szCs w:val="24"/>
          <w:lang w:bidi="mr-IN"/>
        </w:rPr>
      </w:pPr>
      <w:r w:rsidRPr="008B2DB3">
        <w:rPr>
          <w:rFonts w:ascii="Arial" w:eastAsia="Times New Roman" w:hAnsi="Arial" w:cs="Arial"/>
          <w:noProof/>
          <w:sz w:val="24"/>
          <w:szCs w:val="24"/>
          <w:lang w:bidi="mr-IN"/>
        </w:rPr>
        <w:t xml:space="preserve">27.    </w:t>
      </w:r>
      <w:r w:rsidRPr="008B2DB3">
        <w:rPr>
          <w:rFonts w:ascii="Arial" w:eastAsia="Times New Roman" w:hAnsi="Arial" w:cs="Arial"/>
          <w:i/>
          <w:iCs/>
          <w:noProof/>
          <w:sz w:val="24"/>
          <w:szCs w:val="24"/>
          <w:lang w:bidi="mr-IN"/>
        </w:rPr>
        <w:t>I WANT TO EXECUTE WORKS ON  CONTRACT IN YOUR DEPARTMENT. WHAT SHOULD I DO?</w:t>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To execute any work in the Water Resources Department one has to enlist as a Contractor as per Notification No. 7/10-5/2004-PWD/EC/114, dt. 2-8-2004( Vide Appendix-X) or its modification from time to time; he has to apply in the application form(Vide Appendix-X) along with two identity card photos and documents/ certificates according to class of registration in Notification mentioned above and payment of registration fees as per Notification 7/10-5/89-PWD-277, dated1-01-2001 or it's modfication from time to time.( Pl. refer Appendix – XI).The fees for obtaining the tender documents is as per Notification No.2-3-80-CE-PWD-EO/278, dated 29-12-2000. or it's modfication from time to time.( Pl. refer Appendix - XII).</w:t>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For further details he may approach the Engineering Officer, Office of the  Chief Engineer,(W.R.D.), </w:t>
      </w:r>
      <w:r w:rsidR="004D68C2" w:rsidRPr="008B2DB3">
        <w:rPr>
          <w:rFonts w:ascii="Arial" w:eastAsia="Times New Roman" w:hAnsi="Arial" w:cs="Arial"/>
          <w:noProof/>
          <w:sz w:val="24"/>
          <w:szCs w:val="24"/>
          <w:lang w:bidi="mr-IN"/>
        </w:rPr>
        <w:t>Sinchai Bhawan, Alto Porvorim, Bardez -Goa</w:t>
      </w:r>
      <w:r w:rsidRPr="008B2DB3">
        <w:rPr>
          <w:rFonts w:ascii="Arial" w:eastAsia="Times New Roman" w:hAnsi="Arial" w:cs="Arial"/>
          <w:noProof/>
          <w:sz w:val="24"/>
          <w:szCs w:val="24"/>
          <w:lang w:bidi="mr-IN"/>
        </w:rPr>
        <w:t>. To get the works in the Department he will have to quote for the tender and succeed in competition.</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sz w:val="24"/>
          <w:szCs w:val="24"/>
          <w:u w:val="single"/>
        </w:rPr>
      </w:pPr>
      <w:r w:rsidRPr="008B2DB3">
        <w:rPr>
          <w:rFonts w:ascii="Arial" w:eastAsia="Times New Roman" w:hAnsi="Arial" w:cs="Arial"/>
          <w:b/>
          <w:bCs/>
          <w:noProof/>
          <w:sz w:val="24"/>
          <w:szCs w:val="24"/>
          <w:lang w:bidi="mr-IN"/>
        </w:rPr>
        <w:t>V</w:t>
      </w:r>
      <w:r w:rsidRPr="008B2DB3">
        <w:rPr>
          <w:rFonts w:ascii="Arial" w:eastAsia="Times New Roman" w:hAnsi="Arial" w:cs="Arial"/>
          <w:noProof/>
          <w:sz w:val="24"/>
          <w:szCs w:val="24"/>
          <w:lang w:bidi="mr-IN"/>
        </w:rPr>
        <w:t>.</w:t>
      </w:r>
      <w:r w:rsidRPr="008B2DB3">
        <w:rPr>
          <w:rFonts w:ascii="Arial" w:eastAsia="Times New Roman" w:hAnsi="Arial" w:cs="Arial"/>
          <w:noProof/>
          <w:sz w:val="24"/>
          <w:szCs w:val="24"/>
          <w:lang w:bidi="mr-IN"/>
        </w:rPr>
        <w:tab/>
      </w:r>
      <w:r w:rsidRPr="008B2DB3">
        <w:rPr>
          <w:rFonts w:ascii="Arial" w:eastAsia="Times New Roman" w:hAnsi="Arial" w:cs="Arial"/>
          <w:b/>
          <w:bCs/>
          <w:sz w:val="24"/>
          <w:szCs w:val="24"/>
        </w:rPr>
        <w:t>TRANSPORTATION OF WATER</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numPr>
          <w:ilvl w:val="0"/>
          <w:numId w:val="4"/>
        </w:numPr>
        <w:spacing w:after="0" w:line="240" w:lineRule="auto"/>
        <w:ind w:left="360"/>
        <w:jc w:val="both"/>
        <w:rPr>
          <w:rFonts w:ascii="Arial" w:eastAsia="Times New Roman" w:hAnsi="Arial" w:cs="Arial"/>
          <w:i/>
          <w:iCs/>
          <w:sz w:val="24"/>
          <w:szCs w:val="24"/>
        </w:rPr>
      </w:pPr>
      <w:r w:rsidRPr="008B2DB3">
        <w:rPr>
          <w:rFonts w:ascii="Arial" w:eastAsia="Times New Roman" w:hAnsi="Arial" w:cs="Arial"/>
          <w:i/>
          <w:iCs/>
          <w:sz w:val="24"/>
          <w:szCs w:val="24"/>
        </w:rPr>
        <w:t>I WANT TO TRANSPORT WATER MORE THAN 30,000 LITRES ANNUALLY FROM A SOURCE OF WATER IN A SCHEDULED AREA/NON-SCHEDULED AREA BY ANY MEANS OF SURFACE TRANSPORT OR BY A PIPELINE.  WHAT I SHOULD DO?</w:t>
      </w:r>
    </w:p>
    <w:p w:rsidR="004E520F" w:rsidRPr="008B2DB3" w:rsidRDefault="004E520F" w:rsidP="004E520F">
      <w:pPr>
        <w:spacing w:after="0" w:line="240" w:lineRule="auto"/>
        <w:ind w:left="360"/>
        <w:jc w:val="both"/>
        <w:rPr>
          <w:rFonts w:ascii="Arial" w:eastAsia="Times New Roman" w:hAnsi="Arial" w:cs="Arial"/>
          <w:i/>
          <w:iCs/>
          <w:sz w:val="24"/>
          <w:szCs w:val="24"/>
        </w:rPr>
      </w:pPr>
    </w:p>
    <w:p w:rsidR="004E520F" w:rsidRPr="008B2DB3" w:rsidRDefault="004E520F" w:rsidP="004E520F">
      <w:pPr>
        <w:spacing w:after="0" w:line="240" w:lineRule="auto"/>
        <w:ind w:firstLine="720"/>
        <w:jc w:val="both"/>
        <w:rPr>
          <w:rFonts w:ascii="Arial" w:eastAsia="Times New Roman" w:hAnsi="Arial" w:cs="Arial"/>
          <w:sz w:val="24"/>
          <w:szCs w:val="24"/>
        </w:rPr>
      </w:pPr>
      <w:r w:rsidRPr="008B2DB3">
        <w:rPr>
          <w:rFonts w:ascii="Arial" w:eastAsia="Times New Roman" w:hAnsi="Arial" w:cs="Arial"/>
          <w:sz w:val="24"/>
          <w:szCs w:val="24"/>
        </w:rPr>
        <w:t>This governs under the Goa Ground Water Regulation Act 2002( Pl. refer Appendix – XIV) and Rules 2003 (Pl. refer Appendix – XV ) and Amendments Rules 2005 (Pl. refer Appendix –XVI )and Amendments time to time. The beneficiaries shall apply in the prescribed proforma to the Ground Water Officer as per the location of source jurisdiction as follows :</w:t>
      </w:r>
    </w:p>
    <w:p w:rsidR="004E520F" w:rsidRPr="008B2DB3" w:rsidRDefault="004E520F" w:rsidP="004E520F">
      <w:pPr>
        <w:spacing w:after="0" w:line="240" w:lineRule="auto"/>
        <w:ind w:firstLine="72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1"/>
        <w:gridCol w:w="5376"/>
      </w:tblGrid>
      <w:tr w:rsidR="004E520F" w:rsidRPr="008B2DB3" w:rsidTr="004E520F">
        <w:trPr>
          <w:trHeight w:val="746"/>
          <w:jc w:val="center"/>
        </w:trPr>
        <w:tc>
          <w:tcPr>
            <w:tcW w:w="358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rPr>
            </w:pPr>
            <w:r w:rsidRPr="008B2DB3">
              <w:rPr>
                <w:rFonts w:ascii="Arial" w:eastAsia="Times New Roman" w:hAnsi="Arial" w:cs="Arial"/>
                <w:b/>
                <w:bCs/>
              </w:rPr>
              <w:t>Location of sources from where water is to be transported</w:t>
            </w:r>
          </w:p>
        </w:tc>
        <w:tc>
          <w:tcPr>
            <w:tcW w:w="537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rPr>
            </w:pPr>
            <w:r w:rsidRPr="008B2DB3">
              <w:rPr>
                <w:rFonts w:ascii="Arial" w:eastAsia="Times New Roman" w:hAnsi="Arial" w:cs="Arial"/>
                <w:b/>
                <w:bCs/>
              </w:rPr>
              <w:t>Ground Water Officer concerned.</w:t>
            </w:r>
          </w:p>
        </w:tc>
      </w:tr>
      <w:tr w:rsidR="004E520F" w:rsidRPr="008B2DB3" w:rsidTr="004E520F">
        <w:trPr>
          <w:cantSplit/>
          <w:trHeight w:val="315"/>
          <w:jc w:val="center"/>
        </w:trPr>
        <w:tc>
          <w:tcPr>
            <w:tcW w:w="358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Talukas:</w:t>
            </w:r>
          </w:p>
        </w:tc>
        <w:tc>
          <w:tcPr>
            <w:tcW w:w="5376" w:type="dxa"/>
            <w:vMerge w:val="restart"/>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rPr>
            </w:pPr>
          </w:p>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Ground Water Officer North</w:t>
            </w:r>
          </w:p>
          <w:p w:rsidR="004E520F" w:rsidRPr="008B2DB3" w:rsidRDefault="004E520F" w:rsidP="004E520F">
            <w:pPr>
              <w:spacing w:after="0" w:line="240" w:lineRule="auto"/>
              <w:jc w:val="both"/>
              <w:rPr>
                <w:rFonts w:ascii="Arial" w:eastAsia="Times New Roman" w:hAnsi="Arial" w:cs="Arial"/>
              </w:rPr>
            </w:pPr>
            <w:r w:rsidRPr="008B2DB3">
              <w:rPr>
                <w:rFonts w:ascii="Arial" w:eastAsia="Times New Roman" w:hAnsi="Arial" w:cs="Arial"/>
              </w:rPr>
              <w:t xml:space="preserve">i.e. Executive Engineer, W.D.I., W.R.D. Patto, Panaji-Goa.  </w:t>
            </w:r>
          </w:p>
        </w:tc>
      </w:tr>
      <w:tr w:rsidR="004E520F" w:rsidRPr="008B2DB3" w:rsidTr="004E520F">
        <w:trPr>
          <w:cantSplit/>
          <w:trHeight w:val="780"/>
          <w:jc w:val="center"/>
        </w:trPr>
        <w:tc>
          <w:tcPr>
            <w:tcW w:w="3581" w:type="dxa"/>
            <w:tcBorders>
              <w:top w:val="single" w:sz="4" w:space="0" w:color="auto"/>
              <w:left w:val="single" w:sz="4" w:space="0" w:color="auto"/>
              <w:bottom w:val="single" w:sz="4" w:space="0" w:color="auto"/>
              <w:right w:val="single" w:sz="4" w:space="0" w:color="auto"/>
            </w:tcBorders>
          </w:tcPr>
          <w:p w:rsidR="00D03C92" w:rsidRPr="008B2DB3" w:rsidRDefault="00D03C92" w:rsidP="004E520F">
            <w:pPr>
              <w:spacing w:after="0" w:line="240" w:lineRule="auto"/>
              <w:rPr>
                <w:rFonts w:ascii="Arial" w:eastAsia="Times New Roman" w:hAnsi="Arial" w:cs="Arial"/>
              </w:rPr>
            </w:pPr>
            <w:r w:rsidRPr="008B2DB3">
              <w:rPr>
                <w:rFonts w:ascii="Arial" w:eastAsia="Times New Roman" w:hAnsi="Arial" w:cs="Arial"/>
              </w:rPr>
              <w:t xml:space="preserve">(1) Pernem, Bardez, Bicholim,  </w:t>
            </w:r>
          </w:p>
          <w:p w:rsidR="004E520F" w:rsidRPr="008B2DB3" w:rsidRDefault="00D03C92" w:rsidP="004E520F">
            <w:pPr>
              <w:spacing w:after="0" w:line="240" w:lineRule="auto"/>
              <w:rPr>
                <w:rFonts w:ascii="Arial" w:eastAsia="Times New Roman" w:hAnsi="Arial" w:cs="Arial"/>
              </w:rPr>
            </w:pPr>
            <w:r w:rsidRPr="008B2DB3">
              <w:rPr>
                <w:rFonts w:ascii="Arial" w:eastAsia="Times New Roman" w:hAnsi="Arial" w:cs="Arial"/>
              </w:rPr>
              <w:t xml:space="preserve">     </w:t>
            </w:r>
            <w:r w:rsidR="004E520F" w:rsidRPr="008B2DB3">
              <w:rPr>
                <w:rFonts w:ascii="Arial" w:eastAsia="Times New Roman" w:hAnsi="Arial" w:cs="Arial"/>
              </w:rPr>
              <w:t>Sattari and Tiswadi</w:t>
            </w:r>
          </w:p>
          <w:p w:rsidR="004E520F" w:rsidRPr="008B2DB3" w:rsidRDefault="004E520F" w:rsidP="004E520F">
            <w:pPr>
              <w:spacing w:after="0" w:line="240" w:lineRule="auto"/>
              <w:rPr>
                <w:rFonts w:ascii="Arial" w:eastAsia="Times New Roman"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rPr>
                <w:rFonts w:ascii="Arial" w:eastAsia="Times New Roman" w:hAnsi="Arial" w:cs="Arial"/>
              </w:rPr>
            </w:pPr>
          </w:p>
        </w:tc>
      </w:tr>
      <w:tr w:rsidR="004E520F" w:rsidRPr="008B2DB3" w:rsidTr="004E520F">
        <w:trPr>
          <w:trHeight w:val="960"/>
          <w:jc w:val="center"/>
        </w:trPr>
        <w:tc>
          <w:tcPr>
            <w:tcW w:w="3581" w:type="dxa"/>
            <w:tcBorders>
              <w:top w:val="single" w:sz="4" w:space="0" w:color="auto"/>
              <w:left w:val="single" w:sz="4" w:space="0" w:color="auto"/>
              <w:bottom w:val="single" w:sz="4" w:space="0" w:color="auto"/>
              <w:right w:val="single" w:sz="4" w:space="0" w:color="auto"/>
            </w:tcBorders>
            <w:hideMark/>
          </w:tcPr>
          <w:p w:rsidR="00D03C92" w:rsidRPr="008B2DB3" w:rsidRDefault="00D03C92" w:rsidP="004E520F">
            <w:pPr>
              <w:spacing w:after="0" w:line="240" w:lineRule="auto"/>
              <w:rPr>
                <w:rFonts w:ascii="Arial" w:eastAsia="Times New Roman" w:hAnsi="Arial" w:cs="Arial"/>
              </w:rPr>
            </w:pPr>
            <w:r w:rsidRPr="008B2DB3">
              <w:rPr>
                <w:rFonts w:ascii="Arial" w:eastAsia="Times New Roman" w:hAnsi="Arial" w:cs="Arial"/>
              </w:rPr>
              <w:t>(2)</w:t>
            </w:r>
            <w:r w:rsidR="004E520F" w:rsidRPr="008B2DB3">
              <w:rPr>
                <w:rFonts w:ascii="Arial" w:eastAsia="Times New Roman" w:hAnsi="Arial" w:cs="Arial"/>
              </w:rPr>
              <w:t xml:space="preserve">Ponda, Sanguem, Salcete,   </w:t>
            </w:r>
            <w:r w:rsidRPr="008B2DB3">
              <w:rPr>
                <w:rFonts w:ascii="Arial" w:eastAsia="Times New Roman" w:hAnsi="Arial" w:cs="Arial"/>
              </w:rPr>
              <w:t xml:space="preserve">   </w:t>
            </w:r>
          </w:p>
          <w:p w:rsidR="004E520F" w:rsidRPr="008B2DB3" w:rsidRDefault="00D03C92" w:rsidP="004E520F">
            <w:pPr>
              <w:spacing w:after="0" w:line="240" w:lineRule="auto"/>
              <w:rPr>
                <w:rFonts w:ascii="Arial" w:eastAsia="Times New Roman" w:hAnsi="Arial" w:cs="Arial"/>
              </w:rPr>
            </w:pPr>
            <w:r w:rsidRPr="008B2DB3">
              <w:rPr>
                <w:rFonts w:ascii="Arial" w:eastAsia="Times New Roman" w:hAnsi="Arial" w:cs="Arial"/>
              </w:rPr>
              <w:t xml:space="preserve">   </w:t>
            </w:r>
            <w:r w:rsidR="004E520F" w:rsidRPr="008B2DB3">
              <w:rPr>
                <w:rFonts w:ascii="Arial" w:eastAsia="Times New Roman" w:hAnsi="Arial" w:cs="Arial"/>
              </w:rPr>
              <w:t>Canacona, Quepem, Mormugao</w:t>
            </w:r>
            <w:r w:rsidR="004E520F" w:rsidRPr="008B2DB3">
              <w:rPr>
                <w:rFonts w:ascii="Arial" w:eastAsia="Times New Roman" w:hAnsi="Arial" w:cs="Arial"/>
              </w:rPr>
              <w:tab/>
            </w:r>
            <w:r w:rsidR="004E520F" w:rsidRPr="008B2DB3">
              <w:rPr>
                <w:rFonts w:ascii="Arial" w:eastAsia="Times New Roman" w:hAnsi="Arial" w:cs="Arial"/>
              </w:rPr>
              <w:tab/>
            </w:r>
          </w:p>
        </w:tc>
        <w:tc>
          <w:tcPr>
            <w:tcW w:w="537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 xml:space="preserve">Ground Water Officer South </w:t>
            </w:r>
          </w:p>
          <w:p w:rsidR="004E520F" w:rsidRPr="008B2DB3" w:rsidRDefault="001861B1" w:rsidP="004E520F">
            <w:pPr>
              <w:spacing w:after="0" w:line="240" w:lineRule="auto"/>
              <w:jc w:val="both"/>
              <w:rPr>
                <w:rFonts w:ascii="Arial" w:eastAsia="Times New Roman" w:hAnsi="Arial" w:cs="Arial"/>
              </w:rPr>
            </w:pPr>
            <w:r w:rsidRPr="008B2DB3">
              <w:rPr>
                <w:rFonts w:ascii="Arial" w:eastAsia="Times New Roman" w:hAnsi="Arial" w:cs="Arial"/>
              </w:rPr>
              <w:t>i.e. Executive Engineer, W.D.X</w:t>
            </w:r>
            <w:r w:rsidR="00D03C92" w:rsidRPr="008B2DB3">
              <w:rPr>
                <w:rFonts w:ascii="Arial" w:eastAsia="Times New Roman" w:hAnsi="Arial" w:cs="Arial"/>
              </w:rPr>
              <w:t>III</w:t>
            </w:r>
            <w:r w:rsidR="004E520F" w:rsidRPr="008B2DB3">
              <w:rPr>
                <w:rFonts w:ascii="Arial" w:eastAsia="Times New Roman" w:hAnsi="Arial" w:cs="Arial"/>
              </w:rPr>
              <w:t xml:space="preserve">, W.R.D., Irrigation Complex,Gogal- Margao                                                   </w:t>
            </w:r>
          </w:p>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 xml:space="preserve">                                                                       </w:t>
            </w:r>
          </w:p>
        </w:tc>
      </w:tr>
    </w:tbl>
    <w:p w:rsidR="004E520F" w:rsidRPr="008B2DB3" w:rsidRDefault="004E520F" w:rsidP="004E520F">
      <w:pPr>
        <w:spacing w:after="0" w:line="360" w:lineRule="auto"/>
        <w:jc w:val="both"/>
        <w:rPr>
          <w:rFonts w:ascii="Bookman Old Style" w:eastAsia="Times New Roman" w:hAnsi="Bookman Old Style" w:cs="Mangal"/>
          <w:szCs w:val="24"/>
        </w:rPr>
      </w:pPr>
    </w:p>
    <w:p w:rsidR="004E520F" w:rsidRPr="008B2DB3" w:rsidRDefault="004E520F" w:rsidP="004E520F">
      <w:pPr>
        <w:spacing w:after="0" w:line="240" w:lineRule="auto"/>
        <w:ind w:left="540" w:hanging="540"/>
        <w:jc w:val="both"/>
        <w:rPr>
          <w:rFonts w:ascii="Arial" w:eastAsia="Times New Roman" w:hAnsi="Arial" w:cs="Arial"/>
          <w:i/>
          <w:iCs/>
          <w:sz w:val="24"/>
          <w:szCs w:val="24"/>
        </w:rPr>
      </w:pPr>
      <w:r w:rsidRPr="008B2DB3">
        <w:rPr>
          <w:rFonts w:ascii="Arial" w:eastAsia="Times New Roman" w:hAnsi="Arial" w:cs="Arial"/>
          <w:sz w:val="24"/>
          <w:szCs w:val="24"/>
        </w:rPr>
        <w:t>29.</w:t>
      </w:r>
      <w:r w:rsidRPr="008B2DB3">
        <w:rPr>
          <w:rFonts w:ascii="Arial" w:eastAsia="Times New Roman" w:hAnsi="Arial" w:cs="Arial"/>
          <w:sz w:val="24"/>
          <w:szCs w:val="24"/>
        </w:rPr>
        <w:tab/>
      </w:r>
      <w:r w:rsidRPr="008B2DB3">
        <w:rPr>
          <w:rFonts w:ascii="Arial" w:eastAsia="Times New Roman" w:hAnsi="Arial" w:cs="Arial"/>
          <w:i/>
          <w:iCs/>
          <w:sz w:val="24"/>
          <w:szCs w:val="24"/>
        </w:rPr>
        <w:t>I HAVE GOT EXISTING WELL AND I WANT TO REGISTER THE SAID WELL WITH THE GOVERNMENT.  WHAT SHOULD I DO?</w:t>
      </w:r>
    </w:p>
    <w:p w:rsidR="004E520F" w:rsidRPr="008B2DB3" w:rsidRDefault="004E520F" w:rsidP="004E520F">
      <w:pPr>
        <w:spacing w:after="0" w:line="240" w:lineRule="auto"/>
        <w:ind w:left="540" w:hanging="540"/>
        <w:jc w:val="both"/>
        <w:rPr>
          <w:rFonts w:ascii="Arial" w:eastAsia="Times New Roman" w:hAnsi="Arial" w:cs="Arial"/>
          <w:i/>
          <w:iCs/>
          <w:sz w:val="24"/>
          <w:szCs w:val="24"/>
        </w:rPr>
      </w:pPr>
    </w:p>
    <w:p w:rsidR="004E520F" w:rsidRPr="008B2DB3" w:rsidRDefault="004E520F" w:rsidP="004E520F">
      <w:pPr>
        <w:spacing w:after="0" w:line="240" w:lineRule="auto"/>
        <w:ind w:firstLine="720"/>
        <w:jc w:val="both"/>
        <w:rPr>
          <w:rFonts w:ascii="Arial" w:eastAsia="Times New Roman" w:hAnsi="Arial" w:cs="Arial"/>
          <w:b/>
          <w:bCs/>
          <w:sz w:val="24"/>
          <w:szCs w:val="24"/>
        </w:rPr>
      </w:pPr>
      <w:r w:rsidRPr="008B2DB3">
        <w:rPr>
          <w:rFonts w:ascii="Arial" w:eastAsia="Times New Roman" w:hAnsi="Arial" w:cs="Arial"/>
          <w:sz w:val="24"/>
          <w:szCs w:val="24"/>
        </w:rPr>
        <w:t>To register any existing well it is to be declared to fall  in the scheduled area as per Goa Ground Water Regulation Act 2002 (Goa Act 1 of 2002).  Then he should apply to the Ground Water Officer as per Rule 3 (1) of North-Goa or South Goa as per the jurisdiction in the prescribed proforma – Form – I of Notification.(Pl. refer  Appendix : XV and XVI</w:t>
      </w:r>
      <w:r w:rsidRPr="008B2DB3">
        <w:rPr>
          <w:rFonts w:ascii="Arial" w:eastAsia="Times New Roman" w:hAnsi="Arial" w:cs="Arial"/>
          <w:b/>
          <w:bCs/>
          <w:sz w:val="24"/>
          <w:szCs w:val="24"/>
        </w:rPr>
        <w:t xml:space="preserve"> ).</w:t>
      </w:r>
    </w:p>
    <w:p w:rsidR="004E520F" w:rsidRPr="008B2DB3" w:rsidRDefault="004E520F" w:rsidP="004E520F">
      <w:pPr>
        <w:spacing w:after="0" w:line="240" w:lineRule="auto"/>
        <w:ind w:firstLine="720"/>
        <w:jc w:val="both"/>
        <w:rPr>
          <w:rFonts w:ascii="Arial" w:eastAsia="Times New Roman" w:hAnsi="Arial" w:cs="Arial"/>
          <w:b/>
          <w:bCs/>
          <w:sz w:val="24"/>
          <w:szCs w:val="24"/>
        </w:rPr>
      </w:pPr>
    </w:p>
    <w:p w:rsidR="004E520F" w:rsidRPr="008B2DB3" w:rsidRDefault="004E520F" w:rsidP="004E520F">
      <w:pPr>
        <w:spacing w:after="0" w:line="240" w:lineRule="auto"/>
        <w:ind w:firstLine="720"/>
        <w:jc w:val="both"/>
        <w:rPr>
          <w:rFonts w:ascii="Arial" w:eastAsia="Times New Roman" w:hAnsi="Arial" w:cs="Arial"/>
          <w:b/>
          <w:bCs/>
          <w:sz w:val="24"/>
          <w:szCs w:val="24"/>
        </w:rPr>
      </w:pPr>
    </w:p>
    <w:p w:rsidR="004E520F" w:rsidRPr="008B2DB3" w:rsidRDefault="004E520F" w:rsidP="004E520F">
      <w:pPr>
        <w:spacing w:after="0" w:line="240" w:lineRule="auto"/>
        <w:rPr>
          <w:rFonts w:ascii="Arial" w:eastAsia="Times New Roman" w:hAnsi="Arial" w:cs="Arial"/>
          <w:i/>
          <w:iCs/>
          <w:sz w:val="24"/>
          <w:szCs w:val="24"/>
        </w:rPr>
      </w:pPr>
      <w:r w:rsidRPr="008B2DB3">
        <w:rPr>
          <w:rFonts w:ascii="Arial" w:eastAsia="Times New Roman" w:hAnsi="Arial" w:cs="Arial"/>
          <w:sz w:val="24"/>
          <w:szCs w:val="24"/>
        </w:rPr>
        <w:t>30.</w:t>
      </w:r>
      <w:r w:rsidRPr="008B2DB3">
        <w:rPr>
          <w:rFonts w:ascii="Arial" w:eastAsia="Times New Roman" w:hAnsi="Arial" w:cs="Arial"/>
          <w:sz w:val="24"/>
          <w:szCs w:val="24"/>
        </w:rPr>
        <w:tab/>
      </w:r>
      <w:r w:rsidRPr="008B2DB3">
        <w:rPr>
          <w:rFonts w:ascii="Arial" w:eastAsia="Times New Roman" w:hAnsi="Arial" w:cs="Arial"/>
          <w:i/>
          <w:iCs/>
          <w:sz w:val="24"/>
          <w:szCs w:val="24"/>
        </w:rPr>
        <w:t>I WANT TO SINK A WELL.  WHAT SHOULD I DO?</w:t>
      </w:r>
    </w:p>
    <w:p w:rsidR="004E520F" w:rsidRPr="008B2DB3" w:rsidRDefault="004E520F" w:rsidP="004E520F">
      <w:pPr>
        <w:spacing w:after="0" w:line="240" w:lineRule="auto"/>
        <w:rPr>
          <w:rFonts w:ascii="Arial" w:eastAsia="Times New Roman" w:hAnsi="Arial" w:cs="Arial"/>
          <w:i/>
          <w:iCs/>
          <w:sz w:val="24"/>
          <w:szCs w:val="24"/>
        </w:rPr>
      </w:pPr>
    </w:p>
    <w:p w:rsidR="004E520F" w:rsidRPr="008B2DB3" w:rsidRDefault="004E520F" w:rsidP="004E520F">
      <w:pPr>
        <w:spacing w:after="0" w:line="240" w:lineRule="auto"/>
        <w:ind w:firstLine="720"/>
        <w:jc w:val="both"/>
        <w:rPr>
          <w:rFonts w:ascii="Arial" w:eastAsia="Times New Roman" w:hAnsi="Arial" w:cs="Arial"/>
          <w:sz w:val="24"/>
          <w:szCs w:val="24"/>
        </w:rPr>
      </w:pPr>
      <w:r w:rsidRPr="008B2DB3">
        <w:rPr>
          <w:rFonts w:ascii="Arial" w:eastAsia="Times New Roman" w:hAnsi="Arial" w:cs="Arial"/>
          <w:sz w:val="24"/>
          <w:szCs w:val="24"/>
        </w:rPr>
        <w:lastRenderedPageBreak/>
        <w:t xml:space="preserve">To sink a well  one has to apply to the Ground Water Officer concerned i.e. North-Goa or South-Goa as per the jurisdiction depend on the location of the well.  In case the well falls in scheduled area declared as per the Goa Ground Water Regulation Act-2002 one should use prescribed proforma Form – II for making application and that of non-scheduled area one should use prescribed proforma Form – IX of Notification Appendix : XV and XVI. </w:t>
      </w:r>
    </w:p>
    <w:p w:rsidR="004E520F" w:rsidRPr="008B2DB3" w:rsidRDefault="004E520F" w:rsidP="004E520F">
      <w:pPr>
        <w:spacing w:after="0" w:line="240" w:lineRule="auto"/>
        <w:ind w:firstLine="720"/>
        <w:jc w:val="both"/>
        <w:rPr>
          <w:rFonts w:ascii="Arial" w:eastAsia="Times New Roman" w:hAnsi="Arial" w:cs="Arial"/>
          <w:b/>
          <w:bCs/>
          <w:sz w:val="24"/>
          <w:szCs w:val="24"/>
        </w:rPr>
      </w:pPr>
      <w:r w:rsidRPr="008B2DB3">
        <w:rPr>
          <w:rFonts w:ascii="Arial" w:eastAsia="Times New Roman" w:hAnsi="Arial" w:cs="Arial"/>
          <w:sz w:val="24"/>
          <w:szCs w:val="24"/>
        </w:rPr>
        <w:br w:type="page"/>
      </w:r>
      <w:r w:rsidRPr="008B2DB3">
        <w:rPr>
          <w:rFonts w:ascii="Arial" w:eastAsia="Times New Roman" w:hAnsi="Arial" w:cs="Arial"/>
          <w:b/>
          <w:bCs/>
          <w:sz w:val="24"/>
          <w:szCs w:val="24"/>
        </w:rPr>
        <w:lastRenderedPageBreak/>
        <w:t xml:space="preserve">DETAILS OF ACQUIRED LAND </w:t>
      </w:r>
    </w:p>
    <w:p w:rsidR="004E520F" w:rsidRPr="008B2DB3" w:rsidRDefault="004E520F" w:rsidP="004E520F">
      <w:pPr>
        <w:spacing w:after="0" w:line="240" w:lineRule="auto"/>
        <w:ind w:firstLine="720"/>
        <w:jc w:val="both"/>
        <w:rPr>
          <w:rFonts w:ascii="Arial" w:eastAsia="Times New Roman" w:hAnsi="Arial" w:cs="Arial"/>
          <w:i/>
          <w:iCs/>
          <w:sz w:val="24"/>
          <w:szCs w:val="24"/>
        </w:rPr>
      </w:pPr>
    </w:p>
    <w:p w:rsidR="004E520F" w:rsidRPr="008B2DB3" w:rsidRDefault="004E520F" w:rsidP="004E520F">
      <w:pPr>
        <w:spacing w:after="0" w:line="240" w:lineRule="auto"/>
        <w:ind w:firstLine="720"/>
        <w:jc w:val="both"/>
        <w:rPr>
          <w:rFonts w:ascii="Arial" w:eastAsia="Times New Roman" w:hAnsi="Arial" w:cs="Arial"/>
          <w:i/>
          <w:iCs/>
          <w:sz w:val="24"/>
          <w:szCs w:val="24"/>
        </w:rPr>
      </w:pPr>
      <w:r w:rsidRPr="008B2DB3">
        <w:rPr>
          <w:rFonts w:ascii="Arial" w:eastAsia="Times New Roman" w:hAnsi="Arial" w:cs="Arial"/>
          <w:sz w:val="24"/>
          <w:szCs w:val="24"/>
        </w:rPr>
        <w:t xml:space="preserve">31. </w:t>
      </w:r>
      <w:r w:rsidRPr="008B2DB3">
        <w:rPr>
          <w:rFonts w:ascii="Arial" w:eastAsia="Times New Roman" w:hAnsi="Arial" w:cs="Arial"/>
          <w:i/>
          <w:iCs/>
          <w:sz w:val="24"/>
          <w:szCs w:val="24"/>
        </w:rPr>
        <w:t>I WANT TO KNOW THE DETAILS OF ACQUIRED LAND FOR TILLARI IRRIGATION PROJECT IN NORTH –GOA.</w:t>
      </w:r>
    </w:p>
    <w:p w:rsidR="004E520F" w:rsidRPr="008B2DB3" w:rsidRDefault="004E520F" w:rsidP="004E520F">
      <w:pPr>
        <w:spacing w:after="0" w:line="240" w:lineRule="auto"/>
        <w:ind w:left="540" w:hanging="540"/>
        <w:rPr>
          <w:rFonts w:ascii="Arial" w:eastAsia="Times New Roman" w:hAnsi="Arial" w:cs="Arial"/>
          <w:i/>
          <w:iCs/>
          <w:sz w:val="24"/>
          <w:szCs w:val="24"/>
        </w:rPr>
      </w:pPr>
    </w:p>
    <w:p w:rsidR="004E520F" w:rsidRPr="008B2DB3" w:rsidRDefault="004E520F" w:rsidP="004E520F">
      <w:pPr>
        <w:spacing w:after="0" w:line="240" w:lineRule="auto"/>
        <w:ind w:firstLine="720"/>
        <w:jc w:val="both"/>
        <w:rPr>
          <w:rFonts w:ascii="Arial" w:eastAsia="Times New Roman" w:hAnsi="Arial" w:cs="Arial"/>
          <w:sz w:val="24"/>
          <w:szCs w:val="24"/>
        </w:rPr>
      </w:pPr>
      <w:r w:rsidRPr="008B2DB3">
        <w:rPr>
          <w:rFonts w:ascii="Arial" w:eastAsia="Times New Roman" w:hAnsi="Arial" w:cs="Arial"/>
          <w:sz w:val="24"/>
          <w:szCs w:val="24"/>
        </w:rPr>
        <w:t>To know the details of the land acquired he should contact</w:t>
      </w:r>
      <w:r w:rsidR="002D5CAE" w:rsidRPr="008B2DB3">
        <w:rPr>
          <w:rFonts w:ascii="Arial" w:eastAsia="Times New Roman" w:hAnsi="Arial" w:cs="Arial"/>
          <w:sz w:val="24"/>
          <w:szCs w:val="24"/>
        </w:rPr>
        <w:t xml:space="preserve">Additional Chief Engineer (I &amp; P) Sinchai Bhawan, Alto Porvorim Goa </w:t>
      </w:r>
      <w:r w:rsidRPr="008B2DB3">
        <w:rPr>
          <w:rFonts w:ascii="Arial" w:eastAsia="Times New Roman" w:hAnsi="Arial" w:cs="Arial"/>
          <w:sz w:val="24"/>
          <w:szCs w:val="24"/>
        </w:rPr>
        <w:t xml:space="preserve"> or the special land acq</w:t>
      </w:r>
      <w:r w:rsidR="002D5CAE" w:rsidRPr="008B2DB3">
        <w:rPr>
          <w:rFonts w:ascii="Arial" w:eastAsia="Times New Roman" w:hAnsi="Arial" w:cs="Arial"/>
          <w:sz w:val="24"/>
          <w:szCs w:val="24"/>
        </w:rPr>
        <w:t>uisition Officer (SLAO), North,</w:t>
      </w:r>
      <w:r w:rsidRPr="008B2DB3">
        <w:rPr>
          <w:rFonts w:ascii="Arial" w:eastAsia="Times New Roman" w:hAnsi="Arial" w:cs="Arial"/>
          <w:sz w:val="24"/>
          <w:szCs w:val="24"/>
        </w:rPr>
        <w:t>Karaswada, Bardez-Goa and concerned Executive Engineers.</w:t>
      </w:r>
    </w:p>
    <w:p w:rsidR="004E520F" w:rsidRPr="008B2DB3" w:rsidRDefault="004E520F" w:rsidP="004E520F">
      <w:pPr>
        <w:spacing w:after="0" w:line="360" w:lineRule="auto"/>
        <w:ind w:left="180" w:firstLine="360"/>
        <w:jc w:val="both"/>
        <w:rPr>
          <w:rFonts w:ascii="Bookman Old Style" w:eastAsia="Times New Roman" w:hAnsi="Bookman Old Style" w:cs="Mangal"/>
          <w:sz w:val="20"/>
          <w:szCs w:val="20"/>
        </w:rPr>
      </w:pPr>
    </w:p>
    <w:p w:rsidR="004E520F" w:rsidRPr="008B2DB3" w:rsidRDefault="004E520F" w:rsidP="004E520F">
      <w:pPr>
        <w:spacing w:after="0" w:line="240" w:lineRule="auto"/>
        <w:ind w:left="540" w:hanging="540"/>
        <w:rPr>
          <w:rFonts w:ascii="Arial" w:eastAsia="Times New Roman" w:hAnsi="Arial" w:cs="Arial"/>
          <w:i/>
          <w:iCs/>
          <w:sz w:val="24"/>
          <w:szCs w:val="24"/>
        </w:rPr>
      </w:pPr>
      <w:r w:rsidRPr="008B2DB3">
        <w:rPr>
          <w:rFonts w:ascii="Arial" w:eastAsia="Times New Roman" w:hAnsi="Arial" w:cs="Arial"/>
          <w:sz w:val="24"/>
          <w:szCs w:val="24"/>
        </w:rPr>
        <w:t xml:space="preserve">32. </w:t>
      </w:r>
      <w:r w:rsidRPr="008B2DB3">
        <w:rPr>
          <w:rFonts w:ascii="Arial" w:eastAsia="Times New Roman" w:hAnsi="Arial" w:cs="Arial"/>
          <w:i/>
          <w:iCs/>
          <w:sz w:val="24"/>
          <w:szCs w:val="24"/>
        </w:rPr>
        <w:t>I WANT TO KNOW THE DETAILS OF ACQUIRED LAND FOR W.R.D. WORKS IN NORTH AND SOUTH GOA.</w:t>
      </w:r>
    </w:p>
    <w:p w:rsidR="004E520F" w:rsidRPr="008B2DB3" w:rsidRDefault="004E520F" w:rsidP="004E520F">
      <w:pPr>
        <w:spacing w:after="0" w:line="240" w:lineRule="auto"/>
        <w:ind w:left="540" w:hanging="540"/>
        <w:rPr>
          <w:rFonts w:ascii="Arial" w:eastAsia="Times New Roman" w:hAnsi="Arial" w:cs="Arial"/>
          <w:i/>
          <w:iCs/>
          <w:sz w:val="24"/>
          <w:szCs w:val="24"/>
        </w:rPr>
      </w:pPr>
    </w:p>
    <w:p w:rsidR="004E520F" w:rsidRPr="008B2DB3" w:rsidRDefault="004E520F" w:rsidP="004E520F">
      <w:pPr>
        <w:spacing w:after="0" w:line="240" w:lineRule="auto"/>
        <w:ind w:firstLine="720"/>
        <w:jc w:val="both"/>
        <w:rPr>
          <w:rFonts w:ascii="Arial" w:eastAsia="Times New Roman" w:hAnsi="Arial" w:cs="Arial"/>
          <w:sz w:val="24"/>
          <w:szCs w:val="24"/>
        </w:rPr>
      </w:pPr>
      <w:r w:rsidRPr="008B2DB3">
        <w:rPr>
          <w:rFonts w:ascii="Arial" w:eastAsia="Times New Roman" w:hAnsi="Arial" w:cs="Arial"/>
          <w:sz w:val="24"/>
          <w:szCs w:val="24"/>
        </w:rPr>
        <w:t>To know the details of the land acquired he should contact the special land acquisition O</w:t>
      </w:r>
      <w:r w:rsidR="002D5CAE" w:rsidRPr="008B2DB3">
        <w:rPr>
          <w:rFonts w:ascii="Arial" w:eastAsia="Times New Roman" w:hAnsi="Arial" w:cs="Arial"/>
          <w:sz w:val="24"/>
          <w:szCs w:val="24"/>
        </w:rPr>
        <w:t>fficer (SLAO), North, Karaswada</w:t>
      </w:r>
      <w:r w:rsidRPr="008B2DB3">
        <w:rPr>
          <w:rFonts w:ascii="Arial" w:eastAsia="Times New Roman" w:hAnsi="Arial" w:cs="Arial"/>
          <w:sz w:val="24"/>
          <w:szCs w:val="24"/>
        </w:rPr>
        <w:t>, Bardez-Goa and SLAO, South, Gogal–Margao and concerned Executive Engineers.</w:t>
      </w:r>
    </w:p>
    <w:p w:rsidR="004E520F" w:rsidRPr="008B2DB3" w:rsidRDefault="004E520F" w:rsidP="004E520F">
      <w:pPr>
        <w:spacing w:after="0" w:line="240" w:lineRule="auto"/>
        <w:ind w:firstLine="720"/>
        <w:jc w:val="both"/>
        <w:rPr>
          <w:rFonts w:ascii="Arial" w:eastAsia="Times New Roman" w:hAnsi="Arial" w:cs="Arial"/>
          <w:sz w:val="24"/>
          <w:szCs w:val="24"/>
        </w:rPr>
      </w:pPr>
      <w:r w:rsidRPr="008B2DB3">
        <w:rPr>
          <w:rFonts w:ascii="Arial" w:eastAsia="Times New Roman" w:hAnsi="Arial" w:cs="Arial"/>
          <w:sz w:val="24"/>
          <w:szCs w:val="24"/>
        </w:rPr>
        <w:t>Goa Tillari Irrig</w:t>
      </w:r>
      <w:r w:rsidR="002D5CAE" w:rsidRPr="008B2DB3">
        <w:rPr>
          <w:rFonts w:ascii="Arial" w:eastAsia="Times New Roman" w:hAnsi="Arial" w:cs="Arial"/>
          <w:sz w:val="24"/>
          <w:szCs w:val="24"/>
        </w:rPr>
        <w:t xml:space="preserve">ation Development Corporation was  the </w:t>
      </w:r>
      <w:r w:rsidRPr="008B2DB3">
        <w:rPr>
          <w:rFonts w:ascii="Arial" w:eastAsia="Times New Roman" w:hAnsi="Arial" w:cs="Arial"/>
          <w:sz w:val="24"/>
          <w:szCs w:val="24"/>
        </w:rPr>
        <w:t xml:space="preserve">part and parcel of W.R.D. and established to make a special provision and mobilization  of resources for completion of the Tillari Irrigation Project, a joint venture of the Government of Goa and Govt. of Maharashtra in time bound manner. </w:t>
      </w:r>
    </w:p>
    <w:p w:rsidR="004E520F" w:rsidRPr="008B2DB3" w:rsidRDefault="004E520F" w:rsidP="004E520F">
      <w:pPr>
        <w:spacing w:after="0" w:line="240" w:lineRule="auto"/>
        <w:ind w:firstLine="720"/>
        <w:jc w:val="both"/>
        <w:rPr>
          <w:rFonts w:ascii="Arial" w:eastAsia="Times New Roman" w:hAnsi="Arial" w:cs="Arial"/>
          <w:sz w:val="24"/>
          <w:szCs w:val="24"/>
        </w:rPr>
      </w:pPr>
    </w:p>
    <w:p w:rsidR="004E520F" w:rsidRPr="008B2DB3" w:rsidRDefault="004E520F" w:rsidP="004E520F">
      <w:pPr>
        <w:spacing w:after="0" w:line="240" w:lineRule="auto"/>
        <w:ind w:firstLine="720"/>
        <w:jc w:val="both"/>
        <w:rPr>
          <w:rFonts w:ascii="Arial" w:eastAsia="Times New Roman" w:hAnsi="Arial" w:cs="Arial"/>
          <w:b/>
          <w:bCs/>
          <w:sz w:val="24"/>
          <w:szCs w:val="24"/>
        </w:rPr>
      </w:pPr>
      <w:r w:rsidRPr="008B2DB3">
        <w:rPr>
          <w:rFonts w:ascii="Arial" w:eastAsia="Times New Roman" w:hAnsi="Arial" w:cs="Arial"/>
          <w:b/>
          <w:bCs/>
          <w:sz w:val="24"/>
          <w:szCs w:val="24"/>
        </w:rPr>
        <w:t>RAIN WATER HARVESTING</w:t>
      </w:r>
    </w:p>
    <w:p w:rsidR="004E520F" w:rsidRPr="008B2DB3" w:rsidRDefault="004E520F" w:rsidP="004E520F">
      <w:pPr>
        <w:spacing w:after="0" w:line="240" w:lineRule="auto"/>
        <w:ind w:firstLine="720"/>
        <w:jc w:val="both"/>
        <w:rPr>
          <w:rFonts w:ascii="Arial" w:eastAsia="Times New Roman" w:hAnsi="Arial" w:cs="Arial"/>
          <w:b/>
          <w:bCs/>
          <w:sz w:val="24"/>
          <w:szCs w:val="24"/>
        </w:rPr>
      </w:pPr>
    </w:p>
    <w:p w:rsidR="004E520F" w:rsidRPr="008B2DB3" w:rsidRDefault="004E520F" w:rsidP="004E520F">
      <w:pPr>
        <w:numPr>
          <w:ilvl w:val="0"/>
          <w:numId w:val="5"/>
        </w:numPr>
        <w:tabs>
          <w:tab w:val="num" w:pos="180"/>
        </w:tabs>
        <w:spacing w:after="0" w:line="240" w:lineRule="auto"/>
        <w:ind w:left="720"/>
        <w:jc w:val="both"/>
        <w:rPr>
          <w:rFonts w:ascii="Arial" w:eastAsia="Times New Roman" w:hAnsi="Arial" w:cs="Arial"/>
          <w:sz w:val="24"/>
          <w:szCs w:val="24"/>
        </w:rPr>
      </w:pPr>
      <w:r w:rsidRPr="008B2DB3">
        <w:rPr>
          <w:rFonts w:ascii="Arial" w:eastAsia="Times New Roman" w:hAnsi="Arial" w:cs="Arial"/>
          <w:i/>
          <w:iCs/>
          <w:sz w:val="24"/>
          <w:szCs w:val="24"/>
        </w:rPr>
        <w:t>WE ARE THE USERS OF RAW WATER, WHETHER THE GOVERNMENT GIVES ANY INCENTIVE FOR ‘ROOF TOP RAINWATER HARVESTING’</w:t>
      </w:r>
      <w:r w:rsidRPr="008B2DB3">
        <w:rPr>
          <w:rFonts w:ascii="Arial" w:eastAsia="Times New Roman" w:hAnsi="Arial" w:cs="Arial"/>
          <w:sz w:val="24"/>
          <w:szCs w:val="24"/>
        </w:rPr>
        <w: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ind w:firstLine="720"/>
        <w:jc w:val="both"/>
        <w:rPr>
          <w:rFonts w:ascii="Arial" w:eastAsia="Times New Roman" w:hAnsi="Arial" w:cs="Arial"/>
          <w:sz w:val="24"/>
          <w:szCs w:val="24"/>
        </w:rPr>
      </w:pPr>
      <w:r w:rsidRPr="008B2DB3">
        <w:rPr>
          <w:rFonts w:ascii="Arial" w:eastAsia="Times New Roman" w:hAnsi="Arial" w:cs="Arial"/>
          <w:sz w:val="24"/>
          <w:szCs w:val="24"/>
        </w:rPr>
        <w:t xml:space="preserve">Yes. To Know the details of roof top rainwater Harvesting you should contact Executive Engineer,-W.D.-I , W.R.D. , Panaji for North-Goa and Executive Engineer,-W.D.-II , W.R.D. , </w:t>
      </w:r>
      <w:r w:rsidR="002D5CAE" w:rsidRPr="008B2DB3">
        <w:rPr>
          <w:rFonts w:ascii="Arial" w:eastAsia="Times New Roman" w:hAnsi="Arial" w:cs="Arial"/>
          <w:sz w:val="24"/>
          <w:szCs w:val="24"/>
        </w:rPr>
        <w:t>Ravanfond Salcete Goa for</w:t>
      </w:r>
      <w:r w:rsidRPr="008B2DB3">
        <w:rPr>
          <w:rFonts w:ascii="Arial" w:eastAsia="Times New Roman" w:hAnsi="Arial" w:cs="Arial"/>
          <w:sz w:val="24"/>
          <w:szCs w:val="24"/>
        </w:rPr>
        <w:t xml:space="preserve"> South –Goa, Please refer the Notification No.4-4/EO –WRD/450 , dated 16/10/2008 Published in official Gazette Government of Goa Series-I No.30 dated 23/10/2008. This deals with policy on Rainwater Harvesting. The Government provides subsidies on reimbursement basis, also institute an ‘Annual Award’ carrying a citation and cash prize for the best Rainwater Harvesting practices in the State.</w:t>
      </w:r>
    </w:p>
    <w:p w:rsidR="004E520F" w:rsidRPr="008B2DB3" w:rsidRDefault="004E520F" w:rsidP="004E520F">
      <w:pPr>
        <w:spacing w:after="0" w:line="240" w:lineRule="auto"/>
        <w:ind w:firstLine="720"/>
        <w:jc w:val="both"/>
        <w:rPr>
          <w:rFonts w:ascii="Arial" w:eastAsia="Times New Roman" w:hAnsi="Arial" w:cs="Arial"/>
          <w:sz w:val="24"/>
          <w:szCs w:val="24"/>
        </w:rPr>
      </w:pPr>
    </w:p>
    <w:p w:rsidR="004E520F" w:rsidRPr="008B2DB3" w:rsidRDefault="004E520F" w:rsidP="004E520F">
      <w:pPr>
        <w:spacing w:after="0" w:line="240" w:lineRule="auto"/>
        <w:ind w:firstLine="720"/>
        <w:jc w:val="both"/>
        <w:rPr>
          <w:rFonts w:ascii="Arial" w:eastAsia="Times New Roman" w:hAnsi="Arial" w:cs="Arial"/>
          <w:b/>
          <w:bCs/>
          <w:sz w:val="24"/>
          <w:szCs w:val="24"/>
        </w:rPr>
      </w:pPr>
      <w:r w:rsidRPr="008B2DB3">
        <w:rPr>
          <w:rFonts w:ascii="Arial" w:eastAsia="Times New Roman" w:hAnsi="Arial" w:cs="Arial"/>
          <w:b/>
          <w:bCs/>
          <w:sz w:val="24"/>
          <w:szCs w:val="24"/>
        </w:rPr>
        <w:t>INFORMATION UNDER RIGHT TO INFORMATION ACT, 2005</w:t>
      </w:r>
    </w:p>
    <w:p w:rsidR="004E520F" w:rsidRPr="008B2DB3" w:rsidRDefault="004E520F" w:rsidP="004E520F">
      <w:pPr>
        <w:spacing w:after="0" w:line="240" w:lineRule="auto"/>
        <w:ind w:firstLine="720"/>
        <w:jc w:val="both"/>
        <w:rPr>
          <w:rFonts w:ascii="Arial" w:eastAsia="Times New Roman" w:hAnsi="Arial" w:cs="Arial"/>
          <w:b/>
          <w:bCs/>
          <w:sz w:val="24"/>
          <w:szCs w:val="24"/>
        </w:rPr>
      </w:pPr>
    </w:p>
    <w:p w:rsidR="004E520F" w:rsidRPr="008B2DB3" w:rsidRDefault="004E520F" w:rsidP="004E520F">
      <w:pPr>
        <w:numPr>
          <w:ilvl w:val="0"/>
          <w:numId w:val="5"/>
        </w:numPr>
        <w:tabs>
          <w:tab w:val="num" w:pos="360"/>
        </w:tabs>
        <w:spacing w:after="0" w:line="240" w:lineRule="auto"/>
        <w:ind w:left="540" w:hanging="540"/>
        <w:jc w:val="both"/>
        <w:rPr>
          <w:rFonts w:ascii="Arial" w:eastAsia="Times New Roman" w:hAnsi="Arial" w:cs="Arial"/>
          <w:i/>
          <w:iCs/>
          <w:sz w:val="24"/>
          <w:szCs w:val="24"/>
        </w:rPr>
      </w:pPr>
      <w:r w:rsidRPr="008B2DB3">
        <w:rPr>
          <w:rFonts w:ascii="Arial" w:eastAsia="Times New Roman" w:hAnsi="Arial" w:cs="Arial"/>
          <w:i/>
          <w:iCs/>
          <w:sz w:val="24"/>
          <w:szCs w:val="24"/>
        </w:rPr>
        <w:t xml:space="preserve"> I, NEED THE INFORMATION UNDER RIGHT TO INFORMATION ACT, 2005, TO WHOM I SHOULD CONTACT? </w:t>
      </w:r>
    </w:p>
    <w:p w:rsidR="004E520F" w:rsidRPr="008B2DB3" w:rsidRDefault="004E520F" w:rsidP="004E520F">
      <w:pPr>
        <w:spacing w:after="0" w:line="240" w:lineRule="auto"/>
        <w:jc w:val="both"/>
        <w:rPr>
          <w:rFonts w:ascii="Arial" w:eastAsia="Times New Roman" w:hAnsi="Arial" w:cs="Arial"/>
          <w:i/>
          <w:iCs/>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To know the details please refer orderNo.37-1/98-CE-WR-ADM-II/492, dated23/09/2005.  to ask the information for ‘APIO/PIO’ of the concerned jurisdiction.</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To know the Updated details please refer order  No.4/5/EO-WRD/2010-2011/111 dated. 18/05/2011   and No.4/5/EO-WRD/2010-2011/112 dated. 18/05/2011  to ask the information for ‘APIO/PIO’ of the concerned jurisdiction and for First Appellate Authority </w:t>
      </w:r>
    </w:p>
    <w:p w:rsidR="004E520F" w:rsidRPr="008B2DB3" w:rsidRDefault="004E520F" w:rsidP="004E520F">
      <w:pPr>
        <w:spacing w:after="0" w:line="240" w:lineRule="auto"/>
        <w:ind w:left="360"/>
        <w:jc w:val="both"/>
        <w:rPr>
          <w:rFonts w:ascii="Arial" w:eastAsia="Times New Roman" w:hAnsi="Arial" w:cs="Arial"/>
          <w:sz w:val="28"/>
          <w:szCs w:val="28"/>
        </w:rPr>
      </w:pPr>
      <w:r w:rsidRPr="008B2DB3">
        <w:rPr>
          <w:rFonts w:ascii="Arial" w:eastAsia="Times New Roman" w:hAnsi="Arial" w:cs="Arial"/>
          <w:noProof/>
          <w:sz w:val="28"/>
          <w:szCs w:val="28"/>
          <w:lang w:bidi="mr-IN"/>
        </w:rPr>
        <w:t xml:space="preserve">                                                      </w:t>
      </w:r>
      <w:r w:rsidRPr="008B2DB3">
        <w:rPr>
          <w:rFonts w:ascii="Arial" w:eastAsia="Times New Roman" w:hAnsi="Arial" w:cs="Arial"/>
          <w:sz w:val="28"/>
          <w:szCs w:val="28"/>
        </w:rPr>
        <w:t xml:space="preserve">     </w:t>
      </w:r>
    </w:p>
    <w:p w:rsidR="004E520F" w:rsidRPr="008B2DB3" w:rsidRDefault="004E520F" w:rsidP="004E520F">
      <w:pPr>
        <w:spacing w:after="0" w:line="240" w:lineRule="auto"/>
        <w:ind w:firstLine="720"/>
        <w:jc w:val="both"/>
        <w:rPr>
          <w:rFonts w:ascii="Times New Roman" w:eastAsia="Times New Roman" w:hAnsi="Times New Roman" w:cs="Mangal"/>
          <w:noProof/>
          <w:sz w:val="24"/>
          <w:szCs w:val="24"/>
          <w:lang w:bidi="mr-IN"/>
        </w:rPr>
      </w:pPr>
    </w:p>
    <w:p w:rsidR="004E520F" w:rsidRPr="008B2DB3" w:rsidRDefault="004E520F" w:rsidP="004E520F">
      <w:pPr>
        <w:spacing w:after="0" w:line="240" w:lineRule="auto"/>
        <w:jc w:val="center"/>
        <w:rPr>
          <w:rFonts w:ascii="Times New Roman" w:eastAsia="Times New Roman" w:hAnsi="Times New Roman" w:cs="Mangal"/>
          <w:b/>
          <w:bCs/>
          <w:sz w:val="24"/>
          <w:szCs w:val="24"/>
          <w:lang w:bidi="mr-IN"/>
        </w:rPr>
      </w:pPr>
      <w:r w:rsidRPr="008B2DB3">
        <w:rPr>
          <w:rFonts w:ascii="Times New Roman" w:eastAsia="Times New Roman" w:hAnsi="Times New Roman" w:cs="Mangal"/>
          <w:b/>
          <w:bCs/>
          <w:sz w:val="24"/>
          <w:szCs w:val="24"/>
          <w:lang w:bidi="mr-IN"/>
        </w:rPr>
        <w:t>**********</w:t>
      </w:r>
    </w:p>
    <w:p w:rsidR="004E520F" w:rsidRPr="008B2DB3" w:rsidRDefault="004E520F" w:rsidP="004E520F">
      <w:pPr>
        <w:spacing w:after="0" w:line="240" w:lineRule="auto"/>
        <w:jc w:val="center"/>
        <w:rPr>
          <w:rFonts w:ascii="Times New Roman" w:eastAsia="Times New Roman" w:hAnsi="Times New Roman" w:cs="Mangal"/>
          <w:b/>
          <w:bCs/>
          <w:sz w:val="24"/>
          <w:szCs w:val="24"/>
          <w:lang w:bidi="mr-IN"/>
        </w:rPr>
      </w:pPr>
    </w:p>
    <w:p w:rsidR="004E520F" w:rsidRPr="008B2DB3" w:rsidRDefault="004E520F" w:rsidP="004E520F">
      <w:pPr>
        <w:keepNext/>
        <w:spacing w:after="0" w:line="240" w:lineRule="auto"/>
        <w:jc w:val="center"/>
        <w:outlineLvl w:val="0"/>
        <w:rPr>
          <w:rFonts w:ascii="Arial" w:eastAsia="Times New Roman" w:hAnsi="Arial" w:cs="Arial"/>
          <w:b/>
          <w:bCs/>
          <w:noProof/>
          <w:sz w:val="28"/>
          <w:szCs w:val="24"/>
          <w:u w:val="single"/>
          <w:lang w:bidi="mr-IN"/>
        </w:rPr>
      </w:pPr>
      <w:r w:rsidRPr="008B2DB3">
        <w:rPr>
          <w:rFonts w:ascii="Arial" w:eastAsia="Times New Roman" w:hAnsi="Arial" w:cs="Arial"/>
          <w:noProof/>
          <w:sz w:val="28"/>
          <w:szCs w:val="24"/>
          <w:u w:val="single"/>
          <w:lang w:bidi="mr-IN"/>
        </w:rPr>
        <w:br w:type="page"/>
      </w:r>
    </w:p>
    <w:p w:rsidR="004E520F" w:rsidRPr="008B2DB3" w:rsidRDefault="004E520F" w:rsidP="004E520F">
      <w:pPr>
        <w:spacing w:after="0" w:line="240" w:lineRule="auto"/>
        <w:rPr>
          <w:rFonts w:ascii="Times New Roman" w:eastAsia="Times New Roman" w:hAnsi="Times New Roman" w:cs="Mangal"/>
          <w:sz w:val="24"/>
          <w:szCs w:val="24"/>
          <w:lang w:bidi="mr-IN"/>
        </w:rPr>
      </w:pPr>
    </w:p>
    <w:p w:rsidR="004E520F" w:rsidRPr="008B2DB3" w:rsidRDefault="004E520F" w:rsidP="004E520F">
      <w:pPr>
        <w:keepNext/>
        <w:spacing w:after="0" w:line="240" w:lineRule="auto"/>
        <w:outlineLvl w:val="0"/>
        <w:rPr>
          <w:rFonts w:ascii="Arial" w:eastAsia="Times New Roman" w:hAnsi="Arial" w:cs="Arial"/>
          <w:b/>
          <w:bCs/>
          <w:noProof/>
          <w:sz w:val="28"/>
          <w:szCs w:val="24"/>
          <w:u w:val="single"/>
          <w:lang w:bidi="mr-IN"/>
        </w:rPr>
      </w:pPr>
      <w:r w:rsidRPr="008B2DB3">
        <w:rPr>
          <w:rFonts w:ascii="Arial" w:eastAsia="Times New Roman" w:hAnsi="Arial" w:cs="Arial"/>
          <w:b/>
          <w:bCs/>
          <w:noProof/>
          <w:sz w:val="36"/>
          <w:szCs w:val="36"/>
          <w:u w:val="single"/>
          <w:lang w:bidi="mr-IN"/>
        </w:rPr>
        <w:t>REDRESSAL OF GRIEVANCES</w:t>
      </w:r>
    </w:p>
    <w:p w:rsidR="004E520F" w:rsidRPr="008B2DB3" w:rsidRDefault="004E520F" w:rsidP="004E520F">
      <w:pPr>
        <w:spacing w:after="0" w:line="240" w:lineRule="auto"/>
        <w:rPr>
          <w:rFonts w:ascii="Times New Roman" w:eastAsia="Times New Roman" w:hAnsi="Times New Roman" w:cs="Mangal"/>
          <w:sz w:val="24"/>
          <w:szCs w:val="24"/>
          <w:lang w:bidi="mr-IN"/>
        </w:rPr>
      </w:pPr>
    </w:p>
    <w:p w:rsidR="004E520F" w:rsidRPr="008B2DB3" w:rsidRDefault="004E520F" w:rsidP="004E520F">
      <w:pPr>
        <w:spacing w:after="0" w:line="240" w:lineRule="auto"/>
        <w:rPr>
          <w:rFonts w:ascii="Times New Roman" w:eastAsia="Times New Roman" w:hAnsi="Times New Roman" w:cs="Mangal"/>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ind w:left="360"/>
        <w:jc w:val="both"/>
        <w:rPr>
          <w:rFonts w:ascii="Times New Roman" w:eastAsia="SimHei" w:hAnsi="Times New Roman" w:cs="Mangal"/>
          <w:b/>
          <w:bCs/>
          <w:sz w:val="36"/>
          <w:szCs w:val="36"/>
        </w:rPr>
      </w:pPr>
      <w:r w:rsidRPr="008B2DB3">
        <w:rPr>
          <w:rFonts w:ascii="Times New Roman" w:eastAsia="SimHei" w:hAnsi="Times New Roman" w:cs="Mangal"/>
          <w:b/>
          <w:bCs/>
          <w:sz w:val="36"/>
          <w:szCs w:val="36"/>
        </w:rPr>
        <w:t>Public grievances may be addressed to:</w:t>
      </w:r>
    </w:p>
    <w:p w:rsidR="004E520F" w:rsidRPr="008B2DB3" w:rsidRDefault="004E520F" w:rsidP="004E520F">
      <w:pPr>
        <w:spacing w:after="0" w:line="240" w:lineRule="auto"/>
        <w:ind w:left="360"/>
        <w:jc w:val="both"/>
        <w:rPr>
          <w:rFonts w:ascii="Times New Roman" w:eastAsia="SimHei" w:hAnsi="Times New Roman" w:cs="Mangal"/>
          <w:b/>
          <w:bCs/>
          <w:sz w:val="36"/>
          <w:szCs w:val="36"/>
        </w:rPr>
      </w:pPr>
    </w:p>
    <w:p w:rsidR="004E520F" w:rsidRPr="008B2DB3" w:rsidRDefault="004E520F" w:rsidP="004E520F">
      <w:pPr>
        <w:spacing w:after="0" w:line="240" w:lineRule="auto"/>
        <w:rPr>
          <w:rFonts w:ascii="Times New Roman" w:eastAsia="Times New Roman" w:hAnsi="Times New Roman" w:cs="Mangal"/>
          <w:sz w:val="36"/>
          <w:szCs w:val="36"/>
        </w:rPr>
      </w:pPr>
    </w:p>
    <w:p w:rsidR="004E520F" w:rsidRPr="008B2DB3" w:rsidRDefault="004E520F" w:rsidP="004E520F">
      <w:pPr>
        <w:spacing w:after="0" w:line="480" w:lineRule="auto"/>
        <w:rPr>
          <w:rFonts w:ascii="Times New Roman" w:eastAsia="Times New Roman" w:hAnsi="Times New Roman" w:cs="Mangal"/>
          <w:sz w:val="28"/>
          <w:szCs w:val="28"/>
        </w:rPr>
      </w:pPr>
      <w:r w:rsidRPr="008B2DB3">
        <w:rPr>
          <w:rFonts w:ascii="Times New Roman" w:eastAsia="Times New Roman" w:hAnsi="Times New Roman" w:cs="Mangal"/>
          <w:sz w:val="28"/>
          <w:szCs w:val="28"/>
        </w:rPr>
        <w:t xml:space="preserve">1.       </w:t>
      </w:r>
      <w:r w:rsidRPr="008B2DB3">
        <w:rPr>
          <w:rFonts w:ascii="Times New Roman" w:eastAsia="Times New Roman" w:hAnsi="Times New Roman" w:cs="Mangal"/>
          <w:b/>
          <w:bCs/>
          <w:sz w:val="28"/>
          <w:szCs w:val="28"/>
        </w:rPr>
        <w:t>In respect of Water Resources Department</w:t>
      </w:r>
      <w:r w:rsidRPr="008B2DB3">
        <w:rPr>
          <w:rFonts w:ascii="Times New Roman" w:eastAsia="Times New Roman" w:hAnsi="Times New Roman" w:cs="Mangal"/>
          <w:sz w:val="28"/>
          <w:szCs w:val="28"/>
        </w:rPr>
        <w:t xml:space="preserve">, </w:t>
      </w:r>
    </w:p>
    <w:p w:rsidR="004E520F" w:rsidRPr="008B2DB3" w:rsidRDefault="004E520F" w:rsidP="004E520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Engineering Officer,</w:t>
      </w:r>
    </w:p>
    <w:p w:rsidR="004E520F" w:rsidRPr="008B2DB3" w:rsidRDefault="004E520F" w:rsidP="004E520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O/o the Chief Engineer,</w:t>
      </w:r>
    </w:p>
    <w:p w:rsidR="004E520F" w:rsidRPr="008B2DB3" w:rsidRDefault="004E520F" w:rsidP="004E520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Water Resources Department,</w:t>
      </w:r>
    </w:p>
    <w:p w:rsidR="004E520F" w:rsidRPr="008B2DB3" w:rsidRDefault="004E520F" w:rsidP="004E520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2</w:t>
      </w:r>
      <w:r w:rsidRPr="008B2DB3">
        <w:rPr>
          <w:rFonts w:ascii="Times New Roman" w:eastAsia="Times New Roman" w:hAnsi="Times New Roman" w:cs="Mangal"/>
          <w:sz w:val="28"/>
          <w:szCs w:val="28"/>
          <w:vertAlign w:val="superscript"/>
        </w:rPr>
        <w:t>nd</w:t>
      </w:r>
      <w:r w:rsidRPr="008B2DB3">
        <w:rPr>
          <w:rFonts w:ascii="Times New Roman" w:eastAsia="Times New Roman" w:hAnsi="Times New Roman" w:cs="Mangal"/>
          <w:sz w:val="28"/>
          <w:szCs w:val="28"/>
        </w:rPr>
        <w:t xml:space="preserve"> Floor, Junta House (Annexe),</w:t>
      </w:r>
    </w:p>
    <w:p w:rsidR="004E520F" w:rsidRPr="008B2DB3" w:rsidRDefault="004E520F" w:rsidP="004E520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Panaji-Goa. Ph: 9420690079.</w:t>
      </w:r>
    </w:p>
    <w:p w:rsidR="004E520F" w:rsidRPr="008B2DB3" w:rsidRDefault="004E520F" w:rsidP="004E520F">
      <w:pPr>
        <w:spacing w:after="0" w:line="480" w:lineRule="auto"/>
        <w:ind w:left="720"/>
        <w:jc w:val="both"/>
        <w:rPr>
          <w:rFonts w:ascii="Times New Roman" w:eastAsia="SimHei" w:hAnsi="Times New Roman" w:cs="Mangal"/>
          <w:sz w:val="28"/>
          <w:szCs w:val="28"/>
        </w:rPr>
      </w:pPr>
    </w:p>
    <w:p w:rsidR="004E520F" w:rsidRPr="008B2DB3" w:rsidRDefault="004E520F" w:rsidP="004E520F">
      <w:pPr>
        <w:spacing w:after="0" w:line="480" w:lineRule="auto"/>
        <w:jc w:val="both"/>
        <w:rPr>
          <w:rFonts w:ascii="Times New Roman" w:eastAsia="SimHei" w:hAnsi="Times New Roman" w:cs="Mangal"/>
          <w:sz w:val="28"/>
          <w:szCs w:val="28"/>
        </w:rPr>
      </w:pPr>
    </w:p>
    <w:p w:rsidR="004E520F" w:rsidRPr="008B2DB3" w:rsidRDefault="004E520F" w:rsidP="004E520F">
      <w:pPr>
        <w:spacing w:after="0" w:line="480" w:lineRule="auto"/>
        <w:rPr>
          <w:rFonts w:ascii="Times New Roman" w:eastAsia="Times New Roman" w:hAnsi="Times New Roman" w:cs="Mangal"/>
          <w:b/>
          <w:bCs/>
          <w:sz w:val="28"/>
          <w:szCs w:val="28"/>
        </w:rPr>
      </w:pPr>
      <w:r w:rsidRPr="008B2DB3">
        <w:rPr>
          <w:rFonts w:ascii="Times New Roman" w:eastAsia="Times New Roman" w:hAnsi="Times New Roman" w:cs="Mangal"/>
          <w:sz w:val="28"/>
          <w:szCs w:val="28"/>
        </w:rPr>
        <w:t xml:space="preserve">2.       </w:t>
      </w:r>
      <w:r w:rsidRPr="008B2DB3">
        <w:rPr>
          <w:rFonts w:ascii="Times New Roman" w:eastAsia="Times New Roman" w:hAnsi="Times New Roman" w:cs="Mangal"/>
          <w:b/>
          <w:bCs/>
          <w:sz w:val="28"/>
          <w:szCs w:val="28"/>
        </w:rPr>
        <w:t>In respect of Goa Tillari Irrigation Development Corporation,</w:t>
      </w:r>
    </w:p>
    <w:p w:rsidR="004E520F" w:rsidRPr="008B2DB3" w:rsidRDefault="004E520F" w:rsidP="004E520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Superintending Engineer, Circle II,</w:t>
      </w:r>
    </w:p>
    <w:p w:rsidR="004E520F" w:rsidRPr="008B2DB3" w:rsidRDefault="004E520F" w:rsidP="004E520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Goa Tillari Irrigation Development Corporation,</w:t>
      </w:r>
    </w:p>
    <w:p w:rsidR="004E520F" w:rsidRPr="008B2DB3" w:rsidRDefault="004E520F" w:rsidP="004E520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Karaswada, Bardez-Goa. Ph: 9420690084.</w:t>
      </w:r>
    </w:p>
    <w:p w:rsidR="00A104FF" w:rsidRPr="008B2DB3" w:rsidRDefault="00A104FF" w:rsidP="004E520F">
      <w:pPr>
        <w:spacing w:after="0" w:line="480" w:lineRule="auto"/>
        <w:ind w:left="720"/>
        <w:rPr>
          <w:rFonts w:ascii="Times New Roman" w:eastAsia="Times New Roman" w:hAnsi="Times New Roman" w:cs="Mangal"/>
          <w:sz w:val="28"/>
          <w:szCs w:val="28"/>
        </w:rPr>
      </w:pPr>
    </w:p>
    <w:p w:rsidR="00A104FF" w:rsidRPr="008B2DB3" w:rsidRDefault="00A104FF" w:rsidP="00A104FF">
      <w:pPr>
        <w:spacing w:after="0" w:line="480" w:lineRule="auto"/>
        <w:rPr>
          <w:rFonts w:ascii="Times New Roman" w:eastAsia="Times New Roman" w:hAnsi="Times New Roman" w:cs="Mangal"/>
          <w:sz w:val="28"/>
          <w:szCs w:val="28"/>
        </w:rPr>
      </w:pPr>
      <w:r w:rsidRPr="008B2DB3">
        <w:rPr>
          <w:rFonts w:ascii="Times New Roman" w:eastAsia="Times New Roman" w:hAnsi="Times New Roman" w:cs="Mangal"/>
          <w:sz w:val="28"/>
          <w:szCs w:val="28"/>
        </w:rPr>
        <w:t xml:space="preserve">1.       </w:t>
      </w:r>
      <w:r w:rsidRPr="008B2DB3">
        <w:rPr>
          <w:rFonts w:ascii="Times New Roman" w:eastAsia="Times New Roman" w:hAnsi="Times New Roman" w:cs="Mangal"/>
          <w:b/>
          <w:bCs/>
          <w:sz w:val="28"/>
          <w:szCs w:val="28"/>
        </w:rPr>
        <w:t>In respect of Water Resources Department North</w:t>
      </w:r>
      <w:r w:rsidR="00E211CF" w:rsidRPr="008B2DB3">
        <w:rPr>
          <w:rFonts w:ascii="Times New Roman" w:eastAsia="Times New Roman" w:hAnsi="Times New Roman" w:cs="Mangal"/>
          <w:b/>
          <w:bCs/>
          <w:sz w:val="28"/>
          <w:szCs w:val="28"/>
        </w:rPr>
        <w:t xml:space="preserve"> Goa</w:t>
      </w:r>
      <w:r w:rsidRPr="008B2DB3">
        <w:rPr>
          <w:rFonts w:ascii="Times New Roman" w:eastAsia="Times New Roman" w:hAnsi="Times New Roman" w:cs="Mangal"/>
          <w:sz w:val="28"/>
          <w:szCs w:val="28"/>
        </w:rPr>
        <w:t xml:space="preserve">, </w:t>
      </w:r>
    </w:p>
    <w:p w:rsidR="00A104FF" w:rsidRPr="008B2DB3" w:rsidRDefault="00A104FF" w:rsidP="00A104F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Superintending Engineer, Circle -  I,</w:t>
      </w:r>
    </w:p>
    <w:p w:rsidR="00A104FF" w:rsidRPr="008B2DB3" w:rsidRDefault="00A104FF" w:rsidP="00A104F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Data Centre, Sinchai Bhawan,</w:t>
      </w:r>
    </w:p>
    <w:p w:rsidR="00A104FF" w:rsidRPr="008B2DB3" w:rsidRDefault="00A104FF" w:rsidP="00A104F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Water Resources Department,</w:t>
      </w:r>
    </w:p>
    <w:p w:rsidR="00A104FF" w:rsidRPr="008B2DB3" w:rsidRDefault="00A104FF" w:rsidP="00A104F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Alto-Porvorim, Bardez – Goa</w:t>
      </w:r>
    </w:p>
    <w:p w:rsidR="00A104FF" w:rsidRPr="008B2DB3" w:rsidRDefault="00A104FF" w:rsidP="00A104F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 xml:space="preserve"> Ph: 2414042.</w:t>
      </w:r>
    </w:p>
    <w:p w:rsidR="00A104FF" w:rsidRPr="008B2DB3" w:rsidRDefault="00A104FF" w:rsidP="00A104FF">
      <w:pPr>
        <w:spacing w:after="0" w:line="480" w:lineRule="auto"/>
        <w:ind w:left="720"/>
        <w:jc w:val="both"/>
        <w:rPr>
          <w:rFonts w:ascii="Times New Roman" w:eastAsia="SimHei" w:hAnsi="Times New Roman" w:cs="Mangal"/>
          <w:sz w:val="28"/>
          <w:szCs w:val="28"/>
        </w:rPr>
      </w:pPr>
    </w:p>
    <w:p w:rsidR="00A104FF" w:rsidRPr="008B2DB3" w:rsidRDefault="00A104FF" w:rsidP="00A104FF">
      <w:pPr>
        <w:spacing w:after="0" w:line="480" w:lineRule="auto"/>
        <w:jc w:val="both"/>
        <w:rPr>
          <w:rFonts w:ascii="Times New Roman" w:eastAsia="SimHei" w:hAnsi="Times New Roman" w:cs="Mangal"/>
          <w:sz w:val="28"/>
          <w:szCs w:val="28"/>
        </w:rPr>
      </w:pPr>
    </w:p>
    <w:p w:rsidR="00A104FF" w:rsidRPr="008B2DB3" w:rsidRDefault="00A104FF" w:rsidP="00A104FF">
      <w:pPr>
        <w:spacing w:after="0" w:line="480" w:lineRule="auto"/>
        <w:rPr>
          <w:rFonts w:ascii="Times New Roman" w:eastAsia="Times New Roman" w:hAnsi="Times New Roman" w:cs="Mangal"/>
          <w:b/>
          <w:bCs/>
          <w:sz w:val="28"/>
          <w:szCs w:val="28"/>
        </w:rPr>
      </w:pPr>
      <w:r w:rsidRPr="008B2DB3">
        <w:rPr>
          <w:rFonts w:ascii="Times New Roman" w:eastAsia="Times New Roman" w:hAnsi="Times New Roman" w:cs="Mangal"/>
          <w:sz w:val="28"/>
          <w:szCs w:val="28"/>
        </w:rPr>
        <w:t xml:space="preserve">2.       </w:t>
      </w:r>
      <w:r w:rsidR="00E211CF" w:rsidRPr="008B2DB3">
        <w:rPr>
          <w:rFonts w:ascii="Times New Roman" w:eastAsia="Times New Roman" w:hAnsi="Times New Roman" w:cs="Mangal"/>
          <w:b/>
          <w:bCs/>
          <w:sz w:val="28"/>
          <w:szCs w:val="28"/>
        </w:rPr>
        <w:t>In respect of Water Resources Department South Goa</w:t>
      </w:r>
      <w:r w:rsidRPr="008B2DB3">
        <w:rPr>
          <w:rFonts w:ascii="Times New Roman" w:eastAsia="Times New Roman" w:hAnsi="Times New Roman" w:cs="Mangal"/>
          <w:b/>
          <w:bCs/>
          <w:sz w:val="28"/>
          <w:szCs w:val="28"/>
        </w:rPr>
        <w:t>,</w:t>
      </w:r>
    </w:p>
    <w:p w:rsidR="00A104FF" w:rsidRPr="008B2DB3" w:rsidRDefault="00A104FF" w:rsidP="00A104F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Superintending Engineer, Circle I</w:t>
      </w:r>
      <w:r w:rsidR="00E211CF" w:rsidRPr="008B2DB3">
        <w:rPr>
          <w:rFonts w:ascii="Times New Roman" w:eastAsia="Times New Roman" w:hAnsi="Times New Roman" w:cs="Mangal"/>
          <w:sz w:val="28"/>
          <w:szCs w:val="28"/>
        </w:rPr>
        <w:t>I</w:t>
      </w:r>
      <w:r w:rsidRPr="008B2DB3">
        <w:rPr>
          <w:rFonts w:ascii="Times New Roman" w:eastAsia="Times New Roman" w:hAnsi="Times New Roman" w:cs="Mangal"/>
          <w:sz w:val="28"/>
          <w:szCs w:val="28"/>
        </w:rPr>
        <w:t>I,</w:t>
      </w:r>
    </w:p>
    <w:p w:rsidR="001C6E7F" w:rsidRPr="008B2DB3" w:rsidRDefault="001C6E7F" w:rsidP="001C6E7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Water Resources Department,</w:t>
      </w:r>
    </w:p>
    <w:p w:rsidR="00E211CF" w:rsidRPr="008B2DB3" w:rsidRDefault="00E211CF" w:rsidP="00A104F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 xml:space="preserve">Irrigation Complex, </w:t>
      </w:r>
    </w:p>
    <w:p w:rsidR="00A104FF" w:rsidRPr="008B2DB3" w:rsidRDefault="00E211CF" w:rsidP="00A104F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 xml:space="preserve">Gogal, Margao - </w:t>
      </w:r>
      <w:r w:rsidR="00A104FF" w:rsidRPr="008B2DB3">
        <w:rPr>
          <w:rFonts w:ascii="Times New Roman" w:eastAsia="Times New Roman" w:hAnsi="Times New Roman" w:cs="Mangal"/>
          <w:sz w:val="28"/>
          <w:szCs w:val="28"/>
        </w:rPr>
        <w:t>Goa,</w:t>
      </w:r>
    </w:p>
    <w:p w:rsidR="00A104FF" w:rsidRPr="008B2DB3" w:rsidRDefault="00A104FF" w:rsidP="00A104F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 xml:space="preserve">Ph: </w:t>
      </w:r>
      <w:r w:rsidR="00E211CF" w:rsidRPr="008B2DB3">
        <w:rPr>
          <w:rFonts w:ascii="Times New Roman" w:eastAsia="Times New Roman" w:hAnsi="Times New Roman" w:cs="Mangal"/>
          <w:sz w:val="28"/>
          <w:szCs w:val="28"/>
        </w:rPr>
        <w:t>275</w:t>
      </w:r>
      <w:r w:rsidRPr="008B2DB3">
        <w:rPr>
          <w:rFonts w:ascii="Times New Roman" w:eastAsia="Times New Roman" w:hAnsi="Times New Roman" w:cs="Mangal"/>
          <w:sz w:val="28"/>
          <w:szCs w:val="28"/>
        </w:rPr>
        <w:t>942</w:t>
      </w:r>
      <w:r w:rsidR="00E211CF" w:rsidRPr="008B2DB3">
        <w:rPr>
          <w:rFonts w:ascii="Times New Roman" w:eastAsia="Times New Roman" w:hAnsi="Times New Roman" w:cs="Mangal"/>
          <w:sz w:val="28"/>
          <w:szCs w:val="28"/>
        </w:rPr>
        <w:t>7</w:t>
      </w:r>
      <w:r w:rsidRPr="008B2DB3">
        <w:rPr>
          <w:rFonts w:ascii="Times New Roman" w:eastAsia="Times New Roman" w:hAnsi="Times New Roman" w:cs="Mangal"/>
          <w:sz w:val="28"/>
          <w:szCs w:val="28"/>
        </w:rPr>
        <w:t>.</w:t>
      </w:r>
    </w:p>
    <w:p w:rsidR="001C6E7F" w:rsidRPr="008B2DB3" w:rsidRDefault="001C6E7F" w:rsidP="00A104FF">
      <w:pPr>
        <w:spacing w:after="0" w:line="480" w:lineRule="auto"/>
        <w:ind w:left="720"/>
        <w:rPr>
          <w:rFonts w:ascii="Times New Roman" w:eastAsia="Times New Roman" w:hAnsi="Times New Roman" w:cs="Mangal"/>
          <w:sz w:val="28"/>
          <w:szCs w:val="28"/>
        </w:rPr>
      </w:pPr>
    </w:p>
    <w:p w:rsidR="001C6E7F" w:rsidRPr="008B2DB3" w:rsidRDefault="001C6E7F" w:rsidP="001C6E7F">
      <w:pPr>
        <w:spacing w:after="0" w:line="480" w:lineRule="auto"/>
        <w:rPr>
          <w:rFonts w:ascii="Times New Roman" w:eastAsia="Times New Roman" w:hAnsi="Times New Roman" w:cs="Mangal"/>
          <w:b/>
          <w:bCs/>
          <w:sz w:val="28"/>
          <w:szCs w:val="28"/>
        </w:rPr>
      </w:pPr>
      <w:r w:rsidRPr="008B2DB3">
        <w:rPr>
          <w:rFonts w:ascii="Times New Roman" w:eastAsia="Times New Roman" w:hAnsi="Times New Roman" w:cs="Mangal"/>
          <w:sz w:val="28"/>
          <w:szCs w:val="28"/>
        </w:rPr>
        <w:t xml:space="preserve">3.       </w:t>
      </w:r>
      <w:r w:rsidRPr="008B2DB3">
        <w:rPr>
          <w:rFonts w:ascii="Times New Roman" w:eastAsia="Times New Roman" w:hAnsi="Times New Roman" w:cs="Mangal"/>
          <w:b/>
          <w:bCs/>
          <w:sz w:val="28"/>
          <w:szCs w:val="28"/>
        </w:rPr>
        <w:t>In respect of Goa Tillari Irrigation Development Corporation,</w:t>
      </w:r>
    </w:p>
    <w:p w:rsidR="001C6E7F" w:rsidRPr="008B2DB3" w:rsidRDefault="001C6E7F" w:rsidP="001C6E7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Superintending Engineer, Circle II,</w:t>
      </w:r>
    </w:p>
    <w:p w:rsidR="001C6E7F" w:rsidRPr="008B2DB3" w:rsidRDefault="001C6E7F" w:rsidP="001C6E7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Goa Tillari Irrigation Development Corporation,</w:t>
      </w:r>
    </w:p>
    <w:p w:rsidR="001C6E7F" w:rsidRPr="008B2DB3" w:rsidRDefault="001C6E7F" w:rsidP="001C6E7F">
      <w:pPr>
        <w:spacing w:after="0" w:line="480" w:lineRule="auto"/>
        <w:ind w:left="720"/>
        <w:rPr>
          <w:rFonts w:ascii="Times New Roman" w:eastAsia="Times New Roman" w:hAnsi="Times New Roman" w:cs="Mangal"/>
          <w:sz w:val="28"/>
          <w:szCs w:val="28"/>
        </w:rPr>
      </w:pPr>
      <w:r w:rsidRPr="008B2DB3">
        <w:rPr>
          <w:rFonts w:ascii="Times New Roman" w:eastAsia="Times New Roman" w:hAnsi="Times New Roman" w:cs="Mangal"/>
          <w:sz w:val="28"/>
          <w:szCs w:val="28"/>
        </w:rPr>
        <w:t xml:space="preserve">Karaswada, Bardez-Goa. Ph: </w:t>
      </w:r>
      <w:r w:rsidR="00C949E1" w:rsidRPr="008B2DB3">
        <w:rPr>
          <w:rFonts w:ascii="Times New Roman" w:eastAsia="Times New Roman" w:hAnsi="Times New Roman" w:cs="Mangal"/>
          <w:sz w:val="28"/>
          <w:szCs w:val="28"/>
        </w:rPr>
        <w:t>2257521</w:t>
      </w:r>
      <w:r w:rsidRPr="008B2DB3">
        <w:rPr>
          <w:rFonts w:ascii="Times New Roman" w:eastAsia="Times New Roman" w:hAnsi="Times New Roman" w:cs="Mangal"/>
          <w:sz w:val="28"/>
          <w:szCs w:val="28"/>
        </w:rPr>
        <w:t>.</w:t>
      </w:r>
    </w:p>
    <w:p w:rsidR="004E520F" w:rsidRPr="008B2DB3" w:rsidRDefault="00A104FF" w:rsidP="00A104FF">
      <w:pPr>
        <w:spacing w:after="0" w:line="480" w:lineRule="auto"/>
        <w:ind w:left="720"/>
        <w:rPr>
          <w:rFonts w:ascii="Times New Roman" w:eastAsia="SimHei" w:hAnsi="Times New Roman" w:cs="Mangal"/>
          <w:b/>
          <w:bCs/>
          <w:sz w:val="32"/>
          <w:szCs w:val="32"/>
        </w:rPr>
      </w:pPr>
      <w:r w:rsidRPr="008B2DB3">
        <w:rPr>
          <w:rFonts w:ascii="Times New Roman" w:eastAsia="Times New Roman" w:hAnsi="Times New Roman" w:cs="Mangal"/>
          <w:sz w:val="28"/>
          <w:szCs w:val="28"/>
        </w:rPr>
        <w:br w:type="page"/>
      </w:r>
      <w:r w:rsidR="004E520F" w:rsidRPr="008B2DB3">
        <w:rPr>
          <w:rFonts w:ascii="Times New Roman" w:eastAsia="SimHei" w:hAnsi="Times New Roman" w:cs="Mangal"/>
          <w:b/>
          <w:bCs/>
          <w:sz w:val="32"/>
          <w:szCs w:val="32"/>
        </w:rPr>
        <w:lastRenderedPageBreak/>
        <w:t>OFFICE ADDRESSES:</w:t>
      </w:r>
    </w:p>
    <w:p w:rsidR="004E520F" w:rsidRPr="008B2DB3" w:rsidRDefault="004E520F" w:rsidP="004E520F">
      <w:pPr>
        <w:spacing w:after="0" w:line="240" w:lineRule="auto"/>
        <w:jc w:val="center"/>
        <w:rPr>
          <w:rFonts w:ascii="Times New Roman" w:eastAsia="SimHei" w:hAnsi="Times New Roman" w:cs="Mang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1"/>
        <w:gridCol w:w="222"/>
        <w:gridCol w:w="4472"/>
      </w:tblGrid>
      <w:tr w:rsidR="004E520F" w:rsidRPr="008B2DB3" w:rsidTr="004E520F">
        <w:trPr>
          <w:trHeight w:val="532"/>
        </w:trPr>
        <w:tc>
          <w:tcPr>
            <w:tcW w:w="9245" w:type="dxa"/>
            <w:gridSpan w:val="3"/>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Bookman Old Style" w:eastAsia="SimHei" w:hAnsi="Bookman Old Style" w:cs="Arial"/>
                <w:b/>
                <w:sz w:val="32"/>
                <w:szCs w:val="32"/>
              </w:rPr>
            </w:pPr>
            <w:r w:rsidRPr="008B2DB3">
              <w:rPr>
                <w:rFonts w:ascii="Bookman Old Style" w:eastAsia="SimHei" w:hAnsi="Bookman Old Style" w:cs="Arial"/>
                <w:b/>
                <w:sz w:val="32"/>
                <w:szCs w:val="32"/>
              </w:rPr>
              <w:t>Water Resources Department</w:t>
            </w:r>
          </w:p>
        </w:tc>
      </w:tr>
      <w:tr w:rsidR="004E520F" w:rsidRPr="008B2DB3" w:rsidTr="004E520F">
        <w:tc>
          <w:tcPr>
            <w:tcW w:w="462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rPr>
            </w:pPr>
            <w:r w:rsidRPr="008B2DB3">
              <w:rPr>
                <w:rFonts w:ascii="Arial" w:eastAsia="SimHei" w:hAnsi="Arial" w:cs="Arial"/>
              </w:rPr>
              <w:t xml:space="preserve">1.  </w:t>
            </w:r>
            <w:r w:rsidRPr="008B2DB3">
              <w:rPr>
                <w:rFonts w:ascii="Arial" w:eastAsia="Times New Roman" w:hAnsi="Arial" w:cs="Arial"/>
              </w:rPr>
              <w:t>The Chief Engineer,</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Water Resources Department,</w:t>
            </w:r>
          </w:p>
          <w:p w:rsidR="001861B1" w:rsidRPr="008B2DB3" w:rsidRDefault="001861B1" w:rsidP="001861B1">
            <w:pPr>
              <w:spacing w:after="0" w:line="240" w:lineRule="auto"/>
              <w:ind w:left="432"/>
              <w:jc w:val="both"/>
              <w:rPr>
                <w:rFonts w:ascii="Arial" w:eastAsia="Times New Roman" w:hAnsi="Arial" w:cs="Arial"/>
              </w:rPr>
            </w:pPr>
            <w:r w:rsidRPr="008B2DB3">
              <w:rPr>
                <w:rFonts w:ascii="Arial" w:eastAsia="Times New Roman" w:hAnsi="Arial" w:cs="Arial"/>
              </w:rPr>
              <w:t xml:space="preserve">Sinchai Bhawan, Near Police station Porvorim, Bardez Goa.        </w:t>
            </w:r>
          </w:p>
          <w:p w:rsidR="004E520F" w:rsidRPr="008B2DB3" w:rsidRDefault="004E520F" w:rsidP="001861B1">
            <w:pPr>
              <w:spacing w:after="0" w:line="240" w:lineRule="auto"/>
              <w:rPr>
                <w:rFonts w:ascii="Arial" w:eastAsia="Times New Roman" w:hAnsi="Arial" w:cs="Arial"/>
              </w:rPr>
            </w:pPr>
            <w:r w:rsidRPr="008B2DB3">
              <w:rPr>
                <w:rFonts w:ascii="Arial" w:eastAsia="Times New Roman" w:hAnsi="Arial" w:cs="Arial"/>
              </w:rPr>
              <w:t xml:space="preserve">      Ph: </w:t>
            </w:r>
            <w:r w:rsidR="001861B1" w:rsidRPr="008B2DB3">
              <w:rPr>
                <w:rFonts w:ascii="Arial" w:eastAsia="Times New Roman" w:hAnsi="Arial" w:cs="Arial"/>
              </w:rPr>
              <w:t>0832-2412047</w:t>
            </w:r>
            <w:r w:rsidRPr="008B2DB3">
              <w:rPr>
                <w:rFonts w:ascii="Arial" w:eastAsia="Times New Roman" w:hAnsi="Arial" w:cs="Arial"/>
              </w:rPr>
              <w:t>/ 9420690085.</w:t>
            </w:r>
          </w:p>
        </w:tc>
        <w:tc>
          <w:tcPr>
            <w:tcW w:w="4619" w:type="dxa"/>
            <w:gridSpan w:val="2"/>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 xml:space="preserve">2.   Superintending Engineer, </w:t>
            </w:r>
          </w:p>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 xml:space="preserve">      Central Planning </w:t>
            </w:r>
            <w:r w:rsidR="001861B1" w:rsidRPr="008B2DB3">
              <w:rPr>
                <w:rFonts w:ascii="Arial" w:eastAsia="Times New Roman" w:hAnsi="Arial" w:cs="Arial"/>
              </w:rPr>
              <w:t>Organization</w:t>
            </w:r>
            <w:r w:rsidRPr="008B2DB3">
              <w:rPr>
                <w:rFonts w:ascii="Arial" w:eastAsia="Times New Roman" w:hAnsi="Arial" w:cs="Arial"/>
              </w:rPr>
              <w:t>,</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Water Resources Department,</w:t>
            </w:r>
          </w:p>
          <w:p w:rsidR="004E520F" w:rsidRPr="008B2DB3" w:rsidRDefault="001861B1" w:rsidP="004E520F">
            <w:pPr>
              <w:spacing w:after="0" w:line="240" w:lineRule="auto"/>
              <w:ind w:left="432"/>
              <w:jc w:val="both"/>
              <w:rPr>
                <w:rFonts w:ascii="Arial" w:eastAsia="Times New Roman" w:hAnsi="Arial" w:cs="Arial"/>
              </w:rPr>
            </w:pPr>
            <w:r w:rsidRPr="008B2DB3">
              <w:rPr>
                <w:rFonts w:ascii="Arial" w:eastAsia="Times New Roman" w:hAnsi="Arial" w:cs="Arial"/>
              </w:rPr>
              <w:t>Sinchai Bhawan, Near Police station Porvorim, Bardez Goa</w:t>
            </w:r>
            <w:r w:rsidR="004E520F" w:rsidRPr="008B2DB3">
              <w:rPr>
                <w:rFonts w:ascii="Arial" w:eastAsia="Times New Roman" w:hAnsi="Arial" w:cs="Arial"/>
              </w:rPr>
              <w:t xml:space="preserve">.        </w:t>
            </w:r>
          </w:p>
          <w:p w:rsidR="004E520F" w:rsidRPr="008B2DB3" w:rsidRDefault="001861B1" w:rsidP="004E520F">
            <w:pPr>
              <w:spacing w:after="0" w:line="240" w:lineRule="auto"/>
              <w:ind w:left="432"/>
              <w:jc w:val="both"/>
              <w:rPr>
                <w:rFonts w:ascii="Arial" w:eastAsia="Times New Roman" w:hAnsi="Arial" w:cs="Arial"/>
              </w:rPr>
            </w:pPr>
            <w:r w:rsidRPr="008B2DB3">
              <w:rPr>
                <w:rFonts w:ascii="Arial" w:eastAsia="Times New Roman" w:hAnsi="Arial" w:cs="Arial"/>
              </w:rPr>
              <w:t>Ph:2417044</w:t>
            </w:r>
            <w:r w:rsidR="004E520F" w:rsidRPr="008B2DB3">
              <w:rPr>
                <w:rFonts w:ascii="Arial" w:eastAsia="Times New Roman" w:hAnsi="Arial" w:cs="Arial"/>
              </w:rPr>
              <w:t xml:space="preserve"> /  </w:t>
            </w:r>
          </w:p>
          <w:p w:rsidR="004E520F" w:rsidRPr="008B2DB3" w:rsidRDefault="004E520F" w:rsidP="004E520F">
            <w:pPr>
              <w:spacing w:after="0" w:line="240" w:lineRule="auto"/>
              <w:ind w:left="432"/>
              <w:jc w:val="both"/>
              <w:rPr>
                <w:rFonts w:ascii="Arial" w:eastAsia="Times New Roman" w:hAnsi="Arial" w:cs="Arial"/>
                <w:sz w:val="12"/>
                <w:szCs w:val="12"/>
              </w:rPr>
            </w:pPr>
          </w:p>
        </w:tc>
      </w:tr>
      <w:tr w:rsidR="004E520F" w:rsidRPr="008B2DB3" w:rsidTr="004E520F">
        <w:tc>
          <w:tcPr>
            <w:tcW w:w="462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3.</w:t>
            </w:r>
            <w:r w:rsidR="00DB4D6D" w:rsidRPr="008B2DB3">
              <w:rPr>
                <w:rFonts w:ascii="Arial" w:eastAsia="Times New Roman" w:hAnsi="Arial" w:cs="Arial"/>
              </w:rPr>
              <w:t xml:space="preserve">   </w:t>
            </w:r>
            <w:r w:rsidRPr="008B2DB3">
              <w:rPr>
                <w:rFonts w:ascii="Arial" w:eastAsia="Times New Roman" w:hAnsi="Arial" w:cs="Arial"/>
              </w:rPr>
              <w:t>Superintending Engineer, Circle I,</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Water Resources Department,</w:t>
            </w:r>
          </w:p>
          <w:p w:rsidR="001861B1" w:rsidRPr="008B2DB3" w:rsidRDefault="001861B1" w:rsidP="001861B1">
            <w:pPr>
              <w:spacing w:after="0" w:line="240" w:lineRule="auto"/>
              <w:ind w:left="432"/>
              <w:jc w:val="both"/>
              <w:rPr>
                <w:rFonts w:ascii="Arial" w:eastAsia="Times New Roman" w:hAnsi="Arial" w:cs="Arial"/>
              </w:rPr>
            </w:pPr>
            <w:r w:rsidRPr="008B2DB3">
              <w:rPr>
                <w:rFonts w:ascii="Arial" w:eastAsia="Times New Roman" w:hAnsi="Arial" w:cs="Arial"/>
              </w:rPr>
              <w:t xml:space="preserve">Data Centre, Sinchai Bhawan, Near Police station Porvorim, Bardez Goa.        </w:t>
            </w:r>
          </w:p>
          <w:p w:rsidR="004E520F" w:rsidRPr="008B2DB3" w:rsidRDefault="001861B1" w:rsidP="001861B1">
            <w:pPr>
              <w:spacing w:after="0" w:line="240" w:lineRule="auto"/>
              <w:ind w:left="360"/>
              <w:rPr>
                <w:rFonts w:ascii="Arial" w:eastAsia="Times New Roman" w:hAnsi="Arial" w:cs="Arial"/>
              </w:rPr>
            </w:pPr>
            <w:r w:rsidRPr="008B2DB3">
              <w:rPr>
                <w:rFonts w:ascii="Arial" w:eastAsia="Times New Roman" w:hAnsi="Arial" w:cs="Arial"/>
              </w:rPr>
              <w:t>Ph: 2414042</w:t>
            </w:r>
            <w:r w:rsidR="004E520F" w:rsidRPr="008B2DB3">
              <w:rPr>
                <w:rFonts w:ascii="Arial" w:eastAsia="Times New Roman" w:hAnsi="Arial" w:cs="Arial"/>
              </w:rPr>
              <w:t>.</w:t>
            </w:r>
          </w:p>
        </w:tc>
        <w:tc>
          <w:tcPr>
            <w:tcW w:w="4619" w:type="dxa"/>
            <w:gridSpan w:val="2"/>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4.Executive Engineer,</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Water Resources Department,</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 xml:space="preserve">Works Division I, </w:t>
            </w:r>
          </w:p>
          <w:p w:rsidR="004E520F" w:rsidRPr="008B2DB3" w:rsidRDefault="004E520F" w:rsidP="004E520F">
            <w:pPr>
              <w:spacing w:after="0" w:line="240" w:lineRule="auto"/>
              <w:ind w:left="252"/>
              <w:rPr>
                <w:rFonts w:ascii="Arial" w:eastAsia="Times New Roman" w:hAnsi="Arial" w:cs="Arial"/>
              </w:rPr>
            </w:pPr>
            <w:r w:rsidRPr="008B2DB3">
              <w:rPr>
                <w:rFonts w:ascii="Arial" w:eastAsia="Times New Roman" w:hAnsi="Arial" w:cs="Arial"/>
              </w:rPr>
              <w:t xml:space="preserve">Patto, Panaji-Goa. </w:t>
            </w:r>
          </w:p>
          <w:p w:rsidR="004E520F" w:rsidRPr="008B2DB3" w:rsidRDefault="00433781" w:rsidP="004E520F">
            <w:pPr>
              <w:spacing w:after="0" w:line="240" w:lineRule="auto"/>
              <w:ind w:left="252"/>
              <w:rPr>
                <w:rFonts w:ascii="Arial" w:eastAsia="Times New Roman" w:hAnsi="Arial" w:cs="Arial"/>
              </w:rPr>
            </w:pPr>
            <w:r w:rsidRPr="008B2DB3">
              <w:rPr>
                <w:rFonts w:ascii="Arial" w:eastAsia="Times New Roman" w:hAnsi="Arial" w:cs="Arial"/>
              </w:rPr>
              <w:t>Ph. 2425998 / 9422063064</w:t>
            </w:r>
          </w:p>
          <w:p w:rsidR="004E520F" w:rsidRPr="008B2DB3" w:rsidRDefault="004E520F" w:rsidP="004E520F">
            <w:pPr>
              <w:spacing w:after="0" w:line="240" w:lineRule="auto"/>
              <w:ind w:left="252"/>
              <w:rPr>
                <w:rFonts w:ascii="Arial" w:eastAsia="Times New Roman" w:hAnsi="Arial" w:cs="Arial"/>
                <w:sz w:val="12"/>
                <w:szCs w:val="12"/>
              </w:rPr>
            </w:pPr>
          </w:p>
        </w:tc>
      </w:tr>
      <w:tr w:rsidR="004E520F" w:rsidRPr="008B2DB3" w:rsidTr="004E520F">
        <w:tc>
          <w:tcPr>
            <w:tcW w:w="462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 xml:space="preserve">  5. Executive Engineer,</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Water Resources Department,</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 xml:space="preserve">Works Division II, </w:t>
            </w:r>
          </w:p>
          <w:p w:rsidR="004E520F" w:rsidRPr="008B2DB3" w:rsidRDefault="00433781" w:rsidP="004E520F">
            <w:pPr>
              <w:spacing w:after="0" w:line="240" w:lineRule="auto"/>
              <w:ind w:left="360"/>
              <w:rPr>
                <w:rFonts w:ascii="Arial" w:eastAsia="Times New Roman" w:hAnsi="Arial" w:cs="Arial"/>
              </w:rPr>
            </w:pPr>
            <w:r w:rsidRPr="008B2DB3">
              <w:rPr>
                <w:rFonts w:ascii="Arial" w:eastAsia="Times New Roman" w:hAnsi="Arial" w:cs="Arial"/>
              </w:rPr>
              <w:t xml:space="preserve"> Ravon</w:t>
            </w:r>
            <w:r w:rsidR="002D5CAE" w:rsidRPr="008B2DB3">
              <w:rPr>
                <w:rFonts w:ascii="Arial" w:eastAsia="Times New Roman" w:hAnsi="Arial" w:cs="Arial"/>
              </w:rPr>
              <w:t>fon</w:t>
            </w:r>
            <w:r w:rsidRPr="008B2DB3">
              <w:rPr>
                <w:rFonts w:ascii="Arial" w:eastAsia="Times New Roman" w:hAnsi="Arial" w:cs="Arial"/>
              </w:rPr>
              <w:t xml:space="preserve">d Salcete </w:t>
            </w:r>
            <w:r w:rsidR="004E520F" w:rsidRPr="008B2DB3">
              <w:rPr>
                <w:rFonts w:ascii="Arial" w:eastAsia="Times New Roman" w:hAnsi="Arial" w:cs="Arial"/>
              </w:rPr>
              <w:t xml:space="preserve">-Goa. </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Ph. 2759439 / 9</w:t>
            </w:r>
            <w:r w:rsidR="00433781" w:rsidRPr="008B2DB3">
              <w:rPr>
                <w:rFonts w:ascii="Arial" w:eastAsia="Times New Roman" w:hAnsi="Arial" w:cs="Arial"/>
              </w:rPr>
              <w:t>422437436</w:t>
            </w:r>
            <w:r w:rsidRPr="008B2DB3">
              <w:rPr>
                <w:rFonts w:ascii="Arial" w:eastAsia="Times New Roman" w:hAnsi="Arial" w:cs="Arial"/>
              </w:rPr>
              <w:t>.</w:t>
            </w:r>
          </w:p>
        </w:tc>
        <w:tc>
          <w:tcPr>
            <w:tcW w:w="4619" w:type="dxa"/>
            <w:gridSpan w:val="2"/>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6.  Executive Engineer,</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Water Resources Department,</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 xml:space="preserve">Works Division III, Govt. Office Complex, </w:t>
            </w:r>
          </w:p>
          <w:p w:rsidR="004E520F" w:rsidRPr="008B2DB3" w:rsidRDefault="004E520F" w:rsidP="004E520F">
            <w:pPr>
              <w:spacing w:after="0" w:line="240" w:lineRule="auto"/>
              <w:ind w:left="252"/>
              <w:jc w:val="both"/>
              <w:rPr>
                <w:rFonts w:ascii="Arial" w:eastAsia="Times New Roman" w:hAnsi="Arial" w:cs="Arial"/>
              </w:rPr>
            </w:pPr>
            <w:r w:rsidRPr="008B2DB3">
              <w:rPr>
                <w:rFonts w:ascii="Arial" w:eastAsia="Times New Roman" w:hAnsi="Arial" w:cs="Arial"/>
              </w:rPr>
              <w:t xml:space="preserve">Ponda-Goa. </w:t>
            </w:r>
          </w:p>
          <w:p w:rsidR="004E520F" w:rsidRPr="008B2DB3" w:rsidRDefault="004E520F" w:rsidP="004E520F">
            <w:pPr>
              <w:spacing w:after="0" w:line="240" w:lineRule="auto"/>
              <w:ind w:left="252"/>
              <w:jc w:val="both"/>
              <w:rPr>
                <w:rFonts w:ascii="Arial" w:eastAsia="Times New Roman" w:hAnsi="Arial" w:cs="Arial"/>
              </w:rPr>
            </w:pPr>
            <w:r w:rsidRPr="008B2DB3">
              <w:rPr>
                <w:rFonts w:ascii="Arial" w:eastAsia="Times New Roman" w:hAnsi="Arial" w:cs="Arial"/>
              </w:rPr>
              <w:t>Ph. 2312093 / 9420690046.</w:t>
            </w:r>
          </w:p>
          <w:p w:rsidR="004E520F" w:rsidRPr="008B2DB3" w:rsidRDefault="004E520F" w:rsidP="004E520F">
            <w:pPr>
              <w:spacing w:after="0" w:line="240" w:lineRule="auto"/>
              <w:ind w:left="252"/>
              <w:jc w:val="both"/>
              <w:rPr>
                <w:rFonts w:ascii="Arial" w:eastAsia="SimHei" w:hAnsi="Arial" w:cs="Arial"/>
                <w:sz w:val="12"/>
                <w:szCs w:val="12"/>
              </w:rPr>
            </w:pPr>
          </w:p>
        </w:tc>
      </w:tr>
      <w:tr w:rsidR="004E520F" w:rsidRPr="008B2DB3" w:rsidTr="004E520F">
        <w:tc>
          <w:tcPr>
            <w:tcW w:w="462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 xml:space="preserve">7. </w:t>
            </w:r>
            <w:r w:rsidR="0058208F" w:rsidRPr="008B2DB3">
              <w:rPr>
                <w:rFonts w:ascii="Arial" w:eastAsia="Times New Roman" w:hAnsi="Arial" w:cs="Arial"/>
              </w:rPr>
              <w:t xml:space="preserve"> </w:t>
            </w:r>
            <w:r w:rsidRPr="008B2DB3">
              <w:rPr>
                <w:rFonts w:ascii="Arial" w:eastAsia="Times New Roman" w:hAnsi="Arial" w:cs="Arial"/>
              </w:rPr>
              <w:t>Executive Engineer,</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Water Resources Department,</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 xml:space="preserve">Works Division XI, </w:t>
            </w:r>
          </w:p>
          <w:p w:rsidR="004E520F" w:rsidRPr="008B2DB3" w:rsidRDefault="004D68C2" w:rsidP="004E520F">
            <w:pPr>
              <w:spacing w:after="0" w:line="240" w:lineRule="auto"/>
              <w:ind w:left="360"/>
              <w:rPr>
                <w:rFonts w:ascii="Arial" w:eastAsia="Times New Roman" w:hAnsi="Arial" w:cs="Arial"/>
              </w:rPr>
            </w:pPr>
            <w:r w:rsidRPr="008B2DB3">
              <w:rPr>
                <w:rFonts w:ascii="Arial" w:eastAsia="Times New Roman" w:hAnsi="Arial" w:cs="Arial"/>
              </w:rPr>
              <w:t xml:space="preserve">Ravanfond Salcete </w:t>
            </w:r>
            <w:r w:rsidR="004E520F" w:rsidRPr="008B2DB3">
              <w:rPr>
                <w:rFonts w:ascii="Arial" w:eastAsia="Times New Roman" w:hAnsi="Arial" w:cs="Arial"/>
              </w:rPr>
              <w:t xml:space="preserve">-Goa. </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Ph.2759168 /  9420690027.</w:t>
            </w:r>
          </w:p>
        </w:tc>
        <w:tc>
          <w:tcPr>
            <w:tcW w:w="4619" w:type="dxa"/>
            <w:gridSpan w:val="2"/>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ind w:left="252"/>
              <w:jc w:val="both"/>
              <w:rPr>
                <w:rFonts w:ascii="Arial" w:eastAsia="SimHei" w:hAnsi="Arial" w:cs="Arial"/>
              </w:rPr>
            </w:pPr>
          </w:p>
          <w:p w:rsidR="004E520F" w:rsidRPr="008B2DB3" w:rsidRDefault="004E520F" w:rsidP="004E520F">
            <w:pPr>
              <w:spacing w:after="0" w:line="240" w:lineRule="auto"/>
              <w:ind w:left="252"/>
              <w:jc w:val="both"/>
              <w:rPr>
                <w:rFonts w:ascii="Arial" w:eastAsia="SimHei" w:hAnsi="Arial" w:cs="Arial"/>
              </w:rPr>
            </w:pPr>
          </w:p>
          <w:p w:rsidR="004E520F" w:rsidRPr="008B2DB3" w:rsidRDefault="004E520F" w:rsidP="004E520F">
            <w:pPr>
              <w:spacing w:after="0" w:line="240" w:lineRule="auto"/>
              <w:ind w:left="252"/>
              <w:jc w:val="both"/>
              <w:rPr>
                <w:rFonts w:ascii="Arial" w:eastAsia="SimHei" w:hAnsi="Arial" w:cs="Arial"/>
              </w:rPr>
            </w:pPr>
          </w:p>
          <w:p w:rsidR="004E520F" w:rsidRPr="008B2DB3" w:rsidRDefault="004E520F" w:rsidP="004E520F">
            <w:pPr>
              <w:spacing w:after="0" w:line="240" w:lineRule="auto"/>
              <w:ind w:left="252"/>
              <w:jc w:val="both"/>
              <w:rPr>
                <w:rFonts w:ascii="Arial" w:eastAsia="SimHei" w:hAnsi="Arial" w:cs="Arial"/>
              </w:rPr>
            </w:pPr>
          </w:p>
          <w:p w:rsidR="004E520F" w:rsidRPr="008B2DB3" w:rsidRDefault="004E520F" w:rsidP="004E520F">
            <w:pPr>
              <w:spacing w:after="0" w:line="240" w:lineRule="auto"/>
              <w:ind w:left="252"/>
              <w:jc w:val="both"/>
              <w:rPr>
                <w:rFonts w:ascii="Arial" w:eastAsia="SimHei" w:hAnsi="Arial" w:cs="Arial"/>
              </w:rPr>
            </w:pPr>
          </w:p>
          <w:p w:rsidR="004E520F" w:rsidRPr="008B2DB3" w:rsidRDefault="004E520F" w:rsidP="004E520F">
            <w:pPr>
              <w:spacing w:after="0" w:line="240" w:lineRule="auto"/>
              <w:ind w:left="252"/>
              <w:jc w:val="both"/>
              <w:rPr>
                <w:rFonts w:ascii="Arial" w:eastAsia="SimHei" w:hAnsi="Arial" w:cs="Arial"/>
              </w:rPr>
            </w:pPr>
          </w:p>
        </w:tc>
      </w:tr>
      <w:tr w:rsidR="004E520F" w:rsidRPr="008B2DB3" w:rsidTr="004E520F">
        <w:tc>
          <w:tcPr>
            <w:tcW w:w="462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8.  Superintending Engineer, Circle III,</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Water Resources Department,</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 xml:space="preserve">Gogal, Margao-Goa. </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Ph. 2759427 / 9422437435.</w:t>
            </w:r>
          </w:p>
        </w:tc>
        <w:tc>
          <w:tcPr>
            <w:tcW w:w="4619" w:type="dxa"/>
            <w:gridSpan w:val="2"/>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Arial" w:eastAsia="Times New Roman" w:hAnsi="Arial" w:cs="Arial"/>
              </w:rPr>
            </w:pPr>
            <w:r w:rsidRPr="008B2DB3">
              <w:rPr>
                <w:rFonts w:ascii="Arial" w:eastAsia="SimHei" w:hAnsi="Arial" w:cs="Arial"/>
              </w:rPr>
              <w:t>9.  Special Land Acquisition Officer (S)</w:t>
            </w:r>
            <w:r w:rsidRPr="008B2DB3">
              <w:rPr>
                <w:rFonts w:ascii="Arial" w:eastAsia="Times New Roman" w:hAnsi="Arial" w:cs="Arial"/>
              </w:rPr>
              <w:t>,</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Water Resources Department,</w:t>
            </w:r>
          </w:p>
          <w:p w:rsidR="004E520F" w:rsidRPr="008B2DB3" w:rsidRDefault="004E520F" w:rsidP="004E520F">
            <w:pPr>
              <w:spacing w:after="0" w:line="240" w:lineRule="auto"/>
              <w:jc w:val="both"/>
              <w:rPr>
                <w:rFonts w:ascii="Arial" w:eastAsia="Times New Roman" w:hAnsi="Arial" w:cs="Arial"/>
              </w:rPr>
            </w:pPr>
            <w:r w:rsidRPr="008B2DB3">
              <w:rPr>
                <w:rFonts w:ascii="Arial" w:eastAsia="Times New Roman" w:hAnsi="Arial" w:cs="Arial"/>
              </w:rPr>
              <w:t xml:space="preserve">     Gogal, Margao-Goa. </w:t>
            </w:r>
          </w:p>
          <w:p w:rsidR="004E520F" w:rsidRPr="008B2DB3" w:rsidRDefault="004E520F" w:rsidP="004E520F">
            <w:pPr>
              <w:spacing w:after="0" w:line="240" w:lineRule="auto"/>
              <w:jc w:val="both"/>
              <w:rPr>
                <w:rFonts w:ascii="Arial" w:eastAsia="Times New Roman" w:hAnsi="Arial" w:cs="Arial"/>
              </w:rPr>
            </w:pPr>
            <w:r w:rsidRPr="008B2DB3">
              <w:rPr>
                <w:rFonts w:ascii="Arial" w:eastAsia="Times New Roman" w:hAnsi="Arial" w:cs="Arial"/>
              </w:rPr>
              <w:t xml:space="preserve">      Ph.9420690063</w:t>
            </w:r>
          </w:p>
          <w:p w:rsidR="004E520F" w:rsidRPr="008B2DB3" w:rsidRDefault="004E520F" w:rsidP="004E520F">
            <w:pPr>
              <w:spacing w:after="0" w:line="240" w:lineRule="auto"/>
              <w:jc w:val="both"/>
              <w:rPr>
                <w:rFonts w:ascii="Arial" w:eastAsia="Times New Roman" w:hAnsi="Arial" w:cs="Arial"/>
                <w:sz w:val="14"/>
                <w:szCs w:val="14"/>
              </w:rPr>
            </w:pPr>
          </w:p>
        </w:tc>
      </w:tr>
      <w:tr w:rsidR="004E520F" w:rsidRPr="008B2DB3" w:rsidTr="004E520F">
        <w:tc>
          <w:tcPr>
            <w:tcW w:w="462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10.Executive Engineer,</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Water Resources Department,</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 xml:space="preserve">Works Division X, </w:t>
            </w:r>
          </w:p>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 xml:space="preserve">     Pajimol, Sanguem-Goa. </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Ph. 2604237 /  9420690017.</w:t>
            </w:r>
          </w:p>
        </w:tc>
        <w:tc>
          <w:tcPr>
            <w:tcW w:w="4619" w:type="dxa"/>
            <w:gridSpan w:val="2"/>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11.Executive Engineer,</w:t>
            </w:r>
          </w:p>
          <w:p w:rsidR="004E520F" w:rsidRPr="008B2DB3" w:rsidRDefault="004E520F" w:rsidP="004E520F">
            <w:pPr>
              <w:spacing w:after="0" w:line="240" w:lineRule="auto"/>
              <w:ind w:left="234"/>
              <w:rPr>
                <w:rFonts w:ascii="Arial" w:eastAsia="Times New Roman" w:hAnsi="Arial" w:cs="Arial"/>
              </w:rPr>
            </w:pPr>
            <w:r w:rsidRPr="008B2DB3">
              <w:rPr>
                <w:rFonts w:ascii="Arial" w:eastAsia="Times New Roman" w:hAnsi="Arial" w:cs="Arial"/>
              </w:rPr>
              <w:t>Water Resources Department,</w:t>
            </w:r>
          </w:p>
          <w:p w:rsidR="004E520F" w:rsidRPr="008B2DB3" w:rsidRDefault="004E520F" w:rsidP="004E520F">
            <w:pPr>
              <w:spacing w:after="0" w:line="240" w:lineRule="auto"/>
              <w:ind w:left="234"/>
              <w:rPr>
                <w:rFonts w:ascii="Arial" w:eastAsia="Times New Roman" w:hAnsi="Arial" w:cs="Arial"/>
              </w:rPr>
            </w:pPr>
            <w:r w:rsidRPr="008B2DB3">
              <w:rPr>
                <w:rFonts w:ascii="Arial" w:eastAsia="Times New Roman" w:hAnsi="Arial" w:cs="Arial"/>
              </w:rPr>
              <w:t xml:space="preserve">Works Division IX, </w:t>
            </w:r>
          </w:p>
          <w:p w:rsidR="004E520F" w:rsidRPr="008B2DB3" w:rsidRDefault="004E520F" w:rsidP="004E520F">
            <w:pPr>
              <w:spacing w:after="0" w:line="240" w:lineRule="auto"/>
              <w:ind w:left="234"/>
              <w:jc w:val="both"/>
              <w:rPr>
                <w:rFonts w:ascii="Arial" w:eastAsia="Times New Roman" w:hAnsi="Arial" w:cs="Arial"/>
              </w:rPr>
            </w:pPr>
            <w:r w:rsidRPr="008B2DB3">
              <w:rPr>
                <w:rFonts w:ascii="Arial" w:eastAsia="Times New Roman" w:hAnsi="Arial" w:cs="Arial"/>
              </w:rPr>
              <w:t>Gogal, Margao-Goa.</w:t>
            </w:r>
          </w:p>
          <w:p w:rsidR="004E520F" w:rsidRPr="008B2DB3" w:rsidRDefault="004E520F" w:rsidP="004E520F">
            <w:pPr>
              <w:spacing w:after="0" w:line="240" w:lineRule="auto"/>
              <w:ind w:left="234"/>
              <w:jc w:val="both"/>
              <w:rPr>
                <w:rFonts w:ascii="Arial" w:eastAsia="Times New Roman" w:hAnsi="Arial" w:cs="Arial"/>
              </w:rPr>
            </w:pPr>
            <w:r w:rsidRPr="008B2DB3">
              <w:rPr>
                <w:rFonts w:ascii="Arial" w:eastAsia="Times New Roman" w:hAnsi="Arial" w:cs="Arial"/>
              </w:rPr>
              <w:t xml:space="preserve"> Ph.2759559 /  9420690038.</w:t>
            </w:r>
          </w:p>
          <w:p w:rsidR="004E520F" w:rsidRPr="008B2DB3" w:rsidRDefault="004E520F" w:rsidP="004E520F">
            <w:pPr>
              <w:spacing w:after="0" w:line="240" w:lineRule="auto"/>
              <w:jc w:val="both"/>
              <w:rPr>
                <w:rFonts w:ascii="Arial" w:eastAsia="Times New Roman" w:hAnsi="Arial" w:cs="Arial"/>
                <w:sz w:val="12"/>
                <w:szCs w:val="12"/>
              </w:rPr>
            </w:pPr>
          </w:p>
        </w:tc>
      </w:tr>
      <w:tr w:rsidR="004E520F" w:rsidRPr="008B2DB3" w:rsidTr="004E520F">
        <w:tc>
          <w:tcPr>
            <w:tcW w:w="462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12.Executive Engineer,</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Water Resources Department,</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 xml:space="preserve">Works Division XIII, </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Gogal, Margao-Goa.</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 xml:space="preserve"> Ph.2759168 / 9420690030.</w:t>
            </w:r>
          </w:p>
        </w:tc>
        <w:tc>
          <w:tcPr>
            <w:tcW w:w="4619" w:type="dxa"/>
            <w:gridSpan w:val="2"/>
            <w:tcBorders>
              <w:top w:val="single" w:sz="4" w:space="0" w:color="auto"/>
              <w:left w:val="single" w:sz="4" w:space="0" w:color="auto"/>
              <w:bottom w:val="single" w:sz="4" w:space="0" w:color="auto"/>
              <w:right w:val="single" w:sz="4" w:space="0" w:color="auto"/>
            </w:tcBorders>
            <w:vAlign w:val="center"/>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13.Executive Engineer,</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Water Resources Department,</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 xml:space="preserve">Works Division XII, </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 xml:space="preserve">Gogal, Margao-Goa. </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Ph. 2759880 / 9420690023.</w:t>
            </w:r>
          </w:p>
          <w:p w:rsidR="004E520F" w:rsidRPr="008B2DB3" w:rsidRDefault="004E520F" w:rsidP="004E520F">
            <w:pPr>
              <w:spacing w:after="0" w:line="240" w:lineRule="auto"/>
              <w:rPr>
                <w:rFonts w:ascii="Arial" w:eastAsia="SimHei" w:hAnsi="Arial" w:cs="Arial"/>
                <w:b/>
              </w:rPr>
            </w:pPr>
          </w:p>
        </w:tc>
      </w:tr>
      <w:tr w:rsidR="004E520F" w:rsidRPr="008B2DB3" w:rsidTr="004E520F">
        <w:tc>
          <w:tcPr>
            <w:tcW w:w="462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 xml:space="preserve">14.Superintending Engineer, </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Circle IV,</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Water Resources Department,</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Gogal, Margao-Goa.</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 xml:space="preserve"> Ph. 2759921 /  9420690012.</w:t>
            </w:r>
          </w:p>
        </w:tc>
        <w:tc>
          <w:tcPr>
            <w:tcW w:w="4619" w:type="dxa"/>
            <w:gridSpan w:val="2"/>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ind w:left="72"/>
              <w:jc w:val="both"/>
              <w:rPr>
                <w:rFonts w:ascii="Arial" w:eastAsia="Times New Roman" w:hAnsi="Arial" w:cs="Arial"/>
                <w:b/>
              </w:rPr>
            </w:pPr>
          </w:p>
          <w:p w:rsidR="004E520F" w:rsidRPr="008B2DB3" w:rsidRDefault="004E520F" w:rsidP="004E520F">
            <w:pPr>
              <w:spacing w:after="0" w:line="240" w:lineRule="auto"/>
              <w:ind w:left="72"/>
              <w:jc w:val="both"/>
              <w:rPr>
                <w:rFonts w:ascii="Arial" w:eastAsia="Times New Roman" w:hAnsi="Arial" w:cs="Arial"/>
                <w:b/>
              </w:rPr>
            </w:pPr>
          </w:p>
          <w:p w:rsidR="004E520F" w:rsidRPr="008B2DB3" w:rsidRDefault="004E520F" w:rsidP="004E520F">
            <w:pPr>
              <w:spacing w:after="0" w:line="240" w:lineRule="auto"/>
              <w:ind w:left="72"/>
              <w:jc w:val="both"/>
              <w:rPr>
                <w:rFonts w:ascii="Arial" w:eastAsia="Times New Roman" w:hAnsi="Arial" w:cs="Arial"/>
                <w:b/>
              </w:rPr>
            </w:pPr>
          </w:p>
          <w:p w:rsidR="004E520F" w:rsidRPr="008B2DB3" w:rsidRDefault="004E520F" w:rsidP="004E520F">
            <w:pPr>
              <w:spacing w:after="0" w:line="240" w:lineRule="auto"/>
              <w:ind w:left="72"/>
              <w:jc w:val="both"/>
              <w:rPr>
                <w:rFonts w:ascii="Arial" w:eastAsia="Times New Roman" w:hAnsi="Arial" w:cs="Arial"/>
                <w:b/>
              </w:rPr>
            </w:pPr>
          </w:p>
          <w:p w:rsidR="004E520F" w:rsidRPr="008B2DB3" w:rsidRDefault="004E520F" w:rsidP="004E520F">
            <w:pPr>
              <w:spacing w:after="0" w:line="240" w:lineRule="auto"/>
              <w:ind w:left="72"/>
              <w:jc w:val="both"/>
              <w:rPr>
                <w:rFonts w:ascii="Arial" w:eastAsia="Times New Roman" w:hAnsi="Arial" w:cs="Arial"/>
                <w:b/>
              </w:rPr>
            </w:pPr>
          </w:p>
          <w:p w:rsidR="004E520F" w:rsidRPr="008B2DB3" w:rsidRDefault="004E520F" w:rsidP="004E520F">
            <w:pPr>
              <w:spacing w:after="0" w:line="240" w:lineRule="auto"/>
              <w:ind w:left="72"/>
              <w:jc w:val="both"/>
              <w:rPr>
                <w:rFonts w:ascii="Arial" w:eastAsia="Times New Roman" w:hAnsi="Arial" w:cs="Arial"/>
                <w:b/>
              </w:rPr>
            </w:pPr>
          </w:p>
        </w:tc>
      </w:tr>
      <w:tr w:rsidR="004E520F" w:rsidRPr="008B2DB3" w:rsidTr="004E520F">
        <w:tc>
          <w:tcPr>
            <w:tcW w:w="462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15.Executive Engineer,</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Water Resources Department,</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 xml:space="preserve">Works Division V, </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 xml:space="preserve">Karapur, Tisk Sanquelim-Goa. </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Ph. 2364338 / 9420690039.</w:t>
            </w:r>
          </w:p>
        </w:tc>
        <w:tc>
          <w:tcPr>
            <w:tcW w:w="4619" w:type="dxa"/>
            <w:gridSpan w:val="2"/>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16.Executive Engineer,</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Water Resources Department,</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 xml:space="preserve">Works Division XIV, </w:t>
            </w:r>
          </w:p>
          <w:p w:rsidR="004E520F" w:rsidRPr="008B2DB3" w:rsidRDefault="004E520F" w:rsidP="004E520F">
            <w:pPr>
              <w:spacing w:after="0" w:line="240" w:lineRule="auto"/>
              <w:ind w:left="360"/>
              <w:rPr>
                <w:rFonts w:ascii="Arial" w:eastAsia="Times New Roman" w:hAnsi="Arial" w:cs="Arial"/>
              </w:rPr>
            </w:pPr>
            <w:r w:rsidRPr="008B2DB3">
              <w:rPr>
                <w:rFonts w:ascii="Arial" w:eastAsia="Times New Roman" w:hAnsi="Arial" w:cs="Arial"/>
              </w:rPr>
              <w:t xml:space="preserve">Gogal, Margao-Goa. </w:t>
            </w:r>
          </w:p>
          <w:p w:rsidR="004E520F" w:rsidRPr="008B2DB3" w:rsidRDefault="004E520F" w:rsidP="004E520F">
            <w:pPr>
              <w:spacing w:after="0" w:line="240" w:lineRule="auto"/>
              <w:ind w:left="360"/>
              <w:jc w:val="both"/>
              <w:rPr>
                <w:rFonts w:ascii="Arial" w:eastAsia="Times New Roman" w:hAnsi="Arial" w:cs="Arial"/>
              </w:rPr>
            </w:pPr>
            <w:r w:rsidRPr="008B2DB3">
              <w:rPr>
                <w:rFonts w:ascii="Arial" w:eastAsia="Times New Roman" w:hAnsi="Arial" w:cs="Arial"/>
              </w:rPr>
              <w:t>Ph.2759207 / 9420690059.</w:t>
            </w:r>
          </w:p>
          <w:p w:rsidR="004E520F" w:rsidRPr="008B2DB3" w:rsidRDefault="004E520F" w:rsidP="004E520F">
            <w:pPr>
              <w:spacing w:after="0" w:line="240" w:lineRule="auto"/>
              <w:ind w:left="72"/>
              <w:jc w:val="both"/>
              <w:rPr>
                <w:rFonts w:ascii="Arial" w:eastAsia="Times New Roman" w:hAnsi="Arial" w:cs="Arial"/>
                <w:b/>
              </w:rPr>
            </w:pPr>
          </w:p>
        </w:tc>
      </w:tr>
      <w:tr w:rsidR="004E520F" w:rsidRPr="008B2DB3" w:rsidTr="004E520F">
        <w:trPr>
          <w:trHeight w:val="530"/>
        </w:trPr>
        <w:tc>
          <w:tcPr>
            <w:tcW w:w="9245" w:type="dxa"/>
            <w:gridSpan w:val="3"/>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caps/>
              </w:rPr>
            </w:pPr>
            <w:r w:rsidRPr="008B2DB3">
              <w:rPr>
                <w:rFonts w:ascii="Arial" w:eastAsia="Times New Roman" w:hAnsi="Arial" w:cs="Arial"/>
                <w:b/>
                <w:bCs/>
                <w:caps/>
                <w:sz w:val="32"/>
                <w:szCs w:val="32"/>
              </w:rPr>
              <w:lastRenderedPageBreak/>
              <w:t>OFFICE ADDRESS</w:t>
            </w:r>
            <w:r w:rsidR="0074669C" w:rsidRPr="008B2DB3">
              <w:rPr>
                <w:rFonts w:ascii="Arial" w:eastAsia="Times New Roman" w:hAnsi="Arial" w:cs="Arial"/>
                <w:b/>
                <w:bCs/>
                <w:caps/>
                <w:sz w:val="32"/>
                <w:szCs w:val="32"/>
              </w:rPr>
              <w:t xml:space="preserve">ES </w:t>
            </w:r>
          </w:p>
        </w:tc>
      </w:tr>
      <w:tr w:rsidR="004E520F" w:rsidRPr="008B2DB3" w:rsidTr="004E520F">
        <w:tc>
          <w:tcPr>
            <w:tcW w:w="9245" w:type="dxa"/>
            <w:gridSpan w:val="3"/>
            <w:tcBorders>
              <w:top w:val="single" w:sz="4" w:space="0" w:color="auto"/>
              <w:left w:val="single" w:sz="4" w:space="0" w:color="auto"/>
              <w:bottom w:val="single" w:sz="4" w:space="0" w:color="auto"/>
              <w:right w:val="single" w:sz="4" w:space="0" w:color="auto"/>
            </w:tcBorders>
            <w:hideMark/>
          </w:tcPr>
          <w:p w:rsidR="004E520F" w:rsidRPr="008B2DB3" w:rsidRDefault="0074669C" w:rsidP="0074669C">
            <w:pPr>
              <w:spacing w:after="0" w:line="240" w:lineRule="auto"/>
              <w:ind w:left="72"/>
              <w:jc w:val="center"/>
              <w:rPr>
                <w:rFonts w:ascii="Arial" w:eastAsia="Times New Roman" w:hAnsi="Arial" w:cs="Arial"/>
                <w:b/>
                <w:sz w:val="32"/>
                <w:szCs w:val="32"/>
              </w:rPr>
            </w:pPr>
            <w:r w:rsidRPr="008B2DB3">
              <w:rPr>
                <w:rFonts w:ascii="Arial" w:eastAsia="Times New Roman" w:hAnsi="Arial" w:cs="Arial"/>
                <w:b/>
                <w:bCs/>
                <w:caps/>
                <w:sz w:val="32"/>
                <w:szCs w:val="32"/>
              </w:rPr>
              <w:t>Executive</w:t>
            </w:r>
            <w:r w:rsidRPr="008B2DB3">
              <w:rPr>
                <w:rFonts w:ascii="Arial" w:eastAsia="Times New Roman" w:hAnsi="Arial" w:cs="Arial"/>
                <w:b/>
                <w:sz w:val="32"/>
                <w:szCs w:val="32"/>
              </w:rPr>
              <w:t xml:space="preserve"> </w:t>
            </w:r>
            <w:r w:rsidRPr="008B2DB3">
              <w:rPr>
                <w:rFonts w:ascii="Arial" w:eastAsia="Times New Roman" w:hAnsi="Arial" w:cs="Arial"/>
                <w:b/>
                <w:caps/>
                <w:sz w:val="32"/>
                <w:szCs w:val="32"/>
              </w:rPr>
              <w:t>Engineer</w:t>
            </w:r>
            <w:r w:rsidRPr="008B2DB3">
              <w:rPr>
                <w:rFonts w:ascii="Arial" w:eastAsia="Times New Roman" w:hAnsi="Arial" w:cs="Arial"/>
                <w:b/>
                <w:sz w:val="32"/>
                <w:szCs w:val="32"/>
              </w:rPr>
              <w:t xml:space="preserve"> </w:t>
            </w:r>
            <w:r w:rsidRPr="008B2DB3">
              <w:rPr>
                <w:rFonts w:ascii="Arial" w:eastAsia="Times New Roman" w:hAnsi="Arial" w:cs="Arial"/>
                <w:b/>
                <w:caps/>
                <w:sz w:val="32"/>
                <w:szCs w:val="32"/>
              </w:rPr>
              <w:t xml:space="preserve">under </w:t>
            </w:r>
            <w:r w:rsidR="004E520F" w:rsidRPr="008B2DB3">
              <w:rPr>
                <w:rFonts w:ascii="Arial" w:eastAsia="Times New Roman" w:hAnsi="Arial" w:cs="Arial"/>
                <w:b/>
                <w:caps/>
                <w:sz w:val="32"/>
                <w:szCs w:val="32"/>
              </w:rPr>
              <w:t xml:space="preserve">Tillari Irrigation </w:t>
            </w:r>
            <w:r w:rsidRPr="008B2DB3">
              <w:rPr>
                <w:rFonts w:ascii="Arial" w:eastAsia="Times New Roman" w:hAnsi="Arial" w:cs="Arial"/>
                <w:b/>
                <w:caps/>
                <w:sz w:val="32"/>
                <w:szCs w:val="32"/>
              </w:rPr>
              <w:t>Project</w:t>
            </w:r>
            <w:r w:rsidRPr="008B2DB3">
              <w:rPr>
                <w:rFonts w:ascii="Arial" w:eastAsia="Times New Roman" w:hAnsi="Arial" w:cs="Arial"/>
                <w:b/>
                <w:sz w:val="32"/>
                <w:szCs w:val="32"/>
              </w:rPr>
              <w:t xml:space="preserve"> </w:t>
            </w:r>
          </w:p>
        </w:tc>
      </w:tr>
      <w:tr w:rsidR="004E520F" w:rsidRPr="008B2DB3" w:rsidTr="004E520F">
        <w:tc>
          <w:tcPr>
            <w:tcW w:w="4711" w:type="dxa"/>
            <w:gridSpan w:val="2"/>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Arial" w:eastAsia="SimHei" w:hAnsi="Arial" w:cs="Arial"/>
                <w:sz w:val="28"/>
                <w:szCs w:val="28"/>
              </w:rPr>
            </w:pPr>
            <w:r w:rsidRPr="008B2DB3">
              <w:rPr>
                <w:rFonts w:ascii="Arial" w:eastAsia="Times New Roman" w:hAnsi="Arial" w:cs="Arial"/>
                <w:sz w:val="28"/>
                <w:szCs w:val="28"/>
              </w:rPr>
              <w:t xml:space="preserve">1. </w:t>
            </w:r>
            <w:r w:rsidR="004D68C2" w:rsidRPr="008B2DB3">
              <w:rPr>
                <w:rFonts w:ascii="Arial" w:eastAsia="Times New Roman" w:hAnsi="Arial" w:cs="Arial"/>
                <w:sz w:val="28"/>
                <w:szCs w:val="28"/>
              </w:rPr>
              <w:t>Additional Chief Engineer (I&amp; P)</w:t>
            </w:r>
            <w:r w:rsidRPr="008B2DB3">
              <w:rPr>
                <w:rFonts w:ascii="Arial" w:eastAsia="Times New Roman" w:hAnsi="Arial" w:cs="Arial"/>
                <w:sz w:val="28"/>
                <w:szCs w:val="28"/>
              </w:rPr>
              <w:t xml:space="preserve">, </w:t>
            </w:r>
          </w:p>
          <w:p w:rsidR="004E520F" w:rsidRPr="008B2DB3" w:rsidRDefault="004E520F" w:rsidP="004E520F">
            <w:pPr>
              <w:spacing w:after="0" w:line="240" w:lineRule="auto"/>
              <w:ind w:left="360"/>
              <w:jc w:val="both"/>
              <w:rPr>
                <w:rFonts w:ascii="Arial" w:eastAsia="Times New Roman" w:hAnsi="Arial" w:cs="Arial"/>
                <w:sz w:val="28"/>
                <w:szCs w:val="28"/>
              </w:rPr>
            </w:pPr>
            <w:r w:rsidRPr="008B2DB3">
              <w:rPr>
                <w:rFonts w:ascii="Arial" w:eastAsia="Times New Roman" w:hAnsi="Arial" w:cs="Arial"/>
                <w:sz w:val="28"/>
                <w:szCs w:val="28"/>
              </w:rPr>
              <w:t xml:space="preserve">Tillari Irrigation </w:t>
            </w:r>
            <w:r w:rsidR="007052B3" w:rsidRPr="008B2DB3">
              <w:rPr>
                <w:rFonts w:ascii="Arial" w:eastAsia="Times New Roman" w:hAnsi="Arial" w:cs="Arial"/>
                <w:sz w:val="28"/>
                <w:szCs w:val="28"/>
              </w:rPr>
              <w:t xml:space="preserve">Project, </w:t>
            </w:r>
          </w:p>
          <w:p w:rsidR="004E520F" w:rsidRPr="008B2DB3" w:rsidRDefault="007052B3" w:rsidP="004E520F">
            <w:pPr>
              <w:spacing w:after="0" w:line="240" w:lineRule="auto"/>
              <w:ind w:left="360"/>
              <w:rPr>
                <w:rFonts w:ascii="Arial" w:eastAsia="Times New Roman" w:hAnsi="Arial" w:cs="Arial"/>
                <w:sz w:val="28"/>
                <w:szCs w:val="28"/>
              </w:rPr>
            </w:pPr>
            <w:r w:rsidRPr="008B2DB3">
              <w:rPr>
                <w:rFonts w:ascii="Arial" w:eastAsia="Times New Roman" w:hAnsi="Arial" w:cs="Arial"/>
                <w:sz w:val="28"/>
                <w:szCs w:val="28"/>
              </w:rPr>
              <w:t>Sinchai Bhawan, Alto Porvorim, Bardez _Goa.</w:t>
            </w:r>
          </w:p>
          <w:p w:rsidR="004E520F" w:rsidRPr="008B2DB3" w:rsidRDefault="00CC0A30" w:rsidP="004E520F">
            <w:pPr>
              <w:spacing w:after="0" w:line="240" w:lineRule="auto"/>
              <w:ind w:left="360"/>
              <w:rPr>
                <w:rFonts w:ascii="Arial" w:eastAsia="Times New Roman" w:hAnsi="Arial" w:cs="Arial"/>
                <w:sz w:val="28"/>
                <w:szCs w:val="28"/>
              </w:rPr>
            </w:pPr>
            <w:r w:rsidRPr="008B2DB3">
              <w:rPr>
                <w:rFonts w:ascii="Arial" w:eastAsia="Times New Roman" w:hAnsi="Arial" w:cs="Arial"/>
                <w:sz w:val="28"/>
                <w:szCs w:val="28"/>
              </w:rPr>
              <w:t>Ph: 2411517</w:t>
            </w:r>
            <w:r w:rsidR="004E520F" w:rsidRPr="008B2DB3">
              <w:rPr>
                <w:rFonts w:ascii="Arial" w:eastAsia="Times New Roman" w:hAnsi="Arial" w:cs="Arial"/>
                <w:sz w:val="28"/>
                <w:szCs w:val="28"/>
              </w:rPr>
              <w:t>/ 24</w:t>
            </w:r>
            <w:r w:rsidRPr="008B2DB3">
              <w:rPr>
                <w:rFonts w:ascii="Arial" w:eastAsia="Times New Roman" w:hAnsi="Arial" w:cs="Arial"/>
                <w:sz w:val="28"/>
                <w:szCs w:val="28"/>
              </w:rPr>
              <w:t>11518</w:t>
            </w:r>
          </w:p>
          <w:p w:rsidR="004E520F" w:rsidRPr="008B2DB3" w:rsidRDefault="004E520F" w:rsidP="0058208F">
            <w:pPr>
              <w:spacing w:after="0" w:line="240" w:lineRule="auto"/>
              <w:ind w:left="360"/>
              <w:rPr>
                <w:rFonts w:ascii="Arial" w:eastAsia="Times New Roman" w:hAnsi="Arial" w:cs="Arial"/>
                <w:sz w:val="28"/>
                <w:szCs w:val="28"/>
              </w:rPr>
            </w:pPr>
          </w:p>
        </w:tc>
        <w:tc>
          <w:tcPr>
            <w:tcW w:w="453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8"/>
                <w:szCs w:val="28"/>
              </w:rPr>
            </w:pPr>
            <w:r w:rsidRPr="008B2DB3">
              <w:rPr>
                <w:rFonts w:ascii="Arial" w:eastAsia="Times New Roman" w:hAnsi="Arial" w:cs="Arial"/>
                <w:sz w:val="28"/>
                <w:szCs w:val="28"/>
              </w:rPr>
              <w:t xml:space="preserve">2.Superintending Engineer, </w:t>
            </w:r>
          </w:p>
          <w:p w:rsidR="004E520F" w:rsidRPr="008B2DB3" w:rsidRDefault="004E520F" w:rsidP="004E520F">
            <w:pPr>
              <w:spacing w:after="0" w:line="240" w:lineRule="auto"/>
              <w:rPr>
                <w:rFonts w:ascii="Arial" w:eastAsia="Times New Roman" w:hAnsi="Arial" w:cs="Arial"/>
                <w:sz w:val="28"/>
                <w:szCs w:val="28"/>
              </w:rPr>
            </w:pPr>
            <w:r w:rsidRPr="008B2DB3">
              <w:rPr>
                <w:rFonts w:ascii="Arial" w:eastAsia="Times New Roman" w:hAnsi="Arial" w:cs="Arial"/>
                <w:sz w:val="28"/>
                <w:szCs w:val="28"/>
              </w:rPr>
              <w:t xml:space="preserve">   Circle II,</w:t>
            </w:r>
          </w:p>
          <w:p w:rsidR="004E520F" w:rsidRPr="008B2DB3" w:rsidRDefault="004E520F" w:rsidP="004E520F">
            <w:pPr>
              <w:spacing w:after="0" w:line="240" w:lineRule="auto"/>
              <w:ind w:left="252"/>
              <w:rPr>
                <w:rFonts w:ascii="Arial" w:eastAsia="Times New Roman" w:hAnsi="Arial" w:cs="Arial"/>
                <w:sz w:val="28"/>
                <w:szCs w:val="28"/>
              </w:rPr>
            </w:pPr>
            <w:r w:rsidRPr="008B2DB3">
              <w:rPr>
                <w:rFonts w:ascii="Arial" w:eastAsia="Times New Roman" w:hAnsi="Arial" w:cs="Arial"/>
                <w:sz w:val="28"/>
                <w:szCs w:val="28"/>
              </w:rPr>
              <w:t xml:space="preserve">Tillari Irrigation </w:t>
            </w:r>
            <w:r w:rsidR="007052B3" w:rsidRPr="008B2DB3">
              <w:rPr>
                <w:rFonts w:ascii="Arial" w:eastAsia="Times New Roman" w:hAnsi="Arial" w:cs="Arial"/>
                <w:sz w:val="28"/>
                <w:szCs w:val="28"/>
              </w:rPr>
              <w:t xml:space="preserve"> project</w:t>
            </w:r>
            <w:r w:rsidRPr="008B2DB3">
              <w:rPr>
                <w:rFonts w:ascii="Arial" w:eastAsia="Times New Roman" w:hAnsi="Arial" w:cs="Arial"/>
                <w:sz w:val="28"/>
                <w:szCs w:val="28"/>
              </w:rPr>
              <w:t>,</w:t>
            </w:r>
          </w:p>
          <w:p w:rsidR="004E520F" w:rsidRPr="008B2DB3" w:rsidRDefault="004E520F" w:rsidP="004E520F">
            <w:pPr>
              <w:spacing w:after="0" w:line="240" w:lineRule="auto"/>
              <w:ind w:left="252"/>
              <w:rPr>
                <w:rFonts w:ascii="Arial" w:eastAsia="Times New Roman" w:hAnsi="Arial" w:cs="Arial"/>
                <w:sz w:val="28"/>
                <w:szCs w:val="28"/>
              </w:rPr>
            </w:pPr>
            <w:r w:rsidRPr="008B2DB3">
              <w:rPr>
                <w:rFonts w:ascii="Arial" w:eastAsia="Times New Roman" w:hAnsi="Arial" w:cs="Arial"/>
                <w:sz w:val="28"/>
                <w:szCs w:val="28"/>
              </w:rPr>
              <w:t xml:space="preserve">Karaswada, Bardez-Goa. </w:t>
            </w:r>
          </w:p>
          <w:p w:rsidR="00CC0A30" w:rsidRPr="008B2DB3" w:rsidRDefault="00CC0A30" w:rsidP="004E520F">
            <w:pPr>
              <w:spacing w:after="0" w:line="240" w:lineRule="auto"/>
              <w:ind w:left="252"/>
              <w:rPr>
                <w:rFonts w:ascii="Arial" w:eastAsia="Times New Roman" w:hAnsi="Arial" w:cs="Arial"/>
                <w:sz w:val="28"/>
                <w:szCs w:val="28"/>
              </w:rPr>
            </w:pPr>
            <w:r w:rsidRPr="008B2DB3">
              <w:rPr>
                <w:rFonts w:ascii="Arial" w:eastAsia="Times New Roman" w:hAnsi="Arial" w:cs="Arial"/>
                <w:sz w:val="28"/>
                <w:szCs w:val="28"/>
              </w:rPr>
              <w:t>Ph. 2257521</w:t>
            </w:r>
          </w:p>
          <w:p w:rsidR="004E520F" w:rsidRPr="008B2DB3" w:rsidRDefault="004E520F" w:rsidP="004E520F">
            <w:pPr>
              <w:spacing w:after="0" w:line="240" w:lineRule="auto"/>
              <w:ind w:left="252"/>
              <w:rPr>
                <w:rFonts w:ascii="Arial" w:eastAsia="Times New Roman" w:hAnsi="Arial" w:cs="Arial"/>
                <w:sz w:val="28"/>
                <w:szCs w:val="28"/>
              </w:rPr>
            </w:pPr>
          </w:p>
        </w:tc>
      </w:tr>
      <w:tr w:rsidR="004E520F" w:rsidRPr="008B2DB3" w:rsidTr="004E520F">
        <w:tc>
          <w:tcPr>
            <w:tcW w:w="4711" w:type="dxa"/>
            <w:gridSpan w:val="2"/>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numPr>
                <w:ilvl w:val="0"/>
                <w:numId w:val="6"/>
              </w:numPr>
              <w:tabs>
                <w:tab w:val="num" w:pos="360"/>
              </w:tabs>
              <w:spacing w:after="0" w:line="240" w:lineRule="auto"/>
              <w:ind w:left="360"/>
              <w:jc w:val="both"/>
              <w:rPr>
                <w:rFonts w:ascii="Arial" w:eastAsia="Times New Roman" w:hAnsi="Arial" w:cs="Arial"/>
                <w:sz w:val="28"/>
                <w:szCs w:val="28"/>
              </w:rPr>
            </w:pPr>
            <w:r w:rsidRPr="008B2DB3">
              <w:rPr>
                <w:rFonts w:ascii="Arial" w:eastAsia="Times New Roman" w:hAnsi="Arial" w:cs="Arial"/>
                <w:sz w:val="28"/>
                <w:szCs w:val="28"/>
              </w:rPr>
              <w:t xml:space="preserve">Executive Engineer, </w:t>
            </w:r>
          </w:p>
          <w:p w:rsidR="004E520F" w:rsidRPr="008B2DB3" w:rsidRDefault="004E520F" w:rsidP="004E520F">
            <w:pPr>
              <w:spacing w:after="0" w:line="240" w:lineRule="auto"/>
              <w:ind w:left="360"/>
              <w:jc w:val="both"/>
              <w:rPr>
                <w:rFonts w:ascii="Arial" w:eastAsia="Times New Roman" w:hAnsi="Arial" w:cs="Arial"/>
                <w:sz w:val="28"/>
                <w:szCs w:val="28"/>
              </w:rPr>
            </w:pPr>
            <w:r w:rsidRPr="008B2DB3">
              <w:rPr>
                <w:rFonts w:ascii="Arial" w:eastAsia="Times New Roman" w:hAnsi="Arial" w:cs="Arial"/>
                <w:sz w:val="28"/>
                <w:szCs w:val="28"/>
              </w:rPr>
              <w:t xml:space="preserve">Works Div. VI, </w:t>
            </w:r>
          </w:p>
          <w:p w:rsidR="004E520F" w:rsidRPr="008B2DB3" w:rsidRDefault="0074669C" w:rsidP="004E520F">
            <w:pPr>
              <w:spacing w:after="0" w:line="240" w:lineRule="auto"/>
              <w:ind w:left="360"/>
              <w:rPr>
                <w:rFonts w:ascii="Arial" w:eastAsia="Times New Roman" w:hAnsi="Arial" w:cs="Arial"/>
                <w:sz w:val="28"/>
                <w:szCs w:val="28"/>
              </w:rPr>
            </w:pPr>
            <w:r w:rsidRPr="008B2DB3">
              <w:rPr>
                <w:rFonts w:ascii="Arial" w:eastAsia="Times New Roman" w:hAnsi="Arial" w:cs="Arial"/>
                <w:sz w:val="28"/>
                <w:szCs w:val="28"/>
              </w:rPr>
              <w:t>Tillari Irrigation  project</w:t>
            </w:r>
            <w:r w:rsidR="004E520F" w:rsidRPr="008B2DB3">
              <w:rPr>
                <w:rFonts w:ascii="Arial" w:eastAsia="Times New Roman" w:hAnsi="Arial" w:cs="Arial"/>
                <w:sz w:val="28"/>
                <w:szCs w:val="28"/>
              </w:rPr>
              <w:t>,</w:t>
            </w:r>
          </w:p>
          <w:p w:rsidR="004E520F" w:rsidRPr="008B2DB3" w:rsidRDefault="004E520F" w:rsidP="004E520F">
            <w:pPr>
              <w:spacing w:after="0" w:line="240" w:lineRule="auto"/>
              <w:ind w:left="360"/>
              <w:rPr>
                <w:rFonts w:ascii="Arial" w:eastAsia="Times New Roman" w:hAnsi="Arial" w:cs="Arial"/>
                <w:sz w:val="28"/>
                <w:szCs w:val="28"/>
              </w:rPr>
            </w:pPr>
            <w:r w:rsidRPr="008B2DB3">
              <w:rPr>
                <w:rFonts w:ascii="Arial" w:eastAsia="Times New Roman" w:hAnsi="Arial" w:cs="Arial"/>
                <w:sz w:val="28"/>
                <w:szCs w:val="28"/>
              </w:rPr>
              <w:t>Bicholim-Goa.</w:t>
            </w:r>
          </w:p>
          <w:p w:rsidR="004E520F" w:rsidRPr="008B2DB3" w:rsidRDefault="0058208F" w:rsidP="00041E65">
            <w:pPr>
              <w:spacing w:after="0" w:line="240" w:lineRule="auto"/>
              <w:ind w:left="360"/>
              <w:rPr>
                <w:rFonts w:ascii="Arial" w:eastAsia="Times New Roman" w:hAnsi="Arial" w:cs="Arial"/>
                <w:sz w:val="28"/>
                <w:szCs w:val="28"/>
              </w:rPr>
            </w:pPr>
            <w:r w:rsidRPr="008B2DB3">
              <w:rPr>
                <w:rFonts w:ascii="Arial" w:eastAsia="Times New Roman" w:hAnsi="Arial" w:cs="Arial"/>
                <w:sz w:val="28"/>
                <w:szCs w:val="28"/>
              </w:rPr>
              <w:t xml:space="preserve">Ph. </w:t>
            </w:r>
            <w:r w:rsidR="00CC0A30" w:rsidRPr="008B2DB3">
              <w:rPr>
                <w:rFonts w:ascii="Arial" w:eastAsia="Times New Roman" w:hAnsi="Arial" w:cs="Arial"/>
                <w:sz w:val="28"/>
                <w:szCs w:val="28"/>
              </w:rPr>
              <w:t>2361375</w:t>
            </w:r>
            <w:r w:rsidR="00041E65" w:rsidRPr="008B2DB3">
              <w:rPr>
                <w:rFonts w:ascii="Arial" w:eastAsia="Times New Roman" w:hAnsi="Arial" w:cs="Arial"/>
                <w:sz w:val="28"/>
                <w:szCs w:val="28"/>
              </w:rPr>
              <w:t xml:space="preserve"> </w:t>
            </w:r>
          </w:p>
        </w:tc>
        <w:tc>
          <w:tcPr>
            <w:tcW w:w="453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ind w:left="391" w:hanging="391"/>
              <w:jc w:val="both"/>
              <w:rPr>
                <w:rFonts w:ascii="Arial" w:eastAsia="Times New Roman" w:hAnsi="Arial" w:cs="Arial"/>
                <w:sz w:val="28"/>
                <w:szCs w:val="28"/>
              </w:rPr>
            </w:pPr>
            <w:r w:rsidRPr="008B2DB3">
              <w:rPr>
                <w:rFonts w:ascii="Arial" w:eastAsia="Times New Roman" w:hAnsi="Arial" w:cs="Arial"/>
                <w:sz w:val="28"/>
                <w:szCs w:val="28"/>
              </w:rPr>
              <w:t xml:space="preserve">4. Executive Engineer, </w:t>
            </w:r>
          </w:p>
          <w:p w:rsidR="004E520F" w:rsidRPr="008B2DB3" w:rsidRDefault="004E520F" w:rsidP="004E520F">
            <w:pPr>
              <w:spacing w:after="0" w:line="240" w:lineRule="auto"/>
              <w:ind w:left="329"/>
              <w:jc w:val="both"/>
              <w:rPr>
                <w:rFonts w:ascii="Arial" w:eastAsia="Times New Roman" w:hAnsi="Arial" w:cs="Arial"/>
                <w:sz w:val="28"/>
                <w:szCs w:val="28"/>
              </w:rPr>
            </w:pPr>
            <w:r w:rsidRPr="008B2DB3">
              <w:rPr>
                <w:rFonts w:ascii="Arial" w:eastAsia="Times New Roman" w:hAnsi="Arial" w:cs="Arial"/>
                <w:sz w:val="28"/>
                <w:szCs w:val="28"/>
              </w:rPr>
              <w:t>Works Div. VII,</w:t>
            </w:r>
          </w:p>
          <w:p w:rsidR="004E520F" w:rsidRPr="008B2DB3" w:rsidRDefault="0074669C" w:rsidP="004E520F">
            <w:pPr>
              <w:spacing w:after="0" w:line="240" w:lineRule="auto"/>
              <w:ind w:left="329"/>
              <w:rPr>
                <w:rFonts w:ascii="Arial" w:eastAsia="Times New Roman" w:hAnsi="Arial" w:cs="Arial"/>
                <w:sz w:val="28"/>
                <w:szCs w:val="28"/>
              </w:rPr>
            </w:pPr>
            <w:r w:rsidRPr="008B2DB3">
              <w:rPr>
                <w:rFonts w:ascii="Arial" w:eastAsia="Times New Roman" w:hAnsi="Arial" w:cs="Arial"/>
                <w:sz w:val="28"/>
                <w:szCs w:val="28"/>
              </w:rPr>
              <w:t>Tillari Irrigation  project</w:t>
            </w:r>
            <w:r w:rsidR="004E520F" w:rsidRPr="008B2DB3">
              <w:rPr>
                <w:rFonts w:ascii="Arial" w:eastAsia="Times New Roman" w:hAnsi="Arial" w:cs="Arial"/>
                <w:sz w:val="28"/>
                <w:szCs w:val="28"/>
              </w:rPr>
              <w:t>,</w:t>
            </w:r>
          </w:p>
          <w:p w:rsidR="004E520F" w:rsidRPr="008B2DB3" w:rsidRDefault="004E520F" w:rsidP="004E520F">
            <w:pPr>
              <w:spacing w:after="0" w:line="240" w:lineRule="auto"/>
              <w:ind w:left="329"/>
              <w:jc w:val="both"/>
              <w:rPr>
                <w:rFonts w:ascii="Arial" w:eastAsia="Times New Roman" w:hAnsi="Arial" w:cs="Arial"/>
                <w:sz w:val="28"/>
                <w:szCs w:val="28"/>
              </w:rPr>
            </w:pPr>
            <w:r w:rsidRPr="008B2DB3">
              <w:rPr>
                <w:rFonts w:ascii="Arial" w:eastAsia="Times New Roman" w:hAnsi="Arial" w:cs="Arial"/>
                <w:sz w:val="28"/>
                <w:szCs w:val="28"/>
              </w:rPr>
              <w:t xml:space="preserve">Dhargal, Pernem-Goa.  </w:t>
            </w:r>
          </w:p>
          <w:p w:rsidR="004E520F" w:rsidRPr="008B2DB3" w:rsidRDefault="004E520F" w:rsidP="004E520F">
            <w:pPr>
              <w:spacing w:after="0" w:line="240" w:lineRule="auto"/>
              <w:ind w:left="329"/>
              <w:jc w:val="both"/>
              <w:rPr>
                <w:rFonts w:ascii="Arial" w:eastAsia="Times New Roman" w:hAnsi="Arial" w:cs="Arial"/>
                <w:sz w:val="28"/>
                <w:szCs w:val="28"/>
              </w:rPr>
            </w:pPr>
          </w:p>
          <w:p w:rsidR="004E520F" w:rsidRPr="008B2DB3" w:rsidRDefault="004E520F" w:rsidP="004E520F">
            <w:pPr>
              <w:spacing w:after="0" w:line="240" w:lineRule="auto"/>
              <w:ind w:left="329"/>
              <w:jc w:val="both"/>
              <w:rPr>
                <w:rFonts w:ascii="Arial" w:eastAsia="SimHei" w:hAnsi="Arial" w:cs="Arial"/>
                <w:sz w:val="28"/>
                <w:szCs w:val="28"/>
              </w:rPr>
            </w:pPr>
          </w:p>
        </w:tc>
      </w:tr>
      <w:tr w:rsidR="004E520F" w:rsidRPr="008B2DB3" w:rsidTr="004E520F">
        <w:tc>
          <w:tcPr>
            <w:tcW w:w="4711" w:type="dxa"/>
            <w:gridSpan w:val="2"/>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ind w:left="360" w:hanging="360"/>
              <w:jc w:val="both"/>
              <w:rPr>
                <w:rFonts w:ascii="Arial" w:eastAsia="Times New Roman" w:hAnsi="Arial" w:cs="Arial"/>
                <w:sz w:val="28"/>
                <w:szCs w:val="28"/>
              </w:rPr>
            </w:pPr>
            <w:r w:rsidRPr="008B2DB3">
              <w:rPr>
                <w:rFonts w:ascii="Arial" w:eastAsia="Times New Roman" w:hAnsi="Arial" w:cs="Arial"/>
                <w:sz w:val="28"/>
                <w:szCs w:val="28"/>
              </w:rPr>
              <w:t xml:space="preserve">5. Executive Engineer, </w:t>
            </w:r>
          </w:p>
          <w:p w:rsidR="004E520F" w:rsidRPr="008B2DB3" w:rsidRDefault="004E520F" w:rsidP="004E520F">
            <w:pPr>
              <w:spacing w:after="0" w:line="240" w:lineRule="auto"/>
              <w:ind w:left="360"/>
              <w:jc w:val="both"/>
              <w:rPr>
                <w:rFonts w:ascii="Arial" w:eastAsia="Times New Roman" w:hAnsi="Arial" w:cs="Arial"/>
                <w:sz w:val="28"/>
                <w:szCs w:val="28"/>
              </w:rPr>
            </w:pPr>
            <w:r w:rsidRPr="008B2DB3">
              <w:rPr>
                <w:rFonts w:ascii="Arial" w:eastAsia="Times New Roman" w:hAnsi="Arial" w:cs="Arial"/>
                <w:sz w:val="28"/>
                <w:szCs w:val="28"/>
              </w:rPr>
              <w:t>Works Div. VIII,</w:t>
            </w:r>
          </w:p>
          <w:p w:rsidR="004E520F" w:rsidRPr="008B2DB3" w:rsidRDefault="0074669C" w:rsidP="004E520F">
            <w:pPr>
              <w:spacing w:after="0" w:line="240" w:lineRule="auto"/>
              <w:ind w:left="360"/>
              <w:rPr>
                <w:rFonts w:ascii="Arial" w:eastAsia="Times New Roman" w:hAnsi="Arial" w:cs="Arial"/>
                <w:sz w:val="28"/>
                <w:szCs w:val="28"/>
              </w:rPr>
            </w:pPr>
            <w:r w:rsidRPr="008B2DB3">
              <w:rPr>
                <w:rFonts w:ascii="Arial" w:eastAsia="Times New Roman" w:hAnsi="Arial" w:cs="Arial"/>
                <w:sz w:val="28"/>
                <w:szCs w:val="28"/>
              </w:rPr>
              <w:t>Tillari Irrigation  project</w:t>
            </w:r>
            <w:r w:rsidR="004E520F" w:rsidRPr="008B2DB3">
              <w:rPr>
                <w:rFonts w:ascii="Arial" w:eastAsia="Times New Roman" w:hAnsi="Arial" w:cs="Arial"/>
                <w:sz w:val="28"/>
                <w:szCs w:val="28"/>
              </w:rPr>
              <w:t>,</w:t>
            </w:r>
          </w:p>
          <w:p w:rsidR="004E520F" w:rsidRPr="008B2DB3" w:rsidRDefault="004E520F" w:rsidP="004E520F">
            <w:pPr>
              <w:spacing w:after="0" w:line="240" w:lineRule="auto"/>
              <w:ind w:left="360"/>
              <w:jc w:val="both"/>
              <w:rPr>
                <w:rFonts w:ascii="Arial" w:eastAsia="SimHei" w:hAnsi="Arial" w:cs="Arial"/>
                <w:sz w:val="28"/>
                <w:szCs w:val="28"/>
              </w:rPr>
            </w:pPr>
            <w:r w:rsidRPr="008B2DB3">
              <w:rPr>
                <w:rFonts w:ascii="Arial" w:eastAsia="Times New Roman" w:hAnsi="Arial" w:cs="Arial"/>
                <w:sz w:val="28"/>
                <w:szCs w:val="28"/>
              </w:rPr>
              <w:t xml:space="preserve"> Karaswada-Goa.  </w:t>
            </w:r>
          </w:p>
          <w:p w:rsidR="004E520F" w:rsidRPr="008B2DB3" w:rsidRDefault="004E520F" w:rsidP="004E520F">
            <w:pPr>
              <w:spacing w:after="0" w:line="240" w:lineRule="auto"/>
              <w:ind w:left="360"/>
              <w:rPr>
                <w:rFonts w:ascii="Arial" w:eastAsia="Times New Roman" w:hAnsi="Arial" w:cs="Arial"/>
                <w:sz w:val="28"/>
                <w:szCs w:val="28"/>
              </w:rPr>
            </w:pPr>
            <w:r w:rsidRPr="008B2DB3">
              <w:rPr>
                <w:rFonts w:ascii="Arial" w:eastAsia="Times New Roman" w:hAnsi="Arial" w:cs="Arial"/>
                <w:sz w:val="28"/>
                <w:szCs w:val="28"/>
              </w:rPr>
              <w:t>Ph: 2257265</w:t>
            </w:r>
          </w:p>
          <w:p w:rsidR="004E520F" w:rsidRPr="008B2DB3" w:rsidRDefault="004E520F" w:rsidP="004E520F">
            <w:pPr>
              <w:spacing w:after="0" w:line="240" w:lineRule="auto"/>
              <w:ind w:left="360"/>
              <w:rPr>
                <w:rFonts w:ascii="Arial" w:eastAsia="Times New Roman" w:hAnsi="Arial" w:cs="Arial"/>
                <w:sz w:val="28"/>
                <w:szCs w:val="28"/>
              </w:rPr>
            </w:pPr>
          </w:p>
          <w:p w:rsidR="004E520F" w:rsidRPr="008B2DB3" w:rsidRDefault="004E520F" w:rsidP="004E520F">
            <w:pPr>
              <w:spacing w:after="0" w:line="240" w:lineRule="auto"/>
              <w:ind w:left="360"/>
              <w:rPr>
                <w:rFonts w:ascii="Arial" w:eastAsia="Times New Roman" w:hAnsi="Arial" w:cs="Arial"/>
                <w:sz w:val="28"/>
                <w:szCs w:val="28"/>
              </w:rPr>
            </w:pPr>
          </w:p>
        </w:tc>
        <w:tc>
          <w:tcPr>
            <w:tcW w:w="453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SimHei" w:hAnsi="Arial" w:cs="Arial"/>
                <w:sz w:val="28"/>
                <w:szCs w:val="28"/>
              </w:rPr>
            </w:pPr>
            <w:r w:rsidRPr="008B2DB3">
              <w:rPr>
                <w:rFonts w:ascii="Arial" w:eastAsia="SimHei" w:hAnsi="Arial" w:cs="Arial"/>
                <w:sz w:val="28"/>
                <w:szCs w:val="28"/>
              </w:rPr>
              <w:t xml:space="preserve">6.Special Land Acquisition </w:t>
            </w:r>
          </w:p>
          <w:p w:rsidR="004E520F" w:rsidRPr="008B2DB3" w:rsidRDefault="004E520F" w:rsidP="004E520F">
            <w:pPr>
              <w:spacing w:after="0" w:line="240" w:lineRule="auto"/>
              <w:ind w:left="329"/>
              <w:jc w:val="both"/>
              <w:rPr>
                <w:rFonts w:ascii="Arial" w:eastAsia="Times New Roman" w:hAnsi="Arial" w:cs="Arial"/>
                <w:sz w:val="28"/>
                <w:szCs w:val="28"/>
              </w:rPr>
            </w:pPr>
            <w:r w:rsidRPr="008B2DB3">
              <w:rPr>
                <w:rFonts w:ascii="Arial" w:eastAsia="SimHei" w:hAnsi="Arial" w:cs="Arial"/>
                <w:sz w:val="28"/>
                <w:szCs w:val="28"/>
              </w:rPr>
              <w:t>Officer (N)</w:t>
            </w:r>
            <w:r w:rsidRPr="008B2DB3">
              <w:rPr>
                <w:rFonts w:ascii="Arial" w:eastAsia="Times New Roman" w:hAnsi="Arial" w:cs="Arial"/>
                <w:sz w:val="28"/>
                <w:szCs w:val="28"/>
              </w:rPr>
              <w:t>,</w:t>
            </w:r>
          </w:p>
          <w:p w:rsidR="004E520F" w:rsidRPr="008B2DB3" w:rsidRDefault="0074669C" w:rsidP="004E520F">
            <w:pPr>
              <w:spacing w:after="0" w:line="240" w:lineRule="auto"/>
              <w:ind w:left="329"/>
              <w:rPr>
                <w:rFonts w:ascii="Arial" w:eastAsia="Times New Roman" w:hAnsi="Arial" w:cs="Arial"/>
                <w:sz w:val="28"/>
                <w:szCs w:val="28"/>
              </w:rPr>
            </w:pPr>
            <w:r w:rsidRPr="008B2DB3">
              <w:rPr>
                <w:rFonts w:ascii="Arial" w:eastAsia="Times New Roman" w:hAnsi="Arial" w:cs="Arial"/>
                <w:sz w:val="28"/>
                <w:szCs w:val="28"/>
              </w:rPr>
              <w:t>Tillari Irrigation  project</w:t>
            </w:r>
            <w:r w:rsidR="004E520F" w:rsidRPr="008B2DB3">
              <w:rPr>
                <w:rFonts w:ascii="Arial" w:eastAsia="Times New Roman" w:hAnsi="Arial" w:cs="Arial"/>
                <w:sz w:val="28"/>
                <w:szCs w:val="28"/>
              </w:rPr>
              <w:t>,</w:t>
            </w:r>
          </w:p>
          <w:p w:rsidR="004E520F" w:rsidRPr="008B2DB3" w:rsidRDefault="004E520F" w:rsidP="004E520F">
            <w:pPr>
              <w:spacing w:after="0" w:line="240" w:lineRule="auto"/>
              <w:ind w:left="329"/>
              <w:jc w:val="both"/>
              <w:rPr>
                <w:rFonts w:ascii="Arial" w:eastAsia="Times New Roman" w:hAnsi="Arial" w:cs="Arial"/>
                <w:sz w:val="28"/>
                <w:szCs w:val="28"/>
              </w:rPr>
            </w:pPr>
            <w:r w:rsidRPr="008B2DB3">
              <w:rPr>
                <w:rFonts w:ascii="Arial" w:eastAsia="Times New Roman" w:hAnsi="Arial" w:cs="Arial"/>
                <w:sz w:val="28"/>
                <w:szCs w:val="28"/>
              </w:rPr>
              <w:t>Karaswada-Goa.</w:t>
            </w:r>
          </w:p>
          <w:p w:rsidR="00041E65" w:rsidRPr="008B2DB3" w:rsidRDefault="00041E65" w:rsidP="00041E65">
            <w:pPr>
              <w:spacing w:after="0" w:line="240" w:lineRule="auto"/>
              <w:ind w:left="360"/>
              <w:rPr>
                <w:rFonts w:ascii="Arial" w:eastAsia="Times New Roman" w:hAnsi="Arial" w:cs="Arial"/>
                <w:sz w:val="28"/>
                <w:szCs w:val="28"/>
              </w:rPr>
            </w:pPr>
            <w:r w:rsidRPr="008B2DB3">
              <w:rPr>
                <w:rFonts w:ascii="Arial" w:eastAsia="Times New Roman" w:hAnsi="Arial" w:cs="Arial"/>
                <w:sz w:val="28"/>
                <w:szCs w:val="28"/>
              </w:rPr>
              <w:t>Ph: 2257833</w:t>
            </w:r>
          </w:p>
          <w:p w:rsidR="00041E65" w:rsidRPr="008B2DB3" w:rsidRDefault="00041E65" w:rsidP="00041E65">
            <w:pPr>
              <w:spacing w:after="0" w:line="240" w:lineRule="auto"/>
              <w:ind w:left="360"/>
              <w:rPr>
                <w:rFonts w:ascii="Arial" w:eastAsia="Times New Roman" w:hAnsi="Arial" w:cs="Arial"/>
                <w:sz w:val="28"/>
                <w:szCs w:val="28"/>
              </w:rPr>
            </w:pPr>
          </w:p>
          <w:p w:rsidR="00041E65" w:rsidRPr="008B2DB3" w:rsidRDefault="00041E65" w:rsidP="004E520F">
            <w:pPr>
              <w:spacing w:after="0" w:line="240" w:lineRule="auto"/>
              <w:ind w:left="329"/>
              <w:jc w:val="both"/>
              <w:rPr>
                <w:rFonts w:ascii="Arial" w:eastAsia="SimHei" w:hAnsi="Arial" w:cs="Arial"/>
                <w:sz w:val="28"/>
                <w:szCs w:val="28"/>
              </w:rPr>
            </w:pPr>
          </w:p>
        </w:tc>
      </w:tr>
      <w:tr w:rsidR="004E520F" w:rsidRPr="008B2DB3" w:rsidTr="004E520F">
        <w:tc>
          <w:tcPr>
            <w:tcW w:w="4620" w:type="dxa"/>
            <w:tcBorders>
              <w:top w:val="nil"/>
              <w:left w:val="nil"/>
              <w:bottom w:val="nil"/>
              <w:right w:val="nil"/>
            </w:tcBorders>
            <w:vAlign w:val="center"/>
            <w:hideMark/>
          </w:tcPr>
          <w:p w:rsidR="004E520F" w:rsidRPr="008B2DB3" w:rsidRDefault="004E520F" w:rsidP="004E520F">
            <w:pPr>
              <w:spacing w:after="0" w:line="240" w:lineRule="auto"/>
              <w:rPr>
                <w:rFonts w:ascii="Times New Roman" w:eastAsia="Times New Roman" w:hAnsi="Times New Roman" w:cs="Times New Roman"/>
                <w:sz w:val="1"/>
                <w:szCs w:val="24"/>
              </w:rPr>
            </w:pPr>
          </w:p>
        </w:tc>
        <w:tc>
          <w:tcPr>
            <w:tcW w:w="90" w:type="dxa"/>
            <w:tcBorders>
              <w:top w:val="nil"/>
              <w:left w:val="nil"/>
              <w:bottom w:val="nil"/>
              <w:right w:val="nil"/>
            </w:tcBorders>
            <w:vAlign w:val="center"/>
            <w:hideMark/>
          </w:tcPr>
          <w:p w:rsidR="004E520F" w:rsidRPr="008B2DB3" w:rsidRDefault="004E520F" w:rsidP="004E520F">
            <w:pPr>
              <w:spacing w:after="0" w:line="240" w:lineRule="auto"/>
              <w:rPr>
                <w:rFonts w:ascii="Times New Roman" w:eastAsia="Times New Roman" w:hAnsi="Times New Roman" w:cs="Times New Roman"/>
                <w:sz w:val="1"/>
                <w:szCs w:val="24"/>
              </w:rPr>
            </w:pPr>
          </w:p>
        </w:tc>
        <w:tc>
          <w:tcPr>
            <w:tcW w:w="4530" w:type="dxa"/>
            <w:tcBorders>
              <w:top w:val="nil"/>
              <w:left w:val="nil"/>
              <w:bottom w:val="nil"/>
              <w:right w:val="nil"/>
            </w:tcBorders>
            <w:vAlign w:val="center"/>
            <w:hideMark/>
          </w:tcPr>
          <w:p w:rsidR="004E520F" w:rsidRPr="008B2DB3" w:rsidRDefault="004E520F" w:rsidP="004E520F">
            <w:pPr>
              <w:spacing w:after="0" w:line="240" w:lineRule="auto"/>
              <w:rPr>
                <w:rFonts w:ascii="Times New Roman" w:eastAsia="Times New Roman" w:hAnsi="Times New Roman" w:cs="Times New Roman"/>
                <w:sz w:val="1"/>
                <w:szCs w:val="24"/>
              </w:rPr>
            </w:pPr>
          </w:p>
        </w:tc>
      </w:tr>
    </w:tbl>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p w:rsidR="004E520F" w:rsidRPr="008B2DB3" w:rsidRDefault="004E520F" w:rsidP="004E520F">
      <w:pPr>
        <w:spacing w:after="0" w:line="360" w:lineRule="auto"/>
        <w:jc w:val="both"/>
        <w:rPr>
          <w:rFonts w:ascii="Bookman Old Style" w:eastAsia="Times New Roman" w:hAnsi="Bookman Old Style" w:cs="Mangal"/>
          <w:b/>
          <w:bCs/>
          <w:sz w:val="28"/>
          <w:szCs w:val="24"/>
          <w:u w:val="single"/>
        </w:rPr>
      </w:pP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r w:rsidRPr="008B2DB3">
        <w:rPr>
          <w:rFonts w:ascii="Bookman Old Style" w:eastAsia="Times New Roman" w:hAnsi="Bookman Old Style" w:cs="Mangal"/>
          <w:b/>
          <w:bCs/>
          <w:sz w:val="28"/>
          <w:szCs w:val="24"/>
          <w:u w:val="single"/>
        </w:rPr>
        <w:lastRenderedPageBreak/>
        <w:t>TIME FRAME FOR DIFFERENT WORKS</w:t>
      </w: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9"/>
        <w:gridCol w:w="4816"/>
        <w:gridCol w:w="2910"/>
      </w:tblGrid>
      <w:tr w:rsidR="004E520F" w:rsidRPr="008B2DB3" w:rsidTr="004E520F">
        <w:trPr>
          <w:trHeight w:val="576"/>
        </w:trPr>
        <w:tc>
          <w:tcPr>
            <w:tcW w:w="106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sz w:val="32"/>
                <w:szCs w:val="32"/>
              </w:rPr>
            </w:pPr>
            <w:r w:rsidRPr="008B2DB3">
              <w:rPr>
                <w:rFonts w:ascii="Arial" w:eastAsia="Times New Roman" w:hAnsi="Arial" w:cs="Arial"/>
                <w:b/>
                <w:bCs/>
                <w:sz w:val="32"/>
                <w:szCs w:val="32"/>
              </w:rPr>
              <w:t>Sr.No.</w:t>
            </w:r>
          </w:p>
        </w:tc>
        <w:tc>
          <w:tcPr>
            <w:tcW w:w="49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sz w:val="32"/>
                <w:szCs w:val="32"/>
              </w:rPr>
            </w:pPr>
            <w:r w:rsidRPr="008B2DB3">
              <w:rPr>
                <w:rFonts w:ascii="Arial" w:eastAsia="Times New Roman" w:hAnsi="Arial" w:cs="Arial"/>
                <w:b/>
                <w:bCs/>
                <w:sz w:val="32"/>
                <w:szCs w:val="32"/>
              </w:rPr>
              <w:t>Name of Works</w:t>
            </w:r>
          </w:p>
        </w:tc>
        <w:tc>
          <w:tcPr>
            <w:tcW w:w="300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sz w:val="32"/>
                <w:szCs w:val="32"/>
              </w:rPr>
            </w:pPr>
            <w:r w:rsidRPr="008B2DB3">
              <w:rPr>
                <w:rFonts w:ascii="Arial" w:eastAsia="Times New Roman" w:hAnsi="Arial" w:cs="Arial"/>
                <w:b/>
                <w:bCs/>
                <w:sz w:val="32"/>
                <w:szCs w:val="32"/>
              </w:rPr>
              <w:t>No. of days.</w:t>
            </w:r>
          </w:p>
        </w:tc>
      </w:tr>
      <w:tr w:rsidR="004E520F" w:rsidRPr="008B2DB3" w:rsidTr="004E520F">
        <w:tc>
          <w:tcPr>
            <w:tcW w:w="106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7"/>
              </w:numPr>
              <w:spacing w:after="0" w:line="360" w:lineRule="auto"/>
              <w:jc w:val="both"/>
              <w:rPr>
                <w:rFonts w:ascii="Bookman Old Style" w:eastAsia="Times New Roman" w:hAnsi="Bookman Old Style" w:cs="Mangal"/>
                <w:b/>
                <w:bCs/>
                <w:sz w:val="32"/>
                <w:szCs w:val="32"/>
              </w:rPr>
            </w:pPr>
          </w:p>
        </w:tc>
        <w:tc>
          <w:tcPr>
            <w:tcW w:w="49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32"/>
                <w:szCs w:val="32"/>
              </w:rPr>
            </w:pPr>
            <w:r w:rsidRPr="008B2DB3">
              <w:rPr>
                <w:rFonts w:ascii="Arial" w:eastAsia="Times New Roman" w:hAnsi="Arial" w:cs="Arial"/>
                <w:sz w:val="32"/>
                <w:szCs w:val="32"/>
              </w:rPr>
              <w:t xml:space="preserve">Application for drawing water for Irrigation from River/Nallha /Stream </w:t>
            </w:r>
          </w:p>
        </w:tc>
        <w:tc>
          <w:tcPr>
            <w:tcW w:w="3003"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sz w:val="32"/>
                <w:szCs w:val="32"/>
              </w:rPr>
            </w:pPr>
            <w:r w:rsidRPr="008B2DB3">
              <w:rPr>
                <w:rFonts w:ascii="Arial" w:eastAsia="Times New Roman" w:hAnsi="Arial" w:cs="Arial"/>
                <w:sz w:val="32"/>
                <w:szCs w:val="32"/>
              </w:rPr>
              <w:t>15 days.</w:t>
            </w:r>
          </w:p>
        </w:tc>
      </w:tr>
      <w:tr w:rsidR="004E520F" w:rsidRPr="008B2DB3" w:rsidTr="004E520F">
        <w:tc>
          <w:tcPr>
            <w:tcW w:w="106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7"/>
              </w:numPr>
              <w:spacing w:after="0" w:line="360" w:lineRule="auto"/>
              <w:jc w:val="both"/>
              <w:rPr>
                <w:rFonts w:ascii="Bookman Old Style" w:eastAsia="Times New Roman" w:hAnsi="Bookman Old Style" w:cs="Mangal"/>
                <w:b/>
                <w:bCs/>
                <w:sz w:val="32"/>
                <w:szCs w:val="32"/>
              </w:rPr>
            </w:pPr>
          </w:p>
        </w:tc>
        <w:tc>
          <w:tcPr>
            <w:tcW w:w="49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32"/>
                <w:szCs w:val="32"/>
              </w:rPr>
            </w:pPr>
            <w:r w:rsidRPr="008B2DB3">
              <w:rPr>
                <w:rFonts w:ascii="Arial" w:eastAsia="Times New Roman" w:hAnsi="Arial" w:cs="Arial"/>
                <w:sz w:val="32"/>
                <w:szCs w:val="32"/>
              </w:rPr>
              <w:t xml:space="preserve">Application for water for Irrigation </w:t>
            </w:r>
          </w:p>
        </w:tc>
        <w:tc>
          <w:tcPr>
            <w:tcW w:w="3003"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sz w:val="32"/>
                <w:szCs w:val="32"/>
              </w:rPr>
            </w:pPr>
            <w:r w:rsidRPr="008B2DB3">
              <w:rPr>
                <w:rFonts w:ascii="Arial" w:eastAsia="Times New Roman" w:hAnsi="Arial" w:cs="Arial"/>
                <w:sz w:val="32"/>
                <w:szCs w:val="32"/>
              </w:rPr>
              <w:t>15 days.</w:t>
            </w:r>
          </w:p>
        </w:tc>
      </w:tr>
      <w:tr w:rsidR="004E520F" w:rsidRPr="008B2DB3" w:rsidTr="004E520F">
        <w:tc>
          <w:tcPr>
            <w:tcW w:w="106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7"/>
              </w:numPr>
              <w:spacing w:after="0" w:line="360" w:lineRule="auto"/>
              <w:jc w:val="both"/>
              <w:rPr>
                <w:rFonts w:ascii="Bookman Old Style" w:eastAsia="Times New Roman" w:hAnsi="Bookman Old Style" w:cs="Mangal"/>
                <w:b/>
                <w:bCs/>
                <w:sz w:val="32"/>
                <w:szCs w:val="32"/>
              </w:rPr>
            </w:pPr>
          </w:p>
        </w:tc>
        <w:tc>
          <w:tcPr>
            <w:tcW w:w="49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32"/>
                <w:szCs w:val="32"/>
              </w:rPr>
            </w:pPr>
            <w:r w:rsidRPr="008B2DB3">
              <w:rPr>
                <w:rFonts w:ascii="Arial" w:eastAsia="Times New Roman" w:hAnsi="Arial" w:cs="Arial"/>
                <w:sz w:val="32"/>
                <w:szCs w:val="32"/>
              </w:rPr>
              <w:t>Enlistment of Contractors</w:t>
            </w:r>
          </w:p>
        </w:tc>
        <w:tc>
          <w:tcPr>
            <w:tcW w:w="3003"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sz w:val="32"/>
                <w:szCs w:val="32"/>
              </w:rPr>
            </w:pPr>
            <w:r w:rsidRPr="008B2DB3">
              <w:rPr>
                <w:rFonts w:ascii="Arial" w:eastAsia="Times New Roman" w:hAnsi="Arial" w:cs="Arial"/>
                <w:sz w:val="32"/>
                <w:szCs w:val="32"/>
              </w:rPr>
              <w:t>30 days</w:t>
            </w:r>
          </w:p>
        </w:tc>
      </w:tr>
      <w:tr w:rsidR="004E520F" w:rsidRPr="008B2DB3" w:rsidTr="004E520F">
        <w:tc>
          <w:tcPr>
            <w:tcW w:w="106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7"/>
              </w:numPr>
              <w:spacing w:after="0" w:line="360" w:lineRule="auto"/>
              <w:jc w:val="both"/>
              <w:rPr>
                <w:rFonts w:ascii="Bookman Old Style" w:eastAsia="Times New Roman" w:hAnsi="Bookman Old Style" w:cs="Mangal"/>
                <w:b/>
                <w:bCs/>
                <w:sz w:val="32"/>
                <w:szCs w:val="32"/>
              </w:rPr>
            </w:pPr>
          </w:p>
        </w:tc>
        <w:tc>
          <w:tcPr>
            <w:tcW w:w="49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32"/>
                <w:szCs w:val="32"/>
              </w:rPr>
            </w:pPr>
            <w:r w:rsidRPr="008B2DB3">
              <w:rPr>
                <w:rFonts w:ascii="Arial" w:eastAsia="Times New Roman" w:hAnsi="Arial" w:cs="Arial"/>
                <w:sz w:val="32"/>
                <w:szCs w:val="32"/>
              </w:rPr>
              <w:t xml:space="preserve">Grant of permission to transport water </w:t>
            </w:r>
          </w:p>
        </w:tc>
        <w:tc>
          <w:tcPr>
            <w:tcW w:w="3003"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sz w:val="32"/>
                <w:szCs w:val="32"/>
              </w:rPr>
            </w:pPr>
            <w:r w:rsidRPr="008B2DB3">
              <w:rPr>
                <w:rFonts w:ascii="Arial" w:eastAsia="Times New Roman" w:hAnsi="Arial" w:cs="Arial"/>
                <w:sz w:val="32"/>
                <w:szCs w:val="32"/>
              </w:rPr>
              <w:t>10 days</w:t>
            </w:r>
          </w:p>
        </w:tc>
      </w:tr>
      <w:tr w:rsidR="004E520F" w:rsidRPr="008B2DB3" w:rsidTr="004E520F">
        <w:tc>
          <w:tcPr>
            <w:tcW w:w="106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7"/>
              </w:numPr>
              <w:spacing w:after="0" w:line="360" w:lineRule="auto"/>
              <w:jc w:val="both"/>
              <w:rPr>
                <w:rFonts w:ascii="Bookman Old Style" w:eastAsia="Times New Roman" w:hAnsi="Bookman Old Style" w:cs="Mangal"/>
                <w:b/>
                <w:bCs/>
                <w:sz w:val="32"/>
                <w:szCs w:val="32"/>
              </w:rPr>
            </w:pPr>
          </w:p>
        </w:tc>
        <w:tc>
          <w:tcPr>
            <w:tcW w:w="49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32"/>
                <w:szCs w:val="32"/>
              </w:rPr>
            </w:pPr>
            <w:r w:rsidRPr="008B2DB3">
              <w:rPr>
                <w:rFonts w:ascii="Arial" w:eastAsia="Times New Roman" w:hAnsi="Arial" w:cs="Arial"/>
                <w:sz w:val="32"/>
                <w:szCs w:val="32"/>
              </w:rPr>
              <w:t>Refusal of permission to transport water.</w:t>
            </w:r>
          </w:p>
        </w:tc>
        <w:tc>
          <w:tcPr>
            <w:tcW w:w="3003"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sz w:val="32"/>
                <w:szCs w:val="32"/>
              </w:rPr>
            </w:pPr>
            <w:r w:rsidRPr="008B2DB3">
              <w:rPr>
                <w:rFonts w:ascii="Arial" w:eastAsia="Times New Roman" w:hAnsi="Arial" w:cs="Arial"/>
                <w:sz w:val="32"/>
                <w:szCs w:val="32"/>
              </w:rPr>
              <w:t>90 days.</w:t>
            </w:r>
          </w:p>
        </w:tc>
      </w:tr>
      <w:tr w:rsidR="004E520F" w:rsidRPr="008B2DB3" w:rsidTr="004E520F">
        <w:tc>
          <w:tcPr>
            <w:tcW w:w="106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7"/>
              </w:numPr>
              <w:spacing w:after="0" w:line="360" w:lineRule="auto"/>
              <w:jc w:val="both"/>
              <w:rPr>
                <w:rFonts w:ascii="Bookman Old Style" w:eastAsia="Times New Roman" w:hAnsi="Bookman Old Style" w:cs="Mangal"/>
                <w:b/>
                <w:bCs/>
                <w:sz w:val="32"/>
                <w:szCs w:val="32"/>
              </w:rPr>
            </w:pPr>
          </w:p>
        </w:tc>
        <w:tc>
          <w:tcPr>
            <w:tcW w:w="49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32"/>
                <w:szCs w:val="32"/>
              </w:rPr>
            </w:pPr>
            <w:r w:rsidRPr="008B2DB3">
              <w:rPr>
                <w:rFonts w:ascii="Arial" w:eastAsia="Times New Roman" w:hAnsi="Arial" w:cs="Arial"/>
                <w:sz w:val="32"/>
                <w:szCs w:val="32"/>
              </w:rPr>
              <w:t xml:space="preserve">Registration of existing well </w:t>
            </w:r>
          </w:p>
        </w:tc>
        <w:tc>
          <w:tcPr>
            <w:tcW w:w="3003"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sz w:val="32"/>
                <w:szCs w:val="32"/>
              </w:rPr>
            </w:pPr>
            <w:r w:rsidRPr="008B2DB3">
              <w:rPr>
                <w:rFonts w:ascii="Arial" w:eastAsia="Times New Roman" w:hAnsi="Arial" w:cs="Arial"/>
                <w:sz w:val="32"/>
                <w:szCs w:val="32"/>
              </w:rPr>
              <w:t>10 days</w:t>
            </w:r>
          </w:p>
        </w:tc>
      </w:tr>
      <w:tr w:rsidR="004E520F" w:rsidRPr="008B2DB3" w:rsidTr="004E520F">
        <w:tc>
          <w:tcPr>
            <w:tcW w:w="106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7"/>
              </w:numPr>
              <w:spacing w:after="0" w:line="360" w:lineRule="auto"/>
              <w:jc w:val="both"/>
              <w:rPr>
                <w:rFonts w:ascii="Bookman Old Style" w:eastAsia="Times New Roman" w:hAnsi="Bookman Old Style" w:cs="Mangal"/>
                <w:b/>
                <w:bCs/>
                <w:sz w:val="32"/>
                <w:szCs w:val="32"/>
              </w:rPr>
            </w:pPr>
          </w:p>
        </w:tc>
        <w:tc>
          <w:tcPr>
            <w:tcW w:w="49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32"/>
                <w:szCs w:val="32"/>
              </w:rPr>
            </w:pPr>
            <w:r w:rsidRPr="008B2DB3">
              <w:rPr>
                <w:rFonts w:ascii="Arial" w:eastAsia="Times New Roman" w:hAnsi="Arial" w:cs="Arial"/>
                <w:sz w:val="32"/>
                <w:szCs w:val="32"/>
              </w:rPr>
              <w:t xml:space="preserve">Sinking of well </w:t>
            </w:r>
          </w:p>
        </w:tc>
        <w:tc>
          <w:tcPr>
            <w:tcW w:w="3003"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sz w:val="32"/>
                <w:szCs w:val="32"/>
              </w:rPr>
            </w:pPr>
            <w:r w:rsidRPr="008B2DB3">
              <w:rPr>
                <w:rFonts w:ascii="Arial" w:eastAsia="Times New Roman" w:hAnsi="Arial" w:cs="Arial"/>
                <w:sz w:val="32"/>
                <w:szCs w:val="32"/>
              </w:rPr>
              <w:t>10 days</w:t>
            </w:r>
          </w:p>
        </w:tc>
      </w:tr>
    </w:tbl>
    <w:p w:rsidR="004E520F" w:rsidRPr="008B2DB3" w:rsidRDefault="004E520F" w:rsidP="004E520F">
      <w:pPr>
        <w:spacing w:after="0" w:line="240" w:lineRule="auto"/>
        <w:jc w:val="both"/>
        <w:rPr>
          <w:rFonts w:ascii="Arial" w:eastAsia="Times New Roman" w:hAnsi="Arial" w:cs="Arial"/>
          <w:b/>
          <w:bCs/>
          <w:i/>
          <w:iCs/>
          <w:sz w:val="28"/>
          <w:szCs w:val="28"/>
        </w:rPr>
      </w:pPr>
    </w:p>
    <w:p w:rsidR="004E520F" w:rsidRPr="008B2DB3" w:rsidRDefault="004E520F" w:rsidP="004E520F">
      <w:pPr>
        <w:spacing w:after="0" w:line="240" w:lineRule="auto"/>
        <w:jc w:val="both"/>
        <w:rPr>
          <w:rFonts w:ascii="Arial" w:eastAsia="Times New Roman" w:hAnsi="Arial" w:cs="Arial"/>
          <w:b/>
          <w:bCs/>
          <w:i/>
          <w:iCs/>
          <w:sz w:val="28"/>
          <w:szCs w:val="28"/>
        </w:rPr>
      </w:pPr>
    </w:p>
    <w:p w:rsidR="004E520F" w:rsidRPr="008B2DB3" w:rsidRDefault="004E520F" w:rsidP="004E520F">
      <w:pPr>
        <w:spacing w:after="0" w:line="240" w:lineRule="auto"/>
        <w:jc w:val="both"/>
        <w:rPr>
          <w:rFonts w:ascii="Arial" w:eastAsia="Times New Roman" w:hAnsi="Arial" w:cs="Arial"/>
          <w:b/>
          <w:bCs/>
          <w:i/>
          <w:iCs/>
          <w:sz w:val="28"/>
          <w:szCs w:val="28"/>
        </w:rPr>
      </w:pPr>
    </w:p>
    <w:p w:rsidR="004E520F" w:rsidRPr="008B2DB3" w:rsidRDefault="004E520F" w:rsidP="004E520F">
      <w:pPr>
        <w:spacing w:after="0" w:line="240" w:lineRule="auto"/>
        <w:jc w:val="both"/>
        <w:rPr>
          <w:rFonts w:ascii="Arial" w:eastAsia="Times New Roman" w:hAnsi="Arial" w:cs="Arial"/>
          <w:b/>
          <w:bCs/>
          <w:i/>
          <w:iCs/>
          <w:sz w:val="28"/>
          <w:szCs w:val="28"/>
        </w:rPr>
      </w:pPr>
    </w:p>
    <w:p w:rsidR="004E520F" w:rsidRPr="008B2DB3" w:rsidRDefault="004E520F" w:rsidP="004E520F">
      <w:pPr>
        <w:spacing w:after="0" w:line="240" w:lineRule="auto"/>
        <w:jc w:val="both"/>
        <w:rPr>
          <w:rFonts w:ascii="Arial" w:eastAsia="Times New Roman" w:hAnsi="Arial" w:cs="Arial"/>
          <w:b/>
          <w:bCs/>
          <w:i/>
          <w:iCs/>
          <w:sz w:val="28"/>
          <w:szCs w:val="28"/>
        </w:rPr>
      </w:pPr>
    </w:p>
    <w:p w:rsidR="004E520F" w:rsidRPr="008B2DB3" w:rsidRDefault="004E520F" w:rsidP="004E520F">
      <w:pPr>
        <w:spacing w:after="0" w:line="240" w:lineRule="auto"/>
        <w:jc w:val="both"/>
        <w:rPr>
          <w:rFonts w:ascii="Arial" w:eastAsia="Times New Roman" w:hAnsi="Arial" w:cs="Arial"/>
          <w:sz w:val="28"/>
          <w:szCs w:val="28"/>
        </w:rPr>
      </w:pPr>
      <w:r w:rsidRPr="008B2DB3">
        <w:rPr>
          <w:rFonts w:ascii="Arial" w:eastAsia="Times New Roman" w:hAnsi="Arial" w:cs="Arial"/>
          <w:b/>
          <w:bCs/>
          <w:i/>
          <w:iCs/>
          <w:sz w:val="28"/>
          <w:szCs w:val="28"/>
        </w:rPr>
        <w:t>Note</w:t>
      </w:r>
      <w:r w:rsidRPr="008B2DB3">
        <w:rPr>
          <w:rFonts w:ascii="Arial" w:eastAsia="Times New Roman" w:hAnsi="Arial" w:cs="Arial"/>
          <w:b/>
          <w:bCs/>
          <w:sz w:val="28"/>
          <w:szCs w:val="28"/>
        </w:rPr>
        <w:t>:-</w:t>
      </w:r>
      <w:r w:rsidRPr="008B2DB3">
        <w:rPr>
          <w:rFonts w:ascii="Arial" w:eastAsia="Times New Roman" w:hAnsi="Arial" w:cs="Arial"/>
          <w:sz w:val="28"/>
          <w:szCs w:val="28"/>
        </w:rPr>
        <w:t xml:space="preserve"> Above time frame is subjected to submission of required document complete in all respect and compliance of all other procedural formalities.</w:t>
      </w:r>
    </w:p>
    <w:p w:rsidR="004E520F" w:rsidRPr="008B2DB3" w:rsidRDefault="004E520F" w:rsidP="004E520F">
      <w:pPr>
        <w:spacing w:after="0" w:line="240" w:lineRule="auto"/>
        <w:jc w:val="both"/>
        <w:rPr>
          <w:rFonts w:ascii="Arial" w:eastAsia="Times New Roman" w:hAnsi="Arial" w:cs="Arial"/>
          <w:sz w:val="28"/>
          <w:szCs w:val="28"/>
        </w:rPr>
      </w:pPr>
    </w:p>
    <w:p w:rsidR="004E520F" w:rsidRPr="008B2DB3" w:rsidRDefault="004E520F" w:rsidP="004E520F">
      <w:pPr>
        <w:spacing w:after="0" w:line="240" w:lineRule="auto"/>
        <w:ind w:left="3600" w:firstLine="720"/>
        <w:rPr>
          <w:rFonts w:ascii="Arial" w:eastAsia="Times New Roman" w:hAnsi="Arial" w:cs="Arial"/>
          <w:sz w:val="24"/>
          <w:szCs w:val="24"/>
        </w:rPr>
      </w:pPr>
      <w:r w:rsidRPr="008B2DB3">
        <w:rPr>
          <w:rFonts w:ascii="Arial" w:eastAsia="Times New Roman" w:hAnsi="Arial" w:cs="Mangal"/>
          <w:sz w:val="24"/>
          <w:szCs w:val="24"/>
        </w:rPr>
        <w:br w:type="page"/>
      </w:r>
      <w:r w:rsidRPr="008B2DB3">
        <w:rPr>
          <w:rFonts w:ascii="Arial" w:eastAsia="Times New Roman" w:hAnsi="Arial" w:cs="Arial"/>
          <w:sz w:val="24"/>
          <w:szCs w:val="24"/>
        </w:rPr>
        <w:lastRenderedPageBreak/>
        <w:t>No. 1/6/EO/CE-WRD/2013-14/463</w:t>
      </w:r>
    </w:p>
    <w:p w:rsidR="004E520F" w:rsidRPr="008B2DB3" w:rsidRDefault="004E520F" w:rsidP="004E520F">
      <w:pPr>
        <w:spacing w:after="0" w:line="240" w:lineRule="auto"/>
        <w:ind w:left="3600" w:firstLine="720"/>
        <w:rPr>
          <w:rFonts w:ascii="Arial" w:eastAsia="Times New Roman" w:hAnsi="Arial" w:cs="Arial"/>
          <w:sz w:val="24"/>
          <w:szCs w:val="24"/>
        </w:rPr>
      </w:pPr>
      <w:r w:rsidRPr="008B2DB3">
        <w:rPr>
          <w:rFonts w:ascii="Arial" w:eastAsia="Times New Roman" w:hAnsi="Arial" w:cs="Arial"/>
          <w:sz w:val="24"/>
          <w:szCs w:val="24"/>
        </w:rPr>
        <w:t>O/o the Chief Engineer,</w:t>
      </w:r>
    </w:p>
    <w:p w:rsidR="004E520F" w:rsidRPr="008B2DB3" w:rsidRDefault="004E520F" w:rsidP="004E520F">
      <w:pPr>
        <w:spacing w:after="0" w:line="240" w:lineRule="auto"/>
        <w:ind w:left="3600" w:firstLine="720"/>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ind w:left="3600" w:firstLine="720"/>
        <w:rPr>
          <w:rFonts w:ascii="Arial" w:eastAsia="Times New Roman" w:hAnsi="Arial" w:cs="Arial"/>
          <w:sz w:val="24"/>
          <w:szCs w:val="24"/>
        </w:rPr>
      </w:pPr>
      <w:r w:rsidRPr="008B2DB3">
        <w:rPr>
          <w:rFonts w:ascii="Arial" w:eastAsia="Times New Roman" w:hAnsi="Arial" w:cs="Arial"/>
          <w:sz w:val="24"/>
          <w:szCs w:val="24"/>
        </w:rPr>
        <w:t>Junta House Annexe,</w:t>
      </w:r>
    </w:p>
    <w:p w:rsidR="004E520F" w:rsidRPr="008B2DB3" w:rsidRDefault="004E520F" w:rsidP="004E520F">
      <w:pPr>
        <w:spacing w:after="0" w:line="240" w:lineRule="auto"/>
        <w:ind w:left="3600" w:firstLine="720"/>
        <w:rPr>
          <w:rFonts w:ascii="Times New Roman" w:eastAsia="Times New Roman" w:hAnsi="Times New Roman" w:cs="Mangal"/>
          <w:sz w:val="24"/>
          <w:szCs w:val="24"/>
        </w:rPr>
      </w:pPr>
      <w:r w:rsidRPr="008B2DB3">
        <w:rPr>
          <w:rFonts w:ascii="Arial" w:eastAsia="Times New Roman" w:hAnsi="Arial" w:cs="Arial"/>
          <w:sz w:val="24"/>
          <w:szCs w:val="24"/>
        </w:rPr>
        <w:t>Panaji – Goa</w:t>
      </w:r>
    </w:p>
    <w:p w:rsidR="004E520F" w:rsidRPr="008B2DB3" w:rsidRDefault="004E520F" w:rsidP="004E520F">
      <w:pPr>
        <w:spacing w:after="0" w:line="240" w:lineRule="auto"/>
        <w:ind w:left="3600" w:firstLine="720"/>
        <w:rPr>
          <w:rFonts w:ascii="Times New Roman" w:eastAsia="Times New Roman" w:hAnsi="Times New Roman" w:cs="Mangal"/>
          <w:sz w:val="24"/>
          <w:szCs w:val="24"/>
        </w:rPr>
      </w:pPr>
    </w:p>
    <w:p w:rsidR="004E520F" w:rsidRPr="008B2DB3" w:rsidRDefault="004E520F" w:rsidP="004E520F">
      <w:pPr>
        <w:spacing w:after="0" w:line="240" w:lineRule="auto"/>
        <w:ind w:left="3600" w:firstLine="720"/>
        <w:rPr>
          <w:rFonts w:ascii="Arial" w:eastAsia="Times New Roman" w:hAnsi="Arial" w:cs="Arial"/>
          <w:sz w:val="24"/>
          <w:szCs w:val="24"/>
        </w:rPr>
      </w:pPr>
      <w:r w:rsidRPr="008B2DB3">
        <w:rPr>
          <w:rFonts w:ascii="Arial" w:eastAsia="Times New Roman" w:hAnsi="Arial" w:cs="Arial"/>
          <w:sz w:val="24"/>
          <w:szCs w:val="24"/>
        </w:rPr>
        <w:t>Date:  09 /10/2013</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To,</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The Director,</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Directorate of Public Grievances,</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D-5-C, D type Quarters, 1</w:t>
      </w:r>
      <w:r w:rsidRPr="008B2DB3">
        <w:rPr>
          <w:rFonts w:ascii="Arial" w:eastAsia="Times New Roman" w:hAnsi="Arial" w:cs="Arial"/>
          <w:sz w:val="24"/>
          <w:szCs w:val="24"/>
          <w:vertAlign w:val="superscript"/>
        </w:rPr>
        <w:t>st</w:t>
      </w:r>
      <w:r w:rsidRPr="008B2DB3">
        <w:rPr>
          <w:rFonts w:ascii="Arial" w:eastAsia="Times New Roman" w:hAnsi="Arial" w:cs="Arial"/>
          <w:sz w:val="24"/>
          <w:szCs w:val="24"/>
        </w:rPr>
        <w:t xml:space="preserve"> floor,</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Opp. Living Comfort showroom,</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St. Inez, Panaji – Goa.</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ind w:left="1260" w:hanging="630"/>
        <w:rPr>
          <w:rFonts w:ascii="Arial" w:eastAsia="Times New Roman" w:hAnsi="Arial" w:cs="Arial"/>
          <w:sz w:val="24"/>
          <w:szCs w:val="24"/>
        </w:rPr>
      </w:pPr>
      <w:r w:rsidRPr="008B2DB3">
        <w:rPr>
          <w:rFonts w:ascii="Arial" w:eastAsia="Times New Roman" w:hAnsi="Arial" w:cs="Arial"/>
          <w:sz w:val="24"/>
          <w:szCs w:val="24"/>
        </w:rPr>
        <w:t>Sub: Providing services under the The Goa (Citizens Right to Delivery of Public Services) Act 2013.</w:t>
      </w:r>
    </w:p>
    <w:p w:rsidR="004E520F" w:rsidRPr="008B2DB3" w:rsidRDefault="004E520F" w:rsidP="004E520F">
      <w:pPr>
        <w:spacing w:after="0" w:line="240" w:lineRule="auto"/>
        <w:ind w:firstLine="720"/>
        <w:rPr>
          <w:rFonts w:ascii="Arial" w:eastAsia="Times New Roman" w:hAnsi="Arial" w:cs="Arial"/>
          <w:sz w:val="24"/>
          <w:szCs w:val="24"/>
        </w:rPr>
      </w:pPr>
      <w:r w:rsidRPr="008B2DB3">
        <w:rPr>
          <w:rFonts w:ascii="Arial" w:eastAsia="Times New Roman" w:hAnsi="Arial" w:cs="Arial"/>
          <w:sz w:val="24"/>
          <w:szCs w:val="24"/>
        </w:rPr>
        <w:t>Ref: Your letter No. DPG/Not services/101/ dated 24/9/2013.</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Sir,</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360" w:lineRule="auto"/>
        <w:jc w:val="both"/>
        <w:rPr>
          <w:rFonts w:ascii="Arial" w:eastAsia="Times New Roman" w:hAnsi="Arial" w:cs="Arial"/>
          <w:sz w:val="24"/>
          <w:szCs w:val="24"/>
        </w:rPr>
      </w:pPr>
      <w:r w:rsidRPr="008B2DB3">
        <w:rPr>
          <w:rFonts w:ascii="Arial" w:eastAsia="Times New Roman" w:hAnsi="Arial" w:cs="Arial"/>
          <w:sz w:val="24"/>
          <w:szCs w:val="24"/>
        </w:rPr>
        <w:tab/>
        <w:t>With reference to above, please find enclosed herewith the rescheduled information pertaining to Water Resources Department for further needful along with soft copy.</w:t>
      </w:r>
    </w:p>
    <w:p w:rsidR="004E520F" w:rsidRPr="008B2DB3" w:rsidRDefault="004E520F" w:rsidP="004E520F">
      <w:pPr>
        <w:spacing w:after="0" w:line="36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t>Yours faithfully,</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t>(S.T.Nadkarni)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t xml:space="preserve">      Chief Engineer (WR)</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ind w:left="720" w:hanging="720"/>
        <w:jc w:val="center"/>
        <w:rPr>
          <w:rFonts w:ascii="Arial" w:eastAsia="Times New Roman" w:hAnsi="Arial" w:cs="Arial"/>
          <w:sz w:val="24"/>
          <w:szCs w:val="24"/>
        </w:rPr>
      </w:pPr>
      <w:r w:rsidRPr="008B2DB3">
        <w:rPr>
          <w:rFonts w:ascii="Arial" w:eastAsia="Times New Roman" w:hAnsi="Arial" w:cs="Mangal"/>
          <w:sz w:val="24"/>
          <w:szCs w:val="24"/>
        </w:rPr>
        <w:br w:type="page"/>
      </w:r>
      <w:r w:rsidRPr="008B2DB3">
        <w:rPr>
          <w:rFonts w:ascii="Arial" w:eastAsia="Times New Roman" w:hAnsi="Arial" w:cs="Arial"/>
          <w:sz w:val="24"/>
          <w:szCs w:val="24"/>
        </w:rPr>
        <w:lastRenderedPageBreak/>
        <w:t>Encl: as aboveDetails of Water Resources Department u/s 4(2) of the Goa</w:t>
      </w:r>
    </w:p>
    <w:p w:rsidR="004E520F" w:rsidRPr="008B2DB3" w:rsidRDefault="004E520F" w:rsidP="004E520F">
      <w:pPr>
        <w:spacing w:after="0" w:line="240" w:lineRule="auto"/>
        <w:ind w:left="720" w:hanging="720"/>
        <w:jc w:val="center"/>
        <w:rPr>
          <w:rFonts w:ascii="Arial" w:eastAsia="Times New Roman" w:hAnsi="Arial" w:cs="Arial"/>
          <w:sz w:val="24"/>
          <w:szCs w:val="24"/>
        </w:rPr>
      </w:pPr>
      <w:r w:rsidRPr="008B2DB3">
        <w:rPr>
          <w:rFonts w:ascii="Arial" w:eastAsia="Times New Roman" w:hAnsi="Arial" w:cs="Arial"/>
          <w:sz w:val="24"/>
          <w:szCs w:val="24"/>
        </w:rPr>
        <w:t>(Right of Citizens to time bound delivery of services) Act 2013.</w:t>
      </w:r>
    </w:p>
    <w:p w:rsidR="004E520F" w:rsidRPr="008B2DB3" w:rsidRDefault="004E520F" w:rsidP="004E520F">
      <w:pPr>
        <w:spacing w:after="0" w:line="240" w:lineRule="auto"/>
        <w:jc w:val="right"/>
        <w:rPr>
          <w:rFonts w:ascii="Times New Roman" w:eastAsia="Times New Roman" w:hAnsi="Times New Roman" w:cs="Mangal"/>
          <w:sz w:val="24"/>
          <w:szCs w:val="24"/>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
        <w:gridCol w:w="3172"/>
        <w:gridCol w:w="3960"/>
        <w:gridCol w:w="1821"/>
      </w:tblGrid>
      <w:tr w:rsidR="004E520F" w:rsidRPr="008B2DB3" w:rsidTr="004E520F">
        <w:tc>
          <w:tcPr>
            <w:tcW w:w="71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sz w:val="20"/>
                <w:szCs w:val="20"/>
              </w:rPr>
            </w:pPr>
            <w:r w:rsidRPr="008B2DB3">
              <w:rPr>
                <w:rFonts w:ascii="Arial" w:eastAsia="Times New Roman" w:hAnsi="Arial" w:cs="Arial"/>
                <w:b/>
                <w:bCs/>
                <w:sz w:val="20"/>
                <w:szCs w:val="20"/>
              </w:rPr>
              <w:t>Sr. No.</w:t>
            </w:r>
          </w:p>
        </w:tc>
        <w:tc>
          <w:tcPr>
            <w:tcW w:w="3172"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sz w:val="20"/>
                <w:szCs w:val="20"/>
              </w:rPr>
            </w:pPr>
            <w:r w:rsidRPr="008B2DB3">
              <w:rPr>
                <w:rFonts w:ascii="Arial" w:eastAsia="Times New Roman" w:hAnsi="Arial" w:cs="Arial"/>
                <w:b/>
                <w:bCs/>
                <w:sz w:val="20"/>
                <w:szCs w:val="20"/>
              </w:rPr>
              <w:t>Designated Officer</w:t>
            </w:r>
          </w:p>
        </w:tc>
        <w:tc>
          <w:tcPr>
            <w:tcW w:w="39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sz w:val="20"/>
                <w:szCs w:val="20"/>
              </w:rPr>
            </w:pPr>
            <w:r w:rsidRPr="008B2DB3">
              <w:rPr>
                <w:rFonts w:ascii="Arial" w:eastAsia="Times New Roman" w:hAnsi="Arial" w:cs="Arial"/>
                <w:b/>
                <w:bCs/>
                <w:sz w:val="20"/>
                <w:szCs w:val="20"/>
              </w:rPr>
              <w:t>Services Deliverables to the Citizens</w:t>
            </w:r>
          </w:p>
        </w:tc>
        <w:tc>
          <w:tcPr>
            <w:tcW w:w="182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sz w:val="20"/>
                <w:szCs w:val="20"/>
              </w:rPr>
            </w:pPr>
            <w:r w:rsidRPr="008B2DB3">
              <w:rPr>
                <w:rFonts w:ascii="Arial" w:eastAsia="Times New Roman" w:hAnsi="Arial" w:cs="Arial"/>
                <w:b/>
                <w:bCs/>
                <w:sz w:val="20"/>
                <w:szCs w:val="20"/>
              </w:rPr>
              <w:t>Time limit within which Services are to be provided</w:t>
            </w:r>
          </w:p>
        </w:tc>
      </w:tr>
      <w:tr w:rsidR="004E520F" w:rsidRPr="008B2DB3" w:rsidTr="004E520F">
        <w:tc>
          <w:tcPr>
            <w:tcW w:w="716" w:type="dxa"/>
            <w:tcBorders>
              <w:top w:val="single" w:sz="4" w:space="0" w:color="auto"/>
              <w:left w:val="single" w:sz="4" w:space="0" w:color="auto"/>
              <w:bottom w:val="nil"/>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1.</w:t>
            </w:r>
          </w:p>
        </w:tc>
        <w:tc>
          <w:tcPr>
            <w:tcW w:w="3172" w:type="dxa"/>
            <w:tcBorders>
              <w:top w:val="single" w:sz="4" w:space="0" w:color="auto"/>
              <w:left w:val="single" w:sz="4" w:space="0" w:color="auto"/>
              <w:bottom w:val="nil"/>
              <w:right w:val="single" w:sz="4" w:space="0" w:color="auto"/>
            </w:tcBorders>
          </w:tcPr>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Executive Engineer </w:t>
            </w:r>
          </w:p>
          <w:p w:rsidR="004E520F" w:rsidRPr="008B2DB3" w:rsidRDefault="004E520F" w:rsidP="004E520F">
            <w:pPr>
              <w:spacing w:after="0" w:line="240" w:lineRule="auto"/>
              <w:rPr>
                <w:rFonts w:ascii="Arial" w:eastAsia="Times New Roman" w:hAnsi="Arial" w:cs="Arial"/>
                <w:sz w:val="16"/>
                <w:szCs w:val="16"/>
              </w:rPr>
            </w:pPr>
            <w:r w:rsidRPr="008B2DB3">
              <w:rPr>
                <w:rFonts w:ascii="Arial" w:eastAsia="Times New Roman" w:hAnsi="Arial" w:cs="Arial"/>
                <w:sz w:val="16"/>
                <w:szCs w:val="16"/>
              </w:rPr>
              <w:t>(Canal Officer &amp; Ground Water Officer),</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 Work Division – I, </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Water Resources Department, </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Patto, Panaji – Goa</w:t>
            </w:r>
          </w:p>
          <w:p w:rsidR="004E520F" w:rsidRPr="008B2DB3" w:rsidRDefault="004E520F" w:rsidP="004E520F">
            <w:pPr>
              <w:spacing w:after="0" w:line="240" w:lineRule="auto"/>
              <w:rPr>
                <w:rFonts w:ascii="Arial" w:eastAsia="Times New Roman" w:hAnsi="Arial" w:cs="Arial"/>
                <w:sz w:val="18"/>
                <w:szCs w:val="18"/>
              </w:rPr>
            </w:pPr>
            <w:r w:rsidRPr="008B2DB3">
              <w:rPr>
                <w:rFonts w:ascii="Arial" w:eastAsia="Times New Roman" w:hAnsi="Arial" w:cs="Arial"/>
                <w:sz w:val="18"/>
                <w:szCs w:val="18"/>
              </w:rPr>
              <w:t>(Jurisdiction - North Goa)</w:t>
            </w:r>
          </w:p>
          <w:p w:rsidR="004E520F" w:rsidRPr="008B2DB3" w:rsidRDefault="004E520F" w:rsidP="004E520F">
            <w:pPr>
              <w:spacing w:after="0" w:line="240" w:lineRule="auto"/>
              <w:rPr>
                <w:rFonts w:ascii="Arial" w:eastAsia="Times New Roman" w:hAnsi="Arial" w:cs="Arial"/>
                <w:sz w:val="18"/>
                <w:szCs w:val="18"/>
              </w:rPr>
            </w:pPr>
          </w:p>
          <w:p w:rsidR="004E520F" w:rsidRPr="008B2DB3" w:rsidRDefault="004E520F" w:rsidP="004E520F">
            <w:pPr>
              <w:spacing w:after="0" w:line="240" w:lineRule="auto"/>
              <w:jc w:val="center"/>
              <w:rPr>
                <w:rFonts w:ascii="Arial" w:eastAsia="Times New Roman" w:hAnsi="Arial" w:cs="Arial"/>
                <w:sz w:val="18"/>
                <w:szCs w:val="18"/>
              </w:rPr>
            </w:pPr>
            <w:r w:rsidRPr="008B2DB3">
              <w:rPr>
                <w:rFonts w:ascii="Arial" w:eastAsia="Times New Roman" w:hAnsi="Arial" w:cs="Arial"/>
                <w:sz w:val="18"/>
                <w:szCs w:val="18"/>
              </w:rPr>
              <w:t>AND</w:t>
            </w:r>
          </w:p>
          <w:p w:rsidR="004E520F" w:rsidRPr="008B2DB3" w:rsidRDefault="004E520F" w:rsidP="004E520F">
            <w:pPr>
              <w:spacing w:after="0" w:line="240" w:lineRule="auto"/>
              <w:rPr>
                <w:rFonts w:ascii="Arial" w:eastAsia="Times New Roman" w:hAnsi="Arial" w:cs="Arial"/>
                <w:sz w:val="18"/>
                <w:szCs w:val="18"/>
              </w:rPr>
            </w:pPr>
          </w:p>
        </w:tc>
        <w:tc>
          <w:tcPr>
            <w:tcW w:w="3960" w:type="dxa"/>
            <w:tcBorders>
              <w:top w:val="single" w:sz="4" w:space="0" w:color="auto"/>
              <w:left w:val="single" w:sz="4" w:space="0" w:color="auto"/>
              <w:bottom w:val="nil"/>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 xml:space="preserve">Grant of permission /N.O.C. for drawing water for agriculture pupose from canals under the Irrigation Act 1973 subject to availability of water. </w:t>
            </w:r>
          </w:p>
        </w:tc>
        <w:tc>
          <w:tcPr>
            <w:tcW w:w="1821" w:type="dxa"/>
            <w:tcBorders>
              <w:top w:val="single" w:sz="4" w:space="0" w:color="auto"/>
              <w:left w:val="single" w:sz="4" w:space="0" w:color="auto"/>
              <w:bottom w:val="nil"/>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15 days.</w:t>
            </w:r>
          </w:p>
        </w:tc>
      </w:tr>
      <w:tr w:rsidR="004E520F" w:rsidRPr="008B2DB3" w:rsidTr="004E520F">
        <w:tc>
          <w:tcPr>
            <w:tcW w:w="716" w:type="dxa"/>
            <w:tcBorders>
              <w:top w:val="nil"/>
              <w:left w:val="single" w:sz="4" w:space="0" w:color="auto"/>
              <w:bottom w:val="nil"/>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2.</w:t>
            </w:r>
          </w:p>
        </w:tc>
        <w:tc>
          <w:tcPr>
            <w:tcW w:w="3172" w:type="dxa"/>
            <w:tcBorders>
              <w:top w:val="nil"/>
              <w:left w:val="single" w:sz="4" w:space="0" w:color="auto"/>
              <w:bottom w:val="nil"/>
              <w:right w:val="single" w:sz="4" w:space="0" w:color="auto"/>
            </w:tcBorders>
            <w:hideMark/>
          </w:tcPr>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Executive Engineer </w:t>
            </w:r>
          </w:p>
          <w:p w:rsidR="004E520F" w:rsidRPr="008B2DB3" w:rsidRDefault="004E520F" w:rsidP="004E520F">
            <w:pPr>
              <w:spacing w:after="0" w:line="240" w:lineRule="auto"/>
              <w:rPr>
                <w:rFonts w:ascii="Arial" w:eastAsia="Times New Roman" w:hAnsi="Arial" w:cs="Arial"/>
                <w:sz w:val="16"/>
                <w:szCs w:val="16"/>
              </w:rPr>
            </w:pPr>
            <w:r w:rsidRPr="008B2DB3">
              <w:rPr>
                <w:rFonts w:ascii="Arial" w:eastAsia="Times New Roman" w:hAnsi="Arial" w:cs="Arial"/>
                <w:sz w:val="16"/>
                <w:szCs w:val="16"/>
              </w:rPr>
              <w:t>(Canal Officer &amp; Ground Water Officer),</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 Work Division – II, </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Water Resources Department, </w:t>
            </w:r>
            <w:r w:rsidR="00573C3A" w:rsidRPr="008B2DB3">
              <w:rPr>
                <w:rFonts w:ascii="Arial" w:eastAsia="Times New Roman" w:hAnsi="Arial" w:cs="Arial"/>
                <w:sz w:val="20"/>
                <w:szCs w:val="20"/>
              </w:rPr>
              <w:t xml:space="preserve">Ravaonfond  Salcete </w:t>
            </w:r>
            <w:r w:rsidRPr="008B2DB3">
              <w:rPr>
                <w:rFonts w:ascii="Arial" w:eastAsia="Times New Roman" w:hAnsi="Arial" w:cs="Arial"/>
                <w:sz w:val="20"/>
                <w:szCs w:val="20"/>
              </w:rPr>
              <w:t xml:space="preserve"> – Goa</w:t>
            </w:r>
          </w:p>
          <w:p w:rsidR="004E520F" w:rsidRPr="008B2DB3" w:rsidRDefault="004E520F" w:rsidP="004E520F">
            <w:pPr>
              <w:spacing w:after="0" w:line="240" w:lineRule="auto"/>
              <w:rPr>
                <w:rFonts w:ascii="Arial" w:eastAsia="Times New Roman" w:hAnsi="Arial" w:cs="Arial"/>
                <w:sz w:val="18"/>
                <w:szCs w:val="18"/>
              </w:rPr>
            </w:pPr>
            <w:r w:rsidRPr="008B2DB3">
              <w:rPr>
                <w:rFonts w:ascii="Arial" w:eastAsia="Times New Roman" w:hAnsi="Arial" w:cs="Arial"/>
                <w:sz w:val="18"/>
                <w:szCs w:val="18"/>
              </w:rPr>
              <w:t>(Jurisdiction -  South Goa)</w:t>
            </w:r>
          </w:p>
        </w:tc>
        <w:tc>
          <w:tcPr>
            <w:tcW w:w="3960" w:type="dxa"/>
            <w:tcBorders>
              <w:top w:val="nil"/>
              <w:left w:val="single" w:sz="4" w:space="0" w:color="auto"/>
              <w:bottom w:val="nil"/>
              <w:right w:val="single" w:sz="4" w:space="0" w:color="auto"/>
            </w:tcBorders>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 xml:space="preserve">Grant of permission / N.O.C. for drawing water for commercial/Industrial purpose from canals under Irrigation Act 1973 subject to availability of water and approval of competent Authority. </w:t>
            </w:r>
          </w:p>
          <w:p w:rsidR="004E520F" w:rsidRPr="008B2DB3" w:rsidRDefault="004E520F" w:rsidP="004E520F">
            <w:pPr>
              <w:spacing w:after="0" w:line="240" w:lineRule="auto"/>
              <w:jc w:val="both"/>
              <w:rPr>
                <w:rFonts w:ascii="Arial" w:eastAsia="Times New Roman" w:hAnsi="Arial" w:cs="Arial"/>
                <w:sz w:val="20"/>
                <w:szCs w:val="20"/>
              </w:rPr>
            </w:pPr>
          </w:p>
        </w:tc>
        <w:tc>
          <w:tcPr>
            <w:tcW w:w="1821" w:type="dxa"/>
            <w:tcBorders>
              <w:top w:val="nil"/>
              <w:left w:val="single" w:sz="4" w:space="0" w:color="auto"/>
              <w:bottom w:val="nil"/>
              <w:right w:val="single" w:sz="4" w:space="0" w:color="auto"/>
            </w:tcBorders>
            <w:vAlign w:val="center"/>
            <w:hideMark/>
          </w:tcPr>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21 days.</w:t>
            </w:r>
          </w:p>
        </w:tc>
      </w:tr>
      <w:tr w:rsidR="004E520F" w:rsidRPr="008B2DB3" w:rsidTr="004E520F">
        <w:trPr>
          <w:trHeight w:val="1002"/>
        </w:trPr>
        <w:tc>
          <w:tcPr>
            <w:tcW w:w="716" w:type="dxa"/>
            <w:tcBorders>
              <w:top w:val="nil"/>
              <w:left w:val="single" w:sz="4" w:space="0" w:color="auto"/>
              <w:bottom w:val="nil"/>
              <w:right w:val="single" w:sz="4" w:space="0" w:color="auto"/>
            </w:tcBorders>
          </w:tcPr>
          <w:p w:rsidR="004E520F" w:rsidRPr="008B2DB3" w:rsidRDefault="004E520F" w:rsidP="004E520F">
            <w:pPr>
              <w:spacing w:after="0" w:line="240" w:lineRule="auto"/>
              <w:jc w:val="center"/>
              <w:rPr>
                <w:rFonts w:ascii="Arial" w:eastAsia="Times New Roman" w:hAnsi="Arial" w:cs="Arial"/>
                <w:sz w:val="20"/>
                <w:szCs w:val="20"/>
              </w:rPr>
            </w:pPr>
          </w:p>
        </w:tc>
        <w:tc>
          <w:tcPr>
            <w:tcW w:w="3172" w:type="dxa"/>
            <w:tcBorders>
              <w:top w:val="nil"/>
              <w:left w:val="single" w:sz="4" w:space="0" w:color="auto"/>
              <w:bottom w:val="nil"/>
              <w:right w:val="single" w:sz="4" w:space="0" w:color="auto"/>
            </w:tcBorders>
          </w:tcPr>
          <w:p w:rsidR="004E520F" w:rsidRPr="008B2DB3" w:rsidRDefault="004E520F" w:rsidP="004E520F">
            <w:pPr>
              <w:spacing w:after="0" w:line="240" w:lineRule="auto"/>
              <w:rPr>
                <w:rFonts w:ascii="Arial" w:eastAsia="Times New Roman" w:hAnsi="Arial" w:cs="Arial"/>
                <w:sz w:val="20"/>
                <w:szCs w:val="20"/>
              </w:rPr>
            </w:pPr>
          </w:p>
        </w:tc>
        <w:tc>
          <w:tcPr>
            <w:tcW w:w="3960" w:type="dxa"/>
            <w:tcBorders>
              <w:top w:val="nil"/>
              <w:left w:val="single" w:sz="4" w:space="0" w:color="auto"/>
              <w:bottom w:val="nil"/>
              <w:right w:val="single" w:sz="4" w:space="0" w:color="auto"/>
            </w:tcBorders>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Grant of permission for registration of existing ground water structures under the Goa Ground Water Regulation Act, 2002.</w:t>
            </w:r>
          </w:p>
          <w:p w:rsidR="004E520F" w:rsidRPr="008B2DB3" w:rsidRDefault="004E520F" w:rsidP="004E520F">
            <w:pPr>
              <w:spacing w:after="0" w:line="240" w:lineRule="auto"/>
              <w:jc w:val="both"/>
              <w:rPr>
                <w:rFonts w:ascii="Arial" w:eastAsia="Times New Roman" w:hAnsi="Arial" w:cs="Arial"/>
                <w:sz w:val="20"/>
                <w:szCs w:val="20"/>
              </w:rPr>
            </w:pPr>
          </w:p>
        </w:tc>
        <w:tc>
          <w:tcPr>
            <w:tcW w:w="1821" w:type="dxa"/>
            <w:tcBorders>
              <w:top w:val="nil"/>
              <w:left w:val="single" w:sz="4" w:space="0" w:color="auto"/>
              <w:bottom w:val="nil"/>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21 days</w:t>
            </w:r>
          </w:p>
        </w:tc>
      </w:tr>
      <w:tr w:rsidR="004E520F" w:rsidRPr="008B2DB3" w:rsidTr="004E520F">
        <w:tc>
          <w:tcPr>
            <w:tcW w:w="716" w:type="dxa"/>
            <w:tcBorders>
              <w:top w:val="nil"/>
              <w:left w:val="single" w:sz="4" w:space="0" w:color="auto"/>
              <w:bottom w:val="nil"/>
              <w:right w:val="single" w:sz="4" w:space="0" w:color="auto"/>
            </w:tcBorders>
          </w:tcPr>
          <w:p w:rsidR="004E520F" w:rsidRPr="008B2DB3" w:rsidRDefault="004E520F" w:rsidP="004E520F">
            <w:pPr>
              <w:spacing w:after="0" w:line="240" w:lineRule="auto"/>
              <w:jc w:val="center"/>
              <w:rPr>
                <w:rFonts w:ascii="Arial" w:eastAsia="Times New Roman" w:hAnsi="Arial" w:cs="Arial"/>
                <w:sz w:val="20"/>
                <w:szCs w:val="20"/>
              </w:rPr>
            </w:pPr>
          </w:p>
        </w:tc>
        <w:tc>
          <w:tcPr>
            <w:tcW w:w="3172" w:type="dxa"/>
            <w:tcBorders>
              <w:top w:val="nil"/>
              <w:left w:val="single" w:sz="4" w:space="0" w:color="auto"/>
              <w:bottom w:val="nil"/>
              <w:right w:val="single" w:sz="4" w:space="0" w:color="auto"/>
            </w:tcBorders>
          </w:tcPr>
          <w:p w:rsidR="004E520F" w:rsidRPr="008B2DB3" w:rsidRDefault="004E520F" w:rsidP="004E520F">
            <w:pPr>
              <w:spacing w:after="0" w:line="240" w:lineRule="auto"/>
              <w:rPr>
                <w:rFonts w:ascii="Arial" w:eastAsia="Times New Roman" w:hAnsi="Arial" w:cs="Arial"/>
                <w:sz w:val="20"/>
                <w:szCs w:val="20"/>
              </w:rPr>
            </w:pPr>
          </w:p>
        </w:tc>
        <w:tc>
          <w:tcPr>
            <w:tcW w:w="3960" w:type="dxa"/>
            <w:tcBorders>
              <w:top w:val="nil"/>
              <w:left w:val="single" w:sz="4" w:space="0" w:color="auto"/>
              <w:bottom w:val="nil"/>
              <w:right w:val="single" w:sz="4" w:space="0" w:color="auto"/>
            </w:tcBorders>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Grant of permission for transportation of ground water under the Goa Ground Water Regulation Act, 2002 subjected to approval of Ground Water Cell.</w:t>
            </w:r>
          </w:p>
          <w:p w:rsidR="004E520F" w:rsidRPr="008B2DB3" w:rsidRDefault="004E520F" w:rsidP="004E520F">
            <w:pPr>
              <w:spacing w:after="0" w:line="240" w:lineRule="auto"/>
              <w:jc w:val="both"/>
              <w:rPr>
                <w:rFonts w:ascii="Arial" w:eastAsia="Times New Roman" w:hAnsi="Arial" w:cs="Arial"/>
                <w:sz w:val="20"/>
                <w:szCs w:val="20"/>
              </w:rPr>
            </w:pPr>
          </w:p>
        </w:tc>
        <w:tc>
          <w:tcPr>
            <w:tcW w:w="1821" w:type="dxa"/>
            <w:tcBorders>
              <w:top w:val="nil"/>
              <w:left w:val="single" w:sz="4" w:space="0" w:color="auto"/>
              <w:bottom w:val="nil"/>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21 days.</w:t>
            </w:r>
          </w:p>
        </w:tc>
      </w:tr>
      <w:tr w:rsidR="004E520F" w:rsidRPr="008B2DB3" w:rsidTr="004E520F">
        <w:tc>
          <w:tcPr>
            <w:tcW w:w="716" w:type="dxa"/>
            <w:tcBorders>
              <w:top w:val="nil"/>
              <w:left w:val="single" w:sz="4" w:space="0" w:color="auto"/>
              <w:bottom w:val="nil"/>
              <w:right w:val="single" w:sz="4" w:space="0" w:color="auto"/>
            </w:tcBorders>
          </w:tcPr>
          <w:p w:rsidR="004E520F" w:rsidRPr="008B2DB3" w:rsidRDefault="004E520F" w:rsidP="004E520F">
            <w:pPr>
              <w:spacing w:after="0" w:line="240" w:lineRule="auto"/>
              <w:jc w:val="center"/>
              <w:rPr>
                <w:rFonts w:ascii="Arial" w:eastAsia="Times New Roman" w:hAnsi="Arial" w:cs="Arial"/>
                <w:sz w:val="20"/>
                <w:szCs w:val="20"/>
              </w:rPr>
            </w:pPr>
          </w:p>
        </w:tc>
        <w:tc>
          <w:tcPr>
            <w:tcW w:w="3172" w:type="dxa"/>
            <w:tcBorders>
              <w:top w:val="nil"/>
              <w:left w:val="single" w:sz="4" w:space="0" w:color="auto"/>
              <w:bottom w:val="nil"/>
              <w:right w:val="single" w:sz="4" w:space="0" w:color="auto"/>
            </w:tcBorders>
          </w:tcPr>
          <w:p w:rsidR="004E520F" w:rsidRPr="008B2DB3" w:rsidRDefault="004E520F" w:rsidP="004E520F">
            <w:pPr>
              <w:spacing w:after="0" w:line="240" w:lineRule="auto"/>
              <w:rPr>
                <w:rFonts w:ascii="Arial" w:eastAsia="Times New Roman" w:hAnsi="Arial" w:cs="Arial"/>
                <w:sz w:val="20"/>
                <w:szCs w:val="20"/>
              </w:rPr>
            </w:pPr>
          </w:p>
        </w:tc>
        <w:tc>
          <w:tcPr>
            <w:tcW w:w="3960" w:type="dxa"/>
            <w:tcBorders>
              <w:top w:val="nil"/>
              <w:left w:val="single" w:sz="4" w:space="0" w:color="auto"/>
              <w:bottom w:val="nil"/>
              <w:right w:val="single" w:sz="4" w:space="0" w:color="auto"/>
            </w:tcBorders>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Grant of permission for sinking of wells under the Goa Ground Water Regulation Act, 2002 subjected to approval of Ground Water Cell.</w:t>
            </w:r>
          </w:p>
          <w:p w:rsidR="004E520F" w:rsidRPr="008B2DB3" w:rsidRDefault="004E520F" w:rsidP="004E520F">
            <w:pPr>
              <w:spacing w:after="0" w:line="240" w:lineRule="auto"/>
              <w:jc w:val="both"/>
              <w:rPr>
                <w:rFonts w:ascii="Arial" w:eastAsia="Times New Roman" w:hAnsi="Arial" w:cs="Arial"/>
                <w:sz w:val="20"/>
                <w:szCs w:val="20"/>
              </w:rPr>
            </w:pPr>
          </w:p>
        </w:tc>
        <w:tc>
          <w:tcPr>
            <w:tcW w:w="1821" w:type="dxa"/>
            <w:tcBorders>
              <w:top w:val="nil"/>
              <w:left w:val="single" w:sz="4" w:space="0" w:color="auto"/>
              <w:bottom w:val="nil"/>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21 days</w:t>
            </w:r>
          </w:p>
        </w:tc>
      </w:tr>
      <w:tr w:rsidR="004E520F" w:rsidRPr="008B2DB3" w:rsidTr="004E520F">
        <w:tc>
          <w:tcPr>
            <w:tcW w:w="716" w:type="dxa"/>
            <w:tcBorders>
              <w:top w:val="nil"/>
              <w:left w:val="single" w:sz="4" w:space="0" w:color="auto"/>
              <w:bottom w:val="nil"/>
              <w:right w:val="single" w:sz="4" w:space="0" w:color="auto"/>
            </w:tcBorders>
          </w:tcPr>
          <w:p w:rsidR="004E520F" w:rsidRPr="008B2DB3" w:rsidRDefault="004E520F" w:rsidP="004E520F">
            <w:pPr>
              <w:spacing w:after="0" w:line="240" w:lineRule="auto"/>
              <w:jc w:val="center"/>
              <w:rPr>
                <w:rFonts w:ascii="Arial" w:eastAsia="Times New Roman" w:hAnsi="Arial" w:cs="Arial"/>
                <w:sz w:val="20"/>
                <w:szCs w:val="20"/>
              </w:rPr>
            </w:pPr>
          </w:p>
        </w:tc>
        <w:tc>
          <w:tcPr>
            <w:tcW w:w="3172" w:type="dxa"/>
            <w:tcBorders>
              <w:top w:val="nil"/>
              <w:left w:val="single" w:sz="4" w:space="0" w:color="auto"/>
              <w:bottom w:val="nil"/>
              <w:right w:val="single" w:sz="4" w:space="0" w:color="auto"/>
            </w:tcBorders>
          </w:tcPr>
          <w:p w:rsidR="004E520F" w:rsidRPr="008B2DB3" w:rsidRDefault="004E520F" w:rsidP="004E520F">
            <w:pPr>
              <w:spacing w:after="0" w:line="240" w:lineRule="auto"/>
              <w:rPr>
                <w:rFonts w:ascii="Arial" w:eastAsia="Times New Roman" w:hAnsi="Arial" w:cs="Arial"/>
                <w:sz w:val="20"/>
                <w:szCs w:val="20"/>
              </w:rPr>
            </w:pPr>
          </w:p>
        </w:tc>
        <w:tc>
          <w:tcPr>
            <w:tcW w:w="3960" w:type="dxa"/>
            <w:tcBorders>
              <w:top w:val="nil"/>
              <w:left w:val="single" w:sz="4" w:space="0" w:color="auto"/>
              <w:bottom w:val="nil"/>
              <w:right w:val="single" w:sz="4" w:space="0" w:color="auto"/>
            </w:tcBorders>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 xml:space="preserve">Sanction of proposals under subsidy schemes namely open wells subjected to clearance of documents.    </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(Jurisdiction except Canacona Taluka of South Goa)</w:t>
            </w:r>
          </w:p>
          <w:p w:rsidR="004E520F" w:rsidRPr="008B2DB3" w:rsidRDefault="004E520F" w:rsidP="004E520F">
            <w:pPr>
              <w:spacing w:after="0" w:line="240" w:lineRule="auto"/>
              <w:jc w:val="both"/>
              <w:rPr>
                <w:rFonts w:ascii="Arial" w:eastAsia="Times New Roman" w:hAnsi="Arial" w:cs="Arial"/>
                <w:sz w:val="20"/>
                <w:szCs w:val="20"/>
              </w:rPr>
            </w:pPr>
          </w:p>
        </w:tc>
        <w:tc>
          <w:tcPr>
            <w:tcW w:w="1821" w:type="dxa"/>
            <w:tcBorders>
              <w:top w:val="nil"/>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21 days</w:t>
            </w:r>
          </w:p>
        </w:tc>
      </w:tr>
      <w:tr w:rsidR="004E520F" w:rsidRPr="008B2DB3" w:rsidTr="004E520F">
        <w:tc>
          <w:tcPr>
            <w:tcW w:w="71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3.</w:t>
            </w:r>
          </w:p>
        </w:tc>
        <w:tc>
          <w:tcPr>
            <w:tcW w:w="3172"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pBdr>
                <w:top w:val="single" w:sz="4" w:space="1" w:color="auto"/>
              </w:pBd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Executive Engineer </w:t>
            </w:r>
          </w:p>
          <w:p w:rsidR="004E520F" w:rsidRPr="008B2DB3" w:rsidRDefault="004E520F" w:rsidP="004E520F">
            <w:pPr>
              <w:pBdr>
                <w:top w:val="single" w:sz="4" w:space="1" w:color="auto"/>
              </w:pBd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Work Division – III, </w:t>
            </w:r>
          </w:p>
          <w:p w:rsidR="004E520F" w:rsidRPr="008B2DB3" w:rsidRDefault="004E520F" w:rsidP="004E520F">
            <w:pPr>
              <w:pBdr>
                <w:top w:val="single" w:sz="4" w:space="1" w:color="auto"/>
              </w:pBdr>
              <w:spacing w:after="0" w:line="240" w:lineRule="auto"/>
              <w:rPr>
                <w:rFonts w:ascii="Arial" w:eastAsia="Times New Roman" w:hAnsi="Arial" w:cs="Arial"/>
                <w:sz w:val="20"/>
                <w:szCs w:val="20"/>
              </w:rPr>
            </w:pPr>
            <w:r w:rsidRPr="008B2DB3">
              <w:rPr>
                <w:rFonts w:ascii="Arial" w:eastAsia="Times New Roman" w:hAnsi="Arial" w:cs="Arial"/>
                <w:sz w:val="20"/>
                <w:szCs w:val="20"/>
              </w:rPr>
              <w:t>Water Resources Department,</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 Ponda - Goa</w:t>
            </w:r>
          </w:p>
        </w:tc>
        <w:tc>
          <w:tcPr>
            <w:tcW w:w="396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 xml:space="preserve">Disposal of applications for diging borewells /shallow wells / tubewells for agriculture purpose subject to techno-economical feasibility and approval of competent Authority </w:t>
            </w:r>
          </w:p>
          <w:p w:rsidR="004E520F" w:rsidRPr="008B2DB3" w:rsidRDefault="004E520F" w:rsidP="004E520F">
            <w:pPr>
              <w:spacing w:after="0" w:line="240" w:lineRule="auto"/>
              <w:jc w:val="both"/>
              <w:rPr>
                <w:rFonts w:ascii="Arial" w:eastAsia="Times New Roman" w:hAnsi="Arial" w:cs="Arial"/>
                <w:sz w:val="20"/>
                <w:szCs w:val="20"/>
              </w:rPr>
            </w:pPr>
          </w:p>
        </w:tc>
        <w:tc>
          <w:tcPr>
            <w:tcW w:w="1821"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21 days</w:t>
            </w:r>
          </w:p>
        </w:tc>
      </w:tr>
      <w:tr w:rsidR="004E520F" w:rsidRPr="008B2DB3" w:rsidTr="004E520F">
        <w:trPr>
          <w:trHeight w:val="1081"/>
        </w:trPr>
        <w:tc>
          <w:tcPr>
            <w:tcW w:w="71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4.</w:t>
            </w:r>
          </w:p>
        </w:tc>
        <w:tc>
          <w:tcPr>
            <w:tcW w:w="3172"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Executive Engineer </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Work Division – V, </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Water Resources Department,</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 Karapur Tisk, Sakhali - Goa</w:t>
            </w:r>
          </w:p>
        </w:tc>
        <w:tc>
          <w:tcPr>
            <w:tcW w:w="39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Disposal of applications for release of water for agriculture purpose under the command area of Anjunem Irrigation Project (AIP) subject to availability of water.</w:t>
            </w:r>
          </w:p>
        </w:tc>
        <w:tc>
          <w:tcPr>
            <w:tcW w:w="1821" w:type="dxa"/>
            <w:tcBorders>
              <w:top w:val="single" w:sz="4" w:space="0" w:color="auto"/>
              <w:left w:val="single" w:sz="4" w:space="0" w:color="auto"/>
              <w:bottom w:val="single" w:sz="4" w:space="0" w:color="auto"/>
              <w:right w:val="single" w:sz="4" w:space="0" w:color="auto"/>
            </w:tcBorders>
            <w:vAlign w:val="center"/>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15 days</w:t>
            </w:r>
          </w:p>
          <w:p w:rsidR="004E520F" w:rsidRPr="008B2DB3" w:rsidRDefault="004E520F" w:rsidP="004E520F">
            <w:pPr>
              <w:spacing w:after="0" w:line="240" w:lineRule="auto"/>
              <w:jc w:val="center"/>
              <w:rPr>
                <w:rFonts w:ascii="Arial" w:eastAsia="Times New Roman" w:hAnsi="Arial" w:cs="Arial"/>
                <w:sz w:val="18"/>
                <w:szCs w:val="18"/>
              </w:rPr>
            </w:pPr>
            <w:r w:rsidRPr="008B2DB3">
              <w:rPr>
                <w:rFonts w:ascii="Arial" w:eastAsia="Times New Roman" w:hAnsi="Arial" w:cs="Arial"/>
                <w:sz w:val="18"/>
                <w:szCs w:val="18"/>
              </w:rPr>
              <w:t>(After notifying a date for release of water every year)</w:t>
            </w:r>
          </w:p>
          <w:p w:rsidR="004E520F" w:rsidRPr="008B2DB3" w:rsidRDefault="004E520F" w:rsidP="004E520F">
            <w:pPr>
              <w:spacing w:after="0" w:line="240" w:lineRule="auto"/>
              <w:jc w:val="center"/>
              <w:rPr>
                <w:rFonts w:ascii="Arial" w:eastAsia="Times New Roman" w:hAnsi="Arial" w:cs="Arial"/>
                <w:sz w:val="20"/>
                <w:szCs w:val="20"/>
              </w:rPr>
            </w:pPr>
          </w:p>
          <w:p w:rsidR="004E520F" w:rsidRPr="008B2DB3" w:rsidRDefault="004E520F" w:rsidP="004E520F">
            <w:pPr>
              <w:spacing w:after="0" w:line="240" w:lineRule="auto"/>
              <w:jc w:val="center"/>
              <w:rPr>
                <w:rFonts w:ascii="Arial" w:eastAsia="Times New Roman" w:hAnsi="Arial" w:cs="Arial"/>
                <w:sz w:val="20"/>
                <w:szCs w:val="20"/>
              </w:rPr>
            </w:pPr>
          </w:p>
        </w:tc>
      </w:tr>
      <w:tr w:rsidR="004E520F" w:rsidRPr="008B2DB3" w:rsidTr="004E520F">
        <w:tc>
          <w:tcPr>
            <w:tcW w:w="71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5.</w:t>
            </w:r>
          </w:p>
        </w:tc>
        <w:tc>
          <w:tcPr>
            <w:tcW w:w="3172"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Executive Engineer </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Work Division – X, </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Water Resources Department,</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 Pajimol, Sanguem - Goa</w:t>
            </w:r>
          </w:p>
        </w:tc>
        <w:tc>
          <w:tcPr>
            <w:tcW w:w="39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Disposal of applications for release of water for agriculture purpose for the PAP’s of Salaulim Irrigation Project (SIP) under the Lift Irrigation Scheme at Vaddem &amp; Valkinim of area in Sanguem Taluka subject to availability of water.</w:t>
            </w:r>
          </w:p>
        </w:tc>
        <w:tc>
          <w:tcPr>
            <w:tcW w:w="1821" w:type="dxa"/>
            <w:tcBorders>
              <w:top w:val="single" w:sz="4" w:space="0" w:color="auto"/>
              <w:left w:val="single" w:sz="4" w:space="0" w:color="auto"/>
              <w:bottom w:val="single" w:sz="4" w:space="0" w:color="auto"/>
              <w:right w:val="single" w:sz="4" w:space="0" w:color="auto"/>
            </w:tcBorders>
            <w:vAlign w:val="center"/>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15 days</w:t>
            </w:r>
          </w:p>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18"/>
                <w:szCs w:val="18"/>
              </w:rPr>
              <w:t>(After notifying a date for release of water every year)</w:t>
            </w:r>
          </w:p>
          <w:p w:rsidR="004E520F" w:rsidRPr="008B2DB3" w:rsidRDefault="004E520F" w:rsidP="004E520F">
            <w:pPr>
              <w:spacing w:after="0" w:line="240" w:lineRule="auto"/>
              <w:jc w:val="center"/>
              <w:rPr>
                <w:rFonts w:ascii="Arial" w:eastAsia="Times New Roman" w:hAnsi="Arial" w:cs="Arial"/>
                <w:sz w:val="20"/>
                <w:szCs w:val="20"/>
              </w:rPr>
            </w:pPr>
          </w:p>
          <w:p w:rsidR="004E520F" w:rsidRPr="008B2DB3" w:rsidRDefault="004E520F" w:rsidP="004E520F">
            <w:pPr>
              <w:spacing w:after="0" w:line="240" w:lineRule="auto"/>
              <w:jc w:val="center"/>
              <w:rPr>
                <w:rFonts w:ascii="Arial" w:eastAsia="Times New Roman" w:hAnsi="Arial" w:cs="Arial"/>
                <w:sz w:val="20"/>
                <w:szCs w:val="20"/>
              </w:rPr>
            </w:pPr>
          </w:p>
          <w:p w:rsidR="004E520F" w:rsidRPr="008B2DB3" w:rsidRDefault="004E520F" w:rsidP="004E520F">
            <w:pPr>
              <w:spacing w:after="0" w:line="240" w:lineRule="auto"/>
              <w:jc w:val="center"/>
              <w:rPr>
                <w:rFonts w:ascii="Arial" w:eastAsia="Times New Roman" w:hAnsi="Arial" w:cs="Arial"/>
                <w:sz w:val="20"/>
                <w:szCs w:val="20"/>
              </w:rPr>
            </w:pPr>
          </w:p>
        </w:tc>
      </w:tr>
      <w:tr w:rsidR="004E520F" w:rsidRPr="008B2DB3" w:rsidTr="004E520F">
        <w:trPr>
          <w:trHeight w:val="2509"/>
        </w:trPr>
        <w:tc>
          <w:tcPr>
            <w:tcW w:w="71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lastRenderedPageBreak/>
              <w:t>6.</w:t>
            </w:r>
          </w:p>
        </w:tc>
        <w:tc>
          <w:tcPr>
            <w:tcW w:w="3172"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Executive Engineer </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Work Division – XI, </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Water Resources Department,</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 Gogal, Margao - Goa</w:t>
            </w:r>
          </w:p>
        </w:tc>
        <w:tc>
          <w:tcPr>
            <w:tcW w:w="396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 xml:space="preserve">Disposal of applications for release of water for agriculture purpose under the Irrigation Act 1973 subject to availability of water of the Lift Irrigation Scheme. </w:t>
            </w:r>
          </w:p>
          <w:p w:rsidR="004E520F" w:rsidRPr="008B2DB3" w:rsidRDefault="004E520F" w:rsidP="004E520F">
            <w:pPr>
              <w:spacing w:after="0" w:line="240" w:lineRule="auto"/>
              <w:jc w:val="both"/>
              <w:rPr>
                <w:rFonts w:ascii="Arial" w:eastAsia="Times New Roman" w:hAnsi="Arial" w:cs="Arial"/>
                <w:sz w:val="20"/>
                <w:szCs w:val="20"/>
              </w:rPr>
            </w:pP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Disposal of applications for release of water for agriculture purpose under the command area of Chapoli Minor Irrigation Project subject to availability of water.</w:t>
            </w:r>
          </w:p>
          <w:p w:rsidR="004E520F" w:rsidRPr="008B2DB3" w:rsidRDefault="004E520F" w:rsidP="004E520F">
            <w:pPr>
              <w:spacing w:after="0" w:line="240" w:lineRule="auto"/>
              <w:jc w:val="both"/>
              <w:rPr>
                <w:rFonts w:ascii="Arial" w:eastAsia="Times New Roman" w:hAnsi="Arial" w:cs="Arial"/>
                <w:sz w:val="20"/>
                <w:szCs w:val="20"/>
              </w:rPr>
            </w:pP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 xml:space="preserve">Sanction of proposals under subsidy schemes namely open wells subjected to clearance of documents.(Jurisdiction Canacona Taluka)    </w:t>
            </w:r>
          </w:p>
          <w:p w:rsidR="004E520F" w:rsidRPr="008B2DB3" w:rsidRDefault="004E520F" w:rsidP="004E520F">
            <w:pPr>
              <w:spacing w:after="0" w:line="240" w:lineRule="auto"/>
              <w:jc w:val="both"/>
              <w:rPr>
                <w:rFonts w:ascii="Arial" w:eastAsia="Times New Roman" w:hAnsi="Arial" w:cs="Arial"/>
                <w:sz w:val="20"/>
                <w:szCs w:val="20"/>
              </w:rPr>
            </w:pPr>
          </w:p>
        </w:tc>
        <w:tc>
          <w:tcPr>
            <w:tcW w:w="1821"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15 days</w:t>
            </w:r>
          </w:p>
          <w:p w:rsidR="004E520F" w:rsidRPr="008B2DB3" w:rsidRDefault="004E520F" w:rsidP="004E520F">
            <w:pPr>
              <w:spacing w:after="0" w:line="240" w:lineRule="auto"/>
              <w:jc w:val="center"/>
              <w:rPr>
                <w:rFonts w:ascii="Arial" w:eastAsia="Times New Roman" w:hAnsi="Arial" w:cs="Arial"/>
                <w:sz w:val="18"/>
                <w:szCs w:val="18"/>
              </w:rPr>
            </w:pPr>
            <w:r w:rsidRPr="008B2DB3">
              <w:rPr>
                <w:rFonts w:ascii="Arial" w:eastAsia="Times New Roman" w:hAnsi="Arial" w:cs="Arial"/>
                <w:sz w:val="18"/>
                <w:szCs w:val="18"/>
              </w:rPr>
              <w:t>(After notifying a date for release of water every year)</w:t>
            </w:r>
          </w:p>
          <w:p w:rsidR="004E520F" w:rsidRPr="008B2DB3" w:rsidRDefault="004E520F" w:rsidP="004E520F">
            <w:pPr>
              <w:spacing w:after="0" w:line="240" w:lineRule="auto"/>
              <w:jc w:val="center"/>
              <w:rPr>
                <w:rFonts w:ascii="Arial" w:eastAsia="Times New Roman" w:hAnsi="Arial" w:cs="Arial"/>
                <w:sz w:val="20"/>
                <w:szCs w:val="20"/>
              </w:rPr>
            </w:pPr>
          </w:p>
          <w:p w:rsidR="004E520F" w:rsidRPr="008B2DB3" w:rsidRDefault="004E520F" w:rsidP="004E520F">
            <w:pPr>
              <w:spacing w:after="0" w:line="240" w:lineRule="auto"/>
              <w:jc w:val="center"/>
              <w:rPr>
                <w:rFonts w:ascii="Arial" w:eastAsia="Times New Roman" w:hAnsi="Arial" w:cs="Arial"/>
                <w:sz w:val="20"/>
                <w:szCs w:val="20"/>
              </w:rPr>
            </w:pPr>
          </w:p>
          <w:p w:rsidR="004E520F" w:rsidRPr="008B2DB3" w:rsidRDefault="004E520F" w:rsidP="004E520F">
            <w:pPr>
              <w:spacing w:after="0" w:line="240" w:lineRule="auto"/>
              <w:jc w:val="center"/>
              <w:rPr>
                <w:rFonts w:ascii="Arial" w:eastAsia="Times New Roman" w:hAnsi="Arial" w:cs="Arial"/>
                <w:sz w:val="20"/>
                <w:szCs w:val="20"/>
              </w:rPr>
            </w:pPr>
          </w:p>
        </w:tc>
      </w:tr>
      <w:tr w:rsidR="004E520F" w:rsidRPr="008B2DB3" w:rsidTr="004E520F">
        <w:tc>
          <w:tcPr>
            <w:tcW w:w="71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7.</w:t>
            </w:r>
          </w:p>
        </w:tc>
        <w:tc>
          <w:tcPr>
            <w:tcW w:w="3172"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Executive Engineer </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Work Division – XIV, </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Water Resources Department,</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 Gogal, Margao - Goa</w:t>
            </w:r>
          </w:p>
        </w:tc>
        <w:tc>
          <w:tcPr>
            <w:tcW w:w="39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Disposal of applications for  release of water for agriculture purpose under the command area of Salaulim Irrigation Project subject to availability of water.</w:t>
            </w:r>
          </w:p>
        </w:tc>
        <w:tc>
          <w:tcPr>
            <w:tcW w:w="1821" w:type="dxa"/>
            <w:tcBorders>
              <w:top w:val="single" w:sz="4" w:space="0" w:color="auto"/>
              <w:left w:val="single" w:sz="4" w:space="0" w:color="auto"/>
              <w:bottom w:val="single" w:sz="4" w:space="0" w:color="auto"/>
              <w:right w:val="single" w:sz="4" w:space="0" w:color="auto"/>
            </w:tcBorders>
            <w:vAlign w:val="center"/>
          </w:tcPr>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15 days</w:t>
            </w:r>
          </w:p>
          <w:p w:rsidR="004E520F" w:rsidRPr="008B2DB3" w:rsidRDefault="004E520F" w:rsidP="004E520F">
            <w:pPr>
              <w:spacing w:after="0" w:line="240" w:lineRule="auto"/>
              <w:jc w:val="center"/>
              <w:rPr>
                <w:rFonts w:ascii="Arial" w:eastAsia="Times New Roman" w:hAnsi="Arial" w:cs="Arial"/>
                <w:sz w:val="20"/>
                <w:szCs w:val="20"/>
              </w:rPr>
            </w:pPr>
            <w:r w:rsidRPr="008B2DB3">
              <w:rPr>
                <w:rFonts w:ascii="Arial" w:eastAsia="Times New Roman" w:hAnsi="Arial" w:cs="Arial"/>
                <w:sz w:val="20"/>
                <w:szCs w:val="20"/>
              </w:rPr>
              <w:t>(After notifying a date for release of water)</w:t>
            </w:r>
          </w:p>
          <w:p w:rsidR="004E520F" w:rsidRPr="008B2DB3" w:rsidRDefault="004E520F" w:rsidP="004E520F">
            <w:pPr>
              <w:spacing w:after="0" w:line="240" w:lineRule="auto"/>
              <w:jc w:val="center"/>
              <w:rPr>
                <w:rFonts w:ascii="Arial" w:eastAsia="Times New Roman" w:hAnsi="Arial" w:cs="Arial"/>
                <w:sz w:val="20"/>
                <w:szCs w:val="20"/>
              </w:rPr>
            </w:pPr>
          </w:p>
          <w:p w:rsidR="004E520F" w:rsidRPr="008B2DB3" w:rsidRDefault="004E520F" w:rsidP="004E520F">
            <w:pPr>
              <w:spacing w:after="0" w:line="240" w:lineRule="auto"/>
              <w:jc w:val="center"/>
              <w:rPr>
                <w:rFonts w:ascii="Arial" w:eastAsia="Times New Roman" w:hAnsi="Arial" w:cs="Arial"/>
                <w:sz w:val="20"/>
                <w:szCs w:val="20"/>
              </w:rPr>
            </w:pPr>
          </w:p>
        </w:tc>
      </w:tr>
    </w:tbl>
    <w:p w:rsidR="004E520F" w:rsidRPr="008B2DB3" w:rsidRDefault="004E520F" w:rsidP="004E520F">
      <w:pPr>
        <w:spacing w:after="0" w:line="240" w:lineRule="auto"/>
        <w:jc w:val="both"/>
        <w:rPr>
          <w:rFonts w:ascii="Arial" w:eastAsia="Times New Roman" w:hAnsi="Arial" w:cs="Arial"/>
          <w:sz w:val="28"/>
          <w:szCs w:val="28"/>
        </w:rPr>
      </w:pPr>
    </w:p>
    <w:p w:rsidR="004E520F" w:rsidRPr="008B2DB3" w:rsidRDefault="004E520F" w:rsidP="004E520F">
      <w:pPr>
        <w:spacing w:after="0" w:line="240" w:lineRule="auto"/>
        <w:ind w:left="360" w:hanging="360"/>
        <w:jc w:val="both"/>
        <w:rPr>
          <w:rFonts w:ascii="Arial" w:eastAsia="Times New Roman" w:hAnsi="Arial" w:cs="Arial"/>
          <w:noProof/>
          <w:sz w:val="28"/>
          <w:szCs w:val="28"/>
          <w:lang w:bidi="mr-IN"/>
        </w:rPr>
      </w:pPr>
      <w:r w:rsidRPr="008B2DB3">
        <w:rPr>
          <w:rFonts w:ascii="Bookman Old Style" w:eastAsia="Times New Roman" w:hAnsi="Bookman Old Style" w:cs="Mangal"/>
          <w:sz w:val="28"/>
          <w:szCs w:val="28"/>
        </w:rPr>
        <w:br w:type="page"/>
      </w: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240" w:lineRule="auto"/>
        <w:jc w:val="center"/>
        <w:rPr>
          <w:rFonts w:ascii="Arial" w:eastAsia="Times New Roman" w:hAnsi="Arial" w:cs="Arial"/>
          <w:noProof/>
          <w:sz w:val="24"/>
          <w:szCs w:val="24"/>
          <w:lang w:bidi="mr-IN"/>
        </w:rPr>
      </w:pP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240" w:lineRule="auto"/>
        <w:jc w:val="center"/>
        <w:rPr>
          <w:rFonts w:ascii="Arial" w:eastAsia="Times New Roman" w:hAnsi="Arial" w:cs="Arial"/>
          <w:noProof/>
          <w:sz w:val="24"/>
          <w:szCs w:val="24"/>
          <w:lang w:bidi="mr-IN"/>
        </w:rPr>
      </w:pP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240" w:lineRule="auto"/>
        <w:rPr>
          <w:rFonts w:ascii="Arial" w:eastAsia="Times New Roman" w:hAnsi="Arial" w:cs="Arial"/>
          <w:noProof/>
          <w:sz w:val="24"/>
          <w:szCs w:val="24"/>
          <w:lang w:bidi="mr-IN"/>
        </w:rPr>
      </w:pP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240" w:lineRule="auto"/>
        <w:jc w:val="center"/>
        <w:rPr>
          <w:rFonts w:ascii="Arial" w:eastAsia="Times New Roman" w:hAnsi="Arial" w:cs="Arial"/>
          <w:noProof/>
          <w:sz w:val="24"/>
          <w:szCs w:val="24"/>
          <w:lang w:bidi="mr-IN"/>
        </w:rPr>
      </w:pP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36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44"/>
          <w:szCs w:val="44"/>
          <w:lang w:bidi="mr-IN"/>
        </w:rPr>
        <w:t>Acts, rules and circulars</w:t>
      </w: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360" w:lineRule="auto"/>
        <w:jc w:val="center"/>
        <w:rPr>
          <w:rFonts w:ascii="Arial" w:eastAsia="Times New Roman" w:hAnsi="Arial" w:cs="Arial"/>
          <w:b/>
          <w:bCs/>
          <w:noProof/>
          <w:sz w:val="44"/>
          <w:szCs w:val="44"/>
          <w:lang w:bidi="mr-IN"/>
        </w:rPr>
      </w:pPr>
      <w:r w:rsidRPr="008B2DB3">
        <w:rPr>
          <w:rFonts w:ascii="Arial" w:eastAsia="Times New Roman" w:hAnsi="Arial" w:cs="Arial"/>
          <w:b/>
          <w:bCs/>
          <w:noProof/>
          <w:sz w:val="44"/>
          <w:szCs w:val="44"/>
          <w:lang w:bidi="mr-IN"/>
        </w:rPr>
        <w:t>to be</w:t>
      </w: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360" w:lineRule="auto"/>
        <w:jc w:val="center"/>
        <w:rPr>
          <w:rFonts w:ascii="Arial" w:eastAsia="Times New Roman" w:hAnsi="Arial" w:cs="Arial"/>
          <w:b/>
          <w:bCs/>
          <w:noProof/>
          <w:sz w:val="44"/>
          <w:szCs w:val="44"/>
          <w:lang w:bidi="mr-IN"/>
        </w:rPr>
      </w:pPr>
      <w:r w:rsidRPr="008B2DB3">
        <w:rPr>
          <w:rFonts w:ascii="Arial" w:eastAsia="Times New Roman" w:hAnsi="Arial" w:cs="Arial"/>
          <w:b/>
          <w:bCs/>
          <w:noProof/>
          <w:sz w:val="44"/>
          <w:szCs w:val="44"/>
          <w:lang w:bidi="mr-IN"/>
        </w:rPr>
        <w:t>referred to Citizen’s Charter</w:t>
      </w: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360" w:lineRule="auto"/>
        <w:jc w:val="center"/>
        <w:rPr>
          <w:rFonts w:ascii="Arial" w:eastAsia="Times New Roman" w:hAnsi="Arial" w:cs="Arial"/>
          <w:b/>
          <w:bCs/>
          <w:noProof/>
          <w:sz w:val="44"/>
          <w:szCs w:val="44"/>
          <w:lang w:bidi="mr-IN"/>
        </w:rPr>
      </w:pPr>
      <w:r w:rsidRPr="008B2DB3">
        <w:rPr>
          <w:rFonts w:ascii="Arial" w:eastAsia="Times New Roman" w:hAnsi="Arial" w:cs="Arial"/>
          <w:b/>
          <w:bCs/>
          <w:noProof/>
          <w:sz w:val="44"/>
          <w:szCs w:val="44"/>
          <w:lang w:bidi="mr-IN"/>
        </w:rPr>
        <w:t>of</w:t>
      </w: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360" w:lineRule="auto"/>
        <w:jc w:val="center"/>
        <w:rPr>
          <w:rFonts w:ascii="Arial" w:eastAsia="Times New Roman" w:hAnsi="Arial" w:cs="Arial"/>
          <w:b/>
          <w:bCs/>
          <w:noProof/>
          <w:sz w:val="44"/>
          <w:szCs w:val="44"/>
          <w:lang w:bidi="mr-IN"/>
        </w:rPr>
      </w:pPr>
      <w:r w:rsidRPr="008B2DB3">
        <w:rPr>
          <w:rFonts w:ascii="Arial" w:eastAsia="Times New Roman" w:hAnsi="Arial" w:cs="Arial"/>
          <w:b/>
          <w:bCs/>
          <w:noProof/>
          <w:sz w:val="44"/>
          <w:szCs w:val="44"/>
          <w:lang w:bidi="mr-IN"/>
        </w:rPr>
        <w:t>Water Resources Department</w:t>
      </w: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360" w:lineRule="auto"/>
        <w:jc w:val="center"/>
        <w:rPr>
          <w:rFonts w:ascii="Arial" w:eastAsia="Times New Roman" w:hAnsi="Arial" w:cs="Arial"/>
          <w:b/>
          <w:bCs/>
          <w:noProof/>
          <w:sz w:val="44"/>
          <w:szCs w:val="44"/>
          <w:lang w:bidi="mr-IN"/>
        </w:rPr>
      </w:pPr>
      <w:r w:rsidRPr="008B2DB3">
        <w:rPr>
          <w:rFonts w:ascii="Arial" w:eastAsia="Times New Roman" w:hAnsi="Arial" w:cs="Arial"/>
          <w:b/>
          <w:bCs/>
          <w:noProof/>
          <w:sz w:val="44"/>
          <w:szCs w:val="44"/>
          <w:lang w:bidi="mr-IN"/>
        </w:rPr>
        <w:t>Goa.</w:t>
      </w: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240" w:lineRule="auto"/>
        <w:jc w:val="center"/>
        <w:rPr>
          <w:rFonts w:ascii="Arial" w:eastAsia="Times New Roman" w:hAnsi="Arial" w:cs="Arial"/>
          <w:b/>
          <w:bCs/>
          <w:noProof/>
          <w:sz w:val="44"/>
          <w:szCs w:val="44"/>
          <w:lang w:bidi="mr-IN"/>
        </w:rPr>
      </w:pP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240" w:lineRule="auto"/>
        <w:jc w:val="center"/>
        <w:rPr>
          <w:rFonts w:ascii="Arial" w:eastAsia="Times New Roman" w:hAnsi="Arial" w:cs="Arial"/>
          <w:b/>
          <w:bCs/>
          <w:noProof/>
          <w:sz w:val="44"/>
          <w:szCs w:val="44"/>
          <w:lang w:bidi="mr-IN"/>
        </w:rPr>
      </w:pP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240" w:lineRule="auto"/>
        <w:jc w:val="center"/>
        <w:rPr>
          <w:rFonts w:ascii="Arial" w:eastAsia="Times New Roman" w:hAnsi="Arial" w:cs="Arial"/>
          <w:b/>
          <w:bCs/>
          <w:noProof/>
          <w:sz w:val="44"/>
          <w:szCs w:val="44"/>
          <w:lang w:bidi="mr-IN"/>
        </w:rPr>
      </w:pP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240" w:lineRule="auto"/>
        <w:jc w:val="center"/>
        <w:rPr>
          <w:rFonts w:ascii="Arial" w:eastAsia="Times New Roman" w:hAnsi="Arial" w:cs="Arial"/>
          <w:b/>
          <w:bCs/>
          <w:noProof/>
          <w:sz w:val="44"/>
          <w:szCs w:val="44"/>
          <w:lang w:bidi="mr-IN"/>
        </w:rPr>
      </w:pP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240" w:lineRule="auto"/>
        <w:rPr>
          <w:rFonts w:ascii="Arial" w:eastAsia="Times New Roman" w:hAnsi="Arial" w:cs="Arial"/>
          <w:b/>
          <w:bCs/>
          <w:noProof/>
          <w:sz w:val="44"/>
          <w:szCs w:val="44"/>
          <w:lang w:bidi="mr-IN"/>
        </w:rPr>
      </w:pP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240" w:lineRule="auto"/>
        <w:jc w:val="center"/>
        <w:rPr>
          <w:rFonts w:ascii="Arial" w:eastAsia="Times New Roman" w:hAnsi="Arial" w:cs="Arial"/>
          <w:b/>
          <w:bCs/>
          <w:noProof/>
          <w:sz w:val="44"/>
          <w:szCs w:val="44"/>
          <w:lang w:bidi="mr-IN"/>
        </w:rPr>
      </w:pP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240" w:lineRule="auto"/>
        <w:jc w:val="center"/>
        <w:rPr>
          <w:rFonts w:ascii="Arial" w:eastAsia="Times New Roman" w:hAnsi="Arial" w:cs="Arial"/>
          <w:noProof/>
          <w:sz w:val="24"/>
          <w:szCs w:val="24"/>
          <w:lang w:bidi="mr-IN"/>
        </w:rPr>
      </w:pP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360" w:lineRule="auto"/>
        <w:jc w:val="center"/>
        <w:rPr>
          <w:rFonts w:ascii="Arial" w:eastAsia="Times New Roman" w:hAnsi="Arial" w:cs="Arial"/>
          <w:noProof/>
          <w:sz w:val="36"/>
          <w:szCs w:val="36"/>
          <w:lang w:bidi="mr-IN"/>
        </w:rPr>
      </w:pPr>
      <w:r w:rsidRPr="008B2DB3">
        <w:rPr>
          <w:rFonts w:ascii="Arial" w:eastAsia="Times New Roman" w:hAnsi="Arial" w:cs="Arial"/>
          <w:noProof/>
          <w:sz w:val="36"/>
          <w:szCs w:val="36"/>
          <w:lang w:bidi="mr-IN"/>
        </w:rPr>
        <w:t>Also avaliable on following web sites:</w:t>
      </w: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360" w:lineRule="auto"/>
        <w:jc w:val="center"/>
        <w:rPr>
          <w:rFonts w:ascii="Arial" w:eastAsia="Times New Roman" w:hAnsi="Arial" w:cs="Arial"/>
          <w:noProof/>
          <w:sz w:val="36"/>
          <w:szCs w:val="36"/>
          <w:u w:val="single"/>
          <w:lang w:bidi="mr-IN"/>
        </w:rPr>
      </w:pPr>
      <w:r w:rsidRPr="008B2DB3">
        <w:rPr>
          <w:rFonts w:ascii="Arial" w:eastAsia="Times New Roman" w:hAnsi="Arial" w:cs="Arial"/>
          <w:noProof/>
          <w:sz w:val="36"/>
          <w:szCs w:val="36"/>
          <w:lang w:bidi="mr-IN"/>
        </w:rPr>
        <w:t xml:space="preserve">Water Resources Department web site:- </w:t>
      </w:r>
      <w:r w:rsidRPr="008B2DB3">
        <w:rPr>
          <w:rFonts w:ascii="Arial" w:eastAsia="Times New Roman" w:hAnsi="Arial" w:cs="Arial"/>
          <w:noProof/>
          <w:sz w:val="36"/>
          <w:szCs w:val="36"/>
          <w:u w:val="single"/>
          <w:lang w:bidi="mr-IN"/>
        </w:rPr>
        <w:t>www.goawrd.gov.in</w:t>
      </w: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360" w:lineRule="auto"/>
        <w:jc w:val="center"/>
        <w:rPr>
          <w:rFonts w:ascii="Arial" w:eastAsia="Times New Roman" w:hAnsi="Arial" w:cs="Arial"/>
          <w:noProof/>
          <w:sz w:val="36"/>
          <w:szCs w:val="36"/>
          <w:lang w:bidi="mr-IN"/>
        </w:rPr>
      </w:pPr>
      <w:r w:rsidRPr="008B2DB3">
        <w:rPr>
          <w:rFonts w:ascii="Arial" w:eastAsia="Times New Roman" w:hAnsi="Arial" w:cs="Arial"/>
          <w:noProof/>
          <w:sz w:val="36"/>
          <w:szCs w:val="36"/>
          <w:lang w:bidi="mr-IN"/>
        </w:rPr>
        <w:t>and</w:t>
      </w:r>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360" w:lineRule="auto"/>
        <w:jc w:val="center"/>
        <w:rPr>
          <w:rFonts w:ascii="Arial" w:eastAsia="Times New Roman" w:hAnsi="Arial" w:cs="Arial"/>
          <w:noProof/>
          <w:sz w:val="36"/>
          <w:szCs w:val="36"/>
          <w:lang w:bidi="mr-IN"/>
        </w:rPr>
      </w:pPr>
      <w:r w:rsidRPr="008B2DB3">
        <w:rPr>
          <w:rFonts w:ascii="Arial" w:eastAsia="Times New Roman" w:hAnsi="Arial" w:cs="Arial"/>
          <w:noProof/>
          <w:sz w:val="36"/>
          <w:szCs w:val="36"/>
          <w:lang w:bidi="mr-IN"/>
        </w:rPr>
        <w:t xml:space="preserve">Government web site:-  </w:t>
      </w:r>
      <w:hyperlink r:id="rId8" w:history="1">
        <w:r w:rsidRPr="008B2DB3">
          <w:rPr>
            <w:rFonts w:ascii="Times New Roman" w:eastAsia="Times New Roman" w:hAnsi="Times New Roman" w:cs="Mangal"/>
            <w:sz w:val="36"/>
            <w:u w:val="single"/>
            <w:lang w:bidi="mr-IN"/>
          </w:rPr>
          <w:t>www.goa.govt.nic.in</w:t>
        </w:r>
      </w:hyperlink>
    </w:p>
    <w:p w:rsidR="004E520F" w:rsidRPr="008B2DB3" w:rsidRDefault="004E520F" w:rsidP="004E520F">
      <w:pPr>
        <w:pBdr>
          <w:top w:val="single" w:sz="36" w:space="1" w:color="auto"/>
          <w:left w:val="single" w:sz="36" w:space="4" w:color="auto"/>
          <w:bottom w:val="single" w:sz="36" w:space="1" w:color="auto"/>
          <w:right w:val="single" w:sz="36" w:space="4" w:color="auto"/>
        </w:pBdr>
        <w:spacing w:after="0" w:line="240" w:lineRule="auto"/>
        <w:jc w:val="center"/>
        <w:rPr>
          <w:rFonts w:ascii="Arial" w:eastAsia="Times New Roman" w:hAnsi="Arial" w:cs="Arial"/>
          <w:noProof/>
          <w:sz w:val="36"/>
          <w:szCs w:val="36"/>
          <w:lang w:bidi="mr-IN"/>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Arial" w:eastAsia="Times New Roman" w:hAnsi="Arial" w:cs="Arial"/>
          <w:sz w:val="24"/>
          <w:szCs w:val="24"/>
          <w:u w:val="single"/>
        </w:rPr>
      </w:pPr>
    </w:p>
    <w:p w:rsidR="004E520F" w:rsidRPr="008B2DB3" w:rsidRDefault="004E520F" w:rsidP="004E520F">
      <w:pPr>
        <w:spacing w:after="0" w:line="240" w:lineRule="auto"/>
        <w:rPr>
          <w:rFonts w:ascii="Arial" w:eastAsia="Times New Roman" w:hAnsi="Arial" w:cs="Arial"/>
          <w:sz w:val="24"/>
          <w:szCs w:val="24"/>
          <w:u w:val="single"/>
        </w:rPr>
      </w:pPr>
    </w:p>
    <w:p w:rsidR="004E520F" w:rsidRPr="008B2DB3" w:rsidRDefault="004E520F" w:rsidP="004E520F">
      <w:pPr>
        <w:spacing w:after="0" w:line="240" w:lineRule="auto"/>
        <w:rPr>
          <w:rFonts w:ascii="Arial" w:eastAsia="Times New Roman" w:hAnsi="Arial" w:cs="Arial"/>
          <w:sz w:val="24"/>
          <w:szCs w:val="24"/>
          <w:u w:val="single"/>
        </w:rPr>
      </w:pPr>
    </w:p>
    <w:p w:rsidR="004E520F" w:rsidRPr="008B2DB3" w:rsidRDefault="004E520F" w:rsidP="004E520F">
      <w:pPr>
        <w:spacing w:after="0" w:line="240" w:lineRule="auto"/>
        <w:rPr>
          <w:rFonts w:ascii="Arial" w:eastAsia="Times New Roman" w:hAnsi="Arial" w:cs="Arial"/>
          <w:sz w:val="24"/>
          <w:szCs w:val="24"/>
          <w:u w:val="single"/>
        </w:rPr>
      </w:pPr>
    </w:p>
    <w:p w:rsidR="004E520F" w:rsidRPr="008B2DB3" w:rsidRDefault="004E520F" w:rsidP="004E520F">
      <w:pPr>
        <w:spacing w:after="0" w:line="240" w:lineRule="auto"/>
        <w:rPr>
          <w:rFonts w:ascii="Arial" w:eastAsia="Times New Roman" w:hAnsi="Arial" w:cs="Arial"/>
          <w:sz w:val="24"/>
          <w:szCs w:val="24"/>
          <w:u w:val="single"/>
        </w:rPr>
      </w:pP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rPr>
      </w:pPr>
      <w:r w:rsidRPr="008B2DB3">
        <w:rPr>
          <w:rFonts w:ascii="Bookman Old Style" w:eastAsia="Times New Roman" w:hAnsi="Bookman Old Style" w:cs="Mangal"/>
          <w:b/>
          <w:bCs/>
          <w:sz w:val="28"/>
          <w:szCs w:val="24"/>
          <w:u w:val="single"/>
        </w:rPr>
        <w:lastRenderedPageBreak/>
        <w:t>APPENDIX</w:t>
      </w:r>
      <w:r w:rsidRPr="008B2DB3">
        <w:rPr>
          <w:rFonts w:ascii="Bookman Old Style" w:eastAsia="Times New Roman" w:hAnsi="Bookman Old Style" w:cs="Mangal"/>
          <w:b/>
          <w:bCs/>
          <w:sz w:val="28"/>
          <w:szCs w:val="24"/>
        </w:rPr>
        <w:t xml:space="preserve">  I – XXIII</w:t>
      </w:r>
    </w:p>
    <w:p w:rsidR="004E520F" w:rsidRPr="008B2DB3" w:rsidRDefault="004E520F" w:rsidP="004E520F">
      <w:pPr>
        <w:spacing w:after="0" w:line="360" w:lineRule="auto"/>
        <w:ind w:left="360" w:hanging="360"/>
        <w:jc w:val="center"/>
        <w:rPr>
          <w:rFonts w:ascii="Bookman Old Style" w:eastAsia="Times New Roman" w:hAnsi="Bookman Old Style" w:cs="Mangal"/>
          <w:b/>
          <w:bCs/>
          <w:sz w:val="28"/>
          <w:szCs w:val="24"/>
          <w:u w:val="single"/>
        </w:rPr>
      </w:pPr>
    </w:p>
    <w:p w:rsidR="004E520F" w:rsidRPr="008B2DB3" w:rsidRDefault="004E520F" w:rsidP="004E520F">
      <w:pPr>
        <w:spacing w:after="0" w:line="240" w:lineRule="auto"/>
        <w:jc w:val="center"/>
        <w:rPr>
          <w:rFonts w:ascii="Times New Roman" w:eastAsia="Times New Roman" w:hAnsi="Times New Roman" w:cs="Mangal"/>
          <w:b/>
          <w:bCs/>
          <w:sz w:val="28"/>
          <w:szCs w:val="24"/>
        </w:rPr>
      </w:pPr>
      <w:r w:rsidRPr="008B2DB3">
        <w:rPr>
          <w:rFonts w:ascii="Times New Roman" w:eastAsia="Times New Roman" w:hAnsi="Times New Roman" w:cs="Mangal"/>
          <w:b/>
          <w:bCs/>
          <w:sz w:val="28"/>
          <w:szCs w:val="24"/>
        </w:rPr>
        <w:t>Appendix-I</w:t>
      </w:r>
    </w:p>
    <w:p w:rsidR="004E520F" w:rsidRPr="008B2DB3" w:rsidRDefault="004E520F" w:rsidP="004E520F">
      <w:pPr>
        <w:spacing w:after="0" w:line="240" w:lineRule="auto"/>
        <w:jc w:val="center"/>
        <w:rPr>
          <w:rFonts w:ascii="Times New Roman" w:eastAsia="Times New Roman" w:hAnsi="Times New Roman" w:cs="Mangal"/>
          <w:b/>
          <w:bCs/>
          <w:sz w:val="28"/>
          <w:szCs w:val="24"/>
        </w:rPr>
      </w:pPr>
    </w:p>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GOVERNMENT OF GOA</w:t>
      </w:r>
    </w:p>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CENTRAL PLANNING ORGANISATION</w:t>
      </w:r>
    </w:p>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WATER RESOURCES DEPARTMENT</w:t>
      </w:r>
    </w:p>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PANAJI-GOA</w:t>
      </w:r>
    </w:p>
    <w:p w:rsidR="004E520F" w:rsidRPr="008B2DB3" w:rsidRDefault="004E520F" w:rsidP="004E520F">
      <w:pPr>
        <w:spacing w:after="0" w:line="240" w:lineRule="auto"/>
        <w:jc w:val="center"/>
        <w:rPr>
          <w:rFonts w:ascii="Arial" w:eastAsia="Times New Roman" w:hAnsi="Arial" w:cs="Arial"/>
          <w:b/>
          <w:bCs/>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No.25-2/SE-CPO-DWR/2002-03/454</w:t>
      </w:r>
      <w:r w:rsidRPr="008B2DB3">
        <w:rPr>
          <w:rFonts w:ascii="Arial" w:eastAsia="Times New Roman" w:hAnsi="Arial" w:cs="Arial"/>
          <w:sz w:val="24"/>
          <w:szCs w:val="24"/>
        </w:rPr>
        <w:tab/>
        <w:t xml:space="preserve">  Dated : 17</w:t>
      </w:r>
      <w:r w:rsidRPr="008B2DB3">
        <w:rPr>
          <w:rFonts w:ascii="Arial" w:eastAsia="Times New Roman" w:hAnsi="Arial" w:cs="Arial"/>
          <w:sz w:val="24"/>
          <w:szCs w:val="24"/>
          <w:vertAlign w:val="superscript"/>
        </w:rPr>
        <w:t>th</w:t>
      </w:r>
      <w:r w:rsidRPr="008B2DB3">
        <w:rPr>
          <w:rFonts w:ascii="Arial" w:eastAsia="Times New Roman" w:hAnsi="Arial" w:cs="Arial"/>
          <w:sz w:val="24"/>
          <w:szCs w:val="24"/>
        </w:rPr>
        <w:t xml:space="preserve">    December, 2002.</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b/>
          <w:bCs/>
          <w:sz w:val="32"/>
          <w:szCs w:val="24"/>
          <w:u w:val="single"/>
        </w:rPr>
      </w:pPr>
      <w:r w:rsidRPr="008B2DB3">
        <w:rPr>
          <w:rFonts w:ascii="Arial" w:eastAsia="Times New Roman" w:hAnsi="Arial" w:cs="Arial"/>
          <w:b/>
          <w:bCs/>
          <w:sz w:val="32"/>
          <w:szCs w:val="24"/>
          <w:u w:val="single"/>
        </w:rPr>
        <w:t>C I R C U L A R</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Sub: Implementation of Irrigation schemes for construction of wells for irrigation purpose.</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b/>
          <w:bCs/>
          <w:sz w:val="24"/>
          <w:szCs w:val="24"/>
        </w:rPr>
      </w:pPr>
      <w:r w:rsidRPr="008B2DB3">
        <w:rPr>
          <w:rFonts w:ascii="Arial" w:eastAsia="Times New Roman" w:hAnsi="Arial" w:cs="Arial"/>
          <w:sz w:val="24"/>
          <w:szCs w:val="24"/>
        </w:rPr>
        <w:tab/>
        <w:t>It has come to the notice of undersigned that, while implementing Irrigation schemes for construction of wells for Irrigation purpose, the implementing officers are finding difficulty due to wells taken up under three programmes i.e. under Minor Irrigation, Western Ghats Development programme and Irrigation well scheme (subsidy)</w:t>
      </w:r>
      <w:r w:rsidRPr="008B2DB3">
        <w:rPr>
          <w:rFonts w:ascii="Arial" w:eastAsia="Times New Roman" w:hAnsi="Arial" w:cs="Arial"/>
          <w:b/>
          <w:bCs/>
          <w:sz w:val="24"/>
          <w:szCs w:val="24"/>
        </w:rPr>
        <w:t>. Please note that all the three schemes are to be implemented as per criteria.</w:t>
      </w:r>
    </w:p>
    <w:p w:rsidR="004E520F" w:rsidRPr="008B2DB3" w:rsidRDefault="004E520F" w:rsidP="004E520F">
      <w:pPr>
        <w:spacing w:after="0" w:line="240" w:lineRule="auto"/>
        <w:rPr>
          <w:rFonts w:ascii="Arial" w:eastAsia="Times New Roman" w:hAnsi="Arial" w:cs="Arial"/>
          <w:b/>
          <w:bCs/>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ab/>
        <w:t>The following criteria should be followed while taking up wells under various programme as per table at Annexure I.</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ab/>
        <w:t>Hence it is enjoined upon all the implementing officers to follow the criteria strictly and make the programme successful.</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ind w:firstLine="6480"/>
        <w:jc w:val="center"/>
        <w:rPr>
          <w:rFonts w:ascii="Arial" w:eastAsia="Times New Roman" w:hAnsi="Arial" w:cs="Arial"/>
          <w:sz w:val="24"/>
          <w:szCs w:val="24"/>
        </w:rPr>
      </w:pPr>
      <w:r w:rsidRPr="008B2DB3">
        <w:rPr>
          <w:rFonts w:ascii="Arial" w:eastAsia="Times New Roman" w:hAnsi="Arial" w:cs="Arial"/>
          <w:sz w:val="24"/>
          <w:szCs w:val="24"/>
        </w:rPr>
        <w:t>Sd/-</w:t>
      </w:r>
    </w:p>
    <w:p w:rsidR="004E520F" w:rsidRPr="008B2DB3" w:rsidRDefault="004E520F" w:rsidP="004E520F">
      <w:pPr>
        <w:spacing w:after="0" w:line="240" w:lineRule="auto"/>
        <w:ind w:firstLine="6480"/>
        <w:jc w:val="center"/>
        <w:rPr>
          <w:rFonts w:ascii="Arial" w:eastAsia="Times New Roman" w:hAnsi="Arial" w:cs="Arial"/>
          <w:sz w:val="24"/>
          <w:szCs w:val="24"/>
        </w:rPr>
      </w:pPr>
      <w:r w:rsidRPr="008B2DB3">
        <w:rPr>
          <w:rFonts w:ascii="Arial" w:eastAsia="Times New Roman" w:hAnsi="Arial" w:cs="Arial"/>
          <w:sz w:val="24"/>
          <w:szCs w:val="24"/>
        </w:rPr>
        <w:t>( S. D. Sayanak )</w:t>
      </w:r>
    </w:p>
    <w:p w:rsidR="004E520F" w:rsidRPr="008B2DB3" w:rsidRDefault="004E520F" w:rsidP="004E520F">
      <w:pPr>
        <w:spacing w:after="0" w:line="240" w:lineRule="auto"/>
        <w:ind w:firstLine="6480"/>
        <w:jc w:val="center"/>
        <w:rPr>
          <w:rFonts w:ascii="Arial" w:eastAsia="Times New Roman" w:hAnsi="Arial" w:cs="Arial"/>
          <w:sz w:val="24"/>
          <w:szCs w:val="24"/>
        </w:rPr>
      </w:pPr>
      <w:r w:rsidRPr="008B2DB3">
        <w:rPr>
          <w:rFonts w:ascii="Arial" w:eastAsia="Times New Roman" w:hAnsi="Arial" w:cs="Arial"/>
          <w:sz w:val="24"/>
          <w:szCs w:val="24"/>
        </w:rPr>
        <w:t>Chief Engineer (WR)</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Dated:  17</w:t>
      </w:r>
      <w:r w:rsidRPr="008B2DB3">
        <w:rPr>
          <w:rFonts w:ascii="Arial" w:eastAsia="Times New Roman" w:hAnsi="Arial" w:cs="Arial"/>
          <w:sz w:val="24"/>
          <w:szCs w:val="24"/>
          <w:vertAlign w:val="superscript"/>
        </w:rPr>
        <w:t>th</w:t>
      </w:r>
      <w:r w:rsidRPr="008B2DB3">
        <w:rPr>
          <w:rFonts w:ascii="Arial" w:eastAsia="Times New Roman" w:hAnsi="Arial" w:cs="Arial"/>
          <w:sz w:val="24"/>
          <w:szCs w:val="24"/>
        </w:rPr>
        <w:t xml:space="preserve"> December ,2002</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Authorised to issue.</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Sd/-</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 P. J. Bhobe)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Superintending Engineer, CPO</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ind w:left="1080" w:hanging="1080"/>
        <w:rPr>
          <w:rFonts w:ascii="Arial" w:eastAsia="Times New Roman" w:hAnsi="Arial" w:cs="Arial"/>
          <w:sz w:val="24"/>
          <w:szCs w:val="24"/>
        </w:rPr>
      </w:pPr>
      <w:r w:rsidRPr="008B2DB3">
        <w:rPr>
          <w:rFonts w:ascii="Arial" w:eastAsia="Times New Roman" w:hAnsi="Arial" w:cs="Arial"/>
          <w:sz w:val="24"/>
          <w:szCs w:val="24"/>
        </w:rPr>
        <w:t xml:space="preserve">Copy to: 1) Superintending Engineer, Circle I, Water Resources Department, Panaji. </w:t>
      </w:r>
    </w:p>
    <w:p w:rsidR="004E520F" w:rsidRPr="008B2DB3" w:rsidRDefault="004E520F" w:rsidP="004E520F">
      <w:pPr>
        <w:spacing w:after="0" w:line="240" w:lineRule="auto"/>
        <w:ind w:left="1260" w:hanging="1260"/>
        <w:rPr>
          <w:rFonts w:ascii="Arial" w:eastAsia="Times New Roman" w:hAnsi="Arial" w:cs="Arial"/>
          <w:sz w:val="24"/>
          <w:szCs w:val="24"/>
        </w:rPr>
      </w:pPr>
      <w:r w:rsidRPr="008B2DB3">
        <w:rPr>
          <w:rFonts w:ascii="Arial" w:eastAsia="Times New Roman" w:hAnsi="Arial" w:cs="Arial"/>
          <w:sz w:val="24"/>
          <w:szCs w:val="24"/>
        </w:rPr>
        <w:t xml:space="preserve">               2) Executive Engineer, Works Division-I / II / III /XI, W.R.D., Panaji / Margao / Ponda for information and necessary action.</w:t>
      </w:r>
    </w:p>
    <w:p w:rsidR="004E520F" w:rsidRPr="008B2DB3" w:rsidRDefault="004E520F" w:rsidP="004E520F">
      <w:pPr>
        <w:keepNext/>
        <w:spacing w:after="0" w:line="240" w:lineRule="auto"/>
        <w:jc w:val="center"/>
        <w:outlineLvl w:val="3"/>
        <w:rPr>
          <w:rFonts w:ascii="Bookman Old Style" w:eastAsia="Times New Roman" w:hAnsi="Bookman Old Style" w:cs="Times New Roman"/>
          <w:b/>
          <w:bCs/>
          <w:sz w:val="24"/>
          <w:szCs w:val="24"/>
        </w:rPr>
      </w:pPr>
      <w:r w:rsidRPr="008B2DB3">
        <w:rPr>
          <w:rFonts w:ascii="Bookman Old Style" w:eastAsia="Times New Roman" w:hAnsi="Bookman Old Style" w:cs="Times New Roman"/>
          <w:sz w:val="24"/>
          <w:szCs w:val="24"/>
        </w:rPr>
        <w:br w:type="page"/>
      </w:r>
      <w:r w:rsidRPr="008B2DB3">
        <w:rPr>
          <w:rFonts w:ascii="Bookman Old Style" w:eastAsia="Times New Roman" w:hAnsi="Bookman Old Style" w:cs="Times New Roman"/>
          <w:b/>
          <w:bCs/>
          <w:sz w:val="24"/>
          <w:szCs w:val="24"/>
        </w:rPr>
        <w:lastRenderedPageBreak/>
        <w:t>ANNEXURE-I</w:t>
      </w:r>
    </w:p>
    <w:p w:rsidR="004E520F" w:rsidRPr="008B2DB3" w:rsidRDefault="004E520F" w:rsidP="004E520F">
      <w:pPr>
        <w:spacing w:after="0" w:line="240" w:lineRule="auto"/>
        <w:rPr>
          <w:rFonts w:ascii="Times New Roman" w:eastAsia="Times New Roman" w:hAnsi="Times New Roman" w:cs="Mangal"/>
          <w:sz w:val="24"/>
          <w:szCs w:val="24"/>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6"/>
        <w:gridCol w:w="1743"/>
        <w:gridCol w:w="1427"/>
        <w:gridCol w:w="3833"/>
        <w:gridCol w:w="1731"/>
      </w:tblGrid>
      <w:tr w:rsidR="004E520F" w:rsidRPr="008B2DB3" w:rsidTr="004E520F">
        <w:trPr>
          <w:trHeight w:val="782"/>
        </w:trPr>
        <w:tc>
          <w:tcPr>
            <w:tcW w:w="5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Sr.No.</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Name of programme /scheme</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Jurisdiction</w:t>
            </w:r>
          </w:p>
        </w:tc>
        <w:tc>
          <w:tcPr>
            <w:tcW w:w="39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ind w:left="63" w:hanging="63"/>
              <w:jc w:val="center"/>
              <w:rPr>
                <w:rFonts w:ascii="Arial" w:eastAsia="Times New Roman" w:hAnsi="Arial" w:cs="Arial"/>
                <w:b/>
                <w:bCs/>
                <w:sz w:val="20"/>
                <w:szCs w:val="20"/>
              </w:rPr>
            </w:pPr>
            <w:r w:rsidRPr="008B2DB3">
              <w:rPr>
                <w:rFonts w:ascii="Arial" w:eastAsia="Times New Roman" w:hAnsi="Arial" w:cs="Arial"/>
                <w:b/>
                <w:bCs/>
                <w:sz w:val="20"/>
                <w:szCs w:val="20"/>
              </w:rPr>
              <w:t>Criteria</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Notification No.</w:t>
            </w:r>
          </w:p>
        </w:tc>
      </w:tr>
      <w:tr w:rsidR="004E520F" w:rsidRPr="008B2DB3" w:rsidTr="004E520F">
        <w:trPr>
          <w:trHeight w:val="12635"/>
        </w:trPr>
        <w:tc>
          <w:tcPr>
            <w:tcW w:w="5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both"/>
              <w:rPr>
                <w:rFonts w:ascii="Bookman Old Style" w:eastAsia="Times New Roman" w:hAnsi="Bookman Old Style" w:cs="Mangal"/>
                <w:sz w:val="24"/>
                <w:szCs w:val="24"/>
              </w:rPr>
            </w:pPr>
            <w:r w:rsidRPr="008B2DB3">
              <w:rPr>
                <w:rFonts w:ascii="Bookman Old Style" w:eastAsia="Times New Roman" w:hAnsi="Bookman Old Style" w:cs="Mangal"/>
                <w:sz w:val="24"/>
                <w:szCs w:val="24"/>
              </w:rPr>
              <w:t>1</w:t>
            </w:r>
          </w:p>
        </w:tc>
        <w:tc>
          <w:tcPr>
            <w:tcW w:w="180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Minor Irrigation -</w:t>
            </w:r>
          </w:p>
          <w:p w:rsidR="004E520F" w:rsidRPr="008B2DB3" w:rsidRDefault="004E520F" w:rsidP="004E520F">
            <w:pPr>
              <w:spacing w:after="0" w:line="240" w:lineRule="auto"/>
              <w:ind w:left="63"/>
              <w:rPr>
                <w:rFonts w:ascii="Arial" w:eastAsia="Times New Roman" w:hAnsi="Arial" w:cs="Arial"/>
                <w:sz w:val="20"/>
                <w:szCs w:val="20"/>
              </w:rPr>
            </w:pPr>
            <w:r w:rsidRPr="008B2DB3">
              <w:rPr>
                <w:rFonts w:ascii="Arial" w:eastAsia="Times New Roman" w:hAnsi="Arial" w:cs="Arial"/>
                <w:sz w:val="20"/>
                <w:szCs w:val="20"/>
              </w:rPr>
              <w:t>Construction of open wells (shallow /deep)/ Construction of bore wells.</w:t>
            </w:r>
          </w:p>
          <w:p w:rsidR="004E520F" w:rsidRPr="008B2DB3" w:rsidRDefault="004E520F" w:rsidP="004E520F">
            <w:pPr>
              <w:spacing w:after="0" w:line="240" w:lineRule="auto"/>
              <w:rPr>
                <w:rFonts w:ascii="Arial" w:eastAsia="Times New Roman"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Entire Goa</w:t>
            </w:r>
          </w:p>
        </w:tc>
        <w:tc>
          <w:tcPr>
            <w:tcW w:w="396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both"/>
              <w:rPr>
                <w:rFonts w:ascii="Arial" w:eastAsia="Times New Roman" w:hAnsi="Arial" w:cs="Arial"/>
                <w:sz w:val="20"/>
                <w:szCs w:val="20"/>
              </w:rPr>
            </w:pPr>
            <w:r w:rsidRPr="008B2DB3">
              <w:rPr>
                <w:rFonts w:ascii="Arial" w:eastAsia="Times New Roman" w:hAnsi="Arial" w:cs="Arial"/>
                <w:sz w:val="20"/>
                <w:szCs w:val="20"/>
              </w:rPr>
              <w:t>Beneficiaries</w:t>
            </w:r>
          </w:p>
          <w:p w:rsidR="004E520F" w:rsidRPr="008B2DB3" w:rsidRDefault="004E520F" w:rsidP="004E520F">
            <w:pPr>
              <w:numPr>
                <w:ilvl w:val="0"/>
                <w:numId w:val="8"/>
              </w:numPr>
              <w:spacing w:after="0" w:line="240" w:lineRule="auto"/>
              <w:ind w:left="749" w:hanging="389"/>
              <w:jc w:val="both"/>
              <w:rPr>
                <w:rFonts w:ascii="Arial" w:eastAsia="Times New Roman" w:hAnsi="Arial" w:cs="Arial"/>
                <w:sz w:val="20"/>
                <w:szCs w:val="20"/>
              </w:rPr>
            </w:pPr>
            <w:r w:rsidRPr="008B2DB3">
              <w:rPr>
                <w:rFonts w:ascii="Arial" w:eastAsia="Times New Roman" w:hAnsi="Arial" w:cs="Arial"/>
                <w:sz w:val="20"/>
                <w:szCs w:val="20"/>
              </w:rPr>
              <w:t>Request/Resolution from Local Bodies, Panchayat, Public Representatives i.e. Zilla Panchayat Member/MLA/Member of Parliament.</w:t>
            </w:r>
          </w:p>
          <w:p w:rsidR="004E520F" w:rsidRPr="008B2DB3" w:rsidRDefault="004E520F" w:rsidP="004E520F">
            <w:pPr>
              <w:numPr>
                <w:ilvl w:val="0"/>
                <w:numId w:val="8"/>
              </w:numPr>
              <w:spacing w:after="0" w:line="240" w:lineRule="auto"/>
              <w:ind w:left="749" w:hanging="389"/>
              <w:jc w:val="both"/>
              <w:rPr>
                <w:rFonts w:ascii="Arial" w:eastAsia="Times New Roman" w:hAnsi="Arial" w:cs="Arial"/>
                <w:sz w:val="20"/>
                <w:szCs w:val="20"/>
              </w:rPr>
            </w:pPr>
            <w:r w:rsidRPr="008B2DB3">
              <w:rPr>
                <w:rFonts w:ascii="Arial" w:eastAsia="Times New Roman" w:hAnsi="Arial" w:cs="Arial"/>
                <w:sz w:val="20"/>
                <w:szCs w:val="20"/>
              </w:rPr>
              <w:t>List of beneficiaries.</w:t>
            </w:r>
          </w:p>
          <w:p w:rsidR="004E520F" w:rsidRPr="008B2DB3" w:rsidRDefault="004E520F" w:rsidP="004E520F">
            <w:pPr>
              <w:numPr>
                <w:ilvl w:val="0"/>
                <w:numId w:val="8"/>
              </w:numPr>
              <w:spacing w:after="0" w:line="240" w:lineRule="auto"/>
              <w:ind w:left="749" w:hanging="389"/>
              <w:jc w:val="both"/>
              <w:rPr>
                <w:rFonts w:ascii="Arial" w:eastAsia="Times New Roman" w:hAnsi="Arial" w:cs="Arial"/>
                <w:sz w:val="20"/>
                <w:szCs w:val="20"/>
              </w:rPr>
            </w:pPr>
            <w:r w:rsidRPr="008B2DB3">
              <w:rPr>
                <w:rFonts w:ascii="Arial" w:eastAsia="Times New Roman" w:hAnsi="Arial" w:cs="Arial"/>
                <w:sz w:val="20"/>
                <w:szCs w:val="20"/>
              </w:rPr>
              <w:t>Form I &amp; XIV of the area to be cultivated.</w:t>
            </w:r>
          </w:p>
          <w:p w:rsidR="004E520F" w:rsidRPr="008B2DB3" w:rsidRDefault="004E520F" w:rsidP="004E520F">
            <w:pPr>
              <w:numPr>
                <w:ilvl w:val="0"/>
                <w:numId w:val="8"/>
              </w:numPr>
              <w:spacing w:after="0" w:line="240" w:lineRule="auto"/>
              <w:ind w:left="749" w:hanging="389"/>
              <w:jc w:val="both"/>
              <w:rPr>
                <w:rFonts w:ascii="Arial" w:eastAsia="Times New Roman" w:hAnsi="Arial" w:cs="Arial"/>
                <w:sz w:val="20"/>
                <w:szCs w:val="20"/>
              </w:rPr>
            </w:pPr>
            <w:r w:rsidRPr="008B2DB3">
              <w:rPr>
                <w:rFonts w:ascii="Arial" w:eastAsia="Times New Roman" w:hAnsi="Arial" w:cs="Arial"/>
                <w:sz w:val="20"/>
                <w:szCs w:val="20"/>
              </w:rPr>
              <w:t>N.O.C. /Gift of land required for construction of well in favour of The Executive Engineer Department of Water Resources from the owners on which property the structure is to be constructed and for approach to site.  The portion of land required for construction of Minor Irrigation works, is required to be transferred to Government after Government sanction is accorded to the proposal.</w:t>
            </w:r>
          </w:p>
          <w:p w:rsidR="004E520F" w:rsidRPr="008B2DB3" w:rsidRDefault="004E520F" w:rsidP="004E520F">
            <w:pPr>
              <w:numPr>
                <w:ilvl w:val="0"/>
                <w:numId w:val="8"/>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Group of farmers.</w:t>
            </w:r>
          </w:p>
          <w:p w:rsidR="004E520F" w:rsidRPr="008B2DB3" w:rsidRDefault="004E520F" w:rsidP="004E520F">
            <w:pPr>
              <w:numPr>
                <w:ilvl w:val="0"/>
                <w:numId w:val="8"/>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Number of beneficiaries should be more than one B.C. ratio more than 1.25</w:t>
            </w:r>
          </w:p>
          <w:p w:rsidR="004E520F" w:rsidRPr="008B2DB3" w:rsidRDefault="004E520F" w:rsidP="004E520F">
            <w:pPr>
              <w:spacing w:after="0" w:line="360" w:lineRule="auto"/>
              <w:ind w:left="792"/>
              <w:jc w:val="both"/>
              <w:rPr>
                <w:rFonts w:ascii="Arial" w:eastAsia="Times New Roman" w:hAnsi="Arial" w:cs="Arial"/>
                <w:sz w:val="20"/>
                <w:szCs w:val="20"/>
              </w:rPr>
            </w:pPr>
          </w:p>
          <w:p w:rsidR="004E520F" w:rsidRPr="008B2DB3" w:rsidRDefault="004E520F" w:rsidP="004E520F">
            <w:pPr>
              <w:spacing w:after="0" w:line="360" w:lineRule="auto"/>
              <w:ind w:left="792"/>
              <w:jc w:val="both"/>
              <w:rPr>
                <w:rFonts w:ascii="Arial" w:eastAsia="Times New Roman" w:hAnsi="Arial" w:cs="Arial"/>
                <w:sz w:val="20"/>
                <w:szCs w:val="20"/>
              </w:rPr>
            </w:pPr>
          </w:p>
          <w:p w:rsidR="004E520F" w:rsidRPr="008B2DB3" w:rsidRDefault="004E520F" w:rsidP="004E520F">
            <w:pPr>
              <w:spacing w:after="0" w:line="360" w:lineRule="auto"/>
              <w:ind w:left="792"/>
              <w:jc w:val="both"/>
              <w:rPr>
                <w:rFonts w:ascii="Arial" w:eastAsia="Times New Roman" w:hAnsi="Arial" w:cs="Arial"/>
                <w:sz w:val="20"/>
                <w:szCs w:val="20"/>
              </w:rPr>
            </w:pPr>
          </w:p>
          <w:p w:rsidR="004E520F" w:rsidRPr="008B2DB3" w:rsidRDefault="004E520F" w:rsidP="004E520F">
            <w:pPr>
              <w:spacing w:after="0" w:line="360" w:lineRule="auto"/>
              <w:ind w:left="792"/>
              <w:jc w:val="both"/>
              <w:rPr>
                <w:rFonts w:ascii="Arial" w:eastAsia="Times New Roman" w:hAnsi="Arial" w:cs="Arial"/>
                <w:sz w:val="20"/>
                <w:szCs w:val="20"/>
              </w:rPr>
            </w:pPr>
          </w:p>
          <w:p w:rsidR="004E520F" w:rsidRPr="008B2DB3" w:rsidRDefault="004E520F" w:rsidP="004E520F">
            <w:pPr>
              <w:spacing w:after="0" w:line="360" w:lineRule="auto"/>
              <w:ind w:left="792"/>
              <w:jc w:val="both"/>
              <w:rPr>
                <w:rFonts w:ascii="Arial" w:eastAsia="Times New Roman" w:hAnsi="Arial" w:cs="Arial"/>
                <w:sz w:val="20"/>
                <w:szCs w:val="20"/>
              </w:rPr>
            </w:pPr>
          </w:p>
          <w:p w:rsidR="004E520F" w:rsidRPr="008B2DB3" w:rsidRDefault="004E520F" w:rsidP="004E520F">
            <w:pPr>
              <w:spacing w:after="0" w:line="360" w:lineRule="auto"/>
              <w:ind w:left="792"/>
              <w:jc w:val="both"/>
              <w:rPr>
                <w:rFonts w:ascii="Arial" w:eastAsia="Times New Roman" w:hAnsi="Arial" w:cs="Arial"/>
                <w:sz w:val="20"/>
                <w:szCs w:val="20"/>
              </w:rPr>
            </w:pPr>
          </w:p>
          <w:p w:rsidR="004E520F" w:rsidRPr="008B2DB3" w:rsidRDefault="004E520F" w:rsidP="004E520F">
            <w:pPr>
              <w:spacing w:after="0" w:line="360" w:lineRule="auto"/>
              <w:ind w:left="792"/>
              <w:jc w:val="both"/>
              <w:rPr>
                <w:rFonts w:ascii="Arial" w:eastAsia="Times New Roman" w:hAnsi="Arial" w:cs="Arial"/>
                <w:sz w:val="20"/>
                <w:szCs w:val="20"/>
              </w:rPr>
            </w:pPr>
          </w:p>
          <w:p w:rsidR="004E520F" w:rsidRPr="008B2DB3" w:rsidRDefault="004E520F" w:rsidP="004E520F">
            <w:pPr>
              <w:spacing w:after="0" w:line="360" w:lineRule="auto"/>
              <w:ind w:left="792"/>
              <w:jc w:val="both"/>
              <w:rPr>
                <w:rFonts w:ascii="Arial" w:eastAsia="Times New Roman" w:hAnsi="Arial" w:cs="Arial"/>
                <w:sz w:val="20"/>
                <w:szCs w:val="20"/>
              </w:rPr>
            </w:pPr>
          </w:p>
          <w:p w:rsidR="004E520F" w:rsidRPr="008B2DB3" w:rsidRDefault="004E520F" w:rsidP="004E520F">
            <w:pPr>
              <w:spacing w:after="0" w:line="360" w:lineRule="auto"/>
              <w:ind w:left="792"/>
              <w:jc w:val="both"/>
              <w:rPr>
                <w:rFonts w:ascii="Arial" w:eastAsia="Times New Roman" w:hAnsi="Arial" w:cs="Arial"/>
                <w:sz w:val="20"/>
                <w:szCs w:val="20"/>
              </w:rPr>
            </w:pPr>
          </w:p>
          <w:p w:rsidR="004E520F" w:rsidRPr="008B2DB3" w:rsidRDefault="004E520F" w:rsidP="004E520F">
            <w:pPr>
              <w:spacing w:after="0" w:line="360" w:lineRule="auto"/>
              <w:ind w:left="792"/>
              <w:jc w:val="both"/>
              <w:rPr>
                <w:rFonts w:ascii="Arial" w:eastAsia="Times New Roman" w:hAnsi="Arial" w:cs="Arial"/>
                <w:sz w:val="20"/>
                <w:szCs w:val="20"/>
              </w:rPr>
            </w:pPr>
          </w:p>
          <w:p w:rsidR="004E520F" w:rsidRPr="008B2DB3" w:rsidRDefault="004E520F" w:rsidP="004E520F">
            <w:pPr>
              <w:spacing w:after="0" w:line="360" w:lineRule="auto"/>
              <w:ind w:left="792"/>
              <w:jc w:val="both"/>
              <w:rPr>
                <w:rFonts w:ascii="Bookman Old Style" w:eastAsia="Times New Roman" w:hAnsi="Bookman Old Style" w:cs="Mangal"/>
                <w:sz w:val="20"/>
                <w:szCs w:val="20"/>
              </w:rPr>
            </w:pPr>
          </w:p>
        </w:tc>
        <w:tc>
          <w:tcPr>
            <w:tcW w:w="180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both"/>
              <w:rPr>
                <w:rFonts w:ascii="Bookman Old Style" w:eastAsia="Times New Roman" w:hAnsi="Bookman Old Style" w:cs="Mangal"/>
                <w:sz w:val="20"/>
                <w:szCs w:val="20"/>
              </w:rPr>
            </w:pPr>
          </w:p>
          <w:p w:rsidR="004E520F" w:rsidRPr="008B2DB3" w:rsidRDefault="004E520F" w:rsidP="004E520F">
            <w:pPr>
              <w:spacing w:after="0" w:line="360" w:lineRule="auto"/>
              <w:jc w:val="both"/>
              <w:rPr>
                <w:rFonts w:ascii="Bookman Old Style" w:eastAsia="Times New Roman" w:hAnsi="Bookman Old Style" w:cs="Mangal"/>
                <w:sz w:val="20"/>
                <w:szCs w:val="20"/>
              </w:rPr>
            </w:pPr>
          </w:p>
          <w:p w:rsidR="004E520F" w:rsidRPr="008B2DB3" w:rsidRDefault="004E520F" w:rsidP="004E520F">
            <w:pPr>
              <w:spacing w:after="0" w:line="360" w:lineRule="auto"/>
              <w:jc w:val="both"/>
              <w:rPr>
                <w:rFonts w:ascii="Bookman Old Style" w:eastAsia="Times New Roman" w:hAnsi="Bookman Old Style" w:cs="Mangal"/>
                <w:sz w:val="20"/>
                <w:szCs w:val="20"/>
              </w:rPr>
            </w:pPr>
          </w:p>
          <w:p w:rsidR="004E520F" w:rsidRPr="008B2DB3" w:rsidRDefault="004E520F" w:rsidP="004E520F">
            <w:pPr>
              <w:spacing w:after="0" w:line="360" w:lineRule="auto"/>
              <w:jc w:val="both"/>
              <w:rPr>
                <w:rFonts w:ascii="Bookman Old Style" w:eastAsia="Times New Roman" w:hAnsi="Bookman Old Style" w:cs="Mangal"/>
                <w:sz w:val="20"/>
                <w:szCs w:val="20"/>
              </w:rPr>
            </w:pPr>
          </w:p>
          <w:p w:rsidR="004E520F" w:rsidRPr="008B2DB3" w:rsidRDefault="004E520F" w:rsidP="004E520F">
            <w:pPr>
              <w:spacing w:after="0" w:line="360" w:lineRule="auto"/>
              <w:jc w:val="both"/>
              <w:rPr>
                <w:rFonts w:ascii="Bookman Old Style" w:eastAsia="Times New Roman" w:hAnsi="Bookman Old Style" w:cs="Mangal"/>
                <w:sz w:val="20"/>
                <w:szCs w:val="20"/>
              </w:rPr>
            </w:pPr>
          </w:p>
          <w:p w:rsidR="004E520F" w:rsidRPr="008B2DB3" w:rsidRDefault="004E520F" w:rsidP="004E520F">
            <w:pPr>
              <w:spacing w:after="0" w:line="360" w:lineRule="auto"/>
              <w:jc w:val="center"/>
              <w:rPr>
                <w:rFonts w:ascii="Bookman Old Style" w:eastAsia="Times New Roman" w:hAnsi="Bookman Old Style" w:cs="Mangal"/>
                <w:b/>
                <w:bCs/>
                <w:sz w:val="20"/>
                <w:szCs w:val="20"/>
              </w:rPr>
            </w:pPr>
            <w:r w:rsidRPr="008B2DB3">
              <w:rPr>
                <w:rFonts w:ascii="Bookman Old Style" w:eastAsia="Times New Roman" w:hAnsi="Bookman Old Style" w:cs="Mangal"/>
                <w:b/>
                <w:bCs/>
                <w:sz w:val="20"/>
                <w:szCs w:val="20"/>
              </w:rPr>
              <w:t>-</w:t>
            </w:r>
          </w:p>
          <w:p w:rsidR="004E520F" w:rsidRPr="008B2DB3" w:rsidRDefault="004E520F" w:rsidP="004E520F">
            <w:pPr>
              <w:spacing w:after="0" w:line="360" w:lineRule="auto"/>
              <w:jc w:val="center"/>
              <w:rPr>
                <w:rFonts w:ascii="Bookman Old Style" w:eastAsia="Times New Roman" w:hAnsi="Bookman Old Style" w:cs="Mangal"/>
                <w:b/>
                <w:bCs/>
                <w:sz w:val="20"/>
                <w:szCs w:val="20"/>
              </w:rPr>
            </w:pPr>
          </w:p>
          <w:p w:rsidR="004E520F" w:rsidRPr="008B2DB3" w:rsidRDefault="004E520F" w:rsidP="004E520F">
            <w:pPr>
              <w:spacing w:after="0" w:line="360" w:lineRule="auto"/>
              <w:jc w:val="center"/>
              <w:rPr>
                <w:rFonts w:ascii="Bookman Old Style" w:eastAsia="Times New Roman" w:hAnsi="Bookman Old Style" w:cs="Mangal"/>
                <w:b/>
                <w:bCs/>
                <w:sz w:val="20"/>
                <w:szCs w:val="20"/>
              </w:rPr>
            </w:pPr>
          </w:p>
          <w:p w:rsidR="004E520F" w:rsidRPr="008B2DB3" w:rsidRDefault="004E520F" w:rsidP="004E520F">
            <w:pPr>
              <w:spacing w:after="0" w:line="360" w:lineRule="auto"/>
              <w:jc w:val="center"/>
              <w:rPr>
                <w:rFonts w:ascii="Bookman Old Style" w:eastAsia="Times New Roman" w:hAnsi="Bookman Old Style" w:cs="Mangal"/>
                <w:sz w:val="20"/>
                <w:szCs w:val="20"/>
              </w:rPr>
            </w:pPr>
            <w:r w:rsidRPr="008B2DB3">
              <w:rPr>
                <w:rFonts w:ascii="Bookman Old Style" w:eastAsia="Times New Roman" w:hAnsi="Bookman Old Style" w:cs="Mangal"/>
                <w:b/>
                <w:bCs/>
                <w:sz w:val="20"/>
                <w:szCs w:val="20"/>
              </w:rPr>
              <w:t>-</w:t>
            </w:r>
          </w:p>
        </w:tc>
      </w:tr>
      <w:tr w:rsidR="004E520F" w:rsidRPr="008B2DB3" w:rsidTr="004E520F">
        <w:trPr>
          <w:trHeight w:val="710"/>
        </w:trPr>
        <w:tc>
          <w:tcPr>
            <w:tcW w:w="5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lastRenderedPageBreak/>
              <w:t>Sr.No.</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Name of programme /scheme</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Jurisdiction</w:t>
            </w:r>
          </w:p>
        </w:tc>
        <w:tc>
          <w:tcPr>
            <w:tcW w:w="39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ind w:left="63" w:hanging="63"/>
              <w:jc w:val="center"/>
              <w:rPr>
                <w:rFonts w:ascii="Arial" w:eastAsia="Times New Roman" w:hAnsi="Arial" w:cs="Arial"/>
                <w:b/>
                <w:bCs/>
                <w:sz w:val="20"/>
                <w:szCs w:val="20"/>
              </w:rPr>
            </w:pPr>
            <w:r w:rsidRPr="008B2DB3">
              <w:rPr>
                <w:rFonts w:ascii="Arial" w:eastAsia="Times New Roman" w:hAnsi="Arial" w:cs="Arial"/>
                <w:b/>
                <w:bCs/>
                <w:sz w:val="20"/>
                <w:szCs w:val="20"/>
              </w:rPr>
              <w:t>Criteria</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Notification No.</w:t>
            </w:r>
          </w:p>
        </w:tc>
      </w:tr>
      <w:tr w:rsidR="004E520F" w:rsidRPr="008B2DB3" w:rsidTr="004E520F">
        <w:trPr>
          <w:trHeight w:val="8445"/>
        </w:trPr>
        <w:tc>
          <w:tcPr>
            <w:tcW w:w="5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Bookman Old Style" w:eastAsia="Times New Roman" w:hAnsi="Bookman Old Style" w:cs="Mangal"/>
                <w:sz w:val="20"/>
                <w:szCs w:val="20"/>
              </w:rPr>
              <w:t>2.</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b/>
                <w:bCs/>
                <w:sz w:val="20"/>
                <w:szCs w:val="20"/>
              </w:rPr>
            </w:pPr>
            <w:r w:rsidRPr="008B2DB3">
              <w:rPr>
                <w:rFonts w:ascii="Arial" w:eastAsia="Times New Roman" w:hAnsi="Arial" w:cs="Arial"/>
                <w:sz w:val="20"/>
                <w:szCs w:val="20"/>
              </w:rPr>
              <w:t>Western Ghats Development programme const. of open wells (shallow /deep) Construction of bore wells</w:t>
            </w:r>
          </w:p>
        </w:tc>
        <w:tc>
          <w:tcPr>
            <w:tcW w:w="144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ind w:right="-51"/>
              <w:rPr>
                <w:rFonts w:ascii="Arial" w:eastAsia="Times New Roman" w:hAnsi="Arial" w:cs="Arial"/>
                <w:sz w:val="20"/>
                <w:szCs w:val="20"/>
              </w:rPr>
            </w:pPr>
            <w:r w:rsidRPr="008B2DB3">
              <w:rPr>
                <w:rFonts w:ascii="Arial" w:eastAsia="Times New Roman" w:hAnsi="Arial" w:cs="Arial"/>
                <w:sz w:val="20"/>
                <w:szCs w:val="20"/>
              </w:rPr>
              <w:t>Only in Sattari, Sanguem, Canacona</w:t>
            </w:r>
          </w:p>
          <w:p w:rsidR="004E520F" w:rsidRPr="008B2DB3" w:rsidRDefault="004E520F" w:rsidP="004E520F">
            <w:pPr>
              <w:spacing w:after="0" w:line="240" w:lineRule="auto"/>
              <w:jc w:val="center"/>
              <w:rPr>
                <w:rFonts w:ascii="Arial" w:eastAsia="Times New Roman" w:hAnsi="Arial" w:cs="Arial"/>
                <w:b/>
                <w:bCs/>
                <w:sz w:val="20"/>
                <w:szCs w:val="20"/>
              </w:rPr>
            </w:pPr>
          </w:p>
        </w:tc>
        <w:tc>
          <w:tcPr>
            <w:tcW w:w="396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both"/>
              <w:rPr>
                <w:rFonts w:ascii="Arial" w:eastAsia="Times New Roman" w:hAnsi="Arial" w:cs="Arial"/>
                <w:b/>
                <w:bCs/>
                <w:sz w:val="20"/>
                <w:szCs w:val="20"/>
              </w:rPr>
            </w:pPr>
            <w:r w:rsidRPr="008B2DB3">
              <w:rPr>
                <w:rFonts w:ascii="Arial" w:eastAsia="Times New Roman" w:hAnsi="Arial" w:cs="Arial"/>
                <w:b/>
                <w:bCs/>
                <w:sz w:val="20"/>
                <w:szCs w:val="20"/>
              </w:rPr>
              <w:t>Beneficiaries-</w:t>
            </w:r>
          </w:p>
          <w:p w:rsidR="004E520F" w:rsidRPr="008B2DB3" w:rsidRDefault="004E520F" w:rsidP="004E520F">
            <w:pPr>
              <w:numPr>
                <w:ilvl w:val="0"/>
                <w:numId w:val="9"/>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Request/Resolution from Local Bodies, Panchayat, Public Representatives i.e. Zilla Panchayat Member/MLA/Member of Parliament</w:t>
            </w:r>
            <w:r w:rsidRPr="008B2DB3">
              <w:rPr>
                <w:rFonts w:ascii="Times New Roman" w:eastAsia="Times New Roman" w:hAnsi="Times New Roman" w:cs="Mangal"/>
                <w:sz w:val="24"/>
                <w:szCs w:val="24"/>
              </w:rPr>
              <w:t xml:space="preserve"> </w:t>
            </w:r>
          </w:p>
          <w:p w:rsidR="004E520F" w:rsidRPr="008B2DB3" w:rsidRDefault="004E520F" w:rsidP="004E520F">
            <w:pPr>
              <w:numPr>
                <w:ilvl w:val="0"/>
                <w:numId w:val="9"/>
              </w:numPr>
              <w:spacing w:after="0" w:line="360" w:lineRule="auto"/>
              <w:jc w:val="both"/>
              <w:rPr>
                <w:rFonts w:ascii="Arial" w:eastAsia="Times New Roman" w:hAnsi="Arial" w:cs="Arial"/>
                <w:sz w:val="20"/>
                <w:szCs w:val="20"/>
              </w:rPr>
            </w:pPr>
            <w:r w:rsidRPr="008B2DB3">
              <w:rPr>
                <w:rFonts w:ascii="Arial" w:eastAsia="Times New Roman" w:hAnsi="Arial" w:cs="Arial"/>
                <w:sz w:val="20"/>
                <w:szCs w:val="20"/>
              </w:rPr>
              <w:t>List of beneficiaries.</w:t>
            </w:r>
            <w:r w:rsidRPr="008B2DB3">
              <w:rPr>
                <w:rFonts w:ascii="Times New Roman" w:eastAsia="Times New Roman" w:hAnsi="Times New Roman" w:cs="Mangal"/>
                <w:sz w:val="24"/>
                <w:szCs w:val="24"/>
              </w:rPr>
              <w:t xml:space="preserve"> </w:t>
            </w:r>
          </w:p>
          <w:p w:rsidR="004E520F" w:rsidRPr="008B2DB3" w:rsidRDefault="004E520F" w:rsidP="004E520F">
            <w:pPr>
              <w:numPr>
                <w:ilvl w:val="0"/>
                <w:numId w:val="9"/>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Form I &amp; XIV of the area to be cultivated. N.O.C. / Gift of land required for construction of well in favour of the Executive Engineer Department of Water Resources from the owners on which property the structure is to be constructed and for approach to site.  The portion of land required for construction of Minor Irrigation works, is required to be transferred to Government after Government sanction is accorded to the proposal.</w:t>
            </w:r>
            <w:r w:rsidRPr="008B2DB3">
              <w:rPr>
                <w:rFonts w:ascii="Times New Roman" w:eastAsia="Times New Roman" w:hAnsi="Times New Roman" w:cs="Mangal"/>
                <w:sz w:val="24"/>
                <w:szCs w:val="24"/>
              </w:rPr>
              <w:t xml:space="preserve"> </w:t>
            </w:r>
          </w:p>
          <w:p w:rsidR="004E520F" w:rsidRPr="008B2DB3" w:rsidRDefault="004E520F" w:rsidP="004E520F">
            <w:pPr>
              <w:numPr>
                <w:ilvl w:val="0"/>
                <w:numId w:val="9"/>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 xml:space="preserve"> Group of farmers.</w:t>
            </w:r>
            <w:r w:rsidRPr="008B2DB3">
              <w:rPr>
                <w:rFonts w:ascii="Times New Roman" w:eastAsia="Times New Roman" w:hAnsi="Times New Roman" w:cs="Mangal"/>
                <w:sz w:val="24"/>
                <w:szCs w:val="24"/>
              </w:rPr>
              <w:t xml:space="preserve"> </w:t>
            </w:r>
          </w:p>
          <w:p w:rsidR="004E520F" w:rsidRPr="008B2DB3" w:rsidRDefault="004E520F" w:rsidP="004E520F">
            <w:pPr>
              <w:numPr>
                <w:ilvl w:val="0"/>
                <w:numId w:val="9"/>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Number of beneficiaries should be more than one B.C. ratio more than 1.25</w:t>
            </w:r>
            <w:r w:rsidRPr="008B2DB3">
              <w:rPr>
                <w:rFonts w:ascii="Times New Roman" w:eastAsia="Times New Roman" w:hAnsi="Times New Roman" w:cs="Mangal"/>
                <w:sz w:val="24"/>
                <w:szCs w:val="24"/>
              </w:rPr>
              <w:t xml:space="preserve"> </w:t>
            </w:r>
          </w:p>
          <w:p w:rsidR="004E520F" w:rsidRPr="008B2DB3" w:rsidRDefault="004E520F" w:rsidP="004E520F">
            <w:pPr>
              <w:spacing w:after="0" w:line="360" w:lineRule="auto"/>
              <w:ind w:left="792" w:hanging="792"/>
              <w:jc w:val="center"/>
              <w:rPr>
                <w:rFonts w:ascii="Arial" w:eastAsia="Times New Roman" w:hAnsi="Arial" w:cs="Arial"/>
                <w:sz w:val="20"/>
                <w:szCs w:val="20"/>
              </w:rPr>
            </w:pPr>
          </w:p>
          <w:p w:rsidR="004E520F" w:rsidRPr="008B2DB3" w:rsidRDefault="004E520F" w:rsidP="004E520F">
            <w:pPr>
              <w:spacing w:after="0" w:line="360" w:lineRule="auto"/>
              <w:ind w:left="792" w:hanging="792"/>
              <w:jc w:val="center"/>
              <w:rPr>
                <w:rFonts w:ascii="Arial" w:eastAsia="Times New Roman" w:hAnsi="Arial" w:cs="Arial"/>
                <w:b/>
                <w:bCs/>
                <w:sz w:val="20"/>
                <w:szCs w:val="20"/>
              </w:rPr>
            </w:pPr>
          </w:p>
          <w:p w:rsidR="004E520F" w:rsidRPr="008B2DB3" w:rsidRDefault="004E520F" w:rsidP="004E520F">
            <w:pPr>
              <w:spacing w:after="0" w:line="360" w:lineRule="auto"/>
              <w:ind w:left="792" w:hanging="792"/>
              <w:jc w:val="center"/>
              <w:rPr>
                <w:rFonts w:ascii="Arial" w:eastAsia="Times New Roman" w:hAnsi="Arial" w:cs="Arial"/>
                <w:b/>
                <w:bCs/>
                <w:sz w:val="20"/>
                <w:szCs w:val="20"/>
              </w:rPr>
            </w:pPr>
          </w:p>
          <w:p w:rsidR="004E520F" w:rsidRPr="008B2DB3" w:rsidRDefault="004E520F" w:rsidP="004E520F">
            <w:pPr>
              <w:spacing w:after="0" w:line="360" w:lineRule="auto"/>
              <w:ind w:left="792" w:hanging="792"/>
              <w:jc w:val="center"/>
              <w:rPr>
                <w:rFonts w:ascii="Arial" w:eastAsia="Times New Roman" w:hAnsi="Arial" w:cs="Arial"/>
                <w:b/>
                <w:bCs/>
                <w:sz w:val="20"/>
                <w:szCs w:val="20"/>
              </w:rPr>
            </w:pPr>
          </w:p>
          <w:p w:rsidR="004E520F" w:rsidRPr="008B2DB3" w:rsidRDefault="004E520F" w:rsidP="004E520F">
            <w:pPr>
              <w:spacing w:after="0" w:line="360" w:lineRule="auto"/>
              <w:ind w:left="792" w:hanging="792"/>
              <w:jc w:val="center"/>
              <w:rPr>
                <w:rFonts w:ascii="Arial" w:eastAsia="Times New Roman" w:hAnsi="Arial" w:cs="Arial"/>
                <w:b/>
                <w:bCs/>
                <w:sz w:val="20"/>
                <w:szCs w:val="20"/>
              </w:rPr>
            </w:pPr>
          </w:p>
          <w:p w:rsidR="004E520F" w:rsidRPr="008B2DB3" w:rsidRDefault="004E520F" w:rsidP="004E520F">
            <w:pPr>
              <w:spacing w:after="0" w:line="360" w:lineRule="auto"/>
              <w:ind w:left="792" w:hanging="792"/>
              <w:jc w:val="center"/>
              <w:rPr>
                <w:rFonts w:ascii="Arial" w:eastAsia="Times New Roman" w:hAnsi="Arial" w:cs="Arial"/>
                <w:b/>
                <w:bCs/>
                <w:sz w:val="20"/>
                <w:szCs w:val="20"/>
              </w:rPr>
            </w:pPr>
          </w:p>
          <w:p w:rsidR="004E520F" w:rsidRPr="008B2DB3" w:rsidRDefault="004E520F" w:rsidP="004E520F">
            <w:pPr>
              <w:spacing w:after="0" w:line="360" w:lineRule="auto"/>
              <w:ind w:left="792" w:hanging="792"/>
              <w:jc w:val="center"/>
              <w:rPr>
                <w:rFonts w:ascii="Arial" w:eastAsia="Times New Roman" w:hAnsi="Arial" w:cs="Arial"/>
                <w:b/>
                <w:bCs/>
                <w:sz w:val="20"/>
                <w:szCs w:val="20"/>
              </w:rPr>
            </w:pPr>
          </w:p>
          <w:p w:rsidR="004E520F" w:rsidRPr="008B2DB3" w:rsidRDefault="004E520F" w:rsidP="004E520F">
            <w:pPr>
              <w:spacing w:after="0" w:line="360" w:lineRule="auto"/>
              <w:ind w:left="792" w:hanging="792"/>
              <w:jc w:val="center"/>
              <w:rPr>
                <w:rFonts w:ascii="Arial" w:eastAsia="Times New Roman" w:hAnsi="Arial" w:cs="Arial"/>
                <w:b/>
                <w:bCs/>
                <w:sz w:val="20"/>
                <w:szCs w:val="20"/>
              </w:rPr>
            </w:pPr>
          </w:p>
          <w:p w:rsidR="004E520F" w:rsidRPr="008B2DB3" w:rsidRDefault="004E520F" w:rsidP="004E520F">
            <w:pPr>
              <w:spacing w:after="0" w:line="360" w:lineRule="auto"/>
              <w:ind w:left="792" w:hanging="792"/>
              <w:jc w:val="center"/>
              <w:rPr>
                <w:rFonts w:ascii="Arial" w:eastAsia="Times New Roman" w:hAnsi="Arial" w:cs="Arial"/>
                <w:b/>
                <w:bCs/>
                <w:sz w:val="20"/>
                <w:szCs w:val="20"/>
              </w:rPr>
            </w:pPr>
          </w:p>
          <w:p w:rsidR="004E520F" w:rsidRPr="008B2DB3" w:rsidRDefault="004E520F" w:rsidP="004E520F">
            <w:pPr>
              <w:spacing w:after="0" w:line="360" w:lineRule="auto"/>
              <w:ind w:left="792" w:hanging="792"/>
              <w:jc w:val="center"/>
              <w:rPr>
                <w:rFonts w:ascii="Arial" w:eastAsia="Times New Roman" w:hAnsi="Arial" w:cs="Arial"/>
                <w:b/>
                <w:bCs/>
                <w:sz w:val="20"/>
                <w:szCs w:val="20"/>
              </w:rPr>
            </w:pPr>
          </w:p>
          <w:p w:rsidR="004E520F" w:rsidRPr="008B2DB3" w:rsidRDefault="004E520F" w:rsidP="004E520F">
            <w:pPr>
              <w:spacing w:after="0" w:line="360" w:lineRule="auto"/>
              <w:ind w:left="792" w:hanging="792"/>
              <w:jc w:val="center"/>
              <w:rPr>
                <w:rFonts w:ascii="Arial" w:eastAsia="Times New Roman" w:hAnsi="Arial" w:cs="Arial"/>
                <w:b/>
                <w:bCs/>
                <w:sz w:val="20"/>
                <w:szCs w:val="20"/>
              </w:rPr>
            </w:pPr>
          </w:p>
          <w:p w:rsidR="004E520F" w:rsidRPr="008B2DB3" w:rsidRDefault="004E520F" w:rsidP="004E520F">
            <w:pPr>
              <w:spacing w:after="0" w:line="360" w:lineRule="auto"/>
              <w:ind w:left="792" w:hanging="792"/>
              <w:jc w:val="center"/>
              <w:rPr>
                <w:rFonts w:ascii="Arial" w:eastAsia="Times New Roman" w:hAnsi="Arial" w:cs="Arial"/>
                <w:b/>
                <w:bCs/>
                <w:sz w:val="20"/>
                <w:szCs w:val="20"/>
              </w:rPr>
            </w:pPr>
          </w:p>
          <w:p w:rsidR="004E520F" w:rsidRPr="008B2DB3" w:rsidRDefault="004E520F" w:rsidP="004E520F">
            <w:pPr>
              <w:spacing w:after="0" w:line="360" w:lineRule="auto"/>
              <w:ind w:left="792" w:hanging="792"/>
              <w:jc w:val="center"/>
              <w:rPr>
                <w:rFonts w:ascii="Arial" w:eastAsia="Times New Roman" w:hAnsi="Arial" w:cs="Arial"/>
                <w:b/>
                <w:bCs/>
                <w:sz w:val="20"/>
                <w:szCs w:val="20"/>
              </w:rPr>
            </w:pPr>
          </w:p>
        </w:tc>
        <w:tc>
          <w:tcPr>
            <w:tcW w:w="180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center"/>
              <w:rPr>
                <w:rFonts w:ascii="Arial" w:eastAsia="Times New Roman" w:hAnsi="Arial" w:cs="Arial"/>
                <w:b/>
                <w:bCs/>
                <w:sz w:val="24"/>
                <w:szCs w:val="24"/>
              </w:rPr>
            </w:pPr>
          </w:p>
        </w:tc>
      </w:tr>
    </w:tbl>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br w:type="page"/>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1762"/>
        <w:gridCol w:w="1433"/>
        <w:gridCol w:w="3943"/>
        <w:gridCol w:w="1597"/>
      </w:tblGrid>
      <w:tr w:rsidR="004E520F" w:rsidRPr="008B2DB3" w:rsidTr="004E520F">
        <w:trPr>
          <w:trHeight w:val="285"/>
        </w:trPr>
        <w:tc>
          <w:tcPr>
            <w:tcW w:w="5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lastRenderedPageBreak/>
              <w:t>Sr.No.</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Name of programme /scheme</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Jurisdiction</w:t>
            </w:r>
          </w:p>
        </w:tc>
        <w:tc>
          <w:tcPr>
            <w:tcW w:w="41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ind w:left="63" w:hanging="63"/>
              <w:jc w:val="center"/>
              <w:rPr>
                <w:rFonts w:ascii="Arial" w:eastAsia="Times New Roman" w:hAnsi="Arial" w:cs="Arial"/>
                <w:b/>
                <w:bCs/>
                <w:sz w:val="20"/>
                <w:szCs w:val="20"/>
              </w:rPr>
            </w:pPr>
            <w:r w:rsidRPr="008B2DB3">
              <w:rPr>
                <w:rFonts w:ascii="Arial" w:eastAsia="Times New Roman" w:hAnsi="Arial" w:cs="Arial"/>
                <w:b/>
                <w:bCs/>
                <w:sz w:val="20"/>
                <w:szCs w:val="20"/>
              </w:rPr>
              <w:t>Criteria</w:t>
            </w:r>
          </w:p>
        </w:tc>
        <w:tc>
          <w:tcPr>
            <w:tcW w:w="16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Notification No.</w:t>
            </w:r>
          </w:p>
        </w:tc>
      </w:tr>
      <w:tr w:rsidR="004E520F" w:rsidRPr="008B2DB3" w:rsidTr="004E520F">
        <w:tc>
          <w:tcPr>
            <w:tcW w:w="5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both"/>
              <w:rPr>
                <w:rFonts w:ascii="Bookman Old Style" w:eastAsia="Times New Roman" w:hAnsi="Bookman Old Style" w:cs="Mangal"/>
                <w:b/>
                <w:bCs/>
                <w:sz w:val="20"/>
                <w:szCs w:val="20"/>
              </w:rPr>
            </w:pPr>
            <w:r w:rsidRPr="008B2DB3">
              <w:rPr>
                <w:rFonts w:ascii="Arial" w:eastAsia="Times New Roman" w:hAnsi="Arial" w:cs="Arial"/>
                <w:sz w:val="20"/>
                <w:szCs w:val="20"/>
              </w:rPr>
              <w:t>3.</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Irrigation well scheme– subsidy</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Const. of open wells (shallow/ deep) Const. of borewells</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both"/>
              <w:rPr>
                <w:rFonts w:ascii="Bookman Old Style" w:eastAsia="Times New Roman" w:hAnsi="Bookman Old Style" w:cs="Mangal"/>
                <w:sz w:val="20"/>
                <w:szCs w:val="20"/>
              </w:rPr>
            </w:pPr>
            <w:r w:rsidRPr="008B2DB3">
              <w:rPr>
                <w:rFonts w:ascii="Bookman Old Style" w:eastAsia="Times New Roman" w:hAnsi="Bookman Old Style" w:cs="Mangal"/>
                <w:sz w:val="20"/>
                <w:szCs w:val="20"/>
              </w:rPr>
              <w:t>Entire Goa</w:t>
            </w:r>
          </w:p>
        </w:tc>
        <w:tc>
          <w:tcPr>
            <w:tcW w:w="414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keepNext/>
              <w:spacing w:after="0" w:line="240" w:lineRule="auto"/>
              <w:outlineLvl w:val="7"/>
              <w:rPr>
                <w:rFonts w:ascii="Arial" w:eastAsia="Times New Roman" w:hAnsi="Arial" w:cs="Arial"/>
                <w:b/>
                <w:bCs/>
                <w:sz w:val="20"/>
                <w:szCs w:val="20"/>
              </w:rPr>
            </w:pPr>
            <w:r w:rsidRPr="008B2DB3">
              <w:rPr>
                <w:rFonts w:ascii="Arial" w:eastAsia="Times New Roman" w:hAnsi="Arial" w:cs="Arial"/>
                <w:b/>
                <w:bCs/>
                <w:sz w:val="20"/>
                <w:szCs w:val="20"/>
              </w:rPr>
              <w:t>Beneficiary shall be</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numPr>
                <w:ilvl w:val="0"/>
                <w:numId w:val="10"/>
              </w:numPr>
              <w:spacing w:after="0" w:line="240" w:lineRule="auto"/>
              <w:ind w:left="432" w:hanging="387"/>
              <w:rPr>
                <w:rFonts w:ascii="Arial" w:eastAsia="Times New Roman" w:hAnsi="Arial" w:cs="Arial"/>
                <w:sz w:val="20"/>
                <w:szCs w:val="20"/>
              </w:rPr>
            </w:pPr>
            <w:r w:rsidRPr="008B2DB3">
              <w:rPr>
                <w:rFonts w:ascii="Arial" w:eastAsia="Times New Roman" w:hAnsi="Arial" w:cs="Arial"/>
                <w:sz w:val="20"/>
                <w:szCs w:val="20"/>
              </w:rPr>
              <w:t>Individual farmer having agricultural land with minimum holding 0.2 ha</w:t>
            </w:r>
          </w:p>
          <w:p w:rsidR="004E520F" w:rsidRPr="008B2DB3" w:rsidRDefault="004E520F" w:rsidP="004E520F">
            <w:pPr>
              <w:numPr>
                <w:ilvl w:val="0"/>
                <w:numId w:val="10"/>
              </w:numPr>
              <w:spacing w:after="0" w:line="240" w:lineRule="auto"/>
              <w:ind w:left="432" w:hanging="387"/>
              <w:rPr>
                <w:rFonts w:ascii="Arial" w:eastAsia="Times New Roman" w:hAnsi="Arial" w:cs="Arial"/>
                <w:sz w:val="20"/>
                <w:szCs w:val="20"/>
              </w:rPr>
            </w:pPr>
            <w:r w:rsidRPr="008B2DB3">
              <w:rPr>
                <w:rFonts w:ascii="Arial" w:eastAsia="Times New Roman" w:hAnsi="Arial" w:cs="Arial"/>
                <w:sz w:val="20"/>
                <w:szCs w:val="20"/>
              </w:rPr>
              <w:t>Group of farmers (having agricultural land with adjacent survey Nos.)-minimum holding 1 Ha. Scheme shall be applicable for const. of following type of irrigation wells:-</w:t>
            </w:r>
          </w:p>
          <w:p w:rsidR="004E520F" w:rsidRPr="008B2DB3" w:rsidRDefault="004E520F" w:rsidP="004E520F">
            <w:pPr>
              <w:spacing w:after="0" w:line="240" w:lineRule="auto"/>
              <w:ind w:left="45"/>
              <w:rPr>
                <w:rFonts w:ascii="Arial" w:eastAsia="Times New Roman" w:hAnsi="Arial" w:cs="Arial"/>
                <w:sz w:val="20"/>
                <w:szCs w:val="20"/>
              </w:rPr>
            </w:pP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a)Shallow wells – </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i) Minimum diameter – 2 mts. or </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ii) Minimum length x breath. 2 mts. X 2 mts. </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iii) Minimum depth-3mts.</w:t>
            </w:r>
          </w:p>
          <w:p w:rsidR="004E520F" w:rsidRPr="008B2DB3" w:rsidRDefault="004E520F" w:rsidP="004E520F">
            <w:pPr>
              <w:spacing w:after="0" w:line="240" w:lineRule="auto"/>
              <w:rPr>
                <w:rFonts w:ascii="Arial" w:eastAsia="Times New Roman" w:hAnsi="Arial" w:cs="Arial"/>
                <w:sz w:val="20"/>
                <w:szCs w:val="20"/>
              </w:rPr>
            </w:pP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Providing and installation of single/three phase electrical/diesel water pump set of minimum 1 H.P.  capacity with accessories like suction pipe foot valve etc.</w:t>
            </w:r>
          </w:p>
          <w:p w:rsidR="004E520F" w:rsidRPr="008B2DB3" w:rsidRDefault="004E520F" w:rsidP="004E520F">
            <w:pPr>
              <w:spacing w:after="0" w:line="240" w:lineRule="auto"/>
              <w:rPr>
                <w:rFonts w:ascii="Arial" w:eastAsia="Times New Roman" w:hAnsi="Arial" w:cs="Arial"/>
                <w:sz w:val="20"/>
                <w:szCs w:val="20"/>
              </w:rPr>
            </w:pP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Installation and commissioning of pump etc. complete.</w:t>
            </w:r>
          </w:p>
          <w:p w:rsidR="004E520F" w:rsidRPr="008B2DB3" w:rsidRDefault="004E520F" w:rsidP="004E520F">
            <w:pPr>
              <w:spacing w:after="0" w:line="240" w:lineRule="auto"/>
              <w:rPr>
                <w:rFonts w:ascii="Arial" w:eastAsia="Times New Roman" w:hAnsi="Arial" w:cs="Arial"/>
                <w:sz w:val="20"/>
                <w:szCs w:val="20"/>
              </w:rPr>
            </w:pP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b)Deep wells </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i) Minimum diameter-4 mts.</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or </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ii) Minimum length x breath 4 mts. x 4 mts.</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iii) Minimum depth – 6 mts.</w:t>
            </w:r>
          </w:p>
          <w:p w:rsidR="004E520F" w:rsidRPr="008B2DB3" w:rsidRDefault="004E520F" w:rsidP="004E520F">
            <w:pPr>
              <w:spacing w:after="0" w:line="240" w:lineRule="auto"/>
              <w:jc w:val="both"/>
              <w:rPr>
                <w:rFonts w:ascii="Arial" w:eastAsia="Times New Roman" w:hAnsi="Arial" w:cs="Arial"/>
                <w:sz w:val="20"/>
                <w:szCs w:val="20"/>
              </w:rPr>
            </w:pP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 xml:space="preserve">c)Bore wells </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i) Minimum diameter 100 mm</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ii) Minimum depth – 20 mts.</w:t>
            </w:r>
          </w:p>
          <w:p w:rsidR="004E520F" w:rsidRPr="008B2DB3" w:rsidRDefault="004E520F" w:rsidP="004E520F">
            <w:pPr>
              <w:spacing w:after="0" w:line="240" w:lineRule="auto"/>
              <w:jc w:val="both"/>
              <w:rPr>
                <w:rFonts w:ascii="Arial" w:eastAsia="Times New Roman" w:hAnsi="Arial" w:cs="Arial"/>
                <w:sz w:val="20"/>
                <w:szCs w:val="20"/>
              </w:rPr>
            </w:pPr>
          </w:p>
          <w:p w:rsidR="004E520F" w:rsidRPr="008B2DB3" w:rsidRDefault="004E520F" w:rsidP="004E520F">
            <w:pPr>
              <w:spacing w:after="0" w:line="240" w:lineRule="auto"/>
              <w:jc w:val="both"/>
              <w:rPr>
                <w:rFonts w:ascii="Arial" w:eastAsia="Times New Roman" w:hAnsi="Arial" w:cs="Arial"/>
                <w:sz w:val="20"/>
                <w:szCs w:val="20"/>
              </w:rPr>
            </w:pPr>
            <w:r w:rsidRPr="008B2DB3">
              <w:rPr>
                <w:rFonts w:ascii="Times New Roman" w:eastAsia="Times New Roman" w:hAnsi="Times New Roman" w:cs="Mangal"/>
                <w:sz w:val="20"/>
                <w:szCs w:val="20"/>
              </w:rPr>
              <w:t xml:space="preserve">d) </w:t>
            </w:r>
            <w:r w:rsidRPr="008B2DB3">
              <w:rPr>
                <w:rFonts w:ascii="Arial" w:eastAsia="Times New Roman" w:hAnsi="Arial" w:cs="Arial"/>
                <w:sz w:val="20"/>
                <w:szCs w:val="20"/>
              </w:rPr>
              <w:t>Providing and installation of three phase electrical/diesel water pump set with accessories like suction pipe foot valve etc. installation and commissioning of pump of capacity 3 H.P. and above shall be incase of having benefiting area 1 Ha. and above.</w:t>
            </w:r>
          </w:p>
          <w:p w:rsidR="004E520F" w:rsidRPr="008B2DB3" w:rsidRDefault="004E520F" w:rsidP="004E520F">
            <w:pPr>
              <w:spacing w:after="0" w:line="360" w:lineRule="auto"/>
              <w:jc w:val="both"/>
              <w:rPr>
                <w:rFonts w:ascii="Bookman Old Style" w:eastAsia="Times New Roman" w:hAnsi="Bookman Old Style" w:cs="Mangal"/>
                <w:b/>
                <w:bCs/>
                <w:sz w:val="20"/>
                <w:szCs w:val="20"/>
              </w:rPr>
            </w:pPr>
          </w:p>
        </w:tc>
        <w:tc>
          <w:tcPr>
            <w:tcW w:w="16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No.80-1/CE-DWR-EO/1394 Dated 24-1-02(Pl. refer Appendix-IV)</w:t>
            </w:r>
          </w:p>
          <w:p w:rsidR="004E520F" w:rsidRPr="008B2DB3" w:rsidRDefault="004E520F" w:rsidP="004E520F">
            <w:pPr>
              <w:spacing w:after="0" w:line="240" w:lineRule="auto"/>
              <w:rPr>
                <w:rFonts w:ascii="Arial" w:eastAsia="Times New Roman" w:hAnsi="Arial" w:cs="Arial"/>
                <w:sz w:val="20"/>
                <w:szCs w:val="20"/>
              </w:rPr>
            </w:pP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And  </w:t>
            </w:r>
          </w:p>
          <w:p w:rsidR="004E520F" w:rsidRPr="008B2DB3" w:rsidRDefault="004E520F" w:rsidP="004E520F">
            <w:pPr>
              <w:spacing w:after="0" w:line="240" w:lineRule="auto"/>
              <w:rPr>
                <w:rFonts w:ascii="Arial" w:eastAsia="Times New Roman" w:hAnsi="Arial" w:cs="Arial"/>
                <w:sz w:val="20"/>
                <w:szCs w:val="20"/>
              </w:rPr>
            </w:pP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Designated Executive</w:t>
            </w:r>
            <w:r w:rsidRPr="008B2DB3">
              <w:rPr>
                <w:rFonts w:ascii="Times New Roman" w:eastAsia="Times New Roman" w:hAnsi="Times New Roman" w:cs="Mangal"/>
                <w:sz w:val="20"/>
                <w:szCs w:val="20"/>
              </w:rPr>
              <w:t xml:space="preserve"> </w:t>
            </w:r>
            <w:r w:rsidRPr="008B2DB3">
              <w:rPr>
                <w:rFonts w:ascii="Arial" w:eastAsia="Times New Roman" w:hAnsi="Arial" w:cs="Arial"/>
                <w:sz w:val="20"/>
                <w:szCs w:val="20"/>
              </w:rPr>
              <w:t>Eng.</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Assistant Engineer vide No.80-1/CE-DWR-EO/2002-03/650 dated </w:t>
            </w:r>
          </w:p>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Arial" w:eastAsia="Times New Roman" w:hAnsi="Arial" w:cs="Arial"/>
                <w:sz w:val="20"/>
                <w:szCs w:val="20"/>
              </w:rPr>
              <w:t>8-11-2002.</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(Pl. refer Appendix-V)</w:t>
            </w:r>
          </w:p>
          <w:p w:rsidR="004E520F" w:rsidRPr="008B2DB3" w:rsidRDefault="004E520F" w:rsidP="004E520F">
            <w:pPr>
              <w:spacing w:after="0" w:line="360" w:lineRule="auto"/>
              <w:jc w:val="both"/>
              <w:rPr>
                <w:rFonts w:ascii="Arial" w:eastAsia="Times New Roman" w:hAnsi="Arial" w:cs="Arial"/>
                <w:sz w:val="20"/>
                <w:szCs w:val="20"/>
              </w:rPr>
            </w:pPr>
          </w:p>
          <w:p w:rsidR="004E520F" w:rsidRPr="008B2DB3" w:rsidRDefault="004E520F" w:rsidP="004E520F">
            <w:pPr>
              <w:spacing w:after="0" w:line="360" w:lineRule="auto"/>
              <w:jc w:val="both"/>
              <w:rPr>
                <w:rFonts w:ascii="Bookman Old Style" w:eastAsia="Times New Roman" w:hAnsi="Bookman Old Style" w:cs="Mangal"/>
                <w:b/>
                <w:bCs/>
                <w:sz w:val="20"/>
                <w:szCs w:val="20"/>
              </w:rPr>
            </w:pPr>
          </w:p>
        </w:tc>
      </w:tr>
    </w:tbl>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br w:type="page"/>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1714"/>
        <w:gridCol w:w="1350"/>
        <w:gridCol w:w="4105"/>
        <w:gridCol w:w="1566"/>
      </w:tblGrid>
      <w:tr w:rsidR="004E520F" w:rsidRPr="008B2DB3" w:rsidTr="004E520F">
        <w:tc>
          <w:tcPr>
            <w:tcW w:w="5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lastRenderedPageBreak/>
              <w:t>Sr.No.</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Name of programme /scheme</w:t>
            </w:r>
          </w:p>
        </w:tc>
        <w:tc>
          <w:tcPr>
            <w:tcW w:w="10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Jurisdiction</w:t>
            </w:r>
          </w:p>
        </w:tc>
        <w:tc>
          <w:tcPr>
            <w:tcW w:w="45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ind w:left="63" w:hanging="63"/>
              <w:jc w:val="center"/>
              <w:rPr>
                <w:rFonts w:ascii="Arial" w:eastAsia="Times New Roman" w:hAnsi="Arial" w:cs="Arial"/>
                <w:b/>
                <w:bCs/>
                <w:sz w:val="20"/>
                <w:szCs w:val="20"/>
              </w:rPr>
            </w:pPr>
            <w:r w:rsidRPr="008B2DB3">
              <w:rPr>
                <w:rFonts w:ascii="Arial" w:eastAsia="Times New Roman" w:hAnsi="Arial" w:cs="Arial"/>
                <w:b/>
                <w:bCs/>
                <w:sz w:val="20"/>
                <w:szCs w:val="20"/>
              </w:rPr>
              <w:t>Criteria</w:t>
            </w:r>
          </w:p>
        </w:tc>
        <w:tc>
          <w:tcPr>
            <w:tcW w:w="16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Notification No.</w:t>
            </w:r>
          </w:p>
        </w:tc>
      </w:tr>
      <w:tr w:rsidR="004E520F" w:rsidRPr="008B2DB3" w:rsidTr="004E520F">
        <w:tc>
          <w:tcPr>
            <w:tcW w:w="54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both"/>
              <w:rPr>
                <w:rFonts w:ascii="Bookman Old Style" w:eastAsia="Times New Roman" w:hAnsi="Bookman Old Style" w:cs="Mangal"/>
                <w:b/>
                <w:bCs/>
                <w:sz w:val="20"/>
                <w:szCs w:val="20"/>
              </w:rPr>
            </w:pPr>
          </w:p>
        </w:tc>
        <w:tc>
          <w:tcPr>
            <w:tcW w:w="180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both"/>
              <w:rPr>
                <w:rFonts w:ascii="Bookman Old Style" w:eastAsia="Times New Roman" w:hAnsi="Bookman Old Style" w:cs="Mangal"/>
                <w:b/>
                <w:bCs/>
                <w:sz w:val="20"/>
                <w:szCs w:val="20"/>
              </w:rPr>
            </w:pPr>
          </w:p>
        </w:tc>
        <w:tc>
          <w:tcPr>
            <w:tcW w:w="108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both"/>
              <w:rPr>
                <w:rFonts w:ascii="Bookman Old Style" w:eastAsia="Times New Roman" w:hAnsi="Bookman Old Style" w:cs="Mangal"/>
                <w:b/>
                <w:bCs/>
                <w:sz w:val="20"/>
                <w:szCs w:val="20"/>
              </w:rPr>
            </w:pPr>
          </w:p>
        </w:tc>
        <w:tc>
          <w:tcPr>
            <w:tcW w:w="450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Arial" w:eastAsia="Times New Roman" w:hAnsi="Arial" w:cs="Arial"/>
                <w:b/>
                <w:bCs/>
                <w:sz w:val="20"/>
                <w:szCs w:val="20"/>
              </w:rPr>
            </w:pPr>
            <w:r w:rsidRPr="008B2DB3">
              <w:rPr>
                <w:rFonts w:ascii="Arial" w:eastAsia="Times New Roman" w:hAnsi="Arial" w:cs="Arial"/>
                <w:b/>
                <w:bCs/>
                <w:sz w:val="20"/>
                <w:szCs w:val="20"/>
              </w:rPr>
              <w:t xml:space="preserve">Financial Assistance </w:t>
            </w:r>
          </w:p>
          <w:p w:rsidR="004E520F" w:rsidRPr="008B2DB3" w:rsidRDefault="004E520F" w:rsidP="004E520F">
            <w:pPr>
              <w:spacing w:after="0" w:line="240" w:lineRule="auto"/>
              <w:jc w:val="both"/>
              <w:rPr>
                <w:rFonts w:ascii="Arial" w:eastAsia="Times New Roman" w:hAnsi="Arial" w:cs="Arial"/>
                <w:b/>
                <w:bCs/>
                <w:sz w:val="20"/>
                <w:szCs w:val="20"/>
              </w:rPr>
            </w:pPr>
            <w:r w:rsidRPr="008B2DB3">
              <w:rPr>
                <w:rFonts w:ascii="Arial" w:eastAsia="Times New Roman" w:hAnsi="Arial" w:cs="Arial"/>
                <w:b/>
                <w:bCs/>
                <w:sz w:val="20"/>
                <w:szCs w:val="20"/>
              </w:rPr>
              <w:t>Pattern of subsidy</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Shallow wells:-50% of cost or Rs.10000/- whichever is less.</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Deep wells &amp; bore wells:- 50% of cost or Rs. 75000/- whichever is less.</w:t>
            </w:r>
          </w:p>
          <w:p w:rsidR="004E520F" w:rsidRPr="008B2DB3" w:rsidRDefault="004E520F" w:rsidP="004E520F">
            <w:pPr>
              <w:spacing w:after="0" w:line="240" w:lineRule="auto"/>
              <w:rPr>
                <w:rFonts w:ascii="Arial" w:eastAsia="Times New Roman" w:hAnsi="Arial" w:cs="Arial"/>
                <w:b/>
                <w:bCs/>
                <w:sz w:val="20"/>
                <w:szCs w:val="20"/>
              </w:rPr>
            </w:pPr>
          </w:p>
          <w:p w:rsidR="004E520F" w:rsidRPr="008B2DB3" w:rsidRDefault="004E520F" w:rsidP="004E520F">
            <w:pPr>
              <w:spacing w:after="0" w:line="240" w:lineRule="auto"/>
              <w:rPr>
                <w:rFonts w:ascii="Arial" w:eastAsia="Times New Roman" w:hAnsi="Arial" w:cs="Arial"/>
                <w:b/>
                <w:bCs/>
                <w:sz w:val="20"/>
                <w:szCs w:val="20"/>
              </w:rPr>
            </w:pPr>
            <w:r w:rsidRPr="008B2DB3">
              <w:rPr>
                <w:rFonts w:ascii="Arial" w:eastAsia="Times New Roman" w:hAnsi="Arial" w:cs="Arial"/>
                <w:b/>
                <w:bCs/>
                <w:sz w:val="20"/>
                <w:szCs w:val="20"/>
              </w:rPr>
              <w:t>Strategy :</w:t>
            </w:r>
          </w:p>
          <w:p w:rsidR="004E520F" w:rsidRPr="008B2DB3" w:rsidRDefault="004E520F" w:rsidP="004E520F">
            <w:pPr>
              <w:spacing w:after="0" w:line="240" w:lineRule="auto"/>
              <w:ind w:left="252" w:hanging="252"/>
              <w:jc w:val="both"/>
              <w:rPr>
                <w:rFonts w:ascii="Arial" w:eastAsia="Times New Roman" w:hAnsi="Arial" w:cs="Arial"/>
                <w:sz w:val="20"/>
                <w:szCs w:val="20"/>
              </w:rPr>
            </w:pPr>
            <w:r w:rsidRPr="008B2DB3">
              <w:rPr>
                <w:rFonts w:ascii="Arial" w:eastAsia="Times New Roman" w:hAnsi="Arial" w:cs="Arial"/>
                <w:sz w:val="20"/>
                <w:szCs w:val="20"/>
              </w:rPr>
              <w:t>1. Farmer or group of farmers intending to avail irrigation subsidies for the scheme shall apply to the Assistant Engineer at Taluka level designated for the purpose and shall include the following namely:</w:t>
            </w:r>
          </w:p>
          <w:p w:rsidR="004E520F" w:rsidRPr="008B2DB3" w:rsidRDefault="004E520F" w:rsidP="004E520F">
            <w:pPr>
              <w:spacing w:after="0" w:line="240" w:lineRule="auto"/>
              <w:jc w:val="both"/>
              <w:rPr>
                <w:rFonts w:ascii="Arial" w:eastAsia="Times New Roman" w:hAnsi="Arial" w:cs="Arial"/>
                <w:sz w:val="20"/>
                <w:szCs w:val="20"/>
              </w:rPr>
            </w:pPr>
          </w:p>
          <w:p w:rsidR="004E520F" w:rsidRPr="008B2DB3" w:rsidRDefault="004E520F" w:rsidP="004E520F">
            <w:pPr>
              <w:numPr>
                <w:ilvl w:val="0"/>
                <w:numId w:val="11"/>
              </w:numPr>
              <w:tabs>
                <w:tab w:val="left" w:pos="720"/>
                <w:tab w:val="center" w:pos="4320"/>
                <w:tab w:val="right" w:pos="8640"/>
              </w:tabs>
              <w:spacing w:after="0" w:line="240" w:lineRule="auto"/>
              <w:ind w:left="432" w:hanging="360"/>
              <w:jc w:val="both"/>
              <w:rPr>
                <w:rFonts w:ascii="Arial" w:eastAsia="Times New Roman" w:hAnsi="Arial" w:cs="Arial"/>
                <w:sz w:val="20"/>
                <w:szCs w:val="20"/>
              </w:rPr>
            </w:pPr>
            <w:r w:rsidRPr="008B2DB3">
              <w:rPr>
                <w:rFonts w:ascii="Arial" w:eastAsia="Times New Roman" w:hAnsi="Arial" w:cs="Arial"/>
                <w:sz w:val="20"/>
                <w:szCs w:val="20"/>
              </w:rPr>
              <w:t>Name and address of the applicant;</w:t>
            </w:r>
          </w:p>
          <w:p w:rsidR="004E520F" w:rsidRPr="008B2DB3" w:rsidRDefault="004E520F" w:rsidP="004E520F">
            <w:pPr>
              <w:numPr>
                <w:ilvl w:val="0"/>
                <w:numId w:val="11"/>
              </w:numPr>
              <w:tabs>
                <w:tab w:val="left" w:pos="720"/>
                <w:tab w:val="center" w:pos="4320"/>
                <w:tab w:val="right" w:pos="8640"/>
              </w:tabs>
              <w:spacing w:after="0" w:line="240" w:lineRule="auto"/>
              <w:ind w:left="432" w:hanging="360"/>
              <w:jc w:val="both"/>
              <w:rPr>
                <w:rFonts w:ascii="Arial" w:eastAsia="Times New Roman" w:hAnsi="Arial" w:cs="Arial"/>
                <w:sz w:val="20"/>
                <w:szCs w:val="20"/>
              </w:rPr>
            </w:pPr>
            <w:r w:rsidRPr="008B2DB3">
              <w:rPr>
                <w:rFonts w:ascii="Arial" w:eastAsia="Times New Roman" w:hAnsi="Arial" w:cs="Arial"/>
                <w:sz w:val="20"/>
                <w:szCs w:val="20"/>
              </w:rPr>
              <w:t>Location of land to be irrigated including site plan and land details such as Name of Ward or Wadda/Village/Taluka, Survey No., area and type of crop propose to be raised/number of trees to be irrigated/ownership of land.</w:t>
            </w:r>
          </w:p>
          <w:p w:rsidR="004E520F" w:rsidRPr="008B2DB3" w:rsidRDefault="004E520F" w:rsidP="004E520F">
            <w:pPr>
              <w:numPr>
                <w:ilvl w:val="0"/>
                <w:numId w:val="11"/>
              </w:numPr>
              <w:tabs>
                <w:tab w:val="left" w:pos="720"/>
                <w:tab w:val="center" w:pos="4320"/>
                <w:tab w:val="right" w:pos="8640"/>
              </w:tabs>
              <w:spacing w:after="0" w:line="240" w:lineRule="auto"/>
              <w:ind w:left="432" w:hanging="360"/>
              <w:jc w:val="both"/>
              <w:rPr>
                <w:rFonts w:ascii="Arial" w:eastAsia="Times New Roman" w:hAnsi="Arial" w:cs="Arial"/>
                <w:sz w:val="20"/>
                <w:szCs w:val="20"/>
              </w:rPr>
            </w:pPr>
            <w:r w:rsidRPr="008B2DB3">
              <w:rPr>
                <w:rFonts w:ascii="Arial" w:eastAsia="Times New Roman" w:hAnsi="Arial" w:cs="Arial"/>
                <w:sz w:val="20"/>
                <w:szCs w:val="20"/>
              </w:rPr>
              <w:t>Source of water such as type of well and its exact location.</w:t>
            </w:r>
          </w:p>
          <w:p w:rsidR="004E520F" w:rsidRPr="008B2DB3" w:rsidRDefault="004E520F" w:rsidP="004E520F">
            <w:pPr>
              <w:numPr>
                <w:ilvl w:val="0"/>
                <w:numId w:val="11"/>
              </w:numPr>
              <w:tabs>
                <w:tab w:val="left" w:pos="720"/>
                <w:tab w:val="center" w:pos="4320"/>
                <w:tab w:val="right" w:pos="8640"/>
              </w:tabs>
              <w:spacing w:after="0" w:line="240" w:lineRule="auto"/>
              <w:ind w:left="432" w:hanging="360"/>
              <w:jc w:val="both"/>
              <w:rPr>
                <w:rFonts w:ascii="Arial" w:eastAsia="Times New Roman" w:hAnsi="Arial" w:cs="Arial"/>
                <w:sz w:val="20"/>
                <w:szCs w:val="20"/>
              </w:rPr>
            </w:pPr>
            <w:r w:rsidRPr="008B2DB3">
              <w:rPr>
                <w:rFonts w:ascii="Arial" w:eastAsia="Times New Roman" w:hAnsi="Arial" w:cs="Arial"/>
                <w:sz w:val="20"/>
                <w:szCs w:val="20"/>
              </w:rPr>
              <w:t xml:space="preserve">Details of subsidy already availed in past, for the same purpose, if any. (Please refer) </w:t>
            </w:r>
          </w:p>
          <w:p w:rsidR="004E520F" w:rsidRPr="008B2DB3" w:rsidRDefault="004E520F" w:rsidP="004E520F">
            <w:pPr>
              <w:numPr>
                <w:ilvl w:val="0"/>
                <w:numId w:val="12"/>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The benefit would be provided to the individual or a group of farmers (with adjacent survey number with authorized leader to accept the subsidy).</w:t>
            </w:r>
          </w:p>
          <w:p w:rsidR="004E520F" w:rsidRPr="008B2DB3" w:rsidRDefault="004E520F" w:rsidP="004E520F">
            <w:pPr>
              <w:numPr>
                <w:ilvl w:val="0"/>
                <w:numId w:val="12"/>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The scheme will provide assistance to a beneficiary to the extent of the ceiling prescribed under each components.</w:t>
            </w:r>
          </w:p>
          <w:p w:rsidR="004E520F" w:rsidRPr="008B2DB3" w:rsidRDefault="004E520F" w:rsidP="004E520F">
            <w:pPr>
              <w:numPr>
                <w:ilvl w:val="0"/>
                <w:numId w:val="12"/>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Subsidy is not applicable for repairs or improvement of existing well and repairs/replacement of existing pumpsets.</w:t>
            </w:r>
          </w:p>
          <w:p w:rsidR="004E520F" w:rsidRPr="008B2DB3" w:rsidRDefault="004E520F" w:rsidP="004E520F">
            <w:pPr>
              <w:numPr>
                <w:ilvl w:val="0"/>
                <w:numId w:val="12"/>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Subsidy will be given to bonafide owner of the property.</w:t>
            </w:r>
          </w:p>
          <w:p w:rsidR="004E520F" w:rsidRPr="008B2DB3" w:rsidRDefault="004E520F" w:rsidP="004E520F">
            <w:pPr>
              <w:numPr>
                <w:ilvl w:val="0"/>
                <w:numId w:val="12"/>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An agreement Bond cum undertaking on non judicial stamps paper worth Rs.20/- (Proforma copy enclosed) is to be executed by the beneficiaries for keeping the scheme operational for minimum period of 5 years.(Please refer annexure-2).</w:t>
            </w:r>
          </w:p>
        </w:tc>
        <w:tc>
          <w:tcPr>
            <w:tcW w:w="16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both"/>
              <w:rPr>
                <w:rFonts w:ascii="Bookman Old Style" w:eastAsia="Times New Roman" w:hAnsi="Bookman Old Style" w:cs="Mangal"/>
                <w:b/>
                <w:bCs/>
                <w:sz w:val="24"/>
                <w:szCs w:val="24"/>
              </w:rPr>
            </w:pPr>
          </w:p>
        </w:tc>
      </w:tr>
    </w:tbl>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br w:type="page"/>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1980"/>
        <w:gridCol w:w="1440"/>
        <w:gridCol w:w="3212"/>
        <w:gridCol w:w="1468"/>
      </w:tblGrid>
      <w:tr w:rsidR="004E520F" w:rsidRPr="008B2DB3" w:rsidTr="004E520F">
        <w:tc>
          <w:tcPr>
            <w:tcW w:w="6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lastRenderedPageBreak/>
              <w:t>Sr. No.</w:t>
            </w:r>
          </w:p>
        </w:tc>
        <w:tc>
          <w:tcPr>
            <w:tcW w:w="19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Name of programme /scheme</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Jurisdiction</w:t>
            </w:r>
          </w:p>
        </w:tc>
        <w:tc>
          <w:tcPr>
            <w:tcW w:w="3212"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ind w:left="63" w:hanging="63"/>
              <w:jc w:val="center"/>
              <w:rPr>
                <w:rFonts w:ascii="Arial" w:eastAsia="Times New Roman" w:hAnsi="Arial" w:cs="Arial"/>
                <w:b/>
                <w:bCs/>
                <w:sz w:val="20"/>
                <w:szCs w:val="20"/>
              </w:rPr>
            </w:pPr>
            <w:r w:rsidRPr="008B2DB3">
              <w:rPr>
                <w:rFonts w:ascii="Arial" w:eastAsia="Times New Roman" w:hAnsi="Arial" w:cs="Arial"/>
                <w:b/>
                <w:bCs/>
                <w:sz w:val="20"/>
                <w:szCs w:val="20"/>
              </w:rPr>
              <w:t>Criteria</w:t>
            </w:r>
          </w:p>
        </w:tc>
        <w:tc>
          <w:tcPr>
            <w:tcW w:w="146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center"/>
              <w:rPr>
                <w:rFonts w:ascii="Arial" w:eastAsia="Times New Roman" w:hAnsi="Arial" w:cs="Arial"/>
                <w:b/>
                <w:bCs/>
                <w:sz w:val="20"/>
                <w:szCs w:val="20"/>
              </w:rPr>
            </w:pPr>
            <w:r w:rsidRPr="008B2DB3">
              <w:rPr>
                <w:rFonts w:ascii="Arial" w:eastAsia="Times New Roman" w:hAnsi="Arial" w:cs="Arial"/>
                <w:b/>
                <w:bCs/>
                <w:sz w:val="20"/>
                <w:szCs w:val="20"/>
              </w:rPr>
              <w:t>Notification No.</w:t>
            </w:r>
          </w:p>
        </w:tc>
      </w:tr>
      <w:tr w:rsidR="004E520F" w:rsidRPr="008B2DB3" w:rsidTr="004E520F">
        <w:tc>
          <w:tcPr>
            <w:tcW w:w="64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both"/>
              <w:rPr>
                <w:rFonts w:ascii="Bookman Old Style" w:eastAsia="Times New Roman" w:hAnsi="Bookman Old Style" w:cs="Mangal"/>
                <w:b/>
                <w:bCs/>
                <w:sz w:val="24"/>
                <w:szCs w:val="24"/>
              </w:rPr>
            </w:pPr>
          </w:p>
        </w:tc>
        <w:tc>
          <w:tcPr>
            <w:tcW w:w="198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both"/>
              <w:rPr>
                <w:rFonts w:ascii="Bookman Old Style" w:eastAsia="Times New Roman" w:hAnsi="Bookman Old Style" w:cs="Mangal"/>
                <w:b/>
                <w:bCs/>
                <w:sz w:val="24"/>
                <w:szCs w:val="24"/>
              </w:rPr>
            </w:pPr>
          </w:p>
        </w:tc>
        <w:tc>
          <w:tcPr>
            <w:tcW w:w="144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both"/>
              <w:rPr>
                <w:rFonts w:ascii="Bookman Old Style" w:eastAsia="Times New Roman" w:hAnsi="Bookman Old Style" w:cs="Mangal"/>
                <w:b/>
                <w:bCs/>
                <w:sz w:val="24"/>
                <w:szCs w:val="24"/>
              </w:rPr>
            </w:pPr>
          </w:p>
        </w:tc>
        <w:tc>
          <w:tcPr>
            <w:tcW w:w="3212"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12"/>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On receipt of the application by the designated Assistant Engineer of the Taluka, with land document and site plan etc. from the farmers who are intending to avail the irrigation subsidy, he will inspect the site and on report with recommendation to the designated Executive Engineer who will in turn approve the proposal which will be communicated to the applicant by the designated Assistant Engineer.</w:t>
            </w:r>
          </w:p>
          <w:p w:rsidR="004E520F" w:rsidRPr="008B2DB3" w:rsidRDefault="004E520F" w:rsidP="004E520F">
            <w:pPr>
              <w:numPr>
                <w:ilvl w:val="0"/>
                <w:numId w:val="12"/>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On the receipt intimation of the approval to the proposal, applicant farmers/Group farmers shall undertake the work of construction with due intimation to the designated Assistant Engineer at the start of the work and at various stages of the work and on completion of the work.</w:t>
            </w:r>
          </w:p>
          <w:p w:rsidR="004E520F" w:rsidRPr="008B2DB3" w:rsidRDefault="004E520F" w:rsidP="004E520F">
            <w:pPr>
              <w:numPr>
                <w:ilvl w:val="0"/>
                <w:numId w:val="12"/>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On completion of the work, completion report with proof  of relevant original receipts/vouchers, towards purchase of items and construction works has to be submitted by the applicant to the designated Assistant Engineer of the Taluka.</w:t>
            </w:r>
          </w:p>
          <w:p w:rsidR="004E520F" w:rsidRPr="008B2DB3" w:rsidRDefault="004E520F" w:rsidP="004E520F">
            <w:pPr>
              <w:numPr>
                <w:ilvl w:val="0"/>
                <w:numId w:val="12"/>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Details inspection report along with the case and completion certificate of the project as per components, receipt, vouchers, documents etc. duly certified shall be submitted by the designated Assistant Engineers to the Executive Engineer within 30 days of submission of complete details by the applicant.</w:t>
            </w:r>
          </w:p>
          <w:p w:rsidR="004E520F" w:rsidRPr="008B2DB3" w:rsidRDefault="004E520F" w:rsidP="004E520F">
            <w:pPr>
              <w:spacing w:after="0" w:line="360" w:lineRule="auto"/>
              <w:jc w:val="both"/>
              <w:rPr>
                <w:rFonts w:ascii="Arial" w:eastAsia="Times New Roman" w:hAnsi="Arial" w:cs="Arial"/>
                <w:b/>
                <w:bCs/>
                <w:sz w:val="20"/>
                <w:szCs w:val="20"/>
              </w:rPr>
            </w:pPr>
          </w:p>
        </w:tc>
        <w:tc>
          <w:tcPr>
            <w:tcW w:w="146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both"/>
              <w:rPr>
                <w:rFonts w:ascii="Bookman Old Style" w:eastAsia="Times New Roman" w:hAnsi="Bookman Old Style" w:cs="Mangal"/>
                <w:b/>
                <w:bCs/>
                <w:sz w:val="24"/>
                <w:szCs w:val="24"/>
              </w:rPr>
            </w:pPr>
          </w:p>
        </w:tc>
      </w:tr>
    </w:tbl>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br w:type="page"/>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
        <w:gridCol w:w="1793"/>
        <w:gridCol w:w="1738"/>
        <w:gridCol w:w="2538"/>
        <w:gridCol w:w="1704"/>
      </w:tblGrid>
      <w:tr w:rsidR="004E520F" w:rsidRPr="008B2DB3" w:rsidTr="004E520F">
        <w:tc>
          <w:tcPr>
            <w:tcW w:w="6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both"/>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lastRenderedPageBreak/>
              <w:t>Sr.No.</w:t>
            </w:r>
          </w:p>
        </w:tc>
        <w:tc>
          <w:tcPr>
            <w:tcW w:w="19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both"/>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Name of programme /scheme</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both"/>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Jurisdiction</w:t>
            </w:r>
          </w:p>
        </w:tc>
        <w:tc>
          <w:tcPr>
            <w:tcW w:w="3212"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b/>
                <w:sz w:val="24"/>
                <w:szCs w:val="24"/>
              </w:rPr>
            </w:pPr>
            <w:r w:rsidRPr="008B2DB3">
              <w:rPr>
                <w:rFonts w:ascii="Arial" w:eastAsia="Times New Roman" w:hAnsi="Arial" w:cs="Arial"/>
                <w:b/>
                <w:sz w:val="24"/>
                <w:szCs w:val="24"/>
              </w:rPr>
              <w:t>Criteria</w:t>
            </w:r>
          </w:p>
        </w:tc>
        <w:tc>
          <w:tcPr>
            <w:tcW w:w="146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360" w:lineRule="auto"/>
              <w:jc w:val="both"/>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Notification No.</w:t>
            </w:r>
          </w:p>
        </w:tc>
      </w:tr>
      <w:tr w:rsidR="004E520F" w:rsidRPr="008B2DB3" w:rsidTr="004E520F">
        <w:tc>
          <w:tcPr>
            <w:tcW w:w="64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both"/>
              <w:rPr>
                <w:rFonts w:ascii="Bookman Old Style" w:eastAsia="Times New Roman" w:hAnsi="Bookman Old Style" w:cs="Mangal"/>
                <w:b/>
                <w:bCs/>
                <w:sz w:val="24"/>
                <w:szCs w:val="24"/>
              </w:rPr>
            </w:pPr>
          </w:p>
        </w:tc>
        <w:tc>
          <w:tcPr>
            <w:tcW w:w="198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both"/>
              <w:rPr>
                <w:rFonts w:ascii="Bookman Old Style" w:eastAsia="Times New Roman" w:hAnsi="Bookman Old Style" w:cs="Mangal"/>
                <w:b/>
                <w:bCs/>
                <w:sz w:val="24"/>
                <w:szCs w:val="24"/>
              </w:rPr>
            </w:pPr>
          </w:p>
        </w:tc>
        <w:tc>
          <w:tcPr>
            <w:tcW w:w="144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both"/>
              <w:rPr>
                <w:rFonts w:ascii="Bookman Old Style" w:eastAsia="Times New Roman" w:hAnsi="Bookman Old Style" w:cs="Mangal"/>
                <w:b/>
                <w:bCs/>
                <w:sz w:val="24"/>
                <w:szCs w:val="24"/>
              </w:rPr>
            </w:pPr>
          </w:p>
        </w:tc>
        <w:tc>
          <w:tcPr>
            <w:tcW w:w="3212"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12"/>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Subsidy will be granted and sanction by the Executive Engineer designated after scrutiny of documents (a) completion certificate, receipt/vouchers , land documents etc. and after site inspection. (b) Subsidy case application will be considered on first come first serve basis as per date of submission of cases to the Division Office.  The case with incomplete documents, certificates and information in respective column s will be considered at the end as per turn after re-submission.</w:t>
            </w:r>
          </w:p>
          <w:p w:rsidR="004E520F" w:rsidRPr="008B2DB3" w:rsidRDefault="004E520F" w:rsidP="004E520F">
            <w:pPr>
              <w:numPr>
                <w:ilvl w:val="0"/>
                <w:numId w:val="12"/>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Subsidy will be disbursed/released only upon certification of completion and commissioning of irrigation to the crop to be issued by the respective Assistant Engineer and further verification of the confirmation by the Executive Engineer. No subsidy will be release to the irrigation well which is kept incomplete or in abeyance  for whatsoever reason.</w:t>
            </w:r>
          </w:p>
          <w:p w:rsidR="004E520F" w:rsidRPr="008B2DB3" w:rsidRDefault="004E520F" w:rsidP="004E520F">
            <w:pPr>
              <w:numPr>
                <w:ilvl w:val="0"/>
                <w:numId w:val="12"/>
              </w:num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 xml:space="preserve">The subsidy is also admissible to the installation of diesel pumpsets were electrical  connection have not reached for which respective Assistant Engineer has to certify  after verification of relevant  certificate </w:t>
            </w:r>
            <w:r w:rsidRPr="008B2DB3">
              <w:rPr>
                <w:rFonts w:ascii="Arial" w:eastAsia="Times New Roman" w:hAnsi="Arial" w:cs="Arial"/>
                <w:sz w:val="20"/>
                <w:szCs w:val="20"/>
              </w:rPr>
              <w:lastRenderedPageBreak/>
              <w:t>from Electricity Department and/or Panchayat or self assessment.</w:t>
            </w:r>
          </w:p>
          <w:p w:rsidR="004E520F" w:rsidRPr="008B2DB3" w:rsidRDefault="004E520F" w:rsidP="004E520F">
            <w:pPr>
              <w:spacing w:after="0" w:line="360" w:lineRule="auto"/>
              <w:jc w:val="both"/>
              <w:rPr>
                <w:rFonts w:ascii="Arial" w:eastAsia="Times New Roman" w:hAnsi="Arial" w:cs="Arial"/>
                <w:b/>
                <w:bCs/>
                <w:sz w:val="20"/>
                <w:szCs w:val="20"/>
              </w:rPr>
            </w:pPr>
          </w:p>
        </w:tc>
        <w:tc>
          <w:tcPr>
            <w:tcW w:w="146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360" w:lineRule="auto"/>
              <w:jc w:val="both"/>
              <w:rPr>
                <w:rFonts w:ascii="Bookman Old Style" w:eastAsia="Times New Roman" w:hAnsi="Bookman Old Style" w:cs="Mangal"/>
                <w:b/>
                <w:bCs/>
                <w:sz w:val="24"/>
                <w:szCs w:val="24"/>
              </w:rPr>
            </w:pPr>
          </w:p>
        </w:tc>
      </w:tr>
    </w:tbl>
    <w:p w:rsidR="004E520F" w:rsidRPr="008B2DB3" w:rsidRDefault="004E520F" w:rsidP="004E520F">
      <w:pPr>
        <w:spacing w:after="0" w:line="360" w:lineRule="auto"/>
        <w:jc w:val="both"/>
        <w:rPr>
          <w:rFonts w:ascii="Bookman Old Style" w:eastAsia="Times New Roman" w:hAnsi="Bookman Old Style" w:cs="Mangal"/>
          <w:b/>
          <w:bCs/>
          <w:sz w:val="24"/>
          <w:szCs w:val="24"/>
        </w:rPr>
      </w:pPr>
    </w:p>
    <w:tbl>
      <w:tblPr>
        <w:tblW w:w="9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5"/>
        <w:gridCol w:w="4305"/>
        <w:gridCol w:w="1065"/>
      </w:tblGrid>
      <w:tr w:rsidR="004E520F" w:rsidRPr="008B2DB3" w:rsidTr="004E520F">
        <w:trPr>
          <w:trHeight w:val="1080"/>
        </w:trPr>
        <w:tc>
          <w:tcPr>
            <w:tcW w:w="397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LIST OF DESIGNATED OFFICERS.</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1.  Executive Engineer, Works</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Division I , WRD, Patto Panaji</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2.  Assistant Engineer, Sub-Div.      </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I,W.D. I, Panaji</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3.  Assistant Engineer, Sub-Div.     </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III,W.D. I , Pernem</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4.   Assistant Engineer, Sub-Div.     </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IV,W.D. I , Bicholim</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5. Assistant Engineer, Sub-Div.V         </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W.D. I, Valpoi</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6. Executive Engineer, Works Div.   </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II, </w:t>
            </w:r>
            <w:r w:rsidR="00FF3842" w:rsidRPr="008B2DB3">
              <w:rPr>
                <w:rFonts w:ascii="Times New Roman" w:eastAsia="Times New Roman" w:hAnsi="Times New Roman" w:cs="Mangal"/>
                <w:sz w:val="24"/>
                <w:szCs w:val="24"/>
              </w:rPr>
              <w:t xml:space="preserve">Ravanfond, </w:t>
            </w:r>
            <w:r w:rsidR="00573C3A" w:rsidRPr="008B2DB3">
              <w:rPr>
                <w:rFonts w:ascii="Times New Roman" w:eastAsia="Times New Roman" w:hAnsi="Times New Roman" w:cs="Mangal"/>
                <w:sz w:val="24"/>
                <w:szCs w:val="24"/>
              </w:rPr>
              <w:t>Salcete Goa.</w:t>
            </w:r>
            <w:r w:rsidRPr="008B2DB3">
              <w:rPr>
                <w:rFonts w:ascii="Times New Roman" w:eastAsia="Times New Roman" w:hAnsi="Times New Roman" w:cs="Mangal"/>
                <w:sz w:val="24"/>
                <w:szCs w:val="24"/>
              </w:rPr>
              <w:t>.</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10"/>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7. Assistant Engineer, Sub-Div.     </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I,</w:t>
            </w:r>
            <w:r w:rsidR="00573C3A" w:rsidRPr="008B2DB3">
              <w:rPr>
                <w:rFonts w:ascii="Times New Roman" w:eastAsia="Times New Roman" w:hAnsi="Times New Roman" w:cs="Mangal"/>
                <w:sz w:val="24"/>
                <w:szCs w:val="24"/>
              </w:rPr>
              <w:t xml:space="preserve"> </w:t>
            </w:r>
            <w:r w:rsidRPr="008B2DB3">
              <w:rPr>
                <w:rFonts w:ascii="Times New Roman" w:eastAsia="Times New Roman" w:hAnsi="Times New Roman" w:cs="Mangal"/>
                <w:sz w:val="24"/>
                <w:szCs w:val="24"/>
              </w:rPr>
              <w:t xml:space="preserve">W.D. II, </w:t>
            </w:r>
            <w:r w:rsidR="00FF3842" w:rsidRPr="008B2DB3">
              <w:rPr>
                <w:rFonts w:ascii="Times New Roman" w:eastAsia="Times New Roman" w:hAnsi="Times New Roman" w:cs="Mangal"/>
                <w:sz w:val="24"/>
                <w:szCs w:val="24"/>
              </w:rPr>
              <w:t xml:space="preserve">Ravanfond, </w:t>
            </w:r>
            <w:r w:rsidR="00573C3A" w:rsidRPr="008B2DB3">
              <w:rPr>
                <w:rFonts w:ascii="Times New Roman" w:eastAsia="Times New Roman" w:hAnsi="Times New Roman" w:cs="Mangal"/>
                <w:sz w:val="24"/>
                <w:szCs w:val="24"/>
              </w:rPr>
              <w:t>Salcete Goa</w:t>
            </w:r>
            <w:r w:rsidRPr="008B2DB3">
              <w:rPr>
                <w:rFonts w:ascii="Times New Roman" w:eastAsia="Times New Roman" w:hAnsi="Times New Roman" w:cs="Mangal"/>
                <w:sz w:val="24"/>
                <w:szCs w:val="24"/>
              </w:rPr>
              <w:t>.</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8. Assistant Engineer, Sub-Div.   </w:t>
            </w:r>
          </w:p>
          <w:p w:rsidR="00573C3A"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II,W.D. II , Sanguem</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9. Assistant Engineer, Sub-Div.   </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IV,W.D. II , Ponda</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10. Executive Engineer, Works      </w:t>
            </w:r>
          </w:p>
          <w:p w:rsidR="00573C3A"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Division XI,</w:t>
            </w:r>
            <w:r w:rsidR="00573C3A" w:rsidRPr="008B2DB3">
              <w:rPr>
                <w:rFonts w:ascii="Times New Roman" w:eastAsia="Times New Roman" w:hAnsi="Times New Roman" w:cs="Mangal"/>
                <w:sz w:val="24"/>
                <w:szCs w:val="24"/>
              </w:rPr>
              <w:t xml:space="preserve"> Ravanfond,</w:t>
            </w:r>
          </w:p>
          <w:p w:rsidR="004E520F" w:rsidRPr="008B2DB3" w:rsidRDefault="00573C3A"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Salcete -  Goa </w:t>
            </w:r>
            <w:r w:rsidR="004E520F" w:rsidRPr="008B2DB3">
              <w:rPr>
                <w:rFonts w:ascii="Times New Roman" w:eastAsia="Times New Roman" w:hAnsi="Times New Roman" w:cs="Mangal"/>
                <w:sz w:val="24"/>
                <w:szCs w:val="24"/>
              </w:rPr>
              <w:t>.</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11. Assistant Engineer, Sub-Div.   </w:t>
            </w:r>
          </w:p>
          <w:p w:rsidR="004E520F" w:rsidRPr="008B2DB3" w:rsidRDefault="004E520F" w:rsidP="004E520F">
            <w:pPr>
              <w:keepNext/>
              <w:spacing w:after="0" w:line="240" w:lineRule="auto"/>
              <w:outlineLvl w:val="2"/>
              <w:rPr>
                <w:rFonts w:ascii="Times New Roman" w:eastAsia="Times New Roman" w:hAnsi="Times New Roman" w:cs="Times New Roman"/>
                <w:noProof/>
                <w:sz w:val="24"/>
                <w:szCs w:val="24"/>
              </w:rPr>
            </w:pPr>
            <w:r w:rsidRPr="008B2DB3">
              <w:rPr>
                <w:rFonts w:ascii="Times New Roman" w:eastAsia="Times New Roman" w:hAnsi="Times New Roman" w:cs="Times New Roman"/>
                <w:b/>
                <w:bCs/>
                <w:noProof/>
                <w:sz w:val="24"/>
                <w:szCs w:val="24"/>
              </w:rPr>
              <w:t xml:space="preserve">     </w:t>
            </w:r>
            <w:r w:rsidRPr="008B2DB3">
              <w:rPr>
                <w:rFonts w:ascii="Times New Roman" w:eastAsia="Times New Roman" w:hAnsi="Times New Roman" w:cs="Times New Roman"/>
                <w:noProof/>
                <w:sz w:val="24"/>
                <w:szCs w:val="24"/>
              </w:rPr>
              <w:t>II,W.D.X I , Canacona</w:t>
            </w:r>
          </w:p>
        </w:tc>
        <w:tc>
          <w:tcPr>
            <w:tcW w:w="43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b/>
                <w:bCs/>
                <w:sz w:val="24"/>
                <w:szCs w:val="24"/>
                <w:u w:val="single"/>
              </w:rPr>
            </w:pPr>
            <w:r w:rsidRPr="008B2DB3">
              <w:rPr>
                <w:rFonts w:ascii="Times New Roman" w:eastAsia="Times New Roman" w:hAnsi="Times New Roman" w:cs="Mangal"/>
                <w:b/>
                <w:bCs/>
                <w:sz w:val="24"/>
                <w:szCs w:val="24"/>
                <w:u w:val="single"/>
              </w:rPr>
              <w:t>JURISDICTION</w:t>
            </w:r>
          </w:p>
          <w:p w:rsidR="004E520F" w:rsidRPr="008B2DB3" w:rsidRDefault="004E520F" w:rsidP="004E520F">
            <w:pPr>
              <w:spacing w:after="0" w:line="240" w:lineRule="auto"/>
              <w:rPr>
                <w:rFonts w:ascii="Times New Roman" w:eastAsia="Times New Roman" w:hAnsi="Times New Roman" w:cs="Mangal"/>
                <w:b/>
                <w:bCs/>
                <w:sz w:val="24"/>
                <w:szCs w:val="24"/>
              </w:rPr>
            </w:pPr>
          </w:p>
          <w:p w:rsidR="004E520F" w:rsidRPr="008B2DB3" w:rsidRDefault="004E520F" w:rsidP="004E520F">
            <w:pPr>
              <w:spacing w:after="0" w:line="240" w:lineRule="auto"/>
              <w:rPr>
                <w:rFonts w:ascii="Times New Roman" w:eastAsia="Times New Roman" w:hAnsi="Times New Roman" w:cs="Mangal"/>
                <w:b/>
                <w:bCs/>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Designated Executive Engineer for the talukas Pernem, Bardez, Bicholim, Sattari, Tiswadi in North Goa.</w:t>
            </w:r>
          </w:p>
          <w:p w:rsidR="004E520F" w:rsidRPr="008B2DB3" w:rsidRDefault="004E520F"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Designated Assistant Engineer for taluka Bardez and Tiswadi in North Goa.</w:t>
            </w:r>
          </w:p>
          <w:p w:rsidR="004E520F" w:rsidRPr="008B2DB3" w:rsidRDefault="004E520F"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Designated Assistant Engineer for Taluka Pernem in North Goa.</w:t>
            </w:r>
          </w:p>
          <w:p w:rsidR="004E520F" w:rsidRPr="008B2DB3" w:rsidRDefault="004E520F"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Designated Assistant Engineer for Taluka Bicholim in North Goa</w:t>
            </w:r>
          </w:p>
          <w:p w:rsidR="004E520F" w:rsidRPr="008B2DB3" w:rsidRDefault="004E520F"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Designated Assistant Engineer for Taluka Sattari in North Goa.</w:t>
            </w:r>
          </w:p>
          <w:p w:rsidR="004E520F" w:rsidRPr="008B2DB3" w:rsidRDefault="004E520F"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Designated Executive Engineer for Taluka Ponda,in North Goa  and Taluka of Salcete, Marmagoa, Quepem, Sanguem  in South Goa.</w:t>
            </w:r>
          </w:p>
          <w:p w:rsidR="004E520F" w:rsidRPr="008B2DB3" w:rsidRDefault="004E520F"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Designated Assistant Engineer for Taluka of Salcete Marmagoa &amp; Quepem in South Goa.</w:t>
            </w:r>
          </w:p>
          <w:p w:rsidR="004E520F" w:rsidRPr="008B2DB3" w:rsidRDefault="004E520F" w:rsidP="004E520F">
            <w:pPr>
              <w:spacing w:after="0" w:line="240" w:lineRule="auto"/>
              <w:jc w:val="both"/>
              <w:rPr>
                <w:rFonts w:ascii="Times New Roman" w:eastAsia="Times New Roman" w:hAnsi="Times New Roman" w:cs="Mangal"/>
                <w:sz w:val="24"/>
                <w:szCs w:val="24"/>
              </w:rPr>
            </w:pPr>
          </w:p>
          <w:p w:rsidR="00FF3842" w:rsidRPr="008B2DB3" w:rsidRDefault="00FF3842"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Designated Assistant Engineer for Taluka of Sanguem in South Goa.</w:t>
            </w:r>
          </w:p>
          <w:p w:rsidR="004E520F" w:rsidRPr="008B2DB3" w:rsidRDefault="004E520F"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Designated Assistant Engineer for Taluka of Ponda in North Goa.</w:t>
            </w:r>
          </w:p>
          <w:p w:rsidR="004E520F" w:rsidRPr="008B2DB3" w:rsidRDefault="004E520F"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Designated Executive Engineer, for Canacona taluka in South Goa.</w:t>
            </w:r>
          </w:p>
          <w:p w:rsidR="004E520F" w:rsidRPr="008B2DB3" w:rsidRDefault="004E520F"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keepNext/>
              <w:spacing w:after="0" w:line="240" w:lineRule="auto"/>
              <w:outlineLvl w:val="2"/>
              <w:rPr>
                <w:rFonts w:ascii="Times New Roman" w:eastAsia="Times New Roman" w:hAnsi="Times New Roman" w:cs="Times New Roman"/>
                <w:noProof/>
                <w:sz w:val="24"/>
                <w:szCs w:val="24"/>
              </w:rPr>
            </w:pPr>
            <w:r w:rsidRPr="008B2DB3">
              <w:rPr>
                <w:rFonts w:ascii="Times New Roman" w:eastAsia="Times New Roman" w:hAnsi="Times New Roman" w:cs="Times New Roman"/>
                <w:noProof/>
                <w:sz w:val="24"/>
                <w:szCs w:val="24"/>
              </w:rPr>
              <w:t xml:space="preserve">Designated Assistant Engineer for </w:t>
            </w:r>
          </w:p>
          <w:p w:rsidR="004E520F" w:rsidRPr="008B2DB3" w:rsidRDefault="004E520F" w:rsidP="004E520F">
            <w:pPr>
              <w:keepNext/>
              <w:spacing w:after="0" w:line="240" w:lineRule="auto"/>
              <w:outlineLvl w:val="2"/>
              <w:rPr>
                <w:rFonts w:ascii="Times New Roman" w:eastAsia="Times New Roman" w:hAnsi="Times New Roman" w:cs="Times New Roman"/>
                <w:b/>
                <w:bCs/>
                <w:noProof/>
                <w:sz w:val="24"/>
                <w:szCs w:val="24"/>
              </w:rPr>
            </w:pPr>
            <w:r w:rsidRPr="008B2DB3">
              <w:rPr>
                <w:rFonts w:ascii="Times New Roman" w:eastAsia="Times New Roman" w:hAnsi="Times New Roman" w:cs="Times New Roman"/>
                <w:noProof/>
                <w:sz w:val="24"/>
                <w:szCs w:val="24"/>
              </w:rPr>
              <w:t>Canacona Taluka in South Goa</w:t>
            </w:r>
          </w:p>
        </w:tc>
        <w:tc>
          <w:tcPr>
            <w:tcW w:w="10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keepNext/>
              <w:spacing w:after="0" w:line="240" w:lineRule="auto"/>
              <w:jc w:val="right"/>
              <w:outlineLvl w:val="2"/>
              <w:rPr>
                <w:rFonts w:ascii="Bookman Old Style" w:eastAsia="Times New Roman" w:hAnsi="Bookman Old Style" w:cs="Arial"/>
                <w:b/>
                <w:bCs/>
                <w:noProof/>
                <w:sz w:val="24"/>
                <w:szCs w:val="24"/>
              </w:rPr>
            </w:pPr>
          </w:p>
        </w:tc>
      </w:tr>
    </w:tbl>
    <w:p w:rsidR="004E520F" w:rsidRPr="008B2DB3" w:rsidRDefault="004E520F" w:rsidP="004E520F">
      <w:pPr>
        <w:keepNext/>
        <w:spacing w:after="0" w:line="240" w:lineRule="auto"/>
        <w:jc w:val="right"/>
        <w:outlineLvl w:val="2"/>
        <w:rPr>
          <w:rFonts w:ascii="Bookman Old Style" w:eastAsia="Times New Roman" w:hAnsi="Bookman Old Style" w:cs="Arial"/>
          <w:b/>
          <w:bCs/>
          <w:noProof/>
          <w:sz w:val="24"/>
          <w:szCs w:val="24"/>
        </w:rPr>
      </w:pPr>
      <w:r w:rsidRPr="008B2DB3">
        <w:rPr>
          <w:rFonts w:ascii="Bookman Old Style" w:eastAsia="Times New Roman" w:hAnsi="Bookman Old Style" w:cs="Arial"/>
          <w:b/>
          <w:bCs/>
          <w:noProof/>
          <w:sz w:val="24"/>
          <w:szCs w:val="24"/>
        </w:rPr>
        <w:tab/>
      </w:r>
      <w:r w:rsidRPr="008B2DB3">
        <w:rPr>
          <w:rFonts w:ascii="Bookman Old Style" w:eastAsia="Times New Roman" w:hAnsi="Bookman Old Style" w:cs="Arial"/>
          <w:b/>
          <w:bCs/>
          <w:noProof/>
          <w:sz w:val="24"/>
          <w:szCs w:val="24"/>
        </w:rPr>
        <w:tab/>
      </w:r>
      <w:r w:rsidRPr="008B2DB3">
        <w:rPr>
          <w:rFonts w:ascii="Bookman Old Style" w:eastAsia="Times New Roman" w:hAnsi="Bookman Old Style" w:cs="Arial"/>
          <w:b/>
          <w:bCs/>
          <w:noProof/>
          <w:sz w:val="24"/>
          <w:szCs w:val="24"/>
        </w:rPr>
        <w:tab/>
      </w:r>
      <w:r w:rsidRPr="008B2DB3">
        <w:rPr>
          <w:rFonts w:ascii="Bookman Old Style" w:eastAsia="Times New Roman" w:hAnsi="Bookman Old Style" w:cs="Arial"/>
          <w:b/>
          <w:bCs/>
          <w:noProof/>
          <w:sz w:val="24"/>
          <w:szCs w:val="24"/>
        </w:rPr>
        <w:tab/>
      </w:r>
      <w:r w:rsidRPr="008B2DB3">
        <w:rPr>
          <w:rFonts w:ascii="Bookman Old Style" w:eastAsia="Times New Roman" w:hAnsi="Bookman Old Style" w:cs="Arial"/>
          <w:b/>
          <w:bCs/>
          <w:noProof/>
          <w:sz w:val="24"/>
          <w:szCs w:val="24"/>
        </w:rPr>
        <w:tab/>
      </w:r>
    </w:p>
    <w:p w:rsidR="004E520F" w:rsidRPr="008B2DB3" w:rsidRDefault="004E520F" w:rsidP="004E520F">
      <w:pPr>
        <w:keepNext/>
        <w:spacing w:after="0" w:line="240" w:lineRule="auto"/>
        <w:jc w:val="center"/>
        <w:outlineLvl w:val="2"/>
        <w:rPr>
          <w:rFonts w:ascii="Arial" w:eastAsia="Times New Roman" w:hAnsi="Arial" w:cs="Arial"/>
          <w:b/>
          <w:bCs/>
          <w:noProof/>
          <w:sz w:val="24"/>
          <w:szCs w:val="24"/>
          <w:lang w:bidi="mr-IN"/>
        </w:rPr>
      </w:pPr>
      <w:r w:rsidRPr="008B2DB3">
        <w:rPr>
          <w:rFonts w:ascii="Bookman Old Style" w:eastAsia="Times New Roman" w:hAnsi="Bookman Old Style" w:cs="Arial"/>
          <w:noProof/>
          <w:sz w:val="24"/>
          <w:szCs w:val="24"/>
        </w:rPr>
        <w:br w:type="page"/>
      </w:r>
      <w:r w:rsidRPr="008B2DB3">
        <w:rPr>
          <w:rFonts w:ascii="Arial" w:eastAsia="Times New Roman" w:hAnsi="Arial" w:cs="Arial"/>
          <w:b/>
          <w:bCs/>
          <w:noProof/>
          <w:sz w:val="24"/>
          <w:szCs w:val="24"/>
          <w:lang w:bidi="mr-IN"/>
        </w:rPr>
        <w:lastRenderedPageBreak/>
        <w:t>APPENDIX - II</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52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No. 309/83/ CE-IRRG/</w:t>
      </w:r>
    </w:p>
    <w:p w:rsidR="004E520F" w:rsidRPr="008B2DB3" w:rsidRDefault="004E520F" w:rsidP="004E520F">
      <w:pPr>
        <w:spacing w:after="0" w:line="240" w:lineRule="auto"/>
        <w:ind w:firstLine="52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Government of Goa,</w:t>
      </w:r>
    </w:p>
    <w:p w:rsidR="004E520F" w:rsidRPr="008B2DB3" w:rsidRDefault="004E520F" w:rsidP="004E520F">
      <w:pPr>
        <w:tabs>
          <w:tab w:val="left" w:pos="720"/>
          <w:tab w:val="center" w:pos="4320"/>
          <w:tab w:val="right" w:pos="8640"/>
        </w:tabs>
        <w:spacing w:after="0" w:line="240" w:lineRule="auto"/>
        <w:ind w:firstLine="52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Water Resources Department,</w:t>
      </w:r>
    </w:p>
    <w:p w:rsidR="004E520F" w:rsidRPr="008B2DB3" w:rsidRDefault="004E520F" w:rsidP="004E520F">
      <w:pPr>
        <w:tabs>
          <w:tab w:val="left" w:pos="720"/>
          <w:tab w:val="center" w:pos="4320"/>
          <w:tab w:val="right" w:pos="8640"/>
        </w:tabs>
        <w:spacing w:after="0" w:line="240" w:lineRule="auto"/>
        <w:ind w:firstLine="52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Secretariat, Panaji,</w:t>
      </w:r>
    </w:p>
    <w:p w:rsidR="004E520F" w:rsidRPr="008B2DB3" w:rsidRDefault="004E520F" w:rsidP="004E520F">
      <w:pPr>
        <w:spacing w:after="0" w:line="240" w:lineRule="auto"/>
        <w:ind w:firstLine="5220"/>
        <w:rPr>
          <w:rFonts w:ascii="Arial" w:eastAsia="Times New Roman" w:hAnsi="Arial" w:cs="Arial"/>
          <w:noProof/>
          <w:sz w:val="24"/>
          <w:szCs w:val="24"/>
          <w:lang w:bidi="mr-IN"/>
        </w:rPr>
      </w:pPr>
    </w:p>
    <w:p w:rsidR="004E520F" w:rsidRPr="008B2DB3" w:rsidRDefault="004E520F" w:rsidP="004E520F">
      <w:pPr>
        <w:spacing w:after="0" w:line="240" w:lineRule="auto"/>
        <w:ind w:firstLine="52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Dated:  1-2-1988.</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keepNext/>
        <w:spacing w:after="0" w:line="240" w:lineRule="auto"/>
        <w:jc w:val="center"/>
        <w:outlineLvl w:val="2"/>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NOTIFICATION</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In exercise of powers conferred by section 33 of the Goa, Daman and Diu Irrigation Act, 1973(Act 18 of 1973), The Government of Goa, hereby determines the rates leviable for water supplied for the purpose of Irrigation for all the crops during the dry seasons of the year as under:-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Canal water supplied for irrigation from canal constructed and maintained by the Government.</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b/>
          <w:bCs/>
          <w:noProof/>
          <w:sz w:val="24"/>
          <w:szCs w:val="24"/>
          <w:u w:val="single"/>
          <w:lang w:bidi="mr-IN"/>
        </w:rPr>
      </w:pPr>
      <w:r w:rsidRPr="008B2DB3">
        <w:rPr>
          <w:rFonts w:ascii="Arial" w:eastAsia="Times New Roman" w:hAnsi="Arial" w:cs="Arial"/>
          <w:b/>
          <w:bCs/>
          <w:noProof/>
          <w:sz w:val="24"/>
          <w:szCs w:val="24"/>
          <w:u w:val="single"/>
          <w:lang w:bidi="mr-IN"/>
        </w:rPr>
        <w:t>SCHEDULE</w:t>
      </w:r>
    </w:p>
    <w:p w:rsidR="004E520F" w:rsidRPr="008B2DB3" w:rsidRDefault="004E520F" w:rsidP="004E520F">
      <w:pPr>
        <w:spacing w:after="0" w:line="240" w:lineRule="auto"/>
        <w:rPr>
          <w:rFonts w:ascii="Arial" w:eastAsia="Times New Roman" w:hAnsi="Arial" w:cs="Arial"/>
          <w:noProof/>
          <w:sz w:val="24"/>
          <w:szCs w:val="24"/>
          <w:lang w:bidi="mr-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3060"/>
        <w:gridCol w:w="1740"/>
        <w:gridCol w:w="1860"/>
      </w:tblGrid>
      <w:tr w:rsidR="004E520F" w:rsidRPr="008B2DB3" w:rsidTr="004E520F">
        <w:trPr>
          <w:trHeight w:val="314"/>
          <w:jc w:val="center"/>
        </w:trPr>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Sr. No.</w:t>
            </w:r>
          </w:p>
        </w:tc>
        <w:tc>
          <w:tcPr>
            <w:tcW w:w="30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Type of Crop</w:t>
            </w:r>
          </w:p>
        </w:tc>
        <w:tc>
          <w:tcPr>
            <w:tcW w:w="3600" w:type="dxa"/>
            <w:gridSpan w:val="2"/>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Rate per hectare per year</w:t>
            </w:r>
          </w:p>
          <w:p w:rsidR="004E520F" w:rsidRPr="008B2DB3" w:rsidRDefault="004E520F" w:rsidP="004E520F">
            <w:pPr>
              <w:spacing w:after="0" w:line="240" w:lineRule="auto"/>
              <w:jc w:val="center"/>
              <w:rPr>
                <w:rFonts w:ascii="Arial" w:eastAsia="Times New Roman" w:hAnsi="Arial" w:cs="Arial"/>
                <w:noProof/>
                <w:sz w:val="24"/>
                <w:szCs w:val="24"/>
                <w:lang w:bidi="mr-IN"/>
              </w:rPr>
            </w:pPr>
          </w:p>
        </w:tc>
      </w:tr>
      <w:tr w:rsidR="004E520F" w:rsidRPr="008B2DB3" w:rsidTr="004E520F">
        <w:trPr>
          <w:trHeight w:val="107"/>
          <w:jc w:val="center"/>
        </w:trPr>
        <w:tc>
          <w:tcPr>
            <w:tcW w:w="10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Arial" w:eastAsia="Times New Roman" w:hAnsi="Arial" w:cs="Arial"/>
                <w:noProof/>
                <w:sz w:val="10"/>
                <w:szCs w:val="24"/>
                <w:lang w:bidi="mr-IN"/>
              </w:rPr>
            </w:pPr>
          </w:p>
        </w:tc>
        <w:tc>
          <w:tcPr>
            <w:tcW w:w="306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Arial" w:eastAsia="Times New Roman" w:hAnsi="Arial" w:cs="Arial"/>
                <w:noProof/>
                <w:sz w:val="10"/>
                <w:szCs w:val="24"/>
                <w:lang w:bidi="mr-IN"/>
              </w:rPr>
            </w:pPr>
          </w:p>
        </w:tc>
        <w:tc>
          <w:tcPr>
            <w:tcW w:w="174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Flow Irrigation</w:t>
            </w:r>
          </w:p>
          <w:p w:rsidR="004E520F" w:rsidRPr="008B2DB3" w:rsidRDefault="004E520F" w:rsidP="004E520F">
            <w:pPr>
              <w:spacing w:after="0" w:line="107" w:lineRule="atLeast"/>
              <w:jc w:val="center"/>
              <w:rPr>
                <w:rFonts w:ascii="Arial" w:eastAsia="Times New Roman" w:hAnsi="Arial" w:cs="Arial"/>
                <w:noProof/>
                <w:sz w:val="24"/>
                <w:szCs w:val="24"/>
                <w:lang w:bidi="mr-IN"/>
              </w:rPr>
            </w:pPr>
          </w:p>
        </w:tc>
        <w:tc>
          <w:tcPr>
            <w:tcW w:w="18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ind w:left="282"/>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Lift Irrigation</w:t>
            </w:r>
          </w:p>
          <w:p w:rsidR="004E520F" w:rsidRPr="008B2DB3" w:rsidRDefault="004E520F" w:rsidP="004E520F">
            <w:pPr>
              <w:spacing w:after="0" w:line="107" w:lineRule="atLeast"/>
              <w:ind w:left="402"/>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Schemes</w:t>
            </w:r>
          </w:p>
        </w:tc>
      </w:tr>
      <w:tr w:rsidR="004E520F" w:rsidRPr="008B2DB3" w:rsidTr="004E520F">
        <w:trPr>
          <w:jc w:val="center"/>
        </w:trPr>
        <w:tc>
          <w:tcPr>
            <w:tcW w:w="10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Arial" w:eastAsia="Times New Roman" w:hAnsi="Arial" w:cs="Arial"/>
                <w:noProof/>
                <w:sz w:val="24"/>
                <w:szCs w:val="24"/>
                <w:lang w:bidi="mr-IN"/>
              </w:rPr>
            </w:pPr>
          </w:p>
        </w:tc>
        <w:tc>
          <w:tcPr>
            <w:tcW w:w="306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Arial" w:eastAsia="Times New Roman" w:hAnsi="Arial" w:cs="Arial"/>
                <w:noProof/>
                <w:sz w:val="24"/>
                <w:szCs w:val="24"/>
                <w:lang w:bidi="mr-IN"/>
              </w:rPr>
            </w:pPr>
          </w:p>
        </w:tc>
        <w:tc>
          <w:tcPr>
            <w:tcW w:w="17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In Rs.</w:t>
            </w:r>
          </w:p>
        </w:tc>
        <w:tc>
          <w:tcPr>
            <w:tcW w:w="18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ind w:left="747"/>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In Rs</w:t>
            </w:r>
          </w:p>
        </w:tc>
      </w:tr>
      <w:tr w:rsidR="004E520F" w:rsidRPr="008B2DB3" w:rsidTr="004E520F">
        <w:trPr>
          <w:jc w:val="center"/>
        </w:trPr>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1.</w:t>
            </w:r>
          </w:p>
        </w:tc>
        <w:tc>
          <w:tcPr>
            <w:tcW w:w="30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Paddy</w:t>
            </w:r>
          </w:p>
        </w:tc>
        <w:tc>
          <w:tcPr>
            <w:tcW w:w="17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tabs>
                <w:tab w:val="left" w:pos="720"/>
                <w:tab w:val="center" w:pos="4320"/>
                <w:tab w:val="right" w:pos="8640"/>
              </w:tabs>
              <w:spacing w:after="0" w:line="240" w:lineRule="auto"/>
              <w:jc w:val="right"/>
              <w:rPr>
                <w:rFonts w:ascii="Arial" w:eastAsia="Times New Roman" w:hAnsi="Arial" w:cs="Arial"/>
                <w:noProof/>
                <w:sz w:val="24"/>
                <w:szCs w:val="24"/>
                <w:lang w:bidi="mr-IN"/>
              </w:rPr>
            </w:pPr>
            <w:r w:rsidRPr="008B2DB3">
              <w:rPr>
                <w:rFonts w:ascii="Arial" w:eastAsia="Times New Roman" w:hAnsi="Arial" w:cs="Arial"/>
                <w:noProof/>
                <w:sz w:val="24"/>
                <w:szCs w:val="24"/>
                <w:lang w:bidi="mr-IN"/>
              </w:rPr>
              <w:t>150.00</w:t>
            </w:r>
          </w:p>
        </w:tc>
        <w:tc>
          <w:tcPr>
            <w:tcW w:w="18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tabs>
                <w:tab w:val="center" w:pos="4320"/>
                <w:tab w:val="right" w:pos="8640"/>
              </w:tabs>
              <w:spacing w:after="0" w:line="240" w:lineRule="auto"/>
              <w:ind w:left="522"/>
              <w:jc w:val="right"/>
              <w:rPr>
                <w:rFonts w:ascii="Arial" w:eastAsia="Times New Roman" w:hAnsi="Arial" w:cs="Arial"/>
                <w:noProof/>
                <w:sz w:val="24"/>
                <w:szCs w:val="24"/>
                <w:lang w:bidi="mr-IN"/>
              </w:rPr>
            </w:pPr>
            <w:r w:rsidRPr="008B2DB3">
              <w:rPr>
                <w:rFonts w:ascii="Arial" w:eastAsia="Times New Roman" w:hAnsi="Arial" w:cs="Arial"/>
                <w:noProof/>
                <w:sz w:val="24"/>
                <w:szCs w:val="24"/>
                <w:lang w:bidi="mr-IN"/>
              </w:rPr>
              <w:t>300.00</w:t>
            </w:r>
          </w:p>
        </w:tc>
      </w:tr>
      <w:tr w:rsidR="004E520F" w:rsidRPr="008B2DB3" w:rsidTr="004E520F">
        <w:trPr>
          <w:jc w:val="center"/>
        </w:trPr>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2.</w:t>
            </w:r>
          </w:p>
        </w:tc>
        <w:tc>
          <w:tcPr>
            <w:tcW w:w="30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Sugarcane</w:t>
            </w:r>
          </w:p>
        </w:tc>
        <w:tc>
          <w:tcPr>
            <w:tcW w:w="17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right"/>
              <w:rPr>
                <w:rFonts w:ascii="Arial" w:eastAsia="Times New Roman" w:hAnsi="Arial" w:cs="Arial"/>
                <w:noProof/>
                <w:sz w:val="24"/>
                <w:szCs w:val="24"/>
                <w:lang w:bidi="mr-IN"/>
              </w:rPr>
            </w:pPr>
            <w:r w:rsidRPr="008B2DB3">
              <w:rPr>
                <w:rFonts w:ascii="Arial" w:eastAsia="Times New Roman" w:hAnsi="Arial" w:cs="Arial"/>
                <w:noProof/>
                <w:sz w:val="24"/>
                <w:szCs w:val="24"/>
                <w:lang w:bidi="mr-IN"/>
              </w:rPr>
              <w:t>300.00</w:t>
            </w:r>
          </w:p>
        </w:tc>
        <w:tc>
          <w:tcPr>
            <w:tcW w:w="18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ind w:left="462"/>
              <w:jc w:val="right"/>
              <w:rPr>
                <w:rFonts w:ascii="Arial" w:eastAsia="Times New Roman" w:hAnsi="Arial" w:cs="Arial"/>
                <w:noProof/>
                <w:sz w:val="24"/>
                <w:szCs w:val="24"/>
                <w:lang w:bidi="mr-IN"/>
              </w:rPr>
            </w:pPr>
            <w:r w:rsidRPr="008B2DB3">
              <w:rPr>
                <w:rFonts w:ascii="Arial" w:eastAsia="Times New Roman" w:hAnsi="Arial" w:cs="Arial"/>
                <w:noProof/>
                <w:sz w:val="24"/>
                <w:szCs w:val="24"/>
                <w:lang w:bidi="mr-IN"/>
              </w:rPr>
              <w:t>600.00</w:t>
            </w:r>
          </w:p>
        </w:tc>
      </w:tr>
      <w:tr w:rsidR="004E520F" w:rsidRPr="008B2DB3" w:rsidTr="004E520F">
        <w:trPr>
          <w:jc w:val="center"/>
        </w:trPr>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3.</w:t>
            </w:r>
          </w:p>
        </w:tc>
        <w:tc>
          <w:tcPr>
            <w:tcW w:w="30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Garden crops such as Arecanuts, Banana, Papaya and plantation on annual basis</w:t>
            </w:r>
          </w:p>
        </w:tc>
        <w:tc>
          <w:tcPr>
            <w:tcW w:w="17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right"/>
              <w:rPr>
                <w:rFonts w:ascii="Arial" w:eastAsia="Times New Roman" w:hAnsi="Arial" w:cs="Arial"/>
                <w:noProof/>
                <w:sz w:val="24"/>
                <w:szCs w:val="24"/>
                <w:lang w:bidi="mr-IN"/>
              </w:rPr>
            </w:pPr>
            <w:r w:rsidRPr="008B2DB3">
              <w:rPr>
                <w:rFonts w:ascii="Arial" w:eastAsia="Times New Roman" w:hAnsi="Arial" w:cs="Arial"/>
                <w:noProof/>
                <w:sz w:val="24"/>
                <w:szCs w:val="24"/>
                <w:lang w:bidi="mr-IN"/>
              </w:rPr>
              <w:t>150.00</w:t>
            </w:r>
          </w:p>
        </w:tc>
        <w:tc>
          <w:tcPr>
            <w:tcW w:w="18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ind w:left="762"/>
              <w:jc w:val="right"/>
              <w:rPr>
                <w:rFonts w:ascii="Arial" w:eastAsia="Times New Roman" w:hAnsi="Arial" w:cs="Arial"/>
                <w:noProof/>
                <w:sz w:val="24"/>
                <w:szCs w:val="24"/>
                <w:lang w:bidi="mr-IN"/>
              </w:rPr>
            </w:pPr>
            <w:r w:rsidRPr="008B2DB3">
              <w:rPr>
                <w:rFonts w:ascii="Arial" w:eastAsia="Times New Roman" w:hAnsi="Arial" w:cs="Arial"/>
                <w:noProof/>
                <w:sz w:val="24"/>
                <w:szCs w:val="24"/>
                <w:lang w:bidi="mr-IN"/>
              </w:rPr>
              <w:t>300.00</w:t>
            </w:r>
          </w:p>
        </w:tc>
      </w:tr>
      <w:tr w:rsidR="004E520F" w:rsidRPr="008B2DB3" w:rsidTr="004E520F">
        <w:trPr>
          <w:jc w:val="center"/>
        </w:trPr>
        <w:tc>
          <w:tcPr>
            <w:tcW w:w="10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4.</w:t>
            </w:r>
          </w:p>
          <w:p w:rsidR="004E520F" w:rsidRPr="008B2DB3" w:rsidRDefault="004E520F" w:rsidP="004E520F">
            <w:pPr>
              <w:spacing w:after="0" w:line="240" w:lineRule="auto"/>
              <w:jc w:val="center"/>
              <w:rPr>
                <w:rFonts w:ascii="Arial" w:eastAsia="Times New Roman" w:hAnsi="Arial" w:cs="Arial"/>
                <w:noProof/>
                <w:sz w:val="24"/>
                <w:szCs w:val="24"/>
                <w:lang w:bidi="mr-IN"/>
              </w:rPr>
            </w:pPr>
          </w:p>
        </w:tc>
        <w:tc>
          <w:tcPr>
            <w:tcW w:w="30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Nasni</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Jowar/ Maize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c)   Hill millets</w:t>
            </w:r>
          </w:p>
        </w:tc>
        <w:tc>
          <w:tcPr>
            <w:tcW w:w="174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right"/>
              <w:rPr>
                <w:rFonts w:ascii="Arial" w:eastAsia="Times New Roman" w:hAnsi="Arial" w:cs="Arial"/>
                <w:noProof/>
                <w:sz w:val="24"/>
                <w:szCs w:val="24"/>
                <w:lang w:bidi="mr-IN"/>
              </w:rPr>
            </w:pPr>
          </w:p>
          <w:p w:rsidR="004E520F" w:rsidRPr="008B2DB3" w:rsidRDefault="004E520F" w:rsidP="004E520F">
            <w:pPr>
              <w:spacing w:after="0" w:line="240" w:lineRule="auto"/>
              <w:jc w:val="right"/>
              <w:rPr>
                <w:rFonts w:ascii="Arial" w:eastAsia="Times New Roman" w:hAnsi="Arial" w:cs="Arial"/>
                <w:noProof/>
                <w:sz w:val="24"/>
                <w:szCs w:val="24"/>
                <w:lang w:bidi="mr-IN"/>
              </w:rPr>
            </w:pPr>
          </w:p>
          <w:p w:rsidR="004E520F" w:rsidRPr="008B2DB3" w:rsidRDefault="004E520F" w:rsidP="004E520F">
            <w:pPr>
              <w:spacing w:after="0" w:line="240" w:lineRule="auto"/>
              <w:jc w:val="right"/>
              <w:rPr>
                <w:rFonts w:ascii="Arial" w:eastAsia="Times New Roman" w:hAnsi="Arial" w:cs="Arial"/>
                <w:noProof/>
                <w:sz w:val="24"/>
                <w:szCs w:val="24"/>
                <w:lang w:bidi="mr-IN"/>
              </w:rPr>
            </w:pPr>
            <w:r w:rsidRPr="008B2DB3">
              <w:rPr>
                <w:rFonts w:ascii="Arial" w:eastAsia="Times New Roman" w:hAnsi="Arial" w:cs="Arial"/>
                <w:noProof/>
                <w:sz w:val="24"/>
                <w:szCs w:val="24"/>
                <w:lang w:bidi="mr-IN"/>
              </w:rPr>
              <w:t>60.00</w:t>
            </w:r>
          </w:p>
        </w:tc>
        <w:tc>
          <w:tcPr>
            <w:tcW w:w="186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right"/>
              <w:rPr>
                <w:rFonts w:ascii="Arial" w:eastAsia="Times New Roman" w:hAnsi="Arial" w:cs="Arial"/>
                <w:noProof/>
                <w:sz w:val="24"/>
                <w:szCs w:val="24"/>
                <w:lang w:bidi="mr-IN"/>
              </w:rPr>
            </w:pPr>
          </w:p>
          <w:p w:rsidR="004E520F" w:rsidRPr="008B2DB3" w:rsidRDefault="004E520F" w:rsidP="004E520F">
            <w:pPr>
              <w:spacing w:after="0" w:line="240" w:lineRule="auto"/>
              <w:jc w:val="right"/>
              <w:rPr>
                <w:rFonts w:ascii="Arial" w:eastAsia="Times New Roman" w:hAnsi="Arial" w:cs="Arial"/>
                <w:noProof/>
                <w:sz w:val="24"/>
                <w:szCs w:val="24"/>
                <w:lang w:bidi="mr-IN"/>
              </w:rPr>
            </w:pPr>
          </w:p>
          <w:p w:rsidR="004E520F" w:rsidRPr="008B2DB3" w:rsidRDefault="004E520F" w:rsidP="004E520F">
            <w:pPr>
              <w:spacing w:after="0" w:line="240" w:lineRule="auto"/>
              <w:ind w:left="792"/>
              <w:jc w:val="right"/>
              <w:rPr>
                <w:rFonts w:ascii="Arial" w:eastAsia="Times New Roman" w:hAnsi="Arial" w:cs="Arial"/>
                <w:noProof/>
                <w:sz w:val="24"/>
                <w:szCs w:val="24"/>
                <w:lang w:bidi="mr-IN"/>
              </w:rPr>
            </w:pPr>
            <w:r w:rsidRPr="008B2DB3">
              <w:rPr>
                <w:rFonts w:ascii="Arial" w:eastAsia="Times New Roman" w:hAnsi="Arial" w:cs="Arial"/>
                <w:noProof/>
                <w:sz w:val="24"/>
                <w:szCs w:val="24"/>
                <w:lang w:bidi="mr-IN"/>
              </w:rPr>
              <w:t>120.00</w:t>
            </w:r>
          </w:p>
        </w:tc>
      </w:tr>
      <w:tr w:rsidR="004E520F" w:rsidRPr="008B2DB3" w:rsidTr="004E520F">
        <w:trPr>
          <w:jc w:val="center"/>
        </w:trPr>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5.</w:t>
            </w:r>
          </w:p>
        </w:tc>
        <w:tc>
          <w:tcPr>
            <w:tcW w:w="30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Ground nut</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Chillies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c)   Onions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d)   Vegetables</w:t>
            </w:r>
          </w:p>
        </w:tc>
        <w:tc>
          <w:tcPr>
            <w:tcW w:w="174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right"/>
              <w:rPr>
                <w:rFonts w:ascii="Arial" w:eastAsia="Times New Roman" w:hAnsi="Arial" w:cs="Arial"/>
                <w:noProof/>
                <w:sz w:val="24"/>
                <w:szCs w:val="24"/>
                <w:lang w:bidi="mr-IN"/>
              </w:rPr>
            </w:pPr>
          </w:p>
          <w:p w:rsidR="004E520F" w:rsidRPr="008B2DB3" w:rsidRDefault="004E520F" w:rsidP="004E520F">
            <w:pPr>
              <w:spacing w:after="0" w:line="240" w:lineRule="auto"/>
              <w:jc w:val="right"/>
              <w:rPr>
                <w:rFonts w:ascii="Arial" w:eastAsia="Times New Roman" w:hAnsi="Arial" w:cs="Arial"/>
                <w:noProof/>
                <w:sz w:val="24"/>
                <w:szCs w:val="24"/>
                <w:lang w:bidi="mr-IN"/>
              </w:rPr>
            </w:pPr>
          </w:p>
          <w:p w:rsidR="004E520F" w:rsidRPr="008B2DB3" w:rsidRDefault="004E520F" w:rsidP="004E520F">
            <w:pPr>
              <w:spacing w:after="0" w:line="240" w:lineRule="auto"/>
              <w:jc w:val="right"/>
              <w:rPr>
                <w:rFonts w:ascii="Arial" w:eastAsia="Times New Roman" w:hAnsi="Arial" w:cs="Arial"/>
                <w:noProof/>
                <w:sz w:val="24"/>
                <w:szCs w:val="24"/>
                <w:lang w:bidi="mr-IN"/>
              </w:rPr>
            </w:pPr>
          </w:p>
          <w:p w:rsidR="004E520F" w:rsidRPr="008B2DB3" w:rsidRDefault="004E520F" w:rsidP="004E520F">
            <w:pPr>
              <w:spacing w:after="0" w:line="240" w:lineRule="auto"/>
              <w:jc w:val="right"/>
              <w:rPr>
                <w:rFonts w:ascii="Arial" w:eastAsia="Times New Roman" w:hAnsi="Arial" w:cs="Arial"/>
                <w:noProof/>
                <w:sz w:val="24"/>
                <w:szCs w:val="24"/>
                <w:lang w:bidi="mr-IN"/>
              </w:rPr>
            </w:pPr>
            <w:r w:rsidRPr="008B2DB3">
              <w:rPr>
                <w:rFonts w:ascii="Arial" w:eastAsia="Times New Roman" w:hAnsi="Arial" w:cs="Arial"/>
                <w:noProof/>
                <w:sz w:val="24"/>
                <w:szCs w:val="24"/>
                <w:lang w:bidi="mr-IN"/>
              </w:rPr>
              <w:t>100.00</w:t>
            </w:r>
          </w:p>
        </w:tc>
        <w:tc>
          <w:tcPr>
            <w:tcW w:w="186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right"/>
              <w:rPr>
                <w:rFonts w:ascii="Arial" w:eastAsia="Times New Roman" w:hAnsi="Arial" w:cs="Arial"/>
                <w:noProof/>
                <w:sz w:val="24"/>
                <w:szCs w:val="24"/>
                <w:lang w:bidi="mr-IN"/>
              </w:rPr>
            </w:pPr>
          </w:p>
          <w:p w:rsidR="004E520F" w:rsidRPr="008B2DB3" w:rsidRDefault="004E520F" w:rsidP="004E520F">
            <w:pPr>
              <w:spacing w:after="0" w:line="240" w:lineRule="auto"/>
              <w:jc w:val="right"/>
              <w:rPr>
                <w:rFonts w:ascii="Arial" w:eastAsia="Times New Roman" w:hAnsi="Arial" w:cs="Arial"/>
                <w:noProof/>
                <w:sz w:val="24"/>
                <w:szCs w:val="24"/>
                <w:lang w:bidi="mr-IN"/>
              </w:rPr>
            </w:pPr>
          </w:p>
          <w:p w:rsidR="004E520F" w:rsidRPr="008B2DB3" w:rsidRDefault="004E520F" w:rsidP="004E520F">
            <w:pPr>
              <w:spacing w:after="0" w:line="240" w:lineRule="auto"/>
              <w:jc w:val="right"/>
              <w:rPr>
                <w:rFonts w:ascii="Arial" w:eastAsia="Times New Roman" w:hAnsi="Arial" w:cs="Arial"/>
                <w:noProof/>
                <w:sz w:val="24"/>
                <w:szCs w:val="24"/>
                <w:lang w:bidi="mr-IN"/>
              </w:rPr>
            </w:pPr>
          </w:p>
          <w:p w:rsidR="004E520F" w:rsidRPr="008B2DB3" w:rsidRDefault="004E520F" w:rsidP="004E520F">
            <w:pPr>
              <w:spacing w:after="0" w:line="240" w:lineRule="auto"/>
              <w:ind w:left="882"/>
              <w:jc w:val="right"/>
              <w:rPr>
                <w:rFonts w:ascii="Arial" w:eastAsia="Times New Roman" w:hAnsi="Arial" w:cs="Arial"/>
                <w:noProof/>
                <w:sz w:val="24"/>
                <w:szCs w:val="24"/>
                <w:lang w:bidi="mr-IN"/>
              </w:rPr>
            </w:pPr>
            <w:r w:rsidRPr="008B2DB3">
              <w:rPr>
                <w:rFonts w:ascii="Arial" w:eastAsia="Times New Roman" w:hAnsi="Arial" w:cs="Arial"/>
                <w:noProof/>
                <w:sz w:val="24"/>
                <w:szCs w:val="24"/>
                <w:lang w:bidi="mr-IN"/>
              </w:rPr>
              <w:t>200.00</w:t>
            </w:r>
          </w:p>
        </w:tc>
      </w:tr>
    </w:tbl>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ind w:firstLine="900"/>
        <w:jc w:val="center"/>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NOTE: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1.     The rates shown above are applicable  for irrigated areas irrespective of the number of crops grown. The rates shall be payable even a single short duration crop is grown  during the year.</w:t>
      </w: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w:t>
      </w:r>
      <w:r w:rsidRPr="008B2DB3">
        <w:rPr>
          <w:rFonts w:ascii="Arial" w:eastAsia="Times New Roman" w:hAnsi="Arial" w:cs="Arial"/>
          <w:noProof/>
          <w:sz w:val="24"/>
          <w:szCs w:val="24"/>
          <w:lang w:bidi="mr-IN"/>
        </w:rPr>
        <w:tab/>
        <w:t>For crops other than those mentioned in this  Notification, the  Government may specify the water rates from time to time taking into consideration the water required for those crops.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3.     If two or three crops with different water rates are grown in one year, the weighted average water rate for those crops will be  levied.</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4.       The Irrigation year shall be reckoned from the 15</w:t>
      </w:r>
      <w:r w:rsidRPr="008B2DB3">
        <w:rPr>
          <w:rFonts w:ascii="Arial" w:eastAsia="Times New Roman" w:hAnsi="Arial" w:cs="Arial"/>
          <w:noProof/>
          <w:sz w:val="24"/>
          <w:szCs w:val="24"/>
          <w:vertAlign w:val="superscript"/>
          <w:lang w:bidi="mr-IN"/>
        </w:rPr>
        <w:t>th</w:t>
      </w:r>
      <w:r w:rsidRPr="008B2DB3">
        <w:rPr>
          <w:rFonts w:ascii="Arial" w:eastAsia="Times New Roman" w:hAnsi="Arial" w:cs="Arial"/>
          <w:noProof/>
          <w:sz w:val="24"/>
          <w:szCs w:val="24"/>
          <w:lang w:bidi="mr-IN"/>
        </w:rPr>
        <w:t xml:space="preserve"> June to 14</w:t>
      </w:r>
      <w:r w:rsidRPr="008B2DB3">
        <w:rPr>
          <w:rFonts w:ascii="Arial" w:eastAsia="Times New Roman" w:hAnsi="Arial" w:cs="Arial"/>
          <w:noProof/>
          <w:sz w:val="24"/>
          <w:szCs w:val="24"/>
          <w:vertAlign w:val="superscript"/>
          <w:lang w:bidi="mr-IN"/>
        </w:rPr>
        <w:t>th</w:t>
      </w:r>
      <w:r w:rsidRPr="008B2DB3">
        <w:rPr>
          <w:rFonts w:ascii="Arial" w:eastAsia="Times New Roman" w:hAnsi="Arial" w:cs="Arial"/>
          <w:noProof/>
          <w:sz w:val="24"/>
          <w:szCs w:val="24"/>
          <w:lang w:bidi="mr-IN"/>
        </w:rPr>
        <w:t xml:space="preserve">  June of the next year.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water rates shown in the schedule above are subject to the below mentioned concessions.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1080" w:hanging="108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    The water for Irrigation will be supplied free of cost during the first year, after the completion if the Irrigation work or after the release of  water for Irrigation when the first part of the Irrigation work is completed.</w:t>
      </w:r>
    </w:p>
    <w:p w:rsidR="004E520F" w:rsidRPr="008B2DB3" w:rsidRDefault="004E520F" w:rsidP="004E520F">
      <w:pPr>
        <w:spacing w:after="0" w:line="240" w:lineRule="auto"/>
        <w:ind w:left="-720"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left="1080" w:hanging="108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50% (fifty percent) of the water rates shown in the Schedule above shall be levied for Irrigation for respective crops during the second and the third year after release of water for Irrigation.</w:t>
      </w:r>
    </w:p>
    <w:p w:rsidR="004E520F" w:rsidRPr="008B2DB3" w:rsidRDefault="004E520F" w:rsidP="004E520F">
      <w:pPr>
        <w:spacing w:after="0" w:line="240" w:lineRule="auto"/>
        <w:ind w:left="-720"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left="1080" w:hanging="108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iii.     The rates shown in the Schedule above shall be levied from the fourth year after release of water for Irrigation onwards and shall be payable every year.</w:t>
      </w:r>
    </w:p>
    <w:p w:rsidR="004E520F" w:rsidRPr="008B2DB3" w:rsidRDefault="004E520F" w:rsidP="004E520F">
      <w:pPr>
        <w:spacing w:after="0" w:line="240" w:lineRule="auto"/>
        <w:ind w:left="-720"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B)     </w:t>
      </w:r>
      <w:r w:rsidRPr="008B2DB3">
        <w:rPr>
          <w:rFonts w:ascii="Arial" w:eastAsia="Times New Roman" w:hAnsi="Arial" w:cs="Arial"/>
          <w:noProof/>
          <w:sz w:val="24"/>
          <w:szCs w:val="24"/>
          <w:lang w:bidi="mr-IN"/>
        </w:rPr>
        <w:tab/>
        <w:t>Water rates for water drawn from a canal or an Irrigation structure for purposes other than Irrigation, including industrial uses, shall be as under:-</w:t>
      </w:r>
    </w:p>
    <w:p w:rsidR="004E520F" w:rsidRPr="008B2DB3" w:rsidRDefault="004E520F" w:rsidP="004E520F">
      <w:pPr>
        <w:spacing w:after="0" w:line="240" w:lineRule="auto"/>
        <w:ind w:left="-720"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left="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 flat rate of Rs. 2.00 for every 10,000 litres of water drawn or part thereof shall be levied. The person drawing water shall make arrangements to draw water and also for measurement of flow.</w:t>
      </w:r>
    </w:p>
    <w:p w:rsidR="004E520F" w:rsidRPr="008B2DB3" w:rsidRDefault="004E520F" w:rsidP="004E520F">
      <w:pPr>
        <w:spacing w:after="0" w:line="240" w:lineRule="auto"/>
        <w:ind w:left="-720"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     Water rates for water drawn from any canal other than the one constructed and maintained by the Government, shall be as under:-</w:t>
      </w:r>
    </w:p>
    <w:p w:rsidR="004E520F" w:rsidRPr="008B2DB3" w:rsidRDefault="004E520F" w:rsidP="004E520F">
      <w:pPr>
        <w:spacing w:after="0" w:line="240" w:lineRule="auto"/>
        <w:ind w:left="-720"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left="1620" w:hanging="90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    For authorised irrigation purposes, the water rates shall be 20% of the   above rates for respective crops.</w:t>
      </w:r>
    </w:p>
    <w:p w:rsidR="004E520F" w:rsidRPr="008B2DB3" w:rsidRDefault="004E520F" w:rsidP="004E520F">
      <w:pPr>
        <w:spacing w:after="0" w:line="240" w:lineRule="auto"/>
        <w:ind w:left="1440" w:hanging="720"/>
        <w:jc w:val="both"/>
        <w:rPr>
          <w:rFonts w:ascii="Arial" w:eastAsia="Times New Roman" w:hAnsi="Arial" w:cs="Arial"/>
          <w:noProof/>
          <w:sz w:val="24"/>
          <w:szCs w:val="24"/>
          <w:lang w:bidi="mr-IN"/>
        </w:rPr>
      </w:pPr>
    </w:p>
    <w:p w:rsidR="004E520F" w:rsidRPr="008B2DB3" w:rsidRDefault="004E520F" w:rsidP="004E520F">
      <w:pPr>
        <w:spacing w:after="0" w:line="240" w:lineRule="auto"/>
        <w:ind w:left="-720"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left="144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w:t>
      </w:r>
      <w:r w:rsidRPr="008B2DB3">
        <w:rPr>
          <w:rFonts w:ascii="Arial" w:eastAsia="Times New Roman" w:hAnsi="Arial" w:cs="Arial"/>
          <w:noProof/>
          <w:sz w:val="24"/>
          <w:szCs w:val="24"/>
          <w:lang w:bidi="mr-IN"/>
        </w:rPr>
        <w:tab/>
        <w:t xml:space="preserve">For authorised use of purposes othe than irrigation, Rs. 1.00 per 10,000 litres or part thereof of water drawn shall be levied. The person drawing water shall make arrangement for measuring the flow of water. </w:t>
      </w:r>
    </w:p>
    <w:p w:rsidR="004E520F" w:rsidRPr="008B2DB3" w:rsidRDefault="004E520F" w:rsidP="004E520F">
      <w:pPr>
        <w:spacing w:after="0" w:line="240" w:lineRule="auto"/>
        <w:ind w:left="-720"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left="-720" w:firstLine="720"/>
        <w:jc w:val="both"/>
        <w:rPr>
          <w:rFonts w:ascii="Arial" w:eastAsia="Times New Roman" w:hAnsi="Arial" w:cs="Arial"/>
          <w:noProof/>
          <w:sz w:val="24"/>
          <w:szCs w:val="24"/>
          <w:lang w:bidi="mr-IN"/>
        </w:rPr>
      </w:pPr>
    </w:p>
    <w:p w:rsidR="004E520F" w:rsidRPr="008B2DB3" w:rsidRDefault="004E520F" w:rsidP="004E520F">
      <w:pPr>
        <w:tabs>
          <w:tab w:val="left" w:pos="720"/>
        </w:tabs>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D) </w:t>
      </w:r>
      <w:r w:rsidRPr="008B2DB3">
        <w:rPr>
          <w:rFonts w:ascii="Arial" w:eastAsia="Times New Roman" w:hAnsi="Arial" w:cs="Arial"/>
          <w:noProof/>
          <w:sz w:val="24"/>
          <w:szCs w:val="24"/>
          <w:lang w:bidi="mr-IN"/>
        </w:rPr>
        <w:tab/>
        <w:t xml:space="preserve"> Penalty  for unauthorised use of water.</w:t>
      </w:r>
    </w:p>
    <w:p w:rsidR="004E520F" w:rsidRPr="008B2DB3" w:rsidRDefault="004E520F" w:rsidP="004E520F">
      <w:pPr>
        <w:spacing w:after="0" w:line="240" w:lineRule="auto"/>
        <w:ind w:left="-720" w:firstLine="720"/>
        <w:jc w:val="both"/>
        <w:rPr>
          <w:rFonts w:ascii="Arial" w:eastAsia="Times New Roman" w:hAnsi="Arial" w:cs="Arial"/>
          <w:noProof/>
          <w:sz w:val="24"/>
          <w:szCs w:val="24"/>
          <w:lang w:bidi="mr-IN"/>
        </w:rPr>
      </w:pPr>
    </w:p>
    <w:p w:rsidR="004E520F" w:rsidRPr="008B2DB3" w:rsidRDefault="004E520F" w:rsidP="004E520F">
      <w:pPr>
        <w:tabs>
          <w:tab w:val="left" w:pos="720"/>
        </w:tabs>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r w:rsidRPr="008B2DB3">
        <w:rPr>
          <w:rFonts w:ascii="Arial" w:eastAsia="Times New Roman" w:hAnsi="Arial" w:cs="Arial"/>
          <w:noProof/>
          <w:sz w:val="24"/>
          <w:szCs w:val="24"/>
          <w:lang w:bidi="mr-IN"/>
        </w:rPr>
        <w:tab/>
        <w:t>a)</w:t>
      </w:r>
      <w:r w:rsidRPr="008B2DB3">
        <w:rPr>
          <w:rFonts w:ascii="Arial" w:eastAsia="Times New Roman" w:hAnsi="Arial" w:cs="Arial"/>
          <w:noProof/>
          <w:sz w:val="24"/>
          <w:szCs w:val="24"/>
          <w:lang w:bidi="mr-IN"/>
        </w:rPr>
        <w:tab/>
        <w:t>Penalty for unauthorised use of water for purposes other than irrigation shall      be 10 times the above rates for the respective authorised uses.</w:t>
      </w:r>
    </w:p>
    <w:p w:rsidR="004E520F" w:rsidRPr="008B2DB3" w:rsidRDefault="004E520F" w:rsidP="004E520F">
      <w:pPr>
        <w:spacing w:after="0" w:line="240" w:lineRule="auto"/>
        <w:ind w:left="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w:t>
      </w:r>
      <w:r w:rsidRPr="008B2DB3">
        <w:rPr>
          <w:rFonts w:ascii="Arial" w:eastAsia="Times New Roman" w:hAnsi="Arial" w:cs="Arial"/>
          <w:noProof/>
          <w:sz w:val="24"/>
          <w:szCs w:val="24"/>
          <w:lang w:bidi="mr-IN"/>
        </w:rPr>
        <w:tab/>
        <w:t xml:space="preserve">  Penalty for unauthorised use of water for growing crops other than the approved croping patterns as notified under the Goa, Daman and Diu Irrigation Act, 1973 shall be five times the above rates.</w:t>
      </w:r>
    </w:p>
    <w:p w:rsidR="004E520F" w:rsidRPr="008B2DB3" w:rsidRDefault="004E520F" w:rsidP="004E520F">
      <w:pPr>
        <w:spacing w:after="0" w:line="240" w:lineRule="auto"/>
        <w:ind w:left="-720" w:firstLine="720"/>
        <w:jc w:val="both"/>
        <w:rPr>
          <w:rFonts w:ascii="Arial" w:eastAsia="Times New Roman" w:hAnsi="Arial" w:cs="Arial"/>
          <w:noProof/>
          <w:sz w:val="24"/>
          <w:szCs w:val="24"/>
          <w:lang w:bidi="mr-IN"/>
        </w:rPr>
      </w:pPr>
      <w:r w:rsidRPr="008B2DB3">
        <w:rPr>
          <w:rFonts w:ascii="Arial" w:eastAsia="Times New Roman" w:hAnsi="Arial" w:cs="Mangal"/>
          <w:noProof/>
          <w:sz w:val="24"/>
          <w:szCs w:val="24"/>
          <w:lang w:bidi="mr-IN"/>
        </w:rPr>
        <w:br w:type="page"/>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lastRenderedPageBreak/>
        <w:t>The Notification shall come into effect from the date of its publication in the Official Gazette and shall supersede Government Notification No. PWD/ CE/ 5582/ Part/ 77 dated 15-6-1977 and Government Notification No. 3-3/88- IRRG/ A/ 287 dated 16-3-1983.</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By Order and in the name of the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t>Governor of Goa</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t>Sd/-</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D.V. Sathe)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Under  Secretary to the Govt. of Goa.</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Irrigation)</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Copy to:</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  The Chief Engineer (Irrigation), Water Resources Department, Panaji.</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2.  The Chief Engineer, Public Works Department, Altinho, Panaji.</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3.   The Director of Accounts, Panaji.</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left="360" w:hanging="360"/>
        <w:rPr>
          <w:rFonts w:ascii="Arial" w:eastAsia="Times New Roman" w:hAnsi="Arial" w:cs="Arial"/>
          <w:noProof/>
          <w:sz w:val="24"/>
          <w:szCs w:val="24"/>
          <w:lang w:bidi="mr-IN"/>
        </w:rPr>
      </w:pPr>
      <w:r w:rsidRPr="008B2DB3">
        <w:rPr>
          <w:rFonts w:ascii="Arial" w:eastAsia="Times New Roman" w:hAnsi="Arial" w:cs="Arial"/>
          <w:noProof/>
          <w:sz w:val="24"/>
          <w:szCs w:val="24"/>
          <w:lang w:bidi="mr-IN"/>
        </w:rPr>
        <w:t>4.   The Manager, Government Printing Press, Panaji for publication in the Official, Gazette. A copy of the Gazette may be endorsed to this Department, for record.</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5.    The Finance Department, Secretariat, Panaji.</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numPr>
          <w:ilvl w:val="0"/>
          <w:numId w:val="13"/>
        </w:numPr>
        <w:tabs>
          <w:tab w:val="num" w:pos="360"/>
        </w:tabs>
        <w:spacing w:after="0" w:line="360" w:lineRule="auto"/>
        <w:ind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O/c</w:t>
      </w:r>
    </w:p>
    <w:p w:rsidR="004E520F" w:rsidRPr="008B2DB3" w:rsidRDefault="004E520F" w:rsidP="004E520F">
      <w:pPr>
        <w:spacing w:after="0" w:line="360" w:lineRule="auto"/>
        <w:jc w:val="both"/>
        <w:rPr>
          <w:rFonts w:ascii="Arial" w:eastAsia="Times New Roman" w:hAnsi="Arial" w:cs="Arial"/>
          <w:noProof/>
          <w:sz w:val="24"/>
          <w:szCs w:val="24"/>
          <w:lang w:bidi="mr-IN"/>
        </w:rPr>
      </w:pPr>
      <w:r w:rsidRPr="008B2DB3">
        <w:rPr>
          <w:rFonts w:ascii="Arial" w:eastAsia="Times New Roman" w:hAnsi="Arial" w:cs="Mangal"/>
          <w:noProof/>
          <w:sz w:val="24"/>
          <w:szCs w:val="24"/>
          <w:lang w:bidi="mr-IN"/>
        </w:rPr>
        <w:br w:type="page"/>
      </w:r>
    </w:p>
    <w:p w:rsidR="004E520F" w:rsidRPr="008B2DB3" w:rsidRDefault="004E520F" w:rsidP="004E520F">
      <w:pPr>
        <w:keepNext/>
        <w:spacing w:after="0" w:line="240" w:lineRule="auto"/>
        <w:jc w:val="center"/>
        <w:outlineLvl w:val="2"/>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lastRenderedPageBreak/>
        <w:t>APPENDIX – III</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FORM- 8</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 See Rule 36(1)]</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Application for drawing water for irrigation from nallah, rivers, streams etc. vesting in Water Resources Department on which Government has not incurred any expenditure.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No. of application:</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To,</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The Canal Officer</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_________________</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_________________</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1.  I____________________________________________________resident of____________________Taluka________________District________________make this application for the purpose of irrigation of the undermentioned land hereinafter described subject to the provisions of the Goa, Daman &amp; Diu Irrigation Act, 1973 and Government orders issued thereunder from time to time for supply of water from</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River</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Nallah</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Drain</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Tank</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and subject to the conditions on the reverse of this application to which I agree. I attach a plan herewith showing the land to be irrigated by me.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2.   I am the _____________________________ of the land for which water has been applied for above.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3.   The name and address of person to whom and the manner in which order on this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Date                Month               Year           Signature or thumb impression of the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Applicant.</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Siganature of the witness                          Signature or thumb impression of the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occupant or joint occupants or superior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holder in which applicant is not the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occupant or superior holder.</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lastRenderedPageBreak/>
        <w:t>Forwarded for Sanction as follows: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1.   Area to be sanctioned</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2.   Name of the sanctioning crop</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3.   Period of sanction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__________________hectares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from_________to__________</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Sub- Divisional Engineer</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Date                          Month                             Year            Sanctional Canal Officer</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ind w:left="720" w:hanging="7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r w:rsidRPr="008B2DB3">
        <w:rPr>
          <w:rFonts w:ascii="Arial" w:eastAsia="Times New Roman" w:hAnsi="Arial" w:cs="Arial"/>
          <w:b/>
          <w:bCs/>
          <w:noProof/>
          <w:sz w:val="24"/>
          <w:szCs w:val="24"/>
          <w:lang w:bidi="mr-IN"/>
        </w:rPr>
        <w:t>Note:</w:t>
      </w:r>
      <w:r w:rsidRPr="008B2DB3">
        <w:rPr>
          <w:rFonts w:ascii="Arial" w:eastAsia="Times New Roman" w:hAnsi="Arial" w:cs="Arial"/>
          <w:noProof/>
          <w:sz w:val="24"/>
          <w:szCs w:val="24"/>
          <w:lang w:bidi="mr-IN"/>
        </w:rPr>
        <w:t xml:space="preserve"> Details of the security bond to be invariably furnished by non- owner applicants as per details below:</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Name of the sureties: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Survey No. of:</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1.  Given a security as per Form-7</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2.   </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INSTRUCTIONS: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numPr>
          <w:ilvl w:val="0"/>
          <w:numId w:val="14"/>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This form is to be used for the permission to supply water from rivers, nallahs, streams, drains, tanks vesting in Water Resources Department on which no expenditure has been incurred by the Government.</w:t>
      </w:r>
    </w:p>
    <w:p w:rsidR="004E520F" w:rsidRPr="008B2DB3" w:rsidRDefault="004E520F" w:rsidP="004E520F">
      <w:pPr>
        <w:numPr>
          <w:ilvl w:val="0"/>
          <w:numId w:val="14"/>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This application shall be submitted in duplicate to the Canal Officer or any officer authorised by him to receive such applications. It may be sent by hand, presented personally or sent by post.</w:t>
      </w:r>
    </w:p>
    <w:p w:rsidR="004E520F" w:rsidRPr="008B2DB3" w:rsidRDefault="004E520F" w:rsidP="004E520F">
      <w:pPr>
        <w:numPr>
          <w:ilvl w:val="0"/>
          <w:numId w:val="14"/>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This application shall be tendered three months in advance for the season in which the supply of water is required by the applicant.</w:t>
      </w:r>
    </w:p>
    <w:p w:rsidR="004E520F" w:rsidRPr="008B2DB3" w:rsidRDefault="004E520F" w:rsidP="004E520F">
      <w:pPr>
        <w:numPr>
          <w:ilvl w:val="0"/>
          <w:numId w:val="14"/>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No sanction will ordinarily be given for irrigation any land to any person other than.  1) The sole occupant or all joint occupants. 2) The sole superior holder or all joint  holders. 3) A person having the right to carry on irrigation/ cultivation of the land for the period of the sanction. 4) A person authorised on behalf of any of these to receive such sanction.</w:t>
      </w:r>
    </w:p>
    <w:p w:rsidR="004E520F" w:rsidRPr="008B2DB3" w:rsidRDefault="004E520F" w:rsidP="004E520F">
      <w:pPr>
        <w:numPr>
          <w:ilvl w:val="0"/>
          <w:numId w:val="14"/>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applicant should submit the plan of land in the survey number concerned with  application.</w:t>
      </w:r>
    </w:p>
    <w:p w:rsidR="004E520F" w:rsidRPr="008B2DB3" w:rsidRDefault="004E520F" w:rsidP="004E520F">
      <w:pPr>
        <w:numPr>
          <w:ilvl w:val="0"/>
          <w:numId w:val="14"/>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applicant must state  in paragraph-2 in the form of application the nature of his interest in the land or of his authority to apply for sanction for carrying on irrigated cultivation in the land. He must also state in paragraph-3 in the said form the name of the person and his address on which the sanction is to be communicated.</w:t>
      </w:r>
    </w:p>
    <w:p w:rsidR="004E520F" w:rsidRPr="008B2DB3" w:rsidRDefault="004E520F" w:rsidP="004E520F">
      <w:pPr>
        <w:numPr>
          <w:ilvl w:val="0"/>
          <w:numId w:val="14"/>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On completion of the application and after due inquiry of the application, the Canal Officer having regard to the existing rights of cultivation on the </w:t>
      </w:r>
      <w:r w:rsidRPr="008B2DB3">
        <w:rPr>
          <w:rFonts w:ascii="Arial" w:eastAsia="Times New Roman" w:hAnsi="Arial" w:cs="Arial"/>
          <w:noProof/>
          <w:sz w:val="24"/>
          <w:szCs w:val="24"/>
          <w:lang w:bidi="mr-IN"/>
        </w:rPr>
        <w:lastRenderedPageBreak/>
        <w:t>source of water may be either sanctioned fully or partly or reject it. In case the application is sanctioned a pass for the use of water shall be issued to the applicant. Such pass shall be valid only for the period specified. In case the application is rejected the duplicate  copy of the application shall be returned to the applicant after stating reasons for rejection.</w:t>
      </w:r>
    </w:p>
    <w:p w:rsidR="004E520F" w:rsidRPr="008B2DB3" w:rsidRDefault="004E520F" w:rsidP="004E520F">
      <w:pPr>
        <w:numPr>
          <w:ilvl w:val="0"/>
          <w:numId w:val="14"/>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Sanctions shall be refused for the supply of water for  growing crops where there is danger of canal water being taken surreptitiously.</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Conditions:</w:t>
      </w:r>
    </w:p>
    <w:p w:rsidR="004E520F" w:rsidRPr="008B2DB3" w:rsidRDefault="004E520F" w:rsidP="004E520F">
      <w:pPr>
        <w:spacing w:after="0" w:line="240" w:lineRule="auto"/>
        <w:rPr>
          <w:rFonts w:ascii="Arial" w:eastAsia="Times New Roman" w:hAnsi="Arial" w:cs="Arial"/>
          <w:b/>
          <w:bCs/>
          <w:noProof/>
          <w:sz w:val="24"/>
          <w:szCs w:val="24"/>
          <w:lang w:bidi="mr-IN"/>
        </w:rPr>
      </w:pPr>
    </w:p>
    <w:p w:rsidR="004E520F" w:rsidRPr="008B2DB3" w:rsidRDefault="004E520F" w:rsidP="004E520F">
      <w:pPr>
        <w:numPr>
          <w:ilvl w:val="0"/>
          <w:numId w:val="15"/>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Sanction will be granted for the use of water for growing food and fodder crops including onions.</w:t>
      </w:r>
    </w:p>
    <w:p w:rsidR="004E520F" w:rsidRPr="008B2DB3" w:rsidRDefault="004E520F" w:rsidP="004E520F">
      <w:pPr>
        <w:numPr>
          <w:ilvl w:val="0"/>
          <w:numId w:val="15"/>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applicant shall make a channel or channels for taking water to his land at his own cost  and responsibility.</w:t>
      </w:r>
    </w:p>
    <w:p w:rsidR="004E520F" w:rsidRPr="008B2DB3" w:rsidRDefault="004E520F" w:rsidP="004E520F">
      <w:pPr>
        <w:numPr>
          <w:ilvl w:val="0"/>
          <w:numId w:val="15"/>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Crops irrigated by the water supplied under Part IX of the Goa, Daman &amp; Diu Irrigation Rules shall be  separated from all crops irrigated by water supplied otherwise under rules by at least 15.00 meters at all places.</w:t>
      </w:r>
    </w:p>
    <w:p w:rsidR="004E520F" w:rsidRPr="008B2DB3" w:rsidRDefault="004E520F" w:rsidP="004E520F">
      <w:pPr>
        <w:numPr>
          <w:ilvl w:val="0"/>
          <w:numId w:val="15"/>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applicant shall not  interfere with the natural drainage or the artificial channels in utilizing the water sanctioned for his land.</w:t>
      </w:r>
    </w:p>
    <w:p w:rsidR="004E520F" w:rsidRPr="008B2DB3" w:rsidRDefault="004E520F" w:rsidP="004E520F">
      <w:pPr>
        <w:numPr>
          <w:ilvl w:val="0"/>
          <w:numId w:val="15"/>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area for which the water has been sanctioned  by the Canal Officer shall be marked in a plan which shall be signed by the applicant.</w:t>
      </w:r>
    </w:p>
    <w:p w:rsidR="004E520F" w:rsidRPr="008B2DB3" w:rsidRDefault="004E520F" w:rsidP="004E520F">
      <w:pPr>
        <w:numPr>
          <w:ilvl w:val="0"/>
          <w:numId w:val="15"/>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No claim for compensation account of damage to crops due to failure or deficiency of water shall be entertained.</w:t>
      </w:r>
    </w:p>
    <w:p w:rsidR="004E520F" w:rsidRPr="008B2DB3" w:rsidRDefault="004E520F" w:rsidP="004E520F">
      <w:pPr>
        <w:numPr>
          <w:ilvl w:val="0"/>
          <w:numId w:val="15"/>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For using water after expiry of the period of past or without obtaining a pass for use of water or for breach of the aforesaid conditions the applicant shall be charged full water rate leviable  to the penalties imposed under the provisions of Goa,Daman&amp; Diu Irrigation Act,1973&amp;the rules framed thereunder.</w:t>
      </w:r>
    </w:p>
    <w:p w:rsidR="004E520F" w:rsidRPr="008B2DB3" w:rsidRDefault="004E520F" w:rsidP="004E520F">
      <w:pPr>
        <w:numPr>
          <w:ilvl w:val="0"/>
          <w:numId w:val="15"/>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No canal water shall be granted or utilised for the areas brought under cultivation under the pass.</w:t>
      </w:r>
    </w:p>
    <w:p w:rsidR="004E520F" w:rsidRPr="008B2DB3" w:rsidRDefault="004E520F" w:rsidP="004E520F">
      <w:pPr>
        <w:numPr>
          <w:ilvl w:val="0"/>
          <w:numId w:val="15"/>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Areas of crops grown in excess of the sanctioned area shall be liable to be charged at full water unauthorised irrigation under Goa,Daman&amp; Diu Irrigation Act,1973&amp;the rules framed thereunder.</w:t>
      </w:r>
    </w:p>
    <w:p w:rsidR="004E520F" w:rsidRPr="008B2DB3" w:rsidRDefault="004E520F" w:rsidP="004E520F">
      <w:pPr>
        <w:numPr>
          <w:ilvl w:val="0"/>
          <w:numId w:val="15"/>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No water shall be taken by the applicant before his application has been sanctioned and before a pass has been delivered to him.</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keepNext/>
        <w:spacing w:after="0" w:line="240" w:lineRule="auto"/>
        <w:jc w:val="center"/>
        <w:outlineLvl w:val="2"/>
        <w:rPr>
          <w:rFonts w:ascii="Arial" w:eastAsia="Times New Roman" w:hAnsi="Arial" w:cs="Arial"/>
          <w:b/>
          <w:bCs/>
          <w:noProof/>
          <w:sz w:val="24"/>
          <w:szCs w:val="24"/>
          <w:lang w:bidi="mr-IN"/>
        </w:rPr>
      </w:pPr>
      <w:r w:rsidRPr="008B2DB3">
        <w:rPr>
          <w:rFonts w:ascii="Arial" w:eastAsia="Times New Roman" w:hAnsi="Arial" w:cs="Arial"/>
          <w:noProof/>
          <w:sz w:val="24"/>
          <w:szCs w:val="24"/>
          <w:lang w:bidi="mr-IN"/>
        </w:rPr>
        <w:br w:type="page"/>
      </w:r>
      <w:r w:rsidRPr="008B2DB3">
        <w:rPr>
          <w:rFonts w:ascii="Arial" w:eastAsia="Times New Roman" w:hAnsi="Arial" w:cs="Arial"/>
          <w:b/>
          <w:bCs/>
          <w:noProof/>
          <w:sz w:val="24"/>
          <w:szCs w:val="24"/>
          <w:lang w:bidi="mr-IN"/>
        </w:rPr>
        <w:lastRenderedPageBreak/>
        <w:t>APPENDIX -  IV</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FORM- 7</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 See Rule 12(3)]</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This deed of mortgage made on____________________day of ____________________ two thousand________________________between the Government of Goa of the first part and Shri___________________________Son of ________________________resident of _____________________ of the second part.</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Whereas Shri_______________________________________resident of _____________________________________________________________of _____________________________________________Taluka / District________</w:t>
      </w:r>
    </w:p>
    <w:p w:rsidR="004E520F" w:rsidRPr="008B2DB3" w:rsidRDefault="004E520F" w:rsidP="004E520F">
      <w:pPr>
        <w:spacing w:after="0" w:line="240" w:lineRule="auto"/>
        <w:jc w:val="both"/>
        <w:rPr>
          <w:rFonts w:ascii="Arial" w:eastAsia="Times New Roman" w:hAnsi="Arial" w:cs="Mangal"/>
          <w:noProof/>
          <w:sz w:val="24"/>
          <w:szCs w:val="24"/>
          <w:lang w:bidi="mr-IN"/>
        </w:rPr>
      </w:pPr>
      <w:r w:rsidRPr="008B2DB3">
        <w:rPr>
          <w:rFonts w:ascii="Arial" w:eastAsia="Times New Roman" w:hAnsi="Arial" w:cs="Mangal"/>
          <w:noProof/>
          <w:sz w:val="24"/>
          <w:szCs w:val="24"/>
          <w:lang w:bidi="mr-IN"/>
        </w:rPr>
        <w:t>___________________________________Son of ________________________ of canal to _______________ irrigate the land described namely.</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1265"/>
        <w:gridCol w:w="1265"/>
        <w:gridCol w:w="1265"/>
        <w:gridCol w:w="1265"/>
        <w:gridCol w:w="1265"/>
        <w:gridCol w:w="1266"/>
      </w:tblGrid>
      <w:tr w:rsidR="004E520F" w:rsidRPr="008B2DB3" w:rsidTr="004E520F">
        <w:trPr>
          <w:jc w:val="center"/>
        </w:trPr>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Village</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Taluka</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Survey No.</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Plot No.</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Area of Field to be Irrigated</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Name of the Crop</w:t>
            </w:r>
          </w:p>
        </w:tc>
        <w:tc>
          <w:tcPr>
            <w:tcW w:w="126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Period of Irrigation</w:t>
            </w:r>
          </w:p>
        </w:tc>
      </w:tr>
      <w:tr w:rsidR="004E520F" w:rsidRPr="008B2DB3" w:rsidTr="004E520F">
        <w:trPr>
          <w:jc w:val="center"/>
        </w:trPr>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1</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2</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3</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4</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5</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6</w:t>
            </w:r>
          </w:p>
        </w:tc>
        <w:tc>
          <w:tcPr>
            <w:tcW w:w="126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7</w:t>
            </w:r>
          </w:p>
        </w:tc>
      </w:tr>
      <w:tr w:rsidR="004E520F" w:rsidRPr="008B2DB3" w:rsidTr="004E520F">
        <w:trPr>
          <w:jc w:val="center"/>
        </w:trPr>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tc>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tc>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tc>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tc>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tc>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tc>
        <w:tc>
          <w:tcPr>
            <w:tcW w:w="1266"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tc>
      </w:tr>
    </w:tbl>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And whereas the party of the second part has been required to furnish security for the payment of water rates and other charges in respect  of water supply.</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numPr>
          <w:ilvl w:val="0"/>
          <w:numId w:val="16"/>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That party of the second part hereby mortgage to the Government the land encumbrances and of which he is the rightful owner.</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1265"/>
        <w:gridCol w:w="1265"/>
        <w:gridCol w:w="1265"/>
        <w:gridCol w:w="1265"/>
        <w:gridCol w:w="1265"/>
        <w:gridCol w:w="1266"/>
      </w:tblGrid>
      <w:tr w:rsidR="004E520F" w:rsidRPr="008B2DB3" w:rsidTr="004E520F">
        <w:trPr>
          <w:jc w:val="center"/>
        </w:trPr>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District</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Taluka</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Village</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Survey No.</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Plot</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Area of No.</w:t>
            </w:r>
          </w:p>
        </w:tc>
        <w:tc>
          <w:tcPr>
            <w:tcW w:w="126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Remarks Holding</w:t>
            </w:r>
          </w:p>
        </w:tc>
      </w:tr>
      <w:tr w:rsidR="004E520F" w:rsidRPr="008B2DB3" w:rsidTr="004E520F">
        <w:trPr>
          <w:jc w:val="center"/>
        </w:trPr>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2</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3</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4</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5</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6</w:t>
            </w:r>
          </w:p>
        </w:tc>
        <w:tc>
          <w:tcPr>
            <w:tcW w:w="126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7</w:t>
            </w:r>
          </w:p>
        </w:tc>
      </w:tr>
      <w:tr w:rsidR="004E520F" w:rsidRPr="008B2DB3" w:rsidTr="004E520F">
        <w:trPr>
          <w:jc w:val="center"/>
        </w:trPr>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tc>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tc>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tc>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tc>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tc>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tc>
        <w:tc>
          <w:tcPr>
            <w:tcW w:w="1266"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tc>
      </w:tr>
    </w:tbl>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numPr>
          <w:ilvl w:val="0"/>
          <w:numId w:val="17"/>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That the party of second part hereby agree for himself and heirs,executors and Administrators.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0"/>
          <w:numId w:val="17"/>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lastRenderedPageBreak/>
        <w:t>That in the event of his failure to pay any part of said water rate and other charges at the appointed time and the place Governor shall be at liberty to cause the said land to be sold and sell process to be applied in payment of the whole amount that may be outstanding from him at the time of sale in respect of the said supply of water.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0"/>
          <w:numId w:val="17"/>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That the party of the second part further agrees that it  shall be lawful for the Government of Goa to cause the said land to be sold without the intervention of the court under section 69 of the Transfer of the Property Act, 1882, In case the said water rate and other charges or any part thereof have not been paid by him within three months from the date on which notice is served on him after the later rate and other charges have become due.</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In witness hereof the parties herein have sent their hands to this deed on the day of _________________of_________________20__.</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t>Signature and name</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Signature of witness (1)</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Signature of witness (2)</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Signed and sealed for  and on behalf of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Governor of Goa by Shri____________</w:t>
      </w:r>
    </w:p>
    <w:p w:rsidR="004E520F" w:rsidRPr="008B2DB3" w:rsidRDefault="004E520F" w:rsidP="004E520F">
      <w:pPr>
        <w:spacing w:after="0" w:line="360" w:lineRule="auto"/>
        <w:jc w:val="both"/>
        <w:rPr>
          <w:rFonts w:ascii="Bookman Old Style" w:eastAsia="Times New Roman" w:hAnsi="Bookman Old Style" w:cs="Mangal"/>
          <w:sz w:val="24"/>
          <w:szCs w:val="24"/>
        </w:rPr>
      </w:pPr>
    </w:p>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Mangal"/>
          <w:b/>
          <w:bCs/>
          <w:noProof/>
          <w:sz w:val="24"/>
          <w:szCs w:val="24"/>
          <w:lang w:bidi="mr-IN"/>
        </w:rPr>
        <w:br w:type="page"/>
      </w:r>
      <w:r w:rsidRPr="008B2DB3">
        <w:rPr>
          <w:rFonts w:ascii="Arial" w:eastAsia="Times New Roman" w:hAnsi="Arial" w:cs="Arial"/>
          <w:b/>
          <w:bCs/>
          <w:noProof/>
          <w:sz w:val="24"/>
          <w:szCs w:val="24"/>
          <w:lang w:bidi="mr-IN"/>
        </w:rPr>
        <w:lastRenderedPageBreak/>
        <w:t>APPENDIX-V</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Form- 5</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 See Rule 9(3)]</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keepNext/>
        <w:spacing w:after="0" w:line="240" w:lineRule="auto"/>
        <w:jc w:val="center"/>
        <w:outlineLvl w:val="2"/>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APPLICATION FOR WATER FOR IRRIGATION</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No. of application</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To,</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Canal Officer</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_________________</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_________________</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0"/>
          <w:numId w:val="18"/>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I_________________________________________________________resident of_______________________Taluka_______________District _____________________make this application for irrigation of land hereinafter described subject  to the provisions of Goa Irrigation Act, 1973 and any other law for the time being in force relating to irrigation and provisions of Goa Irrigation Rules,1975 and subject to the conditions specified on this application to which I agree.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0"/>
          <w:numId w:val="18"/>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 am the ________________________________________of the land for which the water has been applied for.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0"/>
          <w:numId w:val="18"/>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 have paid all the arrears of water rate upto and including the _________________season of 2000. I am in arrears of water rates for the ________________only.</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0"/>
          <w:numId w:val="18"/>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name and address of the applicant to whom the orders on this application should be communicated.</w:t>
      </w:r>
    </w:p>
    <w:p w:rsidR="004E520F" w:rsidRPr="008B2DB3" w:rsidRDefault="00DC67E6" w:rsidP="004E520F">
      <w:pPr>
        <w:spacing w:after="0" w:line="240" w:lineRule="auto"/>
        <w:jc w:val="both"/>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26" style="position:absolute;left:0;text-align:left;flip:y;z-index:251671040" from="36pt,12.6pt" to="450pt,12.6pt" strokeweight="3pt"/>
        </w:pict>
      </w:r>
      <w:r w:rsidR="004E520F"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right"/>
        <w:rPr>
          <w:rFonts w:ascii="Arial" w:eastAsia="Times New Roman" w:hAnsi="Arial" w:cs="Arial"/>
          <w:noProof/>
          <w:sz w:val="24"/>
          <w:szCs w:val="24"/>
          <w:lang w:bidi="mr-IN"/>
        </w:rPr>
      </w:pPr>
      <w:r w:rsidRPr="008B2DB3">
        <w:rPr>
          <w:rFonts w:ascii="Arial" w:eastAsia="Times New Roman" w:hAnsi="Arial" w:cs="Arial"/>
          <w:noProof/>
          <w:sz w:val="24"/>
          <w:szCs w:val="24"/>
          <w:lang w:bidi="mr-IN"/>
        </w:rPr>
        <w:t>Date               Month             Year     Signature or left thumb impression of the applicant</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Signature of witness:</w:t>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1.</w:t>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2. </w:t>
      </w:r>
    </w:p>
    <w:p w:rsidR="004E520F" w:rsidRPr="008B2DB3" w:rsidRDefault="004E520F" w:rsidP="004E520F">
      <w:pPr>
        <w:spacing w:after="0" w:line="240" w:lineRule="auto"/>
        <w:jc w:val="both"/>
        <w:rPr>
          <w:rFonts w:ascii="Arial" w:eastAsia="Times New Roman" w:hAnsi="Arial" w:cs="Arial"/>
          <w:b/>
          <w:bCs/>
          <w:i/>
          <w:iCs/>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b/>
          <w:bCs/>
          <w:i/>
          <w:iCs/>
          <w:noProof/>
          <w:sz w:val="24"/>
          <w:szCs w:val="24"/>
          <w:lang w:bidi="mr-IN"/>
        </w:rPr>
        <w:t>( All the details of the application have to be filled up by the applicant)</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Forwarded for sanction as follows:</w:t>
      </w: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Mangal"/>
          <w:b/>
          <w:bCs/>
          <w:noProof/>
          <w:sz w:val="24"/>
          <w:szCs w:val="24"/>
          <w:lang w:bidi="mr-IN"/>
        </w:rPr>
        <w:br w:type="page"/>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0"/>
          <w:numId w:val="19"/>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Area to be sanctioned_______________________________________.</w:t>
      </w:r>
    </w:p>
    <w:p w:rsidR="004E520F" w:rsidRPr="008B2DB3" w:rsidRDefault="004E520F" w:rsidP="004E520F">
      <w:pPr>
        <w:spacing w:after="0" w:line="240" w:lineRule="auto"/>
        <w:ind w:firstLine="300"/>
        <w:jc w:val="both"/>
        <w:rPr>
          <w:rFonts w:ascii="Arial" w:eastAsia="Times New Roman" w:hAnsi="Arial" w:cs="Arial"/>
          <w:noProof/>
          <w:sz w:val="24"/>
          <w:szCs w:val="24"/>
          <w:lang w:bidi="mr-IN"/>
        </w:rPr>
      </w:pPr>
    </w:p>
    <w:p w:rsidR="004E520F" w:rsidRPr="008B2DB3" w:rsidRDefault="004E520F" w:rsidP="004E520F">
      <w:pPr>
        <w:numPr>
          <w:ilvl w:val="0"/>
          <w:numId w:val="19"/>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Period of sanction from________________________________to_____.</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0"/>
          <w:numId w:val="19"/>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Water rate to be charged per hectare___________________________.</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Date:</w:t>
      </w:r>
    </w:p>
    <w:p w:rsidR="004E520F" w:rsidRPr="008B2DB3" w:rsidRDefault="004E520F" w:rsidP="004E520F">
      <w:pPr>
        <w:spacing w:after="0" w:line="240" w:lineRule="auto"/>
        <w:ind w:left="-720" w:firstLine="720"/>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Sanctioned date:</w:t>
      </w:r>
    </w:p>
    <w:p w:rsidR="004E520F" w:rsidRPr="008B2DB3" w:rsidRDefault="00DC67E6" w:rsidP="004E520F">
      <w:pPr>
        <w:spacing w:after="0" w:line="240" w:lineRule="auto"/>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27" style="position:absolute;z-index:251672064" from="0,27pt" to="459pt,27pt">
            <v:stroke dashstyle="1 1" endcap="round"/>
          </v:line>
        </w:pict>
      </w:r>
      <w:r w:rsidR="004E520F" w:rsidRPr="008B2DB3">
        <w:rPr>
          <w:rFonts w:ascii="Arial" w:eastAsia="Times New Roman" w:hAnsi="Arial" w:cs="Arial"/>
          <w:noProof/>
          <w:sz w:val="24"/>
          <w:szCs w:val="24"/>
          <w:lang w:bidi="mr-IN"/>
        </w:rPr>
        <w:t xml:space="preserve">                                                                                                                      Signature</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jc w:val="center"/>
        <w:rPr>
          <w:rFonts w:ascii="Arial" w:eastAsia="Times New Roman" w:hAnsi="Arial" w:cs="Arial"/>
          <w:b/>
          <w:bCs/>
          <w:noProof/>
          <w:spacing w:val="84"/>
          <w:sz w:val="24"/>
          <w:szCs w:val="24"/>
          <w:u w:val="single"/>
          <w:lang w:bidi="mr-IN"/>
        </w:rPr>
      </w:pPr>
      <w:r w:rsidRPr="008B2DB3">
        <w:rPr>
          <w:rFonts w:ascii="Arial" w:eastAsia="Times New Roman" w:hAnsi="Arial" w:cs="Arial"/>
          <w:b/>
          <w:bCs/>
          <w:noProof/>
          <w:spacing w:val="84"/>
          <w:sz w:val="24"/>
          <w:szCs w:val="24"/>
          <w:u w:val="single"/>
          <w:lang w:bidi="mr-IN"/>
        </w:rPr>
        <w:t>RECEIPT</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Received application No___________________________________________________________of ____Shri________________for supply of water from ___________________</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______Canal________.</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t xml:space="preserve">   </w:t>
      </w:r>
    </w:p>
    <w:p w:rsidR="004E520F" w:rsidRPr="008B2DB3" w:rsidRDefault="004E520F" w:rsidP="004E520F">
      <w:pPr>
        <w:spacing w:after="0" w:line="240" w:lineRule="auto"/>
        <w:ind w:firstLine="3600"/>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Signature of receiver</w:t>
      </w:r>
    </w:p>
    <w:p w:rsidR="004E520F" w:rsidRPr="008B2DB3" w:rsidRDefault="004E520F" w:rsidP="004E520F">
      <w:pPr>
        <w:spacing w:after="0" w:line="240" w:lineRule="auto"/>
        <w:ind w:firstLine="3600"/>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For Executive Engineer, Minor Irrigation , (North)</w:t>
      </w:r>
    </w:p>
    <w:p w:rsidR="004E520F" w:rsidRPr="008B2DB3" w:rsidRDefault="004E520F" w:rsidP="004E520F">
      <w:pPr>
        <w:spacing w:after="0" w:line="240" w:lineRule="auto"/>
        <w:ind w:firstLine="3600"/>
        <w:jc w:val="center"/>
        <w:rPr>
          <w:rFonts w:ascii="Arial" w:eastAsia="Times New Roman" w:hAnsi="Arial" w:cs="Arial"/>
          <w:noProof/>
          <w:sz w:val="24"/>
          <w:szCs w:val="24"/>
          <w:lang w:bidi="mr-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7"/>
        <w:gridCol w:w="884"/>
        <w:gridCol w:w="885"/>
        <w:gridCol w:w="874"/>
        <w:gridCol w:w="963"/>
        <w:gridCol w:w="963"/>
        <w:gridCol w:w="1030"/>
        <w:gridCol w:w="864"/>
        <w:gridCol w:w="827"/>
        <w:gridCol w:w="910"/>
      </w:tblGrid>
      <w:tr w:rsidR="004E520F" w:rsidRPr="008B2DB3" w:rsidTr="004E520F">
        <w:trPr>
          <w:jc w:val="center"/>
        </w:trPr>
        <w:tc>
          <w:tcPr>
            <w:tcW w:w="93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Name of the Village</w:t>
            </w:r>
          </w:p>
        </w:tc>
        <w:tc>
          <w:tcPr>
            <w:tcW w:w="88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Name of the distri-butary</w:t>
            </w:r>
          </w:p>
        </w:tc>
        <w:tc>
          <w:tcPr>
            <w:tcW w:w="88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Name of the sub- distri-butary</w:t>
            </w:r>
          </w:p>
        </w:tc>
        <w:tc>
          <w:tcPr>
            <w:tcW w:w="87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Outlet No.</w:t>
            </w:r>
          </w:p>
        </w:tc>
        <w:tc>
          <w:tcPr>
            <w:tcW w:w="9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Survey No. and Sub-Survey No.</w:t>
            </w:r>
          </w:p>
        </w:tc>
        <w:tc>
          <w:tcPr>
            <w:tcW w:w="9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Area of Survey No.</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Area of Holding</w:t>
            </w:r>
          </w:p>
        </w:tc>
        <w:tc>
          <w:tcPr>
            <w:tcW w:w="8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Area to be irriga-ted</w:t>
            </w:r>
          </w:p>
        </w:tc>
        <w:tc>
          <w:tcPr>
            <w:tcW w:w="82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Crop</w:t>
            </w:r>
          </w:p>
        </w:tc>
        <w:tc>
          <w:tcPr>
            <w:tcW w:w="62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Period for which water is req-uired</w:t>
            </w:r>
          </w:p>
        </w:tc>
      </w:tr>
      <w:tr w:rsidR="004E520F" w:rsidRPr="008B2DB3" w:rsidTr="004E520F">
        <w:trPr>
          <w:jc w:val="center"/>
        </w:trPr>
        <w:tc>
          <w:tcPr>
            <w:tcW w:w="93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1</w:t>
            </w:r>
          </w:p>
        </w:tc>
        <w:tc>
          <w:tcPr>
            <w:tcW w:w="88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2</w:t>
            </w:r>
          </w:p>
        </w:tc>
        <w:tc>
          <w:tcPr>
            <w:tcW w:w="88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3</w:t>
            </w:r>
          </w:p>
        </w:tc>
        <w:tc>
          <w:tcPr>
            <w:tcW w:w="87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4</w:t>
            </w:r>
          </w:p>
        </w:tc>
        <w:tc>
          <w:tcPr>
            <w:tcW w:w="9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5</w:t>
            </w:r>
          </w:p>
        </w:tc>
        <w:tc>
          <w:tcPr>
            <w:tcW w:w="9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6</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7</w:t>
            </w:r>
          </w:p>
        </w:tc>
        <w:tc>
          <w:tcPr>
            <w:tcW w:w="8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8</w:t>
            </w:r>
          </w:p>
        </w:tc>
        <w:tc>
          <w:tcPr>
            <w:tcW w:w="82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9</w:t>
            </w:r>
          </w:p>
        </w:tc>
        <w:tc>
          <w:tcPr>
            <w:tcW w:w="62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10</w:t>
            </w:r>
          </w:p>
        </w:tc>
      </w:tr>
      <w:tr w:rsidR="004E520F" w:rsidRPr="008B2DB3" w:rsidTr="004E520F">
        <w:trPr>
          <w:jc w:val="center"/>
        </w:trPr>
        <w:tc>
          <w:tcPr>
            <w:tcW w:w="93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tc>
        <w:tc>
          <w:tcPr>
            <w:tcW w:w="88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tc>
        <w:tc>
          <w:tcPr>
            <w:tcW w:w="88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tc>
        <w:tc>
          <w:tcPr>
            <w:tcW w:w="87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tc>
        <w:tc>
          <w:tcPr>
            <w:tcW w:w="9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tc>
        <w:tc>
          <w:tcPr>
            <w:tcW w:w="9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tc>
        <w:tc>
          <w:tcPr>
            <w:tcW w:w="86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tc>
        <w:tc>
          <w:tcPr>
            <w:tcW w:w="82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tc>
        <w:tc>
          <w:tcPr>
            <w:tcW w:w="629"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tc>
      </w:tr>
    </w:tbl>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b/>
          <w:bCs/>
          <w:noProof/>
          <w:sz w:val="24"/>
          <w:szCs w:val="24"/>
          <w:lang w:bidi="mr-IN"/>
        </w:rPr>
      </w:pPr>
    </w:p>
    <w:p w:rsidR="004E520F" w:rsidRPr="008B2DB3" w:rsidRDefault="004E520F" w:rsidP="004E520F">
      <w:pPr>
        <w:spacing w:after="0" w:line="240" w:lineRule="auto"/>
        <w:rPr>
          <w:rFonts w:ascii="Arial" w:eastAsia="Times New Roman" w:hAnsi="Arial" w:cs="Arial"/>
          <w:b/>
          <w:bCs/>
          <w:noProof/>
          <w:sz w:val="24"/>
          <w:szCs w:val="24"/>
          <w:lang w:bidi="mr-IN"/>
        </w:rPr>
      </w:pPr>
    </w:p>
    <w:p w:rsidR="004E520F" w:rsidRPr="008B2DB3" w:rsidRDefault="004E520F" w:rsidP="004E520F">
      <w:pPr>
        <w:spacing w:after="0" w:line="240" w:lineRule="auto"/>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CONDITIONS: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numPr>
          <w:ilvl w:val="0"/>
          <w:numId w:val="20"/>
        </w:numPr>
        <w:spacing w:after="0" w:line="240" w:lineRule="auto"/>
        <w:jc w:val="both"/>
        <w:rPr>
          <w:rFonts w:ascii="Arial" w:eastAsia="Times New Roman" w:hAnsi="Arial" w:cs="Mangal"/>
          <w:noProof/>
          <w:sz w:val="24"/>
          <w:szCs w:val="24"/>
          <w:lang w:bidi="mr-IN"/>
        </w:rPr>
      </w:pPr>
      <w:r w:rsidRPr="008B2DB3">
        <w:rPr>
          <w:rFonts w:ascii="Arial" w:eastAsia="Times New Roman" w:hAnsi="Arial" w:cs="Mangal"/>
          <w:noProof/>
          <w:sz w:val="24"/>
          <w:szCs w:val="24"/>
          <w:lang w:bidi="mr-IN"/>
        </w:rPr>
        <w:t>After an application has been sanctioned full water rates shall be payable for the area and period sanctioned by the Canal Officer whether the area is irrigated or not provided water was available during the period. No water rates shall be charged in case of perennial crops when the applicant gives a written intimation to the Canal Officer within one month from the date of sanction to the application that water is not required.</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numPr>
          <w:ilvl w:val="0"/>
          <w:numId w:val="20"/>
        </w:numPr>
        <w:spacing w:after="0" w:line="240" w:lineRule="auto"/>
        <w:jc w:val="both"/>
        <w:rPr>
          <w:rFonts w:ascii="Arial" w:eastAsia="Times New Roman" w:hAnsi="Arial" w:cs="Mangal"/>
          <w:noProof/>
          <w:sz w:val="24"/>
          <w:szCs w:val="24"/>
          <w:lang w:bidi="mr-IN"/>
        </w:rPr>
      </w:pPr>
      <w:r w:rsidRPr="008B2DB3">
        <w:rPr>
          <w:rFonts w:ascii="Arial" w:eastAsia="Times New Roman" w:hAnsi="Arial" w:cs="Mangal"/>
          <w:noProof/>
          <w:sz w:val="24"/>
          <w:szCs w:val="24"/>
          <w:lang w:bidi="mr-IN"/>
        </w:rPr>
        <w:t>Each type of crop( namely Sugarcane pan ordinary perennial two seasons and seasonal) shall be grown only to the extent of the sanctioned shown on the pass but an equal area of lower rated type may be substituted.</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numPr>
          <w:ilvl w:val="0"/>
          <w:numId w:val="20"/>
        </w:num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area sanctioned shall not be exceeded.</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numPr>
          <w:ilvl w:val="0"/>
          <w:numId w:val="20"/>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The sanction is liable to be cancelled or the supply of any crop irrigated under the sanction liable to be withheld or stopped entirely  without notice </w:t>
      </w:r>
      <w:r w:rsidRPr="008B2DB3">
        <w:rPr>
          <w:rFonts w:ascii="Arial" w:eastAsia="Times New Roman" w:hAnsi="Arial" w:cs="Arial"/>
          <w:noProof/>
          <w:sz w:val="24"/>
          <w:szCs w:val="24"/>
          <w:lang w:bidi="mr-IN"/>
        </w:rPr>
        <w:lastRenderedPageBreak/>
        <w:t>for breach of any provision of the Goa Irrigation Act,1973 or rules made thereunder or any of the conditions.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0"/>
          <w:numId w:val="20"/>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Water shall be given for the all season if available or at the discretion of the Canal Officer for as many waterings as may be possible.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0"/>
          <w:numId w:val="20"/>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Full water supply is not guaranted but an intimation of the possibilities of  shortage of water during the seasons for which application is made shall be given at earliest date possible.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0"/>
          <w:numId w:val="20"/>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When no permanent water channel exists the irrigator shall allow the construction of temporary channel to his land, if necessary along the line fixed by the Canal fficer or his Representative for the benefit of irrigators whose fields are situated below his lands.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0"/>
          <w:numId w:val="20"/>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Water of any area of sugarcane sanctioned subject to the conditions that water is liable to withheld from the new sugarcane area 31</w:t>
      </w:r>
      <w:r w:rsidRPr="008B2DB3">
        <w:rPr>
          <w:rFonts w:ascii="Arial" w:eastAsia="Times New Roman" w:hAnsi="Arial" w:cs="Arial"/>
          <w:noProof/>
          <w:sz w:val="24"/>
          <w:szCs w:val="24"/>
          <w:vertAlign w:val="superscript"/>
          <w:lang w:bidi="mr-IN"/>
        </w:rPr>
        <w:t>st</w:t>
      </w:r>
      <w:r w:rsidRPr="008B2DB3">
        <w:rPr>
          <w:rFonts w:ascii="Arial" w:eastAsia="Times New Roman" w:hAnsi="Arial" w:cs="Arial"/>
          <w:noProof/>
          <w:sz w:val="24"/>
          <w:szCs w:val="24"/>
          <w:lang w:bidi="mr-IN"/>
        </w:rPr>
        <w:t xml:space="preserve"> May. If necessary each consecutive watering after 31</w:t>
      </w:r>
      <w:r w:rsidRPr="008B2DB3">
        <w:rPr>
          <w:rFonts w:ascii="Arial" w:eastAsia="Times New Roman" w:hAnsi="Arial" w:cs="Arial"/>
          <w:noProof/>
          <w:sz w:val="24"/>
          <w:szCs w:val="24"/>
          <w:vertAlign w:val="superscript"/>
          <w:lang w:bidi="mr-IN"/>
        </w:rPr>
        <w:t>st</w:t>
      </w:r>
      <w:r w:rsidRPr="008B2DB3">
        <w:rPr>
          <w:rFonts w:ascii="Arial" w:eastAsia="Times New Roman" w:hAnsi="Arial" w:cs="Arial"/>
          <w:noProof/>
          <w:sz w:val="24"/>
          <w:szCs w:val="24"/>
          <w:lang w:bidi="mr-IN"/>
        </w:rPr>
        <w:t xml:space="preserve"> May, shall require the sanction of Canal Officer. Such sanction shall be accorded if water is available in the canal for agriculture purpose but if it is insufficient at any time of the season all further waterings may be stopped and the irrigator shall not in that case claim compensation for any damage to the sugarcane crops due to shortage of water. </w:t>
      </w:r>
    </w:p>
    <w:p w:rsidR="004E520F" w:rsidRPr="008B2DB3" w:rsidRDefault="004E520F" w:rsidP="004E520F">
      <w:pPr>
        <w:spacing w:after="0" w:line="240" w:lineRule="auto"/>
        <w:ind w:firstLine="576"/>
        <w:jc w:val="both"/>
        <w:rPr>
          <w:rFonts w:ascii="Arial" w:eastAsia="Times New Roman" w:hAnsi="Arial" w:cs="Arial"/>
          <w:noProof/>
          <w:sz w:val="24"/>
          <w:szCs w:val="24"/>
          <w:lang w:bidi="mr-IN"/>
        </w:rPr>
      </w:pPr>
      <w:r w:rsidRPr="008B2DB3">
        <w:rPr>
          <w:rFonts w:ascii="Arial" w:eastAsia="Times New Roman" w:hAnsi="Arial" w:cs="Mangal"/>
          <w:noProof/>
          <w:sz w:val="24"/>
          <w:szCs w:val="24"/>
          <w:lang w:bidi="mr-IN"/>
        </w:rPr>
        <w:br w:type="page"/>
      </w:r>
    </w:p>
    <w:p w:rsidR="004E520F" w:rsidRPr="008B2DB3" w:rsidRDefault="004E520F" w:rsidP="004E520F">
      <w:pPr>
        <w:keepNext/>
        <w:spacing w:after="0" w:line="240" w:lineRule="auto"/>
        <w:jc w:val="center"/>
        <w:outlineLvl w:val="2"/>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lastRenderedPageBreak/>
        <w:t>APPENDIX-VI</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FORM-6</w:t>
      </w: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[See Rule 12(3)]</w:t>
      </w:r>
    </w:p>
    <w:p w:rsidR="004E520F" w:rsidRPr="008B2DB3" w:rsidRDefault="004E520F" w:rsidP="004E520F">
      <w:pPr>
        <w:spacing w:after="0" w:line="240" w:lineRule="auto"/>
        <w:jc w:val="center"/>
        <w:rPr>
          <w:rFonts w:ascii="Arial" w:eastAsia="Times New Roman" w:hAnsi="Arial" w:cs="Arial"/>
          <w:b/>
          <w:bCs/>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b/>
          <w:bCs/>
          <w:noProof/>
          <w:sz w:val="24"/>
          <w:szCs w:val="24"/>
          <w:lang w:bidi="mr-IN"/>
        </w:rPr>
        <w:t>FORM OF SECURITY BOND</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Whereas _____________________________________resident of _____</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________________Taluka_______________________/District_______________ has applied for supply of water to irrigate land herein below described namely:</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1265"/>
        <w:gridCol w:w="1265"/>
        <w:gridCol w:w="1265"/>
        <w:gridCol w:w="1265"/>
        <w:gridCol w:w="1265"/>
        <w:gridCol w:w="1266"/>
      </w:tblGrid>
      <w:tr w:rsidR="004E520F" w:rsidRPr="008B2DB3" w:rsidTr="004E520F">
        <w:trPr>
          <w:jc w:val="center"/>
        </w:trPr>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Village</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Taluka</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Survey No.</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Plot No.</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Area of Field to be Irrigated</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Name of the Crop</w:t>
            </w:r>
          </w:p>
        </w:tc>
        <w:tc>
          <w:tcPr>
            <w:tcW w:w="126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Period of Irrigation</w:t>
            </w:r>
          </w:p>
        </w:tc>
      </w:tr>
      <w:tr w:rsidR="004E520F" w:rsidRPr="008B2DB3" w:rsidTr="004E520F">
        <w:trPr>
          <w:jc w:val="center"/>
        </w:trPr>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1</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2</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3</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4</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5</w:t>
            </w:r>
          </w:p>
        </w:tc>
        <w:tc>
          <w:tcPr>
            <w:tcW w:w="126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6</w:t>
            </w:r>
          </w:p>
        </w:tc>
        <w:tc>
          <w:tcPr>
            <w:tcW w:w="126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7</w:t>
            </w:r>
          </w:p>
        </w:tc>
      </w:tr>
      <w:tr w:rsidR="004E520F" w:rsidRPr="008B2DB3" w:rsidTr="004E520F">
        <w:trPr>
          <w:trHeight w:val="143"/>
          <w:jc w:val="center"/>
        </w:trPr>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14"/>
                <w:szCs w:val="24"/>
                <w:lang w:bidi="mr-IN"/>
              </w:rPr>
            </w:pPr>
          </w:p>
        </w:tc>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14"/>
                <w:szCs w:val="24"/>
                <w:lang w:bidi="mr-IN"/>
              </w:rPr>
            </w:pPr>
          </w:p>
        </w:tc>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14"/>
                <w:szCs w:val="24"/>
                <w:lang w:bidi="mr-IN"/>
              </w:rPr>
            </w:pPr>
          </w:p>
        </w:tc>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14"/>
                <w:szCs w:val="24"/>
                <w:lang w:bidi="mr-IN"/>
              </w:rPr>
            </w:pPr>
          </w:p>
        </w:tc>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14"/>
                <w:szCs w:val="24"/>
                <w:lang w:bidi="mr-IN"/>
              </w:rPr>
            </w:pPr>
          </w:p>
        </w:tc>
        <w:tc>
          <w:tcPr>
            <w:tcW w:w="126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14"/>
                <w:szCs w:val="24"/>
                <w:lang w:bidi="mr-IN"/>
              </w:rPr>
            </w:pPr>
          </w:p>
        </w:tc>
        <w:tc>
          <w:tcPr>
            <w:tcW w:w="1266"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noProof/>
                <w:sz w:val="14"/>
                <w:szCs w:val="24"/>
                <w:lang w:bidi="mr-IN"/>
              </w:rPr>
            </w:pPr>
          </w:p>
        </w:tc>
      </w:tr>
    </w:tbl>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And whereas he has been required to furnish security for  the payment of  water rates and other charges.</w:t>
      </w: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We________________________________________________________resident of____________________________________Taluka_______________________________________District________________________________and resident ofTaluka______________________District_____________________________do here declare ourselves sureties for the above mentioned________________________________________________________ ____________________________________________________________________________________________________________ That he shall duly pay at the prescribed times or times every rate charge. Penalty or the sum whatsoever that shall become due from him in respect of the supply of water granted to him in pursuance of his said application and in case of his making default therein we each of us for himself, his heirs, executors and administrators agree to pay to the Government of Goa such sum not exceeding in the aggregate Rupees_________________________ demanded of us, or of either of us, or of any heir, executors and administrators of  either of us, on account of any such rate, charge or a penalty or other sum aforesaid.</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And we do further agree that the amount of any such rate , charge, penalty or other sum aforesaid may, if necessary recovered from either of us or from any heir, executors and administrators of either of us, as if the same were an arrear of land revenue due from us, either from us to Government.</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Dated and signed on this day of _____________________________2000 in the presence of (1) &amp; (2).</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(Signature of Surety)</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(Signature of Witness)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(Signature of Surety)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(Signature of Witness)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lastRenderedPageBreak/>
        <w:t>Accepted for and on behalf of the Government of Goa.</w:t>
      </w:r>
    </w:p>
    <w:p w:rsidR="004E520F" w:rsidRPr="008B2DB3" w:rsidRDefault="004E520F" w:rsidP="004E520F">
      <w:pPr>
        <w:spacing w:after="0" w:line="360" w:lineRule="auto"/>
        <w:jc w:val="center"/>
        <w:rPr>
          <w:rFonts w:ascii="Arial" w:eastAsia="Times New Roman" w:hAnsi="Arial" w:cs="Arial"/>
          <w:b/>
          <w:bCs/>
          <w:noProof/>
          <w:sz w:val="24"/>
          <w:szCs w:val="24"/>
          <w:lang w:bidi="mr-IN"/>
        </w:rPr>
      </w:pPr>
      <w:r w:rsidRPr="008B2DB3">
        <w:rPr>
          <w:rFonts w:ascii="Bookman Old Style" w:eastAsia="Times New Roman" w:hAnsi="Bookman Old Style" w:cs="Mangal"/>
          <w:sz w:val="24"/>
          <w:szCs w:val="24"/>
        </w:rPr>
        <w:br w:type="page"/>
      </w:r>
      <w:r w:rsidRPr="008B2DB3">
        <w:rPr>
          <w:rFonts w:ascii="Arial" w:eastAsia="Times New Roman" w:hAnsi="Arial" w:cs="Arial"/>
          <w:b/>
          <w:bCs/>
          <w:noProof/>
          <w:sz w:val="24"/>
          <w:szCs w:val="24"/>
          <w:lang w:bidi="mr-IN"/>
        </w:rPr>
        <w:lastRenderedPageBreak/>
        <w:t>APPENDIX-VII</w:t>
      </w:r>
    </w:p>
    <w:p w:rsidR="004E520F" w:rsidRPr="008B2DB3" w:rsidRDefault="004E520F" w:rsidP="004E520F">
      <w:pPr>
        <w:spacing w:after="0" w:line="240" w:lineRule="auto"/>
        <w:ind w:firstLine="43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No. 80-1/CE-DWR-EO/2001-02/1394</w:t>
      </w:r>
    </w:p>
    <w:p w:rsidR="004E520F" w:rsidRPr="008B2DB3" w:rsidRDefault="004E520F" w:rsidP="004E520F">
      <w:pPr>
        <w:spacing w:after="0" w:line="240" w:lineRule="auto"/>
        <w:ind w:firstLine="43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Government of Goa</w:t>
      </w:r>
    </w:p>
    <w:p w:rsidR="004E520F" w:rsidRPr="008B2DB3" w:rsidRDefault="004E520F" w:rsidP="004E520F">
      <w:pPr>
        <w:spacing w:after="0" w:line="240" w:lineRule="auto"/>
        <w:ind w:firstLine="43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Department of Water Resources</w:t>
      </w:r>
    </w:p>
    <w:p w:rsidR="004E520F" w:rsidRPr="008B2DB3" w:rsidRDefault="004E520F" w:rsidP="004E520F">
      <w:pPr>
        <w:spacing w:after="0" w:line="240" w:lineRule="auto"/>
        <w:ind w:firstLine="43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Junta House( Annexe),</w:t>
      </w:r>
    </w:p>
    <w:p w:rsidR="004E520F" w:rsidRPr="008B2DB3" w:rsidRDefault="004E520F" w:rsidP="004E520F">
      <w:pPr>
        <w:spacing w:after="0" w:line="240" w:lineRule="auto"/>
        <w:ind w:firstLine="43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Panaji-Goa.</w:t>
      </w:r>
    </w:p>
    <w:p w:rsidR="004E520F" w:rsidRPr="008B2DB3" w:rsidRDefault="004E520F" w:rsidP="004E520F">
      <w:pPr>
        <w:spacing w:after="0" w:line="240" w:lineRule="auto"/>
        <w:ind w:left="43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Dated:    24</w:t>
      </w:r>
      <w:r w:rsidRPr="008B2DB3">
        <w:rPr>
          <w:rFonts w:ascii="Arial" w:eastAsia="Times New Roman" w:hAnsi="Arial" w:cs="Arial"/>
          <w:noProof/>
          <w:sz w:val="24"/>
          <w:szCs w:val="24"/>
          <w:vertAlign w:val="superscript"/>
          <w:lang w:bidi="mr-IN"/>
        </w:rPr>
        <w:t>th</w:t>
      </w:r>
      <w:r w:rsidRPr="008B2DB3">
        <w:rPr>
          <w:rFonts w:ascii="Arial" w:eastAsia="Times New Roman" w:hAnsi="Arial" w:cs="Arial"/>
          <w:noProof/>
          <w:sz w:val="24"/>
          <w:szCs w:val="24"/>
          <w:lang w:bidi="mr-IN"/>
        </w:rPr>
        <w:t xml:space="preserve"> ,January 2002.  </w:t>
      </w:r>
    </w:p>
    <w:p w:rsidR="004E520F" w:rsidRPr="008B2DB3" w:rsidRDefault="004E520F" w:rsidP="004E520F">
      <w:pPr>
        <w:spacing w:after="0" w:line="240" w:lineRule="auto"/>
        <w:ind w:left="4320"/>
        <w:rPr>
          <w:rFonts w:ascii="Arial" w:eastAsia="Times New Roman" w:hAnsi="Arial" w:cs="Arial"/>
          <w:noProof/>
          <w:sz w:val="24"/>
          <w:szCs w:val="24"/>
          <w:lang w:bidi="mr-IN"/>
        </w:rPr>
      </w:pPr>
    </w:p>
    <w:p w:rsidR="004E520F" w:rsidRPr="008B2DB3" w:rsidRDefault="004E520F" w:rsidP="004E520F">
      <w:pPr>
        <w:keepNext/>
        <w:spacing w:after="0" w:line="240" w:lineRule="auto"/>
        <w:jc w:val="center"/>
        <w:outlineLvl w:val="2"/>
        <w:rPr>
          <w:rFonts w:ascii="Arial" w:eastAsia="Times New Roman" w:hAnsi="Arial" w:cs="Arial"/>
          <w:b/>
          <w:bCs/>
          <w:noProof/>
          <w:spacing w:val="58"/>
          <w:sz w:val="24"/>
          <w:szCs w:val="24"/>
          <w:u w:val="single"/>
          <w:lang w:bidi="mr-IN"/>
        </w:rPr>
      </w:pPr>
      <w:r w:rsidRPr="008B2DB3">
        <w:rPr>
          <w:rFonts w:ascii="Arial" w:eastAsia="Times New Roman" w:hAnsi="Arial" w:cs="Arial"/>
          <w:b/>
          <w:bCs/>
          <w:noProof/>
          <w:spacing w:val="58"/>
          <w:sz w:val="24"/>
          <w:szCs w:val="24"/>
          <w:u w:val="single"/>
          <w:lang w:bidi="mr-IN"/>
        </w:rPr>
        <w:t>NOTIFICATION</w:t>
      </w:r>
    </w:p>
    <w:p w:rsidR="004E520F" w:rsidRPr="008B2DB3" w:rsidRDefault="004E520F" w:rsidP="004E520F">
      <w:pPr>
        <w:spacing w:after="0" w:line="240" w:lineRule="auto"/>
        <w:rPr>
          <w:rFonts w:ascii="Mangal" w:eastAsia="Times New Roman" w:hAnsi="Times New Roman" w:cs="Mangal"/>
          <w:sz w:val="24"/>
          <w:szCs w:val="24"/>
          <w:lang w:val="mr-IN" w:bidi="mr-IN"/>
        </w:rPr>
      </w:pPr>
    </w:p>
    <w:p w:rsidR="004E520F" w:rsidRPr="008B2DB3" w:rsidRDefault="004E520F" w:rsidP="004E520F">
      <w:pPr>
        <w:spacing w:after="0" w:line="240" w:lineRule="auto"/>
        <w:ind w:firstLine="720"/>
        <w:jc w:val="both"/>
        <w:rPr>
          <w:rFonts w:ascii="Arial" w:eastAsia="Times New Roman" w:hAnsi="Arial" w:cs="Mangal"/>
          <w:noProof/>
          <w:sz w:val="24"/>
          <w:szCs w:val="24"/>
          <w:cs/>
          <w:lang w:bidi="mr-IN"/>
        </w:rPr>
      </w:pPr>
      <w:r w:rsidRPr="008B2DB3">
        <w:rPr>
          <w:rFonts w:ascii="Arial" w:eastAsia="Times New Roman" w:hAnsi="Arial" w:cs="Mangal"/>
          <w:noProof/>
          <w:sz w:val="24"/>
          <w:szCs w:val="24"/>
          <w:lang w:bidi="mr-IN"/>
        </w:rPr>
        <w:t xml:space="preserve"> The Government is pleased  to introduce  Irrigation Well  Scheme which aims to help construction of new wells in Minor Irrigation Sector by Indiviual / Group of Farmers by extending them Grant-in Aid in the form of subsidy , to boost the agriculture in the State as under :-</w:t>
      </w:r>
    </w:p>
    <w:p w:rsidR="004E520F" w:rsidRPr="008B2DB3" w:rsidRDefault="004E520F" w:rsidP="004E520F">
      <w:pPr>
        <w:spacing w:after="0" w:line="240" w:lineRule="auto"/>
        <w:ind w:firstLine="720"/>
        <w:jc w:val="both"/>
        <w:rPr>
          <w:rFonts w:ascii="Arial" w:eastAsia="Times New Roman" w:hAnsi="Arial" w:cs="Mang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r w:rsidRPr="008B2DB3">
        <w:rPr>
          <w:rFonts w:ascii="Arial" w:eastAsia="Times New Roman" w:hAnsi="Arial" w:cs="Arial"/>
          <w:b/>
          <w:bCs/>
          <w:noProof/>
          <w:sz w:val="24"/>
          <w:szCs w:val="24"/>
          <w:lang w:bidi="mr-IN"/>
        </w:rPr>
        <w:t xml:space="preserve">Implementing Department </w:t>
      </w:r>
      <w:r w:rsidRPr="008B2DB3">
        <w:rPr>
          <w:rFonts w:ascii="Arial" w:eastAsia="Times New Roman" w:hAnsi="Arial" w:cs="Arial"/>
          <w:noProof/>
          <w:sz w:val="24"/>
          <w:szCs w:val="24"/>
          <w:lang w:bidi="mr-IN"/>
        </w:rPr>
        <w:t xml:space="preserve">:  Department of Water Resources , Govt. of Goa.    </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tabs>
          <w:tab w:val="left" w:pos="900"/>
        </w:tabs>
        <w:spacing w:after="0" w:line="240" w:lineRule="auto"/>
        <w:ind w:left="1440" w:hanging="1440"/>
        <w:jc w:val="both"/>
        <w:rPr>
          <w:rFonts w:ascii="Arial" w:eastAsia="Times New Roman" w:hAnsi="Arial" w:cs="Arial"/>
          <w:noProof/>
          <w:sz w:val="24"/>
          <w:szCs w:val="24"/>
          <w:lang w:bidi="mr-IN"/>
        </w:rPr>
      </w:pPr>
      <w:r w:rsidRPr="008B2DB3">
        <w:rPr>
          <w:rFonts w:ascii="Arial" w:eastAsia="Times New Roman" w:hAnsi="Arial" w:cs="Arial"/>
          <w:b/>
          <w:bCs/>
          <w:noProof/>
          <w:sz w:val="24"/>
          <w:szCs w:val="24"/>
          <w:lang w:bidi="mr-IN"/>
        </w:rPr>
        <w:t xml:space="preserve"> Scope</w:t>
      </w:r>
      <w:r w:rsidRPr="008B2DB3">
        <w:rPr>
          <w:rFonts w:ascii="Arial" w:eastAsia="Times New Roman" w:hAnsi="Arial" w:cs="Arial"/>
          <w:b/>
          <w:bCs/>
          <w:noProof/>
          <w:sz w:val="24"/>
          <w:szCs w:val="24"/>
          <w:lang w:bidi="mr-IN"/>
        </w:rPr>
        <w:tab/>
      </w:r>
      <w:r w:rsidRPr="008B2DB3">
        <w:rPr>
          <w:rFonts w:ascii="Arial" w:eastAsia="Times New Roman" w:hAnsi="Arial" w:cs="Arial"/>
          <w:noProof/>
          <w:sz w:val="24"/>
          <w:szCs w:val="24"/>
          <w:lang w:bidi="mr-IN"/>
        </w:rPr>
        <w:t>: 1) This is a beneficiary –oriented programme limits to agriculture purpose   inclusive of horticulture, crops but excluding agriculture based industries.</w:t>
      </w:r>
    </w:p>
    <w:p w:rsidR="004E520F" w:rsidRPr="008B2DB3" w:rsidRDefault="004E520F" w:rsidP="004E520F">
      <w:pPr>
        <w:tabs>
          <w:tab w:val="left" w:pos="1260"/>
        </w:tabs>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b/>
        <w:t>2) Benificiary</w:t>
      </w:r>
      <w:r w:rsidRPr="008B2DB3">
        <w:rPr>
          <w:rFonts w:ascii="Arial" w:eastAsia="Times New Roman" w:hAnsi="Arial" w:cs="Arial"/>
          <w:b/>
          <w:bCs/>
          <w:noProof/>
          <w:sz w:val="24"/>
          <w:szCs w:val="24"/>
          <w:lang w:bidi="mr-IN"/>
        </w:rPr>
        <w:t xml:space="preserve"> </w:t>
      </w:r>
      <w:r w:rsidRPr="008B2DB3">
        <w:rPr>
          <w:rFonts w:ascii="Arial" w:eastAsia="Times New Roman" w:hAnsi="Arial" w:cs="Arial"/>
          <w:noProof/>
          <w:sz w:val="24"/>
          <w:szCs w:val="24"/>
          <w:lang w:bidi="mr-IN"/>
        </w:rPr>
        <w:t xml:space="preserve">       shall be -</w:t>
      </w:r>
    </w:p>
    <w:p w:rsidR="004E520F" w:rsidRPr="008B2DB3" w:rsidRDefault="004E520F" w:rsidP="004E520F">
      <w:pPr>
        <w:numPr>
          <w:ilvl w:val="0"/>
          <w:numId w:val="21"/>
        </w:numPr>
        <w:tabs>
          <w:tab w:val="clear" w:pos="1260"/>
          <w:tab w:val="num" w:pos="1620"/>
          <w:tab w:val="left" w:pos="1800"/>
        </w:tabs>
        <w:spacing w:after="0" w:line="240" w:lineRule="auto"/>
        <w:ind w:left="3240" w:firstLine="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Indiviual farmer having agricultural land with minimum holding 0.20 Ha.</w:t>
      </w:r>
    </w:p>
    <w:p w:rsidR="004E520F" w:rsidRPr="008B2DB3" w:rsidRDefault="004E520F" w:rsidP="004E520F">
      <w:pPr>
        <w:tabs>
          <w:tab w:val="left" w:pos="1800"/>
        </w:tabs>
        <w:spacing w:after="0" w:line="240" w:lineRule="auto"/>
        <w:ind w:left="324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ii)Group farmers ( having agricultural land with adjacent survey Nos) –minimum holding –1.0 Ha.</w:t>
      </w:r>
    </w:p>
    <w:p w:rsidR="004E520F" w:rsidRPr="008B2DB3" w:rsidRDefault="004E520F" w:rsidP="004E520F">
      <w:pPr>
        <w:spacing w:after="0" w:line="240" w:lineRule="auto"/>
        <w:ind w:left="1440" w:hanging="3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3) Scheme shall be applicable for construction of following type of irrigation wells.</w:t>
      </w:r>
    </w:p>
    <w:p w:rsidR="004E520F" w:rsidRPr="008B2DB3" w:rsidRDefault="004E520F" w:rsidP="004E520F">
      <w:pPr>
        <w:numPr>
          <w:ilvl w:val="1"/>
          <w:numId w:val="21"/>
        </w:numPr>
        <w:tabs>
          <w:tab w:val="clear" w:pos="1620"/>
          <w:tab w:val="num" w:pos="2160"/>
          <w:tab w:val="left" w:pos="2700"/>
        </w:tabs>
        <w:spacing w:after="0" w:line="240" w:lineRule="auto"/>
        <w:ind w:left="0" w:firstLine="21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Shallow well :  i) minimum diameter –2.0.m</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or </w:t>
      </w:r>
    </w:p>
    <w:p w:rsidR="004E520F" w:rsidRPr="008B2DB3" w:rsidRDefault="004E520F" w:rsidP="004E520F">
      <w:pPr>
        <w:spacing w:after="0" w:line="240" w:lineRule="auto"/>
        <w:ind w:firstLine="39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minimum length  x  breadth : 2.00m x2.00m</w:t>
      </w:r>
    </w:p>
    <w:p w:rsidR="004E520F" w:rsidRPr="008B2DB3" w:rsidRDefault="004E520F" w:rsidP="004E520F">
      <w:pPr>
        <w:spacing w:after="0" w:line="240" w:lineRule="auto"/>
        <w:ind w:firstLine="43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ii)Minimum depth –3.00m.</w:t>
      </w:r>
    </w:p>
    <w:p w:rsidR="004E520F" w:rsidRPr="008B2DB3" w:rsidRDefault="004E520F" w:rsidP="004E520F">
      <w:pPr>
        <w:spacing w:after="0" w:line="240" w:lineRule="auto"/>
        <w:ind w:firstLine="4320"/>
        <w:jc w:val="both"/>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Providing and installation of single / three Phase eclectrical / Diesel water pumpset of minimum 1.00H.P., capacity with accessories like suction pipe , footvalve  etc. installation  and comissioning  of pump etc.complete .</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1"/>
          <w:numId w:val="21"/>
        </w:numPr>
        <w:tabs>
          <w:tab w:val="left" w:pos="2700"/>
        </w:tabs>
        <w:spacing w:after="0" w:line="240" w:lineRule="auto"/>
        <w:ind w:left="0" w:firstLine="21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Deep wells :</w:t>
      </w:r>
      <w:r w:rsidRPr="008B2DB3">
        <w:rPr>
          <w:rFonts w:ascii="Arial" w:eastAsia="Times New Roman" w:hAnsi="Arial" w:cs="Arial"/>
          <w:noProof/>
          <w:sz w:val="24"/>
          <w:szCs w:val="24"/>
          <w:lang w:bidi="mr-IN"/>
        </w:rPr>
        <w:tab/>
        <w:t>i) minimum diameter – 4.0.m</w:t>
      </w: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Or</w:t>
      </w:r>
    </w:p>
    <w:p w:rsidR="004E520F" w:rsidRPr="008B2DB3" w:rsidRDefault="004E520F" w:rsidP="004E520F">
      <w:pPr>
        <w:spacing w:after="0" w:line="240" w:lineRule="auto"/>
        <w:ind w:firstLine="39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minimum length  x breadth : 4.00m x 4.00m</w:t>
      </w:r>
    </w:p>
    <w:p w:rsidR="004E520F" w:rsidRPr="008B2DB3" w:rsidRDefault="004E520F" w:rsidP="004E520F">
      <w:pPr>
        <w:numPr>
          <w:ilvl w:val="0"/>
          <w:numId w:val="21"/>
        </w:numPr>
        <w:spacing w:after="0" w:line="240" w:lineRule="auto"/>
        <w:ind w:firstLine="30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Minimum depth –6.00m.</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firstLine="21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c)Bore wells      :</w:t>
      </w:r>
      <w:r w:rsidRPr="008B2DB3">
        <w:rPr>
          <w:rFonts w:ascii="Arial" w:eastAsia="Times New Roman" w:hAnsi="Arial" w:cs="Arial"/>
          <w:noProof/>
          <w:sz w:val="24"/>
          <w:szCs w:val="24"/>
          <w:lang w:bidi="mr-IN"/>
        </w:rPr>
        <w:tab/>
        <w:t>i)Minimum diameter –100.00mm.</w:t>
      </w:r>
    </w:p>
    <w:p w:rsidR="004E520F" w:rsidRPr="008B2DB3" w:rsidRDefault="004E520F" w:rsidP="004E520F">
      <w:pPr>
        <w:tabs>
          <w:tab w:val="left" w:pos="4320"/>
        </w:tabs>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b/>
        <w:t>ii)Minimum depth –20.00m.</w:t>
      </w:r>
    </w:p>
    <w:p w:rsidR="004E520F" w:rsidRPr="008B2DB3" w:rsidRDefault="004E520F" w:rsidP="004E520F">
      <w:pPr>
        <w:tabs>
          <w:tab w:val="left" w:pos="4320"/>
        </w:tabs>
        <w:spacing w:after="0" w:line="240" w:lineRule="auto"/>
        <w:jc w:val="both"/>
        <w:rPr>
          <w:rFonts w:ascii="Times New Roman" w:eastAsia="Times New Roman" w:hAnsi="Times New Roman" w:cs="Mangal"/>
          <w:noProof/>
          <w:sz w:val="24"/>
          <w:szCs w:val="24"/>
          <w:lang w:bidi="mr-IN"/>
        </w:rPr>
      </w:pPr>
    </w:p>
    <w:p w:rsidR="004E520F" w:rsidRPr="008B2DB3" w:rsidRDefault="004E520F" w:rsidP="004E520F">
      <w:pPr>
        <w:spacing w:after="0" w:line="240" w:lineRule="auto"/>
        <w:ind w:left="2520" w:hanging="3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 Providing and installation of single / three Phase electrical / Diesel water pumpset with accessories like suction pipe , footvalve  etc. installation  and comissioning  of pump of capacity 3.00H.P., and above , shall be in case of having benefiting area 1.00Ha. and above capacity etc.complete .</w:t>
      </w:r>
    </w:p>
    <w:p w:rsidR="004E520F" w:rsidRPr="008B2DB3" w:rsidRDefault="004E520F" w:rsidP="004E520F">
      <w:pPr>
        <w:spacing w:after="0" w:line="240" w:lineRule="auto"/>
        <w:ind w:left="2520" w:hanging="360"/>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lastRenderedPageBreak/>
        <w:t xml:space="preserve">                  Finacial Assstance :</w:t>
      </w:r>
    </w:p>
    <w:p w:rsidR="004E520F" w:rsidRPr="008B2DB3" w:rsidRDefault="004E520F" w:rsidP="004E520F">
      <w:pPr>
        <w:spacing w:after="0" w:line="240" w:lineRule="auto"/>
        <w:rPr>
          <w:rFonts w:ascii="Arial" w:eastAsia="Times New Roman" w:hAnsi="Arial" w:cs="Arial"/>
          <w:b/>
          <w:bCs/>
          <w:noProof/>
          <w:sz w:val="24"/>
          <w:szCs w:val="24"/>
          <w:u w:val="single"/>
          <w:lang w:bidi="mr-IN"/>
        </w:rPr>
      </w:pPr>
      <w:r w:rsidRPr="008B2DB3">
        <w:rPr>
          <w:rFonts w:ascii="Times New Roman" w:eastAsia="Times New Roman" w:hAnsi="Times New Roman" w:cs="Mangal"/>
          <w:noProof/>
          <w:sz w:val="24"/>
          <w:szCs w:val="24"/>
          <w:lang w:bidi="mr-IN"/>
        </w:rPr>
        <w:tab/>
      </w:r>
      <w:r w:rsidRPr="008B2DB3">
        <w:rPr>
          <w:rFonts w:ascii="Arial" w:eastAsia="Times New Roman" w:hAnsi="Arial" w:cs="Arial"/>
          <w:b/>
          <w:bCs/>
          <w:noProof/>
          <w:sz w:val="24"/>
          <w:szCs w:val="24"/>
          <w:u w:val="single"/>
          <w:lang w:bidi="mr-IN"/>
        </w:rPr>
        <w:t>Pattern of Subsidy</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numPr>
          <w:ilvl w:val="0"/>
          <w:numId w:val="22"/>
        </w:numPr>
        <w:tabs>
          <w:tab w:val="clear" w:pos="1440"/>
          <w:tab w:val="num" w:pos="3420"/>
        </w:tabs>
        <w:spacing w:after="0" w:line="240" w:lineRule="auto"/>
        <w:ind w:left="3420" w:hanging="180"/>
        <w:rPr>
          <w:rFonts w:ascii="Arial" w:eastAsia="Times New Roman" w:hAnsi="Arial" w:cs="Arial"/>
          <w:noProof/>
          <w:sz w:val="24"/>
          <w:szCs w:val="24"/>
          <w:lang w:bidi="mr-IN"/>
        </w:rPr>
      </w:pPr>
      <w:r w:rsidRPr="008B2DB3">
        <w:rPr>
          <w:rFonts w:ascii="Arial" w:eastAsia="Times New Roman" w:hAnsi="Arial" w:cs="Arial"/>
          <w:noProof/>
          <w:sz w:val="24"/>
          <w:szCs w:val="24"/>
          <w:lang w:bidi="mr-IN"/>
        </w:rPr>
        <w:t>Shallow wells : 50% of cost of Rs. 10,000.00 whichever is less.</w:t>
      </w:r>
    </w:p>
    <w:p w:rsidR="004E520F" w:rsidRPr="008B2DB3" w:rsidRDefault="004E520F" w:rsidP="004E520F">
      <w:pPr>
        <w:numPr>
          <w:ilvl w:val="0"/>
          <w:numId w:val="22"/>
        </w:numPr>
        <w:tabs>
          <w:tab w:val="clear" w:pos="1440"/>
          <w:tab w:val="num" w:pos="2160"/>
        </w:tabs>
        <w:spacing w:after="0" w:line="240" w:lineRule="auto"/>
        <w:ind w:left="3420" w:hanging="180"/>
        <w:rPr>
          <w:rFonts w:ascii="Arial" w:eastAsia="Times New Roman" w:hAnsi="Arial" w:cs="Arial"/>
          <w:noProof/>
          <w:sz w:val="24"/>
          <w:szCs w:val="24"/>
          <w:lang w:bidi="mr-IN"/>
        </w:rPr>
      </w:pPr>
      <w:r w:rsidRPr="008B2DB3">
        <w:rPr>
          <w:rFonts w:ascii="Arial" w:eastAsia="Times New Roman" w:hAnsi="Arial" w:cs="Arial"/>
          <w:noProof/>
          <w:sz w:val="24"/>
          <w:szCs w:val="24"/>
          <w:lang w:bidi="mr-IN"/>
        </w:rPr>
        <w:t>Depp wells and Borewells : 50% of cost or Rs.75,000.00 whichever is less.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b/>
          <w:bCs/>
          <w:noProof/>
          <w:sz w:val="24"/>
          <w:szCs w:val="24"/>
          <w:lang w:bidi="mr-IN"/>
        </w:rPr>
        <w:t xml:space="preserve"> Strategy</w:t>
      </w:r>
      <w:r w:rsidRPr="008B2DB3">
        <w:rPr>
          <w:rFonts w:ascii="Arial" w:eastAsia="Times New Roman" w:hAnsi="Arial" w:cs="Arial"/>
          <w:noProof/>
          <w:sz w:val="24"/>
          <w:szCs w:val="24"/>
          <w:lang w:bidi="mr-IN"/>
        </w:rPr>
        <w:t xml:space="preserve"> : </w:t>
      </w:r>
    </w:p>
    <w:p w:rsidR="004E520F" w:rsidRPr="008B2DB3" w:rsidRDefault="004E520F" w:rsidP="004E520F">
      <w:pPr>
        <w:spacing w:after="0" w:line="240" w:lineRule="auto"/>
        <w:ind w:left="144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1.</w:t>
      </w:r>
      <w:r w:rsidRPr="008B2DB3">
        <w:rPr>
          <w:rFonts w:ascii="Arial" w:eastAsia="Times New Roman" w:hAnsi="Arial" w:cs="Arial"/>
          <w:noProof/>
          <w:sz w:val="24"/>
          <w:szCs w:val="24"/>
          <w:lang w:bidi="mr-IN"/>
        </w:rPr>
        <w:tab/>
        <w:t>Farmer or group of farmers intending to avail irrigation subsidies for the scheme shall apply to the Assisatnt Engineer at Taluka level designated for the purpose and shall include4 the following namely  (as per Annexure-I)</w:t>
      </w:r>
    </w:p>
    <w:p w:rsidR="004E520F" w:rsidRPr="008B2DB3" w:rsidRDefault="004E520F" w:rsidP="004E520F">
      <w:pPr>
        <w:numPr>
          <w:ilvl w:val="1"/>
          <w:numId w:val="22"/>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Name and Address of the applicant :</w:t>
      </w:r>
    </w:p>
    <w:p w:rsidR="004E520F" w:rsidRPr="008B2DB3" w:rsidRDefault="004E520F" w:rsidP="004E520F">
      <w:pPr>
        <w:numPr>
          <w:ilvl w:val="1"/>
          <w:numId w:val="22"/>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Location of the land to be irrigated incuding the site plan and land details such as – Name of ward or wadda / village / Taluka , survey No., Area and type of crop proposed to be raised / number of trees to be irrigated / ownership of land .</w:t>
      </w:r>
    </w:p>
    <w:p w:rsidR="004E520F" w:rsidRPr="008B2DB3" w:rsidRDefault="004E520F" w:rsidP="004E520F">
      <w:pPr>
        <w:numPr>
          <w:ilvl w:val="1"/>
          <w:numId w:val="22"/>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source of water such as type of well and it's exact location .</w:t>
      </w:r>
    </w:p>
    <w:p w:rsidR="004E520F" w:rsidRPr="008B2DB3" w:rsidRDefault="004E520F" w:rsidP="004E520F">
      <w:pPr>
        <w:numPr>
          <w:ilvl w:val="1"/>
          <w:numId w:val="22"/>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Details of subsidy alreay availed in past , for the same purpose , if any.</w:t>
      </w:r>
    </w:p>
    <w:p w:rsidR="004E520F" w:rsidRPr="008B2DB3" w:rsidRDefault="004E520F" w:rsidP="004E520F">
      <w:pPr>
        <w:numPr>
          <w:ilvl w:val="0"/>
          <w:numId w:val="23"/>
        </w:numPr>
        <w:spacing w:after="0" w:line="240" w:lineRule="auto"/>
        <w:ind w:left="144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benefit would be provided to the indiviual or a group of farmers (with adjacent survey number with authorised leader to accept the subsidy).</w:t>
      </w:r>
    </w:p>
    <w:p w:rsidR="004E520F" w:rsidRPr="008B2DB3" w:rsidRDefault="004E520F" w:rsidP="004E520F">
      <w:pPr>
        <w:numPr>
          <w:ilvl w:val="0"/>
          <w:numId w:val="23"/>
        </w:numPr>
        <w:spacing w:after="0" w:line="240" w:lineRule="auto"/>
        <w:ind w:left="144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scheme will provide assistance to a beneficiary to the extent of    ceiling prescribed under each components.</w:t>
      </w:r>
    </w:p>
    <w:p w:rsidR="004E520F" w:rsidRPr="008B2DB3" w:rsidRDefault="004E520F" w:rsidP="004E520F">
      <w:pPr>
        <w:numPr>
          <w:ilvl w:val="0"/>
          <w:numId w:val="23"/>
        </w:numPr>
        <w:tabs>
          <w:tab w:val="clear" w:pos="1260"/>
          <w:tab w:val="num" w:pos="1440"/>
        </w:tabs>
        <w:spacing w:after="0" w:line="240" w:lineRule="auto"/>
        <w:ind w:left="144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Subsidy is not applicable for repairs or improvement  of  existing well and repairs / replacement of existing pumpsets.</w:t>
      </w:r>
    </w:p>
    <w:p w:rsidR="004E520F" w:rsidRPr="008B2DB3" w:rsidRDefault="004E520F" w:rsidP="004E520F">
      <w:pPr>
        <w:numPr>
          <w:ilvl w:val="0"/>
          <w:numId w:val="23"/>
        </w:numPr>
        <w:tabs>
          <w:tab w:val="clear" w:pos="1260"/>
          <w:tab w:val="num" w:pos="1440"/>
        </w:tabs>
        <w:spacing w:after="0" w:line="240" w:lineRule="auto"/>
        <w:ind w:left="144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subsidy will be given to a bonifide owner of the property.</w:t>
      </w:r>
    </w:p>
    <w:p w:rsidR="004E520F" w:rsidRPr="008B2DB3" w:rsidRDefault="004E520F" w:rsidP="004E520F">
      <w:pPr>
        <w:numPr>
          <w:ilvl w:val="0"/>
          <w:numId w:val="23"/>
        </w:numPr>
        <w:tabs>
          <w:tab w:val="clear" w:pos="1260"/>
          <w:tab w:val="num" w:pos="1440"/>
        </w:tabs>
        <w:spacing w:after="0" w:line="240" w:lineRule="auto"/>
        <w:ind w:left="144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An aggrement Bond cum undertaking on non -Judicail stamp paper worth Rs.20.00 ( Proforma copy enclosed)is to be executed by the beneficiaries for keeping the scheme operation for minimum period of 5 years. ( as per Annexure-II).</w:t>
      </w:r>
    </w:p>
    <w:p w:rsidR="004E520F" w:rsidRPr="008B2DB3" w:rsidRDefault="004E520F" w:rsidP="004E520F">
      <w:pPr>
        <w:numPr>
          <w:ilvl w:val="0"/>
          <w:numId w:val="23"/>
        </w:numPr>
        <w:tabs>
          <w:tab w:val="clear" w:pos="1260"/>
          <w:tab w:val="num" w:pos="1440"/>
        </w:tabs>
        <w:spacing w:after="0" w:line="240" w:lineRule="auto"/>
        <w:ind w:left="144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On receipt of the application by the designated Assistant Engineer of the Taluka , with land document and site Plan etc. from the farmers who are entending to avail the irrigation subsidy , he will inspect the site and on scrutiny and verification of required documents etc. shall submit his report with recommendation to the designated Executive Engineer who will in turn approve the proposal which will be communicated to the  applicant by the designated Assistant Engineer.</w:t>
      </w:r>
    </w:p>
    <w:p w:rsidR="004E520F" w:rsidRPr="008B2DB3" w:rsidRDefault="004E520F" w:rsidP="004E520F">
      <w:pPr>
        <w:numPr>
          <w:ilvl w:val="0"/>
          <w:numId w:val="23"/>
        </w:numPr>
        <w:tabs>
          <w:tab w:val="clear" w:pos="1260"/>
          <w:tab w:val="num" w:pos="1440"/>
        </w:tabs>
        <w:spacing w:after="0" w:line="240" w:lineRule="auto"/>
        <w:ind w:left="144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On the receipt of intimation of the approval to the proposal, applicant farmers / Group farmers shall undertake the work of construction with due intimation to the designated Assistant Engineer at the start of the work and at various stages of the work and on completion of the work.</w:t>
      </w:r>
    </w:p>
    <w:p w:rsidR="004E520F" w:rsidRPr="008B2DB3" w:rsidRDefault="004E520F" w:rsidP="004E520F">
      <w:pPr>
        <w:numPr>
          <w:ilvl w:val="0"/>
          <w:numId w:val="23"/>
        </w:numPr>
        <w:tabs>
          <w:tab w:val="clear" w:pos="1260"/>
          <w:tab w:val="num" w:pos="1440"/>
        </w:tabs>
        <w:spacing w:after="0" w:line="240" w:lineRule="auto"/>
        <w:ind w:left="144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On the completion of the work , completion report with the proof of relevant original receipts / vouchers towards the purchase of items and construction  works has to be submitted by the  applicant to the designated Assistant Engineer of the Taluka.</w:t>
      </w:r>
    </w:p>
    <w:p w:rsidR="004E520F" w:rsidRPr="008B2DB3" w:rsidRDefault="004E520F" w:rsidP="004E520F">
      <w:pPr>
        <w:numPr>
          <w:ilvl w:val="0"/>
          <w:numId w:val="23"/>
        </w:numPr>
        <w:tabs>
          <w:tab w:val="clear" w:pos="1260"/>
          <w:tab w:val="num" w:pos="1440"/>
        </w:tabs>
        <w:spacing w:after="0" w:line="240" w:lineRule="auto"/>
        <w:ind w:left="144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Detailed inspection report along with the case and Completion Certificate of the project as per components , receipts , vouchers , documents etc. duly certified shall be submitted by the designated Assisatnt Engineers to the Executive Engineer within 30 days of submision of complete details by the applicant.</w:t>
      </w:r>
    </w:p>
    <w:p w:rsidR="004E520F" w:rsidRPr="008B2DB3" w:rsidRDefault="004E520F" w:rsidP="004E520F">
      <w:pPr>
        <w:numPr>
          <w:ilvl w:val="0"/>
          <w:numId w:val="23"/>
        </w:numPr>
        <w:tabs>
          <w:tab w:val="clear" w:pos="1260"/>
          <w:tab w:val="num" w:pos="1440"/>
        </w:tabs>
        <w:spacing w:after="0" w:line="240" w:lineRule="auto"/>
        <w:ind w:left="144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Subsidy will be granted and sanction by the Executive Engineer designated after scrutiny of documents (a) completion certificate , </w:t>
      </w:r>
      <w:r w:rsidRPr="008B2DB3">
        <w:rPr>
          <w:rFonts w:ascii="Arial" w:eastAsia="Times New Roman" w:hAnsi="Arial" w:cs="Arial"/>
          <w:noProof/>
          <w:sz w:val="24"/>
          <w:szCs w:val="24"/>
          <w:lang w:bidi="mr-IN"/>
        </w:rPr>
        <w:lastRenderedPageBreak/>
        <w:t>receipt / vouchers , land documents etc. and after site inspection ( b) subsidy case application will be considered on first come first serve basis as per date of submission of cases to the Division office. The case with the incomplete documents , certificates and information in respective columns will be considered at the end as per turn after re-submission.</w:t>
      </w:r>
    </w:p>
    <w:p w:rsidR="004E520F" w:rsidRPr="008B2DB3" w:rsidRDefault="004E520F" w:rsidP="004E520F">
      <w:pPr>
        <w:numPr>
          <w:ilvl w:val="0"/>
          <w:numId w:val="23"/>
        </w:numPr>
        <w:tabs>
          <w:tab w:val="clear" w:pos="1260"/>
          <w:tab w:val="num" w:pos="1440"/>
        </w:tabs>
        <w:spacing w:after="0" w:line="240" w:lineRule="auto"/>
        <w:ind w:left="144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Subsidy will be disbursed / released only upon certification  and commssioning of irrigation to the crops to be issued by the respective Assistant Enginees and  further verification by the Executive Engineer . No subsidy will be released to the irrigation well which is kept incomplete or in abeyance for whatsoever reasons.</w:t>
      </w:r>
    </w:p>
    <w:p w:rsidR="004E520F" w:rsidRPr="008B2DB3" w:rsidRDefault="004E520F" w:rsidP="004E520F">
      <w:pPr>
        <w:numPr>
          <w:ilvl w:val="0"/>
          <w:numId w:val="23"/>
        </w:numPr>
        <w:tabs>
          <w:tab w:val="clear" w:pos="1260"/>
          <w:tab w:val="num" w:pos="1440"/>
        </w:tabs>
        <w:spacing w:after="0" w:line="240" w:lineRule="auto"/>
        <w:ind w:left="144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subsidy is also admissible to the installation of diesel pumpsets were electrical connection have not reached for which respective  Assistant Engineer has to certify after verification of relevant certificate from Electricity Department and /or Panchayat or self assessement.</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w:t>
      </w:r>
    </w:p>
    <w:p w:rsidR="004E520F" w:rsidRPr="008B2DB3" w:rsidRDefault="004E520F" w:rsidP="004E520F">
      <w:pPr>
        <w:spacing w:after="0" w:line="240" w:lineRule="auto"/>
        <w:ind w:firstLine="720"/>
        <w:jc w:val="both"/>
        <w:rPr>
          <w:rFonts w:ascii="Arial" w:eastAsia="Times New Roman" w:hAnsi="Arial" w:cs="Arial"/>
          <w:sz w:val="24"/>
          <w:szCs w:val="24"/>
        </w:rPr>
      </w:pPr>
      <w:r w:rsidRPr="008B2DB3">
        <w:rPr>
          <w:rFonts w:ascii="Arial" w:eastAsia="Times New Roman" w:hAnsi="Arial" w:cs="Arial"/>
          <w:sz w:val="24"/>
          <w:szCs w:val="24"/>
        </w:rPr>
        <w:t xml:space="preserve">The scheme is put up for approval of Government . It is proposed to put into implementation immediately in current financial year after the approval  of the same. The major financial implication is not anticipated  during the financial year as wells are to be tested for assured water supply , during the dry season . Further being a new scheme, new unit of appropriation will have to be open. </w:t>
      </w:r>
    </w:p>
    <w:p w:rsidR="004E520F" w:rsidRPr="008B2DB3" w:rsidRDefault="004E520F" w:rsidP="004E520F">
      <w:pPr>
        <w:spacing w:after="0" w:line="240" w:lineRule="auto"/>
        <w:ind w:firstLine="720"/>
        <w:jc w:val="both"/>
        <w:rPr>
          <w:rFonts w:ascii="Arial" w:eastAsia="Times New Roman" w:hAnsi="Arial" w:cs="Arial"/>
          <w:sz w:val="24"/>
          <w:szCs w:val="24"/>
        </w:rPr>
      </w:pPr>
      <w:r w:rsidRPr="008B2DB3">
        <w:rPr>
          <w:rFonts w:ascii="Arial" w:eastAsia="Times New Roman" w:hAnsi="Arial" w:cs="Arial"/>
          <w:sz w:val="24"/>
          <w:szCs w:val="24"/>
        </w:rPr>
        <w:t xml:space="preserve">This Notification will come into force with immediate effect and will apply to the entire State of Goa. </w:t>
      </w:r>
    </w:p>
    <w:p w:rsidR="004E520F" w:rsidRPr="008B2DB3" w:rsidRDefault="004E520F" w:rsidP="004E520F">
      <w:pPr>
        <w:spacing w:after="0" w:line="240" w:lineRule="auto"/>
        <w:ind w:firstLine="720"/>
        <w:jc w:val="both"/>
        <w:rPr>
          <w:rFonts w:ascii="Arial" w:eastAsia="Times New Roman" w:hAnsi="Arial" w:cs="Arial"/>
          <w:sz w:val="24"/>
          <w:szCs w:val="24"/>
        </w:rPr>
      </w:pPr>
      <w:r w:rsidRPr="008B2DB3">
        <w:rPr>
          <w:rFonts w:ascii="Arial" w:eastAsia="Times New Roman" w:hAnsi="Arial" w:cs="Arial"/>
          <w:sz w:val="24"/>
          <w:szCs w:val="24"/>
        </w:rPr>
        <w:t xml:space="preserve">This issues with concurrence of Finance (Exp.) Department, vide their U.O. No. FS/23/02/F, dated 3-01-2002. </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ind w:firstLine="5220"/>
        <w:jc w:val="center"/>
        <w:rPr>
          <w:rFonts w:ascii="Arial" w:eastAsia="Times New Roman" w:hAnsi="Arial" w:cs="Arial"/>
          <w:sz w:val="24"/>
          <w:szCs w:val="24"/>
        </w:rPr>
      </w:pPr>
      <w:r w:rsidRPr="008B2DB3">
        <w:rPr>
          <w:rFonts w:ascii="Arial" w:eastAsia="Times New Roman" w:hAnsi="Arial" w:cs="Arial"/>
          <w:sz w:val="24"/>
          <w:szCs w:val="24"/>
        </w:rPr>
        <w:t>By Order and in the name of the</w:t>
      </w:r>
    </w:p>
    <w:p w:rsidR="004E520F" w:rsidRPr="008B2DB3" w:rsidRDefault="004E520F" w:rsidP="004E520F">
      <w:pPr>
        <w:spacing w:after="0" w:line="240" w:lineRule="auto"/>
        <w:ind w:firstLine="5220"/>
        <w:rPr>
          <w:rFonts w:ascii="Arial" w:eastAsia="Times New Roman" w:hAnsi="Arial" w:cs="Arial"/>
          <w:sz w:val="24"/>
          <w:szCs w:val="24"/>
        </w:rPr>
      </w:pPr>
      <w:r w:rsidRPr="008B2DB3">
        <w:rPr>
          <w:rFonts w:ascii="Arial" w:eastAsia="Times New Roman" w:hAnsi="Arial" w:cs="Arial"/>
          <w:sz w:val="24"/>
          <w:szCs w:val="24"/>
        </w:rPr>
        <w:t xml:space="preserve">      Governor of Goa</w:t>
      </w:r>
    </w:p>
    <w:p w:rsidR="004E520F" w:rsidRPr="008B2DB3" w:rsidRDefault="004E520F" w:rsidP="004E520F">
      <w:pPr>
        <w:spacing w:after="0" w:line="240" w:lineRule="auto"/>
        <w:ind w:firstLine="6480"/>
        <w:rPr>
          <w:rFonts w:ascii="Times New Roman" w:eastAsia="Times New Roman" w:hAnsi="Times New Roman" w:cs="Mangal"/>
          <w:sz w:val="24"/>
          <w:szCs w:val="24"/>
        </w:rPr>
      </w:pPr>
      <w:r w:rsidRPr="008B2DB3">
        <w:rPr>
          <w:rFonts w:ascii="Times New Roman" w:eastAsia="Times New Roman" w:hAnsi="Times New Roman" w:cs="Mangal"/>
          <w:sz w:val="24"/>
          <w:szCs w:val="24"/>
        </w:rPr>
        <w:t>Sd/-</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 S.D. Sayanak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Chief Engineer (WR) and</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Ex-Officio Additional Secretary to the</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Government of Goa.</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Copy to:-</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numPr>
          <w:ilvl w:val="0"/>
          <w:numId w:val="24"/>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All Secretaries to the Government.</w:t>
      </w:r>
    </w:p>
    <w:p w:rsidR="004E520F" w:rsidRPr="008B2DB3" w:rsidRDefault="004E520F" w:rsidP="004E520F">
      <w:pPr>
        <w:numPr>
          <w:ilvl w:val="0"/>
          <w:numId w:val="24"/>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Secretary to Governor, Raj Bhavan, Dona Paula, Goa.</w:t>
      </w:r>
    </w:p>
    <w:p w:rsidR="004E520F" w:rsidRPr="008B2DB3" w:rsidRDefault="004E520F" w:rsidP="004E520F">
      <w:pPr>
        <w:numPr>
          <w:ilvl w:val="0"/>
          <w:numId w:val="24"/>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All the Departments in the Secretariat, Panaji.</w:t>
      </w:r>
    </w:p>
    <w:p w:rsidR="004E520F" w:rsidRPr="008B2DB3" w:rsidRDefault="004E520F" w:rsidP="004E520F">
      <w:pPr>
        <w:numPr>
          <w:ilvl w:val="0"/>
          <w:numId w:val="24"/>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All the Heads of Department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ind w:left="360"/>
        <w:jc w:val="both"/>
        <w:rPr>
          <w:rFonts w:ascii="Arial" w:eastAsia="Times New Roman" w:hAnsi="Arial" w:cs="Arial"/>
          <w:sz w:val="24"/>
          <w:szCs w:val="24"/>
        </w:rPr>
      </w:pPr>
      <w:r w:rsidRPr="008B2DB3">
        <w:rPr>
          <w:rFonts w:ascii="Arial" w:eastAsia="Times New Roman" w:hAnsi="Arial" w:cs="Arial"/>
          <w:sz w:val="24"/>
          <w:szCs w:val="24"/>
        </w:rPr>
        <w:t xml:space="preserve"> Copy for information to </w:t>
      </w:r>
    </w:p>
    <w:p w:rsidR="004E520F" w:rsidRPr="008B2DB3" w:rsidRDefault="004E520F" w:rsidP="004E520F">
      <w:pPr>
        <w:numPr>
          <w:ilvl w:val="0"/>
          <w:numId w:val="25"/>
        </w:numPr>
        <w:spacing w:after="0" w:line="240" w:lineRule="auto"/>
        <w:ind w:hanging="540"/>
        <w:jc w:val="both"/>
        <w:rPr>
          <w:rFonts w:ascii="Arial" w:eastAsia="Times New Roman" w:hAnsi="Arial" w:cs="Arial"/>
          <w:sz w:val="24"/>
          <w:szCs w:val="24"/>
        </w:rPr>
      </w:pPr>
      <w:r w:rsidRPr="008B2DB3">
        <w:rPr>
          <w:rFonts w:ascii="Arial" w:eastAsia="Times New Roman" w:hAnsi="Arial" w:cs="Arial"/>
          <w:sz w:val="24"/>
          <w:szCs w:val="24"/>
        </w:rPr>
        <w:t>Secretary to Chief Minister</w:t>
      </w:r>
    </w:p>
    <w:p w:rsidR="004E520F" w:rsidRPr="008B2DB3" w:rsidRDefault="004E520F" w:rsidP="004E520F">
      <w:pPr>
        <w:numPr>
          <w:ilvl w:val="0"/>
          <w:numId w:val="25"/>
        </w:numPr>
        <w:spacing w:after="0" w:line="240" w:lineRule="auto"/>
        <w:ind w:hanging="540"/>
        <w:jc w:val="both"/>
        <w:rPr>
          <w:rFonts w:ascii="Arial" w:eastAsia="Times New Roman" w:hAnsi="Arial" w:cs="Arial"/>
          <w:sz w:val="24"/>
          <w:szCs w:val="24"/>
        </w:rPr>
      </w:pPr>
      <w:r w:rsidRPr="008B2DB3">
        <w:rPr>
          <w:rFonts w:ascii="Arial" w:eastAsia="Times New Roman" w:hAnsi="Arial" w:cs="Arial"/>
          <w:sz w:val="24"/>
          <w:szCs w:val="24"/>
        </w:rPr>
        <w:t>P.S. to Minister for Water Resources.</w:t>
      </w:r>
    </w:p>
    <w:p w:rsidR="004E520F" w:rsidRPr="008B2DB3" w:rsidRDefault="004E520F" w:rsidP="004E520F">
      <w:pPr>
        <w:numPr>
          <w:ilvl w:val="0"/>
          <w:numId w:val="25"/>
        </w:numPr>
        <w:spacing w:after="0" w:line="240" w:lineRule="auto"/>
        <w:ind w:hanging="540"/>
        <w:jc w:val="both"/>
        <w:rPr>
          <w:rFonts w:ascii="Arial" w:eastAsia="Times New Roman" w:hAnsi="Arial" w:cs="Arial"/>
          <w:sz w:val="24"/>
          <w:szCs w:val="24"/>
        </w:rPr>
      </w:pPr>
      <w:r w:rsidRPr="008B2DB3">
        <w:rPr>
          <w:rFonts w:ascii="Arial" w:eastAsia="Times New Roman" w:hAnsi="Arial" w:cs="Arial"/>
          <w:sz w:val="24"/>
          <w:szCs w:val="24"/>
        </w:rPr>
        <w:t>P.S. to Minister for Agriculture.</w:t>
      </w:r>
    </w:p>
    <w:p w:rsidR="004E520F" w:rsidRPr="008B2DB3" w:rsidRDefault="004E520F" w:rsidP="004E520F">
      <w:pPr>
        <w:spacing w:after="0" w:line="240" w:lineRule="auto"/>
        <w:ind w:left="360"/>
        <w:jc w:val="both"/>
        <w:rPr>
          <w:rFonts w:ascii="Times New Roman" w:eastAsia="Times New Roman" w:hAnsi="Times New Roman" w:cs="Arial"/>
          <w:noProof/>
          <w:sz w:val="24"/>
          <w:szCs w:val="24"/>
          <w:lang w:bidi="mr-IN"/>
        </w:rPr>
      </w:pPr>
      <w:r w:rsidRPr="008B2DB3">
        <w:rPr>
          <w:rFonts w:ascii="Times New Roman" w:eastAsia="Times New Roman" w:hAnsi="Times New Roman" w:cs="Mangal"/>
          <w:sz w:val="24"/>
          <w:szCs w:val="24"/>
        </w:rPr>
        <w:br w:type="page"/>
      </w: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lastRenderedPageBreak/>
        <w:t>ANNEXURE-I</w:t>
      </w: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noProof/>
          <w:sz w:val="24"/>
          <w:szCs w:val="24"/>
          <w:lang w:bidi="mr-IN"/>
        </w:rPr>
      </w:pPr>
      <w:r w:rsidRPr="008B2DB3">
        <w:rPr>
          <w:rFonts w:ascii="Arial" w:eastAsia="Times New Roman" w:hAnsi="Arial" w:cs="Arial"/>
          <w:b/>
          <w:bCs/>
          <w:noProof/>
          <w:sz w:val="24"/>
          <w:szCs w:val="24"/>
          <w:lang w:bidi="mr-IN"/>
        </w:rPr>
        <w:t>( Format for application</w:t>
      </w:r>
      <w:r w:rsidRPr="008B2DB3">
        <w:rPr>
          <w:rFonts w:ascii="Arial" w:eastAsia="Times New Roman" w:hAnsi="Arial" w:cs="Arial"/>
          <w:noProof/>
          <w:sz w:val="24"/>
          <w:szCs w:val="24"/>
          <w:lang w:bidi="mr-IN"/>
        </w:rPr>
        <w:t xml:space="preserve"> ) </w:t>
      </w: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rPr>
          <w:rFonts w:ascii="Arial" w:eastAsia="Times New Roman" w:hAnsi="Arial" w:cs="Arial"/>
          <w:b/>
          <w:bCs/>
          <w:noProof/>
          <w:sz w:val="24"/>
          <w:szCs w:val="24"/>
          <w:lang w:bidi="mr-IN"/>
        </w:rPr>
      </w:pPr>
      <w:r w:rsidRPr="008B2DB3">
        <w:rPr>
          <w:rFonts w:ascii="Arial" w:eastAsia="Times New Roman" w:hAnsi="Arial" w:cs="Arial"/>
          <w:noProof/>
          <w:sz w:val="24"/>
          <w:szCs w:val="24"/>
          <w:lang w:bidi="mr-IN"/>
        </w:rPr>
        <w:t xml:space="preserve"> </w:t>
      </w:r>
      <w:r w:rsidRPr="008B2DB3">
        <w:rPr>
          <w:rFonts w:ascii="Arial" w:eastAsia="Times New Roman" w:hAnsi="Arial" w:cs="Arial"/>
          <w:b/>
          <w:bCs/>
          <w:noProof/>
          <w:sz w:val="24"/>
          <w:szCs w:val="24"/>
          <w:lang w:bidi="mr-IN"/>
        </w:rPr>
        <w:t>Office of the Assisant Engineer :</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b/>
          <w:bCs/>
          <w:noProof/>
          <w:sz w:val="24"/>
          <w:szCs w:val="24"/>
          <w:lang w:bidi="mr-IN"/>
        </w:rPr>
      </w:pP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b/>
          <w:bCs/>
          <w:noProof/>
          <w:sz w:val="24"/>
          <w:szCs w:val="24"/>
          <w:lang w:bidi="mr-IN"/>
        </w:rPr>
        <w:t xml:space="preserve">  Entry No.</w:t>
      </w:r>
    </w:p>
    <w:p w:rsidR="004E520F" w:rsidRPr="008B2DB3" w:rsidRDefault="004E520F" w:rsidP="004E520F">
      <w:pPr>
        <w:tabs>
          <w:tab w:val="left" w:pos="720"/>
          <w:tab w:val="center" w:pos="4320"/>
          <w:tab w:val="right" w:pos="8640"/>
        </w:tabs>
        <w:spacing w:after="0" w:line="240" w:lineRule="auto"/>
        <w:ind w:firstLine="5580"/>
        <w:rPr>
          <w:rFonts w:ascii="Arial" w:eastAsia="Times New Roman" w:hAnsi="Arial" w:cs="Arial"/>
          <w:noProof/>
          <w:sz w:val="24"/>
          <w:szCs w:val="24"/>
          <w:lang w:bidi="mr-IN"/>
        </w:rPr>
      </w:pPr>
      <w:r w:rsidRPr="008B2DB3">
        <w:rPr>
          <w:rFonts w:ascii="Arial" w:eastAsia="Times New Roman" w:hAnsi="Arial" w:cs="Arial"/>
          <w:noProof/>
          <w:sz w:val="24"/>
          <w:szCs w:val="24"/>
          <w:lang w:bidi="mr-IN"/>
        </w:rPr>
        <w:t>Full name :</w:t>
      </w:r>
    </w:p>
    <w:p w:rsidR="004E520F" w:rsidRPr="008B2DB3" w:rsidRDefault="004E520F" w:rsidP="004E520F">
      <w:pPr>
        <w:tabs>
          <w:tab w:val="left" w:pos="720"/>
          <w:tab w:val="center" w:pos="4320"/>
          <w:tab w:val="right" w:pos="8640"/>
        </w:tabs>
        <w:spacing w:after="0" w:line="240" w:lineRule="auto"/>
        <w:ind w:firstLine="5580"/>
        <w:rPr>
          <w:rFonts w:ascii="Arial" w:eastAsia="Times New Roman" w:hAnsi="Arial" w:cs="Arial"/>
          <w:noProof/>
          <w:sz w:val="24"/>
          <w:szCs w:val="24"/>
          <w:lang w:bidi="mr-IN"/>
        </w:rPr>
      </w:pPr>
      <w:r w:rsidRPr="008B2DB3">
        <w:rPr>
          <w:rFonts w:ascii="Arial" w:eastAsia="Times New Roman" w:hAnsi="Arial" w:cs="Arial"/>
          <w:noProof/>
          <w:sz w:val="24"/>
          <w:szCs w:val="24"/>
          <w:lang w:bidi="mr-IN"/>
        </w:rPr>
        <w:t>Wada / ward</w:t>
      </w:r>
    </w:p>
    <w:p w:rsidR="004E520F" w:rsidRPr="008B2DB3" w:rsidRDefault="004E520F" w:rsidP="004E520F">
      <w:pPr>
        <w:tabs>
          <w:tab w:val="left" w:pos="720"/>
          <w:tab w:val="center" w:pos="4320"/>
          <w:tab w:val="right" w:pos="8640"/>
        </w:tabs>
        <w:spacing w:after="0" w:line="240" w:lineRule="auto"/>
        <w:ind w:firstLine="5580"/>
        <w:rPr>
          <w:rFonts w:ascii="Arial" w:eastAsia="Times New Roman" w:hAnsi="Arial" w:cs="Arial"/>
          <w:noProof/>
          <w:sz w:val="24"/>
          <w:szCs w:val="24"/>
          <w:lang w:bidi="mr-IN"/>
        </w:rPr>
      </w:pPr>
      <w:r w:rsidRPr="008B2DB3">
        <w:rPr>
          <w:rFonts w:ascii="Arial" w:eastAsia="Times New Roman" w:hAnsi="Arial" w:cs="Arial"/>
          <w:noProof/>
          <w:sz w:val="24"/>
          <w:szCs w:val="24"/>
          <w:lang w:bidi="mr-IN"/>
        </w:rPr>
        <w:t>Village :</w:t>
      </w:r>
    </w:p>
    <w:p w:rsidR="004E520F" w:rsidRPr="008B2DB3" w:rsidRDefault="004E520F" w:rsidP="004E520F">
      <w:pPr>
        <w:tabs>
          <w:tab w:val="left" w:pos="720"/>
          <w:tab w:val="center" w:pos="4320"/>
          <w:tab w:val="right" w:pos="8640"/>
        </w:tabs>
        <w:spacing w:after="0" w:line="240" w:lineRule="auto"/>
        <w:ind w:firstLine="5580"/>
        <w:rPr>
          <w:rFonts w:ascii="Arial" w:eastAsia="Times New Roman" w:hAnsi="Arial" w:cs="Arial"/>
          <w:noProof/>
          <w:sz w:val="24"/>
          <w:szCs w:val="24"/>
          <w:lang w:bidi="mr-IN"/>
        </w:rPr>
      </w:pPr>
      <w:r w:rsidRPr="008B2DB3">
        <w:rPr>
          <w:rFonts w:ascii="Arial" w:eastAsia="Times New Roman" w:hAnsi="Arial" w:cs="Arial"/>
          <w:noProof/>
          <w:sz w:val="24"/>
          <w:szCs w:val="24"/>
          <w:lang w:bidi="mr-IN"/>
        </w:rPr>
        <w:t>Post : Pin Code</w:t>
      </w:r>
    </w:p>
    <w:p w:rsidR="004E520F" w:rsidRPr="008B2DB3" w:rsidRDefault="004E520F" w:rsidP="004E520F">
      <w:pPr>
        <w:tabs>
          <w:tab w:val="left" w:pos="720"/>
          <w:tab w:val="center" w:pos="4320"/>
          <w:tab w:val="right" w:pos="8640"/>
        </w:tabs>
        <w:spacing w:after="0" w:line="240" w:lineRule="auto"/>
        <w:ind w:firstLine="5580"/>
        <w:rPr>
          <w:rFonts w:ascii="Arial" w:eastAsia="Times New Roman" w:hAnsi="Arial" w:cs="Arial"/>
          <w:noProof/>
          <w:sz w:val="24"/>
          <w:szCs w:val="24"/>
          <w:lang w:bidi="mr-IN"/>
        </w:rPr>
      </w:pPr>
      <w:r w:rsidRPr="008B2DB3">
        <w:rPr>
          <w:rFonts w:ascii="Arial" w:eastAsia="Times New Roman" w:hAnsi="Arial" w:cs="Arial"/>
          <w:noProof/>
          <w:sz w:val="24"/>
          <w:szCs w:val="24"/>
          <w:lang w:bidi="mr-IN"/>
        </w:rPr>
        <w:t>Taluka :</w:t>
      </w:r>
    </w:p>
    <w:p w:rsidR="004E520F" w:rsidRPr="008B2DB3" w:rsidRDefault="004E520F" w:rsidP="004E520F">
      <w:pPr>
        <w:tabs>
          <w:tab w:val="left" w:pos="720"/>
          <w:tab w:val="center" w:pos="4320"/>
          <w:tab w:val="right" w:pos="8640"/>
        </w:tabs>
        <w:spacing w:after="0" w:line="240" w:lineRule="auto"/>
        <w:ind w:firstLine="5580"/>
        <w:rPr>
          <w:rFonts w:ascii="Arial" w:eastAsia="Times New Roman" w:hAnsi="Arial" w:cs="Arial"/>
          <w:noProof/>
          <w:sz w:val="24"/>
          <w:szCs w:val="24"/>
          <w:lang w:bidi="mr-IN"/>
        </w:rPr>
      </w:pPr>
      <w:r w:rsidRPr="008B2DB3">
        <w:rPr>
          <w:rFonts w:ascii="Arial" w:eastAsia="Times New Roman" w:hAnsi="Arial" w:cs="Arial"/>
          <w:noProof/>
          <w:sz w:val="24"/>
          <w:szCs w:val="24"/>
          <w:lang w:bidi="mr-IN"/>
        </w:rPr>
        <w:t>Phone No. if any.</w:t>
      </w:r>
    </w:p>
    <w:p w:rsidR="004E520F" w:rsidRPr="008B2DB3" w:rsidRDefault="004E520F" w:rsidP="004E520F">
      <w:pPr>
        <w:tabs>
          <w:tab w:val="left" w:pos="720"/>
          <w:tab w:val="center" w:pos="4320"/>
          <w:tab w:val="right" w:pos="8640"/>
        </w:tabs>
        <w:spacing w:after="0" w:line="240" w:lineRule="auto"/>
        <w:ind w:firstLine="5580"/>
        <w:rPr>
          <w:rFonts w:ascii="Arial" w:eastAsia="Times New Roman" w:hAnsi="Arial" w:cs="Arial"/>
          <w:noProof/>
          <w:sz w:val="24"/>
          <w:szCs w:val="24"/>
          <w:lang w:bidi="mr-IN"/>
        </w:rPr>
      </w:pPr>
      <w:r w:rsidRPr="008B2DB3">
        <w:rPr>
          <w:rFonts w:ascii="Arial" w:eastAsia="Times New Roman" w:hAnsi="Arial" w:cs="Arial"/>
          <w:noProof/>
          <w:sz w:val="24"/>
          <w:szCs w:val="24"/>
          <w:lang w:bidi="mr-IN"/>
        </w:rPr>
        <w:t>DATE   / Month / year</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To,</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ind w:firstLine="360"/>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Assistant Engineer</w:t>
      </w:r>
    </w:p>
    <w:p w:rsidR="004E520F" w:rsidRPr="008B2DB3" w:rsidRDefault="00DC67E6"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28" style="position:absolute;z-index:251673088" from="9pt,13.25pt" to="117pt,13.25pt"/>
        </w:pic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DC67E6"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29" style="position:absolute;z-index:251674112" from="9pt,3.6pt" to="117pt,3.6pt"/>
        </w:pict>
      </w:r>
    </w:p>
    <w:p w:rsidR="004E520F" w:rsidRPr="008B2DB3" w:rsidRDefault="004E520F" w:rsidP="004E520F">
      <w:pPr>
        <w:tabs>
          <w:tab w:val="left" w:pos="720"/>
          <w:tab w:val="center" w:pos="4320"/>
          <w:tab w:val="right" w:pos="8640"/>
        </w:tabs>
        <w:spacing w:after="0" w:line="240" w:lineRule="auto"/>
        <w:ind w:left="1620" w:hanging="90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Sub : Application for subsidy for irrigation well sceme for agriculral crops /   Horticultural  crops / Plantation .</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Sir,</w:t>
      </w:r>
    </w:p>
    <w:p w:rsidR="004E520F" w:rsidRPr="008B2DB3" w:rsidRDefault="004E520F" w:rsidP="004E520F">
      <w:pPr>
        <w:tabs>
          <w:tab w:val="left" w:pos="720"/>
          <w:tab w:val="center" w:pos="4320"/>
          <w:tab w:val="right" w:pos="8640"/>
        </w:tabs>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 wish  to avail the susidy under the state sector scheme for irrigation well for my / our property  as described below:</w:t>
      </w:r>
    </w:p>
    <w:p w:rsidR="004E520F" w:rsidRPr="008B2DB3" w:rsidRDefault="004E520F" w:rsidP="004E520F">
      <w:pPr>
        <w:tabs>
          <w:tab w:val="left" w:pos="720"/>
          <w:tab w:val="center" w:pos="4320"/>
          <w:tab w:val="right" w:pos="8640"/>
        </w:tabs>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1.Name  and address of owner:</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sz w:val="24"/>
          <w:szCs w:val="24"/>
        </w:rPr>
      </w:pPr>
    </w:p>
    <w:p w:rsidR="004E520F" w:rsidRPr="008B2DB3" w:rsidRDefault="004E520F" w:rsidP="004E520F">
      <w:pPr>
        <w:tabs>
          <w:tab w:val="left" w:pos="720"/>
          <w:tab w:val="center" w:pos="4320"/>
          <w:tab w:val="right" w:pos="8640"/>
        </w:tabs>
        <w:spacing w:after="0" w:line="240" w:lineRule="auto"/>
        <w:rPr>
          <w:rFonts w:ascii="Arial" w:eastAsia="Times New Roman" w:hAnsi="Arial" w:cs="Arial"/>
          <w:sz w:val="24"/>
          <w:szCs w:val="24"/>
        </w:rPr>
      </w:pPr>
      <w:r w:rsidRPr="008B2DB3">
        <w:rPr>
          <w:rFonts w:ascii="Arial" w:eastAsia="Times New Roman" w:hAnsi="Arial" w:cs="Arial"/>
          <w:sz w:val="24"/>
          <w:szCs w:val="24"/>
        </w:rPr>
        <w:t>2. Location and address of the Property :</w:t>
      </w:r>
    </w:p>
    <w:p w:rsidR="004E520F" w:rsidRPr="008B2DB3" w:rsidRDefault="004E520F" w:rsidP="004E520F">
      <w:pPr>
        <w:numPr>
          <w:ilvl w:val="2"/>
          <w:numId w:val="19"/>
        </w:numPr>
        <w:tabs>
          <w:tab w:val="center" w:pos="4320"/>
          <w:tab w:val="right" w:pos="8640"/>
        </w:tabs>
        <w:spacing w:after="0" w:line="240" w:lineRule="auto"/>
        <w:rPr>
          <w:rFonts w:ascii="Arial" w:eastAsia="Times New Roman" w:hAnsi="Arial" w:cs="Arial"/>
          <w:sz w:val="24"/>
          <w:szCs w:val="24"/>
        </w:rPr>
      </w:pPr>
      <w:r w:rsidRPr="008B2DB3">
        <w:rPr>
          <w:rFonts w:ascii="Arial" w:eastAsia="Times New Roman" w:hAnsi="Arial" w:cs="Arial"/>
          <w:sz w:val="24"/>
          <w:szCs w:val="24"/>
        </w:rPr>
        <w:t>Wada / ward</w:t>
      </w:r>
    </w:p>
    <w:p w:rsidR="004E520F" w:rsidRPr="008B2DB3" w:rsidRDefault="004E520F" w:rsidP="004E520F">
      <w:pPr>
        <w:numPr>
          <w:ilvl w:val="2"/>
          <w:numId w:val="19"/>
        </w:numPr>
        <w:tabs>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sz w:val="24"/>
          <w:szCs w:val="24"/>
        </w:rPr>
        <w:t xml:space="preserve">Village </w:t>
      </w:r>
    </w:p>
    <w:p w:rsidR="004E520F" w:rsidRPr="008B2DB3" w:rsidRDefault="004E520F" w:rsidP="004E520F">
      <w:pPr>
        <w:numPr>
          <w:ilvl w:val="2"/>
          <w:numId w:val="19"/>
        </w:numPr>
        <w:tabs>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sz w:val="24"/>
          <w:szCs w:val="24"/>
        </w:rPr>
        <w:t>Taluka</w:t>
      </w:r>
    </w:p>
    <w:p w:rsidR="004E520F" w:rsidRPr="008B2DB3" w:rsidRDefault="004E520F" w:rsidP="004E520F">
      <w:pPr>
        <w:tabs>
          <w:tab w:val="left" w:pos="720"/>
          <w:tab w:val="center" w:pos="4320"/>
          <w:tab w:val="right" w:pos="8640"/>
        </w:tabs>
        <w:spacing w:after="0" w:line="240" w:lineRule="auto"/>
        <w:ind w:left="222"/>
        <w:rPr>
          <w:rFonts w:ascii="Arial" w:eastAsia="Times New Roman" w:hAnsi="Arial" w:cs="Arial"/>
          <w:sz w:val="24"/>
          <w:szCs w:val="24"/>
        </w:rPr>
      </w:pPr>
      <w:r w:rsidRPr="008B2DB3">
        <w:rPr>
          <w:rFonts w:ascii="Arial" w:eastAsia="Times New Roman" w:hAnsi="Arial" w:cs="Arial"/>
          <w:sz w:val="24"/>
          <w:szCs w:val="24"/>
        </w:rPr>
        <w:t>3.Survey No._____ ( Land Index and Plan attached)</w:t>
      </w:r>
    </w:p>
    <w:p w:rsidR="004E520F" w:rsidRPr="008B2DB3" w:rsidRDefault="004E520F" w:rsidP="004E520F">
      <w:pPr>
        <w:tabs>
          <w:tab w:val="left" w:pos="720"/>
          <w:tab w:val="center" w:pos="4320"/>
          <w:tab w:val="right" w:pos="8640"/>
        </w:tabs>
        <w:spacing w:after="0" w:line="240" w:lineRule="auto"/>
        <w:ind w:left="222"/>
        <w:rPr>
          <w:rFonts w:ascii="Arial" w:eastAsia="Times New Roman" w:hAnsi="Arial" w:cs="Arial"/>
          <w:noProof/>
          <w:sz w:val="24"/>
          <w:szCs w:val="24"/>
          <w:lang w:bidi="mr-IN"/>
        </w:rPr>
      </w:pPr>
      <w:r w:rsidRPr="008B2DB3">
        <w:rPr>
          <w:rFonts w:ascii="Arial" w:eastAsia="Times New Roman" w:hAnsi="Arial" w:cs="Arial"/>
          <w:sz w:val="24"/>
          <w:szCs w:val="24"/>
        </w:rPr>
        <w:t>4.Total area of the property under survey No.___ Ha.___</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sz w:val="24"/>
          <w:szCs w:val="24"/>
        </w:rPr>
      </w:pPr>
    </w:p>
    <w:p w:rsidR="004E520F" w:rsidRPr="008B2DB3" w:rsidRDefault="004E520F" w:rsidP="004E520F">
      <w:pPr>
        <w:tabs>
          <w:tab w:val="left" w:pos="3960"/>
          <w:tab w:val="left" w:pos="7200"/>
          <w:tab w:val="right" w:pos="8640"/>
        </w:tabs>
        <w:spacing w:after="0" w:line="240" w:lineRule="auto"/>
        <w:ind w:left="222"/>
        <w:rPr>
          <w:rFonts w:ascii="Arial" w:eastAsia="Times New Roman" w:hAnsi="Arial" w:cs="Arial"/>
          <w:noProof/>
          <w:sz w:val="24"/>
          <w:szCs w:val="24"/>
          <w:lang w:bidi="mr-IN"/>
        </w:rPr>
      </w:pPr>
      <w:r w:rsidRPr="008B2DB3">
        <w:rPr>
          <w:rFonts w:ascii="Arial" w:eastAsia="Times New Roman" w:hAnsi="Arial" w:cs="Arial"/>
          <w:sz w:val="24"/>
          <w:szCs w:val="24"/>
        </w:rPr>
        <w:t xml:space="preserve">5.Crop </w:t>
      </w:r>
      <w:r w:rsidRPr="008B2DB3">
        <w:rPr>
          <w:rFonts w:ascii="Arial" w:eastAsia="Times New Roman" w:hAnsi="Arial" w:cs="Arial"/>
          <w:sz w:val="24"/>
          <w:szCs w:val="24"/>
        </w:rPr>
        <w:tab/>
        <w:t>Area of each crop</w:t>
      </w:r>
      <w:r w:rsidRPr="008B2DB3">
        <w:rPr>
          <w:rFonts w:ascii="Arial" w:eastAsia="Times New Roman" w:hAnsi="Arial" w:cs="Arial"/>
          <w:sz w:val="24"/>
          <w:szCs w:val="24"/>
        </w:rPr>
        <w:tab/>
        <w:t>No. of Plants</w:t>
      </w:r>
    </w:p>
    <w:p w:rsidR="004E520F" w:rsidRPr="008B2DB3" w:rsidRDefault="00DC67E6" w:rsidP="004E520F">
      <w:pPr>
        <w:tabs>
          <w:tab w:val="left" w:pos="3960"/>
          <w:tab w:val="left" w:pos="7560"/>
          <w:tab w:val="right" w:pos="8640"/>
        </w:tabs>
        <w:spacing w:after="0" w:line="240" w:lineRule="auto"/>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30" style="position:absolute;z-index:251675136" from="27pt,7.25pt" to="459pt,7.25pt"/>
        </w:pict>
      </w:r>
    </w:p>
    <w:p w:rsidR="004E520F" w:rsidRPr="008B2DB3" w:rsidRDefault="004E520F" w:rsidP="004E520F">
      <w:pPr>
        <w:tabs>
          <w:tab w:val="left" w:pos="3960"/>
          <w:tab w:val="left" w:pos="7560"/>
          <w:tab w:val="right" w:pos="8640"/>
        </w:tabs>
        <w:spacing w:after="0" w:line="240" w:lineRule="auto"/>
        <w:ind w:firstLine="540"/>
        <w:rPr>
          <w:rFonts w:ascii="Arial" w:eastAsia="Times New Roman" w:hAnsi="Arial" w:cs="Arial"/>
          <w:noProof/>
          <w:sz w:val="24"/>
          <w:szCs w:val="24"/>
          <w:lang w:bidi="mr-IN"/>
        </w:rPr>
      </w:pPr>
      <w:r w:rsidRPr="008B2DB3">
        <w:rPr>
          <w:rFonts w:ascii="Arial" w:eastAsia="Times New Roman" w:hAnsi="Arial" w:cs="Arial"/>
          <w:noProof/>
          <w:sz w:val="24"/>
          <w:szCs w:val="24"/>
          <w:lang w:bidi="mr-IN"/>
        </w:rPr>
        <w:t>a)</w:t>
      </w:r>
    </w:p>
    <w:p w:rsidR="004E520F" w:rsidRPr="008B2DB3" w:rsidRDefault="004E520F" w:rsidP="004E520F">
      <w:pPr>
        <w:tabs>
          <w:tab w:val="left" w:pos="3960"/>
          <w:tab w:val="left" w:pos="7560"/>
          <w:tab w:val="right" w:pos="8640"/>
        </w:tabs>
        <w:spacing w:after="0" w:line="240" w:lineRule="auto"/>
        <w:ind w:firstLine="540"/>
        <w:rPr>
          <w:rFonts w:ascii="Arial" w:eastAsia="Times New Roman" w:hAnsi="Arial" w:cs="Arial"/>
          <w:noProof/>
          <w:sz w:val="24"/>
          <w:szCs w:val="24"/>
          <w:lang w:bidi="mr-IN"/>
        </w:rPr>
      </w:pPr>
      <w:r w:rsidRPr="008B2DB3">
        <w:rPr>
          <w:rFonts w:ascii="Arial" w:eastAsia="Times New Roman" w:hAnsi="Arial" w:cs="Arial"/>
          <w:noProof/>
          <w:sz w:val="24"/>
          <w:szCs w:val="24"/>
          <w:lang w:bidi="mr-IN"/>
        </w:rPr>
        <w:t>b)</w:t>
      </w:r>
    </w:p>
    <w:p w:rsidR="004E520F" w:rsidRPr="008B2DB3" w:rsidRDefault="004E520F" w:rsidP="004E520F">
      <w:pPr>
        <w:tabs>
          <w:tab w:val="left" w:pos="3960"/>
          <w:tab w:val="left" w:pos="7560"/>
          <w:tab w:val="right" w:pos="8640"/>
        </w:tabs>
        <w:spacing w:after="0" w:line="240" w:lineRule="auto"/>
        <w:ind w:firstLine="540"/>
        <w:rPr>
          <w:rFonts w:ascii="Arial" w:eastAsia="Times New Roman" w:hAnsi="Arial" w:cs="Arial"/>
          <w:noProof/>
          <w:sz w:val="24"/>
          <w:szCs w:val="24"/>
          <w:lang w:bidi="mr-IN"/>
        </w:rPr>
      </w:pPr>
      <w:r w:rsidRPr="008B2DB3">
        <w:rPr>
          <w:rFonts w:ascii="Arial" w:eastAsia="Times New Roman" w:hAnsi="Arial" w:cs="Arial"/>
          <w:noProof/>
          <w:sz w:val="24"/>
          <w:szCs w:val="24"/>
          <w:lang w:bidi="mr-IN"/>
        </w:rPr>
        <w:t>c)</w:t>
      </w:r>
    </w:p>
    <w:p w:rsidR="004E520F" w:rsidRPr="008B2DB3" w:rsidRDefault="004E520F" w:rsidP="004E520F">
      <w:pPr>
        <w:tabs>
          <w:tab w:val="left" w:pos="3960"/>
          <w:tab w:val="left" w:pos="7560"/>
          <w:tab w:val="right" w:pos="8640"/>
        </w:tabs>
        <w:spacing w:after="0" w:line="240" w:lineRule="auto"/>
        <w:ind w:left="222"/>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6.Source of water –Type of well </w:t>
      </w:r>
    </w:p>
    <w:p w:rsidR="004E520F" w:rsidRPr="008B2DB3" w:rsidRDefault="004E520F" w:rsidP="004E520F">
      <w:pPr>
        <w:tabs>
          <w:tab w:val="left" w:pos="3960"/>
          <w:tab w:val="left" w:pos="7560"/>
          <w:tab w:val="right" w:pos="8640"/>
        </w:tabs>
        <w:spacing w:after="0" w:line="240" w:lineRule="auto"/>
        <w:ind w:left="222"/>
        <w:rPr>
          <w:rFonts w:ascii="Arial" w:eastAsia="Times New Roman" w:hAnsi="Arial" w:cs="Arial"/>
          <w:noProof/>
          <w:sz w:val="24"/>
          <w:szCs w:val="24"/>
          <w:lang w:bidi="mr-IN"/>
        </w:rPr>
      </w:pPr>
      <w:r w:rsidRPr="008B2DB3">
        <w:rPr>
          <w:rFonts w:ascii="Arial" w:eastAsia="Times New Roman" w:hAnsi="Arial" w:cs="Arial"/>
          <w:noProof/>
          <w:sz w:val="24"/>
          <w:szCs w:val="24"/>
          <w:lang w:bidi="mr-IN"/>
        </w:rPr>
        <w:t>7.Area to be irrigated</w:t>
      </w:r>
    </w:p>
    <w:p w:rsidR="004E520F" w:rsidRPr="008B2DB3" w:rsidRDefault="004E520F" w:rsidP="004E520F">
      <w:pPr>
        <w:tabs>
          <w:tab w:val="left" w:pos="3960"/>
          <w:tab w:val="left" w:pos="7560"/>
          <w:tab w:val="right" w:pos="8640"/>
        </w:tabs>
        <w:spacing w:after="0" w:line="240" w:lineRule="auto"/>
        <w:ind w:left="222"/>
        <w:rPr>
          <w:rFonts w:ascii="Arial" w:eastAsia="Times New Roman" w:hAnsi="Arial" w:cs="Arial"/>
          <w:noProof/>
          <w:sz w:val="24"/>
          <w:szCs w:val="24"/>
          <w:lang w:bidi="mr-IN"/>
        </w:rPr>
      </w:pPr>
      <w:r w:rsidRPr="008B2DB3">
        <w:rPr>
          <w:rFonts w:ascii="Arial" w:eastAsia="Times New Roman" w:hAnsi="Arial" w:cs="Arial"/>
          <w:noProof/>
          <w:sz w:val="24"/>
          <w:szCs w:val="24"/>
          <w:lang w:bidi="mr-IN"/>
        </w:rPr>
        <w:t>8.Subsidy availed already in the past for well / pump etc. if any .</w:t>
      </w:r>
      <w:r w:rsidRPr="008B2DB3">
        <w:rPr>
          <w:rFonts w:ascii="Arial" w:eastAsia="Times New Roman" w:hAnsi="Arial" w:cs="Arial"/>
          <w:noProof/>
          <w:sz w:val="24"/>
          <w:szCs w:val="24"/>
          <w:lang w:bidi="mr-IN"/>
        </w:rPr>
        <w:tab/>
      </w:r>
    </w:p>
    <w:p w:rsidR="004E520F" w:rsidRPr="008B2DB3" w:rsidRDefault="004E520F" w:rsidP="004E520F">
      <w:pPr>
        <w:tabs>
          <w:tab w:val="left" w:pos="720"/>
          <w:tab w:val="center" w:pos="4320"/>
          <w:tab w:val="right" w:pos="8640"/>
        </w:tabs>
        <w:spacing w:after="0" w:line="240" w:lineRule="auto"/>
        <w:ind w:firstLine="54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If Yes –</w:t>
      </w:r>
    </w:p>
    <w:p w:rsidR="004E520F" w:rsidRPr="008B2DB3" w:rsidRDefault="004E520F" w:rsidP="004E520F">
      <w:pPr>
        <w:numPr>
          <w:ilvl w:val="1"/>
          <w:numId w:val="26"/>
        </w:numPr>
        <w:tabs>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Survey No. of the property </w:t>
      </w:r>
    </w:p>
    <w:p w:rsidR="004E520F" w:rsidRPr="008B2DB3" w:rsidRDefault="004E520F" w:rsidP="004E520F">
      <w:pPr>
        <w:numPr>
          <w:ilvl w:val="1"/>
          <w:numId w:val="26"/>
        </w:numPr>
        <w:tabs>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Area under irrigation </w:t>
      </w:r>
    </w:p>
    <w:p w:rsidR="004E520F" w:rsidRPr="008B2DB3" w:rsidRDefault="004E520F" w:rsidP="004E520F">
      <w:pPr>
        <w:numPr>
          <w:ilvl w:val="1"/>
          <w:numId w:val="26"/>
        </w:numPr>
        <w:tabs>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Crops </w:t>
      </w:r>
    </w:p>
    <w:p w:rsidR="004E520F" w:rsidRPr="008B2DB3" w:rsidRDefault="004E520F" w:rsidP="004E520F">
      <w:pPr>
        <w:numPr>
          <w:ilvl w:val="1"/>
          <w:numId w:val="26"/>
        </w:numPr>
        <w:tabs>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Subsidy amount availed </w:t>
      </w:r>
    </w:p>
    <w:p w:rsidR="004E520F" w:rsidRPr="008B2DB3" w:rsidRDefault="004E520F" w:rsidP="004E520F">
      <w:pPr>
        <w:numPr>
          <w:ilvl w:val="1"/>
          <w:numId w:val="26"/>
        </w:numPr>
        <w:tabs>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From whom availed.</w:t>
      </w:r>
    </w:p>
    <w:p w:rsidR="004E520F" w:rsidRPr="008B2DB3" w:rsidRDefault="004E520F" w:rsidP="004E520F">
      <w:pPr>
        <w:tabs>
          <w:tab w:val="left" w:pos="720"/>
          <w:tab w:val="center" w:pos="4320"/>
          <w:tab w:val="right" w:pos="8640"/>
        </w:tabs>
        <w:spacing w:after="0" w:line="240" w:lineRule="auto"/>
        <w:ind w:firstLine="5400"/>
        <w:rPr>
          <w:rFonts w:ascii="Arial" w:eastAsia="Times New Roman" w:hAnsi="Arial" w:cs="Arial"/>
          <w:noProof/>
          <w:sz w:val="24"/>
          <w:szCs w:val="24"/>
          <w:lang w:bidi="mr-IN"/>
        </w:rPr>
      </w:pPr>
      <w:r w:rsidRPr="008B2DB3">
        <w:rPr>
          <w:rFonts w:ascii="Arial" w:eastAsia="Times New Roman" w:hAnsi="Arial" w:cs="Arial"/>
          <w:noProof/>
          <w:sz w:val="24"/>
          <w:szCs w:val="24"/>
          <w:lang w:bidi="mr-IN"/>
        </w:rPr>
        <w:t>Yours faithfully,</w:t>
      </w:r>
    </w:p>
    <w:p w:rsidR="004E520F" w:rsidRPr="008B2DB3" w:rsidRDefault="004E520F" w:rsidP="004E520F">
      <w:pPr>
        <w:tabs>
          <w:tab w:val="left" w:pos="720"/>
          <w:tab w:val="center" w:pos="4320"/>
          <w:tab w:val="right" w:pos="8640"/>
        </w:tabs>
        <w:spacing w:after="0" w:line="240" w:lineRule="auto"/>
        <w:ind w:firstLine="5400"/>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ind w:firstLine="540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Signature</w:t>
      </w:r>
    </w:p>
    <w:p w:rsidR="004E520F" w:rsidRPr="008B2DB3" w:rsidRDefault="004E520F" w:rsidP="004E520F">
      <w:pPr>
        <w:tabs>
          <w:tab w:val="left" w:pos="720"/>
          <w:tab w:val="center" w:pos="4320"/>
          <w:tab w:val="right" w:pos="8640"/>
        </w:tabs>
        <w:spacing w:after="0" w:line="240" w:lineRule="auto"/>
        <w:ind w:firstLine="5400"/>
        <w:rPr>
          <w:rFonts w:ascii="Arial" w:eastAsia="Times New Roman" w:hAnsi="Arial" w:cs="Arial"/>
          <w:noProof/>
          <w:sz w:val="24"/>
          <w:szCs w:val="24"/>
          <w:lang w:bidi="mr-IN"/>
        </w:rPr>
      </w:pPr>
      <w:r w:rsidRPr="008B2DB3">
        <w:rPr>
          <w:rFonts w:ascii="Arial" w:eastAsia="Times New Roman" w:hAnsi="Arial" w:cs="Arial"/>
          <w:noProof/>
          <w:sz w:val="24"/>
          <w:szCs w:val="24"/>
          <w:lang w:bidi="mr-IN"/>
        </w:rPr>
        <w:t>Name of the Applicant</w:t>
      </w:r>
      <w:r w:rsidRPr="008B2DB3">
        <w:rPr>
          <w:rFonts w:ascii="Arial" w:eastAsia="Times New Roman" w:hAnsi="Arial" w:cs="Arial"/>
          <w:noProof/>
          <w:sz w:val="24"/>
          <w:szCs w:val="24"/>
          <w:lang w:bidi="mr-IN"/>
        </w:rPr>
        <w:br w:type="page"/>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ANNEXURE-II</w:t>
      </w: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b/>
          <w:bCs/>
          <w:noProof/>
          <w:sz w:val="24"/>
          <w:szCs w:val="24"/>
          <w:lang w:bidi="mr-IN"/>
        </w:rPr>
      </w:pP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DEPARTMENT OF WATER RESOURCES</w:t>
      </w: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 Rs.20/-Non-Judicial Stamp paper)</w:t>
      </w: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b/>
          <w:bCs/>
          <w:noProof/>
          <w:spacing w:val="100"/>
          <w:sz w:val="24"/>
          <w:szCs w:val="24"/>
          <w:u w:val="single"/>
          <w:lang w:bidi="mr-IN"/>
        </w:rPr>
      </w:pPr>
      <w:r w:rsidRPr="008B2DB3">
        <w:rPr>
          <w:rFonts w:ascii="Arial" w:eastAsia="Times New Roman" w:hAnsi="Arial" w:cs="Arial"/>
          <w:b/>
          <w:bCs/>
          <w:noProof/>
          <w:spacing w:val="100"/>
          <w:sz w:val="24"/>
          <w:szCs w:val="24"/>
          <w:u w:val="single"/>
          <w:lang w:bidi="mr-IN"/>
        </w:rPr>
        <w:t>UNDERTAKING</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36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 undersigned ______________________ son/ wife of _____________age ____ Indian National, resident of ______ do hereby state that I own the agriculture crop/ Horticultural plantation at _______ surveyed under No._____ Admeasuring an area______ Ha.</w:t>
      </w:r>
    </w:p>
    <w:p w:rsidR="004E520F" w:rsidRPr="008B2DB3" w:rsidRDefault="004E520F" w:rsidP="004E520F">
      <w:pPr>
        <w:tabs>
          <w:tab w:val="left" w:pos="720"/>
          <w:tab w:val="center" w:pos="4320"/>
          <w:tab w:val="right" w:pos="8640"/>
        </w:tabs>
        <w:spacing w:after="0" w:line="360" w:lineRule="auto"/>
        <w:ind w:firstLine="3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 further state that I have  constructed irigation well system in my landed property as detailed above. The details of irrigation well  system is as  given  below :</w:t>
      </w:r>
    </w:p>
    <w:p w:rsidR="004E520F" w:rsidRPr="008B2DB3" w:rsidRDefault="004E520F" w:rsidP="004E520F">
      <w:pPr>
        <w:numPr>
          <w:ilvl w:val="0"/>
          <w:numId w:val="27"/>
        </w:numPr>
        <w:tabs>
          <w:tab w:val="center" w:pos="4320"/>
          <w:tab w:val="right" w:pos="8640"/>
        </w:tabs>
        <w:spacing w:after="0" w:line="36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Well a) Dimension __________</w:t>
      </w:r>
    </w:p>
    <w:p w:rsidR="004E520F" w:rsidRPr="008B2DB3" w:rsidRDefault="004E520F" w:rsidP="004E520F">
      <w:pPr>
        <w:tabs>
          <w:tab w:val="left" w:pos="720"/>
          <w:tab w:val="center" w:pos="4320"/>
          <w:tab w:val="right" w:pos="8640"/>
        </w:tabs>
        <w:spacing w:after="0" w:line="360" w:lineRule="auto"/>
        <w:ind w:left="360" w:firstLine="900"/>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Details of construction_____</w:t>
      </w:r>
    </w:p>
    <w:p w:rsidR="004E520F" w:rsidRPr="008B2DB3" w:rsidRDefault="004E520F" w:rsidP="004E520F">
      <w:pPr>
        <w:numPr>
          <w:ilvl w:val="0"/>
          <w:numId w:val="27"/>
        </w:numPr>
        <w:tabs>
          <w:tab w:val="center" w:pos="4320"/>
          <w:tab w:val="right" w:pos="8640"/>
        </w:tabs>
        <w:spacing w:after="0" w:line="36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Pump a) Make ___________</w:t>
      </w:r>
    </w:p>
    <w:p w:rsidR="004E520F" w:rsidRPr="008B2DB3" w:rsidRDefault="004E520F" w:rsidP="004E520F">
      <w:pPr>
        <w:tabs>
          <w:tab w:val="left" w:pos="720"/>
          <w:tab w:val="center" w:pos="4320"/>
          <w:tab w:val="right" w:pos="8640"/>
        </w:tabs>
        <w:spacing w:after="0" w:line="360" w:lineRule="auto"/>
        <w:ind w:left="360" w:firstLine="1080"/>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H.P./K.V._______</w:t>
      </w:r>
    </w:p>
    <w:p w:rsidR="004E520F" w:rsidRPr="008B2DB3" w:rsidRDefault="004E520F" w:rsidP="004E520F">
      <w:pPr>
        <w:tabs>
          <w:tab w:val="left" w:pos="720"/>
          <w:tab w:val="center" w:pos="4320"/>
          <w:tab w:val="right" w:pos="8640"/>
        </w:tabs>
        <w:spacing w:after="0" w:line="360" w:lineRule="auto"/>
        <w:ind w:left="3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r w:rsidRPr="008B2DB3">
        <w:rPr>
          <w:rFonts w:ascii="Arial" w:eastAsia="Times New Roman" w:hAnsi="Arial" w:cs="Arial"/>
          <w:noProof/>
          <w:sz w:val="24"/>
          <w:szCs w:val="24"/>
          <w:lang w:bidi="mr-IN"/>
        </w:rPr>
        <w:tab/>
        <w:t>I , hereby abide to use above irrigation  well system for the purpose of irrigation my above described plantation at least for the period of five years . In default of the same, I hereby undertake to repay entire amount of subsidy of Rs. ___ ( Rupees _________only) that my sanctioned and disbursed to me vide Order No. ____ dated ___ as arrears of Land Revenue.</w:t>
      </w:r>
    </w:p>
    <w:p w:rsidR="004E520F" w:rsidRPr="008B2DB3" w:rsidRDefault="004E520F" w:rsidP="004E520F">
      <w:pPr>
        <w:tabs>
          <w:tab w:val="left" w:pos="720"/>
          <w:tab w:val="center" w:pos="4320"/>
          <w:tab w:val="right" w:pos="8640"/>
        </w:tabs>
        <w:spacing w:after="0" w:line="360" w:lineRule="auto"/>
        <w:ind w:left="360" w:firstLine="3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I ,hereby also undertake to allow the official of the Department of water Resources , to inspect the above system at any time.</w:t>
      </w:r>
    </w:p>
    <w:p w:rsidR="004E520F" w:rsidRPr="008B2DB3" w:rsidRDefault="004E520F" w:rsidP="004E520F">
      <w:pPr>
        <w:tabs>
          <w:tab w:val="left" w:pos="720"/>
          <w:tab w:val="center" w:pos="4320"/>
          <w:tab w:val="right" w:pos="8640"/>
        </w:tabs>
        <w:spacing w:after="0" w:line="360" w:lineRule="auto"/>
        <w:ind w:left="360"/>
        <w:jc w:val="right"/>
        <w:rPr>
          <w:rFonts w:ascii="Arial" w:eastAsia="Times New Roman" w:hAnsi="Arial" w:cs="Arial"/>
          <w:noProof/>
          <w:sz w:val="24"/>
          <w:szCs w:val="24"/>
          <w:lang w:bidi="mr-IN"/>
        </w:rPr>
      </w:pPr>
      <w:r w:rsidRPr="008B2DB3">
        <w:rPr>
          <w:rFonts w:ascii="Arial" w:eastAsia="Times New Roman" w:hAnsi="Arial" w:cs="Arial"/>
          <w:noProof/>
          <w:sz w:val="24"/>
          <w:szCs w:val="24"/>
          <w:lang w:bidi="mr-IN"/>
        </w:rPr>
        <w:t>Deponent.</w:t>
      </w:r>
    </w:p>
    <w:p w:rsidR="004E520F" w:rsidRPr="008B2DB3" w:rsidRDefault="004E520F" w:rsidP="004E520F">
      <w:pPr>
        <w:tabs>
          <w:tab w:val="left" w:pos="720"/>
          <w:tab w:val="center" w:pos="4320"/>
          <w:tab w:val="right" w:pos="8640"/>
        </w:tabs>
        <w:spacing w:after="0" w:line="360" w:lineRule="auto"/>
        <w:ind w:left="360"/>
        <w:rPr>
          <w:rFonts w:ascii="Arial" w:eastAsia="Times New Roman" w:hAnsi="Arial" w:cs="Arial"/>
          <w:noProof/>
          <w:sz w:val="24"/>
          <w:szCs w:val="24"/>
          <w:lang w:bidi="mr-IN"/>
        </w:rPr>
      </w:pPr>
      <w:r w:rsidRPr="008B2DB3">
        <w:rPr>
          <w:rFonts w:ascii="Arial" w:eastAsia="Times New Roman" w:hAnsi="Arial" w:cs="Arial"/>
          <w:noProof/>
          <w:sz w:val="24"/>
          <w:szCs w:val="24"/>
          <w:lang w:bidi="mr-IN"/>
        </w:rPr>
        <w:t>In the presene of –</w:t>
      </w:r>
    </w:p>
    <w:p w:rsidR="004E520F" w:rsidRPr="008B2DB3" w:rsidRDefault="004E520F" w:rsidP="004E520F">
      <w:pPr>
        <w:tabs>
          <w:tab w:val="left" w:pos="720"/>
          <w:tab w:val="center" w:pos="4320"/>
          <w:tab w:val="right" w:pos="8640"/>
        </w:tabs>
        <w:spacing w:after="0" w:line="360" w:lineRule="auto"/>
        <w:ind w:left="360"/>
        <w:rPr>
          <w:rFonts w:ascii="Arial" w:eastAsia="Times New Roman" w:hAnsi="Arial" w:cs="Arial"/>
          <w:noProof/>
          <w:sz w:val="24"/>
          <w:szCs w:val="24"/>
          <w:lang w:bidi="mr-IN"/>
        </w:rPr>
      </w:pPr>
      <w:r w:rsidRPr="008B2DB3">
        <w:rPr>
          <w:rFonts w:ascii="Arial" w:eastAsia="Times New Roman" w:hAnsi="Arial" w:cs="Arial"/>
          <w:noProof/>
          <w:sz w:val="24"/>
          <w:szCs w:val="24"/>
          <w:lang w:bidi="mr-IN"/>
        </w:rPr>
        <w:t>1.</w:t>
      </w:r>
    </w:p>
    <w:p w:rsidR="004E520F" w:rsidRPr="008B2DB3" w:rsidRDefault="004E520F" w:rsidP="004E520F">
      <w:pPr>
        <w:tabs>
          <w:tab w:val="left" w:pos="720"/>
          <w:tab w:val="center" w:pos="4320"/>
          <w:tab w:val="right" w:pos="8640"/>
        </w:tabs>
        <w:spacing w:after="0" w:line="360" w:lineRule="auto"/>
        <w:ind w:left="360"/>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360" w:lineRule="auto"/>
        <w:ind w:left="360"/>
        <w:rPr>
          <w:rFonts w:ascii="Arial" w:eastAsia="Times New Roman" w:hAnsi="Arial" w:cs="Arial"/>
          <w:noProof/>
          <w:sz w:val="24"/>
          <w:szCs w:val="24"/>
          <w:lang w:bidi="mr-IN"/>
        </w:rPr>
      </w:pPr>
      <w:r w:rsidRPr="008B2DB3">
        <w:rPr>
          <w:rFonts w:ascii="Arial" w:eastAsia="Times New Roman" w:hAnsi="Arial" w:cs="Arial"/>
          <w:noProof/>
          <w:sz w:val="24"/>
          <w:szCs w:val="24"/>
          <w:lang w:bidi="mr-IN"/>
        </w:rPr>
        <w:t>2.</w:t>
      </w:r>
    </w:p>
    <w:p w:rsidR="004E520F" w:rsidRPr="008B2DB3" w:rsidRDefault="004E520F" w:rsidP="004E520F">
      <w:pPr>
        <w:tabs>
          <w:tab w:val="left" w:pos="720"/>
          <w:tab w:val="center" w:pos="4320"/>
          <w:tab w:val="right" w:pos="8640"/>
        </w:tabs>
        <w:spacing w:after="0" w:line="360" w:lineRule="auto"/>
        <w:ind w:left="360"/>
        <w:rPr>
          <w:rFonts w:ascii="Arial" w:eastAsia="Times New Roman" w:hAnsi="Arial" w:cs="Arial"/>
          <w:noProof/>
          <w:sz w:val="24"/>
          <w:szCs w:val="24"/>
          <w:lang w:bidi="mr-IN"/>
        </w:rPr>
      </w:pPr>
      <w:r w:rsidRPr="008B2DB3">
        <w:rPr>
          <w:rFonts w:ascii="Arial" w:eastAsia="Times New Roman" w:hAnsi="Arial" w:cs="Arial"/>
          <w:noProof/>
          <w:sz w:val="24"/>
          <w:szCs w:val="24"/>
          <w:lang w:bidi="mr-IN"/>
        </w:rPr>
        <w:t>Name and Address.</w:t>
      </w:r>
    </w:p>
    <w:p w:rsidR="004E520F" w:rsidRPr="008B2DB3" w:rsidRDefault="004E520F" w:rsidP="004E520F">
      <w:pPr>
        <w:spacing w:after="0" w:line="360" w:lineRule="auto"/>
        <w:jc w:val="both"/>
        <w:rPr>
          <w:rFonts w:ascii="Bookman Old Style" w:eastAsia="Times New Roman" w:hAnsi="Bookman Old Style" w:cs="Mangal"/>
          <w:sz w:val="24"/>
          <w:szCs w:val="24"/>
        </w:rPr>
      </w:pPr>
    </w:p>
    <w:p w:rsidR="004E520F" w:rsidRPr="008B2DB3" w:rsidRDefault="004E520F" w:rsidP="004E520F">
      <w:pPr>
        <w:spacing w:after="0" w:line="360" w:lineRule="auto"/>
        <w:jc w:val="both"/>
        <w:rPr>
          <w:rFonts w:ascii="Bookman Old Style" w:eastAsia="Times New Roman" w:hAnsi="Bookman Old Style" w:cs="Mangal"/>
          <w:sz w:val="24"/>
          <w:szCs w:val="24"/>
        </w:rPr>
      </w:pPr>
    </w:p>
    <w:p w:rsidR="004E520F" w:rsidRPr="008B2DB3" w:rsidRDefault="004E520F" w:rsidP="004E520F">
      <w:pPr>
        <w:spacing w:after="0" w:line="360" w:lineRule="auto"/>
        <w:jc w:val="both"/>
        <w:rPr>
          <w:rFonts w:ascii="Bookman Old Style" w:eastAsia="Times New Roman" w:hAnsi="Bookman Old Style" w:cs="Mangal"/>
          <w:sz w:val="24"/>
          <w:szCs w:val="24"/>
        </w:rPr>
      </w:pPr>
    </w:p>
    <w:p w:rsidR="004E520F" w:rsidRPr="008B2DB3" w:rsidRDefault="004E520F" w:rsidP="004E520F">
      <w:pPr>
        <w:spacing w:after="0" w:line="360" w:lineRule="auto"/>
        <w:jc w:val="both"/>
        <w:rPr>
          <w:rFonts w:ascii="Bookman Old Style" w:eastAsia="Times New Roman" w:hAnsi="Bookman Old Style" w:cs="Mangal"/>
          <w:sz w:val="24"/>
          <w:szCs w:val="24"/>
        </w:rPr>
      </w:pPr>
    </w:p>
    <w:p w:rsidR="004E520F" w:rsidRPr="008B2DB3" w:rsidRDefault="004E520F" w:rsidP="004E520F">
      <w:pPr>
        <w:spacing w:after="0" w:line="360" w:lineRule="auto"/>
        <w:jc w:val="both"/>
        <w:rPr>
          <w:rFonts w:ascii="Bookman Old Style" w:eastAsia="Times New Roman" w:hAnsi="Bookman Old Style" w:cs="Mangal"/>
          <w:sz w:val="24"/>
          <w:szCs w:val="24"/>
        </w:rPr>
      </w:pPr>
    </w:p>
    <w:p w:rsidR="004E520F" w:rsidRPr="008B2DB3" w:rsidRDefault="004E520F" w:rsidP="004E520F">
      <w:pPr>
        <w:spacing w:after="0" w:line="360" w:lineRule="auto"/>
        <w:jc w:val="both"/>
        <w:rPr>
          <w:rFonts w:ascii="Bookman Old Style" w:eastAsia="Times New Roman" w:hAnsi="Bookman Old Style" w:cs="Mangal"/>
          <w:sz w:val="24"/>
          <w:szCs w:val="24"/>
        </w:rPr>
      </w:pPr>
    </w:p>
    <w:p w:rsidR="004E520F" w:rsidRPr="008B2DB3" w:rsidRDefault="004E520F" w:rsidP="004E520F">
      <w:pPr>
        <w:spacing w:after="0" w:line="360" w:lineRule="auto"/>
        <w:jc w:val="both"/>
        <w:rPr>
          <w:rFonts w:ascii="Bookman Old Style" w:eastAsia="Times New Roman" w:hAnsi="Bookman Old Style" w:cs="Mangal"/>
          <w:sz w:val="24"/>
          <w:szCs w:val="24"/>
        </w:rPr>
      </w:pPr>
    </w:p>
    <w:p w:rsidR="004E520F" w:rsidRPr="008B2DB3" w:rsidRDefault="004E520F" w:rsidP="004E520F">
      <w:pPr>
        <w:keepNext/>
        <w:spacing w:after="0" w:line="360" w:lineRule="auto"/>
        <w:jc w:val="center"/>
        <w:outlineLvl w:val="3"/>
        <w:rPr>
          <w:rFonts w:ascii="Arial" w:eastAsia="Times New Roman" w:hAnsi="Arial" w:cs="Arial"/>
          <w:b/>
          <w:bCs/>
          <w:sz w:val="24"/>
          <w:szCs w:val="24"/>
        </w:rPr>
      </w:pPr>
      <w:r w:rsidRPr="008B2DB3">
        <w:rPr>
          <w:rFonts w:ascii="Arial" w:eastAsia="Times New Roman" w:hAnsi="Arial" w:cs="Arial"/>
          <w:b/>
          <w:bCs/>
          <w:sz w:val="24"/>
          <w:szCs w:val="24"/>
        </w:rPr>
        <w:t>APPENDIX-VIII</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b/>
          <w:bCs/>
          <w:noProof/>
          <w:sz w:val="24"/>
          <w:szCs w:val="24"/>
          <w:lang w:bidi="mr-IN"/>
        </w:rPr>
      </w:pPr>
    </w:p>
    <w:p w:rsidR="004E520F" w:rsidRPr="008B2DB3" w:rsidRDefault="004E520F" w:rsidP="004E520F">
      <w:pPr>
        <w:spacing w:after="0" w:line="240" w:lineRule="auto"/>
        <w:ind w:firstLine="4860"/>
        <w:rPr>
          <w:rFonts w:ascii="Arial" w:eastAsia="Times New Roman" w:hAnsi="Arial" w:cs="Arial"/>
          <w:sz w:val="24"/>
          <w:szCs w:val="24"/>
        </w:rPr>
      </w:pPr>
      <w:r w:rsidRPr="008B2DB3">
        <w:rPr>
          <w:rFonts w:ascii="Arial" w:eastAsia="Times New Roman" w:hAnsi="Arial" w:cs="Arial"/>
          <w:sz w:val="24"/>
          <w:szCs w:val="24"/>
        </w:rPr>
        <w:t>No.80-1/CE-DWR-EO/2002-03/650</w:t>
      </w:r>
    </w:p>
    <w:p w:rsidR="004E520F" w:rsidRPr="008B2DB3" w:rsidRDefault="004E520F" w:rsidP="004E520F">
      <w:pPr>
        <w:spacing w:after="0" w:line="240" w:lineRule="auto"/>
        <w:ind w:firstLine="4860"/>
        <w:rPr>
          <w:rFonts w:ascii="Arial" w:eastAsia="Times New Roman" w:hAnsi="Arial" w:cs="Arial"/>
          <w:sz w:val="24"/>
          <w:szCs w:val="24"/>
        </w:rPr>
      </w:pPr>
      <w:r w:rsidRPr="008B2DB3">
        <w:rPr>
          <w:rFonts w:ascii="Arial" w:eastAsia="Times New Roman" w:hAnsi="Arial" w:cs="Arial"/>
          <w:sz w:val="24"/>
          <w:szCs w:val="24"/>
        </w:rPr>
        <w:t xml:space="preserve"> Government of Goa</w:t>
      </w:r>
    </w:p>
    <w:p w:rsidR="004E520F" w:rsidRPr="008B2DB3" w:rsidRDefault="004E520F" w:rsidP="004E520F">
      <w:pPr>
        <w:spacing w:after="0" w:line="240" w:lineRule="auto"/>
        <w:ind w:firstLine="4860"/>
        <w:rPr>
          <w:rFonts w:ascii="Arial" w:eastAsia="Times New Roman" w:hAnsi="Arial" w:cs="Arial"/>
          <w:sz w:val="24"/>
          <w:szCs w:val="24"/>
        </w:rPr>
      </w:pPr>
      <w:r w:rsidRPr="008B2DB3">
        <w:rPr>
          <w:rFonts w:ascii="Arial" w:eastAsia="Times New Roman" w:hAnsi="Arial" w:cs="Arial"/>
          <w:sz w:val="24"/>
          <w:szCs w:val="24"/>
        </w:rPr>
        <w:t xml:space="preserve"> Office of the  Chief Engineer,</w:t>
      </w:r>
    </w:p>
    <w:p w:rsidR="004E520F" w:rsidRPr="008B2DB3" w:rsidRDefault="004E520F" w:rsidP="004E520F">
      <w:pPr>
        <w:spacing w:after="0" w:line="240" w:lineRule="auto"/>
        <w:ind w:firstLine="4860"/>
        <w:rPr>
          <w:rFonts w:ascii="Arial" w:eastAsia="Times New Roman" w:hAnsi="Arial" w:cs="Arial"/>
          <w:sz w:val="24"/>
          <w:szCs w:val="24"/>
        </w:rPr>
      </w:pPr>
      <w:r w:rsidRPr="008B2DB3">
        <w:rPr>
          <w:rFonts w:ascii="Arial" w:eastAsia="Times New Roman" w:hAnsi="Arial" w:cs="Arial"/>
          <w:sz w:val="24"/>
          <w:szCs w:val="24"/>
        </w:rPr>
        <w:t xml:space="preserve"> Department of Water Resources</w:t>
      </w:r>
    </w:p>
    <w:p w:rsidR="004E520F" w:rsidRPr="008B2DB3" w:rsidRDefault="004E520F" w:rsidP="004E520F">
      <w:pPr>
        <w:spacing w:after="0" w:line="240" w:lineRule="auto"/>
        <w:ind w:firstLine="4860"/>
        <w:rPr>
          <w:rFonts w:ascii="Arial" w:eastAsia="Times New Roman" w:hAnsi="Arial" w:cs="Arial"/>
          <w:sz w:val="24"/>
          <w:szCs w:val="24"/>
        </w:rPr>
      </w:pPr>
      <w:r w:rsidRPr="008B2DB3">
        <w:rPr>
          <w:rFonts w:ascii="Arial" w:eastAsia="Times New Roman" w:hAnsi="Arial" w:cs="Arial"/>
          <w:sz w:val="24"/>
          <w:szCs w:val="24"/>
        </w:rPr>
        <w:t>Junta House , Pnajai-Goa.</w:t>
      </w:r>
    </w:p>
    <w:p w:rsidR="004E520F" w:rsidRPr="008B2DB3" w:rsidRDefault="004E520F" w:rsidP="004E520F">
      <w:pPr>
        <w:spacing w:after="0" w:line="240" w:lineRule="auto"/>
        <w:ind w:firstLine="4860"/>
        <w:rPr>
          <w:rFonts w:ascii="Arial" w:eastAsia="Times New Roman" w:hAnsi="Arial" w:cs="Arial"/>
          <w:sz w:val="24"/>
          <w:szCs w:val="24"/>
        </w:rPr>
      </w:pPr>
    </w:p>
    <w:p w:rsidR="004E520F" w:rsidRPr="008B2DB3" w:rsidRDefault="004E520F" w:rsidP="004E520F">
      <w:pPr>
        <w:spacing w:after="0" w:line="240" w:lineRule="auto"/>
        <w:ind w:firstLine="4860"/>
        <w:rPr>
          <w:rFonts w:ascii="Arial" w:eastAsia="Times New Roman" w:hAnsi="Arial" w:cs="Arial"/>
          <w:sz w:val="24"/>
          <w:szCs w:val="24"/>
        </w:rPr>
      </w:pPr>
      <w:r w:rsidRPr="008B2DB3">
        <w:rPr>
          <w:rFonts w:ascii="Arial" w:eastAsia="Times New Roman" w:hAnsi="Arial" w:cs="Arial"/>
          <w:sz w:val="24"/>
          <w:szCs w:val="24"/>
        </w:rPr>
        <w:t xml:space="preserve"> Dated : 8</w:t>
      </w:r>
      <w:r w:rsidRPr="008B2DB3">
        <w:rPr>
          <w:rFonts w:ascii="Arial" w:eastAsia="Times New Roman" w:hAnsi="Arial" w:cs="Arial"/>
          <w:sz w:val="24"/>
          <w:szCs w:val="24"/>
          <w:vertAlign w:val="superscript"/>
        </w:rPr>
        <w:t>th</w:t>
      </w:r>
      <w:r w:rsidRPr="008B2DB3">
        <w:rPr>
          <w:rFonts w:ascii="Arial" w:eastAsia="Times New Roman" w:hAnsi="Arial" w:cs="Arial"/>
          <w:sz w:val="24"/>
          <w:szCs w:val="24"/>
        </w:rPr>
        <w:t xml:space="preserve"> November ,2002.</w:t>
      </w:r>
    </w:p>
    <w:p w:rsidR="004E520F" w:rsidRPr="008B2DB3" w:rsidRDefault="004E520F" w:rsidP="004E520F">
      <w:pPr>
        <w:spacing w:after="0" w:line="240" w:lineRule="auto"/>
        <w:ind w:firstLine="5400"/>
        <w:rPr>
          <w:rFonts w:ascii="Arial" w:eastAsia="Times New Roman" w:hAnsi="Arial" w:cs="Arial"/>
          <w:sz w:val="24"/>
          <w:szCs w:val="24"/>
        </w:rPr>
      </w:pPr>
    </w:p>
    <w:p w:rsidR="004E520F" w:rsidRPr="008B2DB3" w:rsidRDefault="004E520F" w:rsidP="004E520F">
      <w:pPr>
        <w:spacing w:after="0" w:line="360" w:lineRule="auto"/>
        <w:ind w:left="360" w:hanging="360"/>
        <w:jc w:val="center"/>
        <w:rPr>
          <w:rFonts w:ascii="Arial" w:eastAsia="Times New Roman" w:hAnsi="Arial" w:cs="Arial"/>
          <w:b/>
          <w:bCs/>
          <w:spacing w:val="100"/>
          <w:sz w:val="24"/>
          <w:szCs w:val="24"/>
          <w:u w:val="single"/>
        </w:rPr>
      </w:pPr>
      <w:r w:rsidRPr="008B2DB3">
        <w:rPr>
          <w:rFonts w:ascii="Arial" w:eastAsia="Times New Roman" w:hAnsi="Arial" w:cs="Arial"/>
          <w:b/>
          <w:bCs/>
          <w:spacing w:val="100"/>
          <w:sz w:val="24"/>
          <w:szCs w:val="24"/>
          <w:u w:val="single"/>
        </w:rPr>
        <w:t>ORDER</w:t>
      </w:r>
    </w:p>
    <w:p w:rsidR="004E520F" w:rsidRPr="008B2DB3" w:rsidRDefault="004E520F" w:rsidP="004E520F">
      <w:pPr>
        <w:spacing w:after="0" w:line="360" w:lineRule="auto"/>
        <w:ind w:left="360" w:hanging="360"/>
        <w:jc w:val="center"/>
        <w:rPr>
          <w:rFonts w:ascii="Arial" w:eastAsia="Times New Roman" w:hAnsi="Arial" w:cs="Arial"/>
          <w:b/>
          <w:bCs/>
          <w:spacing w:val="100"/>
          <w:sz w:val="24"/>
          <w:szCs w:val="24"/>
          <w:u w:val="single"/>
        </w:rPr>
      </w:pPr>
    </w:p>
    <w:p w:rsidR="004E520F" w:rsidRPr="008B2DB3" w:rsidRDefault="004E520F" w:rsidP="004E520F">
      <w:pPr>
        <w:spacing w:after="0" w:line="360" w:lineRule="auto"/>
        <w:rPr>
          <w:rFonts w:ascii="Arial" w:eastAsia="Times New Roman" w:hAnsi="Arial" w:cs="Arial"/>
          <w:sz w:val="24"/>
          <w:szCs w:val="24"/>
        </w:rPr>
      </w:pPr>
      <w:r w:rsidRPr="008B2DB3">
        <w:rPr>
          <w:rFonts w:ascii="Arial" w:eastAsia="Times New Roman" w:hAnsi="Arial" w:cs="Arial"/>
          <w:sz w:val="24"/>
          <w:szCs w:val="24"/>
        </w:rPr>
        <w:t>Government Notification No.80-1/CE-DWR-EO/2001-02/1394, dated 24-01-2002.</w:t>
      </w:r>
    </w:p>
    <w:p w:rsidR="004E520F" w:rsidRPr="008B2DB3" w:rsidRDefault="004E520F" w:rsidP="004E520F">
      <w:pPr>
        <w:spacing w:after="0" w:line="360" w:lineRule="auto"/>
        <w:rPr>
          <w:rFonts w:ascii="Arial" w:eastAsia="Times New Roman" w:hAnsi="Arial" w:cs="Arial"/>
          <w:sz w:val="24"/>
          <w:szCs w:val="24"/>
        </w:rPr>
      </w:pPr>
    </w:p>
    <w:p w:rsidR="004E520F" w:rsidRPr="008B2DB3" w:rsidRDefault="004E520F" w:rsidP="004E520F">
      <w:pPr>
        <w:spacing w:after="0" w:line="360" w:lineRule="auto"/>
        <w:jc w:val="both"/>
        <w:rPr>
          <w:rFonts w:ascii="Bookman Old Style" w:eastAsia="Times New Roman" w:hAnsi="Bookman Old Style" w:cs="Mangal"/>
          <w:b/>
          <w:bCs/>
          <w:sz w:val="28"/>
          <w:szCs w:val="24"/>
          <w:u w:val="single"/>
        </w:rPr>
      </w:pPr>
      <w:r w:rsidRPr="008B2DB3">
        <w:rPr>
          <w:rFonts w:ascii="Arial" w:eastAsia="Times New Roman" w:hAnsi="Arial" w:cs="Arial"/>
          <w:sz w:val="24"/>
          <w:szCs w:val="24"/>
        </w:rPr>
        <w:t xml:space="preserve"> </w:t>
      </w:r>
      <w:r w:rsidRPr="008B2DB3">
        <w:rPr>
          <w:rFonts w:ascii="Arial" w:eastAsia="Times New Roman" w:hAnsi="Arial" w:cs="Arial"/>
          <w:sz w:val="24"/>
          <w:szCs w:val="24"/>
        </w:rPr>
        <w:tab/>
        <w:t>In pursuance to above Notification to introduce irrigation well scheme which aims to help construction of new wells in minor irrigation sector by individual or group of a farmers by extending them grant in aid in the form of subsidy , to boost the agriculture in the state , the Government is pleased to appoint the following officers as designated Executive Engineers and Assistant Engineers for the purpose of implementation of the above scheme as under:</w:t>
      </w:r>
    </w:p>
    <w:tbl>
      <w:tblPr>
        <w:tblW w:w="90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3600"/>
        <w:gridCol w:w="4680"/>
      </w:tblGrid>
      <w:tr w:rsidR="004E520F" w:rsidRPr="008B2DB3" w:rsidTr="004E520F">
        <w:tc>
          <w:tcPr>
            <w:tcW w:w="7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Sr. No.</w:t>
            </w:r>
          </w:p>
        </w:tc>
        <w:tc>
          <w:tcPr>
            <w:tcW w:w="36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Designated Officers</w:t>
            </w:r>
          </w:p>
        </w:tc>
        <w:tc>
          <w:tcPr>
            <w:tcW w:w="46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u w:val="single"/>
              </w:rPr>
              <w:t>Jurisdiction</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28"/>
              </w:numPr>
              <w:spacing w:after="0" w:line="240" w:lineRule="auto"/>
              <w:rPr>
                <w:rFonts w:ascii="Times New Roman" w:eastAsia="Times New Roman" w:hAnsi="Times New Roman" w:cs="Mangal"/>
                <w:b/>
                <w:bCs/>
                <w:sz w:val="24"/>
                <w:szCs w:val="24"/>
              </w:rPr>
            </w:pPr>
          </w:p>
        </w:tc>
        <w:tc>
          <w:tcPr>
            <w:tcW w:w="36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Executive Engineer, Works Division I , WRD, Patto Panaji</w:t>
            </w:r>
          </w:p>
        </w:tc>
        <w:tc>
          <w:tcPr>
            <w:tcW w:w="46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Designated Executive Engineer for the talukas Pernem, Bardez, Bicholim, Sattari, Tiswadi in North Goa.</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28"/>
              </w:numPr>
              <w:spacing w:after="0" w:line="240" w:lineRule="auto"/>
              <w:rPr>
                <w:rFonts w:ascii="Times New Roman" w:eastAsia="Times New Roman" w:hAnsi="Times New Roman" w:cs="Mangal"/>
                <w:b/>
                <w:bCs/>
                <w:sz w:val="24"/>
                <w:szCs w:val="24"/>
              </w:rPr>
            </w:pPr>
          </w:p>
        </w:tc>
        <w:tc>
          <w:tcPr>
            <w:tcW w:w="36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Assistant Engineer, Sub-Div.    I,W.D. II, Margao.</w:t>
            </w:r>
          </w:p>
        </w:tc>
        <w:tc>
          <w:tcPr>
            <w:tcW w:w="46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Designated Assistant Engineer for Taluka Pernem in North Goa.</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28"/>
              </w:numPr>
              <w:spacing w:after="0" w:line="240" w:lineRule="auto"/>
              <w:rPr>
                <w:rFonts w:ascii="Times New Roman" w:eastAsia="Times New Roman" w:hAnsi="Times New Roman" w:cs="Mangal"/>
                <w:b/>
                <w:bCs/>
                <w:sz w:val="24"/>
                <w:szCs w:val="24"/>
              </w:rPr>
            </w:pPr>
          </w:p>
        </w:tc>
        <w:tc>
          <w:tcPr>
            <w:tcW w:w="36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Assistant Engineer, Sub-Div.    I,W.D. I, Panaji</w:t>
            </w:r>
          </w:p>
        </w:tc>
        <w:tc>
          <w:tcPr>
            <w:tcW w:w="46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tabs>
                <w:tab w:val="left" w:pos="720"/>
                <w:tab w:val="center" w:pos="4320"/>
                <w:tab w:val="right" w:pos="8640"/>
              </w:tabs>
              <w:spacing w:after="0" w:line="240" w:lineRule="auto"/>
              <w:rPr>
                <w:rFonts w:ascii="Arial" w:eastAsia="Times New Roman" w:hAnsi="Arial" w:cs="Arial"/>
                <w:sz w:val="24"/>
                <w:szCs w:val="24"/>
              </w:rPr>
            </w:pPr>
            <w:r w:rsidRPr="008B2DB3">
              <w:rPr>
                <w:rFonts w:ascii="Arial" w:eastAsia="Times New Roman" w:hAnsi="Arial" w:cs="Arial"/>
                <w:sz w:val="24"/>
                <w:szCs w:val="24"/>
              </w:rPr>
              <w:t>Designated Assistant Engineer for Taluka Bicholim in North Goa</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28"/>
              </w:numPr>
              <w:spacing w:after="0" w:line="240" w:lineRule="auto"/>
              <w:rPr>
                <w:rFonts w:ascii="Times New Roman" w:eastAsia="Times New Roman" w:hAnsi="Times New Roman" w:cs="Mangal"/>
                <w:b/>
                <w:bCs/>
                <w:sz w:val="24"/>
                <w:szCs w:val="24"/>
              </w:rPr>
            </w:pPr>
          </w:p>
        </w:tc>
        <w:tc>
          <w:tcPr>
            <w:tcW w:w="36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Assistant Engineer, Sub-Div.      III,W.D. I , Pernem</w:t>
            </w:r>
          </w:p>
        </w:tc>
        <w:tc>
          <w:tcPr>
            <w:tcW w:w="46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Designated Assistant Engineer for taluka Bardez and Tiswadi in North Goa .</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28"/>
              </w:numPr>
              <w:spacing w:after="0" w:line="240" w:lineRule="auto"/>
              <w:rPr>
                <w:rFonts w:ascii="Times New Roman" w:eastAsia="Times New Roman" w:hAnsi="Times New Roman" w:cs="Mangal"/>
                <w:b/>
                <w:bCs/>
                <w:sz w:val="24"/>
                <w:szCs w:val="24"/>
              </w:rPr>
            </w:pPr>
          </w:p>
        </w:tc>
        <w:tc>
          <w:tcPr>
            <w:tcW w:w="36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Assistant Engineer, Sub-Div.          IV,W.D. I , Bicholim</w:t>
            </w:r>
          </w:p>
        </w:tc>
        <w:tc>
          <w:tcPr>
            <w:tcW w:w="468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Designated Assistant Engineer for Taluka Sattari in North Goa.</w:t>
            </w:r>
          </w:p>
          <w:p w:rsidR="004E520F" w:rsidRPr="008B2DB3" w:rsidRDefault="004E520F" w:rsidP="004E520F">
            <w:pPr>
              <w:spacing w:after="0" w:line="240" w:lineRule="auto"/>
              <w:rPr>
                <w:rFonts w:ascii="Arial" w:eastAsia="Times New Roman" w:hAnsi="Arial" w:cs="Arial"/>
                <w:sz w:val="24"/>
                <w:szCs w:val="24"/>
              </w:rPr>
            </w:pP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28"/>
              </w:numPr>
              <w:spacing w:after="0" w:line="240" w:lineRule="auto"/>
              <w:rPr>
                <w:rFonts w:ascii="Times New Roman" w:eastAsia="Times New Roman" w:hAnsi="Times New Roman" w:cs="Mangal"/>
                <w:b/>
                <w:bCs/>
                <w:sz w:val="24"/>
                <w:szCs w:val="24"/>
              </w:rPr>
            </w:pPr>
          </w:p>
        </w:tc>
        <w:tc>
          <w:tcPr>
            <w:tcW w:w="36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Assistant Engineer, Sub-Div.V         W.D. I,Valpoi</w:t>
            </w:r>
          </w:p>
        </w:tc>
        <w:tc>
          <w:tcPr>
            <w:tcW w:w="468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Designated Executive Engineer  for Taluka Ponda, in North Goa  and Taluka of Salcete , Marmagoa, Quepem, Sanguem  in South Goa.</w:t>
            </w:r>
          </w:p>
          <w:p w:rsidR="004E520F" w:rsidRPr="008B2DB3" w:rsidRDefault="004E520F" w:rsidP="004E520F">
            <w:pPr>
              <w:spacing w:after="0" w:line="240" w:lineRule="auto"/>
              <w:rPr>
                <w:rFonts w:ascii="Arial" w:eastAsia="Times New Roman" w:hAnsi="Arial" w:cs="Arial"/>
                <w:sz w:val="24"/>
                <w:szCs w:val="24"/>
              </w:rPr>
            </w:pP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28"/>
              </w:numPr>
              <w:spacing w:after="0" w:line="240" w:lineRule="auto"/>
              <w:rPr>
                <w:rFonts w:ascii="Times New Roman" w:eastAsia="Times New Roman" w:hAnsi="Times New Roman" w:cs="Mangal"/>
                <w:b/>
                <w:bCs/>
                <w:sz w:val="24"/>
                <w:szCs w:val="24"/>
              </w:rPr>
            </w:pPr>
          </w:p>
        </w:tc>
        <w:tc>
          <w:tcPr>
            <w:tcW w:w="360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Executive Engineer, Works Div.       II, Margao.</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Executive Engineer, Works Div.       II, Margao.</w:t>
            </w:r>
          </w:p>
          <w:p w:rsidR="004E520F" w:rsidRPr="008B2DB3" w:rsidRDefault="004E520F" w:rsidP="004E520F">
            <w:pPr>
              <w:spacing w:after="0" w:line="240" w:lineRule="auto"/>
              <w:rPr>
                <w:rFonts w:ascii="Arial" w:eastAsia="Times New Roman" w:hAnsi="Arial" w:cs="Arial"/>
                <w:sz w:val="24"/>
                <w:szCs w:val="24"/>
              </w:rPr>
            </w:pPr>
          </w:p>
        </w:tc>
        <w:tc>
          <w:tcPr>
            <w:tcW w:w="468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Designated Assistant Engineer for Taluka of Salcete Marmagoa &amp; Quepem in South Goa.</w:t>
            </w:r>
          </w:p>
          <w:p w:rsidR="004E520F" w:rsidRPr="008B2DB3" w:rsidRDefault="004E520F" w:rsidP="004E520F">
            <w:pPr>
              <w:spacing w:after="0" w:line="240" w:lineRule="auto"/>
              <w:rPr>
                <w:rFonts w:ascii="Arial" w:eastAsia="Times New Roman" w:hAnsi="Arial" w:cs="Arial"/>
                <w:sz w:val="24"/>
                <w:szCs w:val="24"/>
              </w:rPr>
            </w:pP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28"/>
              </w:numPr>
              <w:spacing w:after="0" w:line="240" w:lineRule="auto"/>
              <w:rPr>
                <w:rFonts w:ascii="Times New Roman" w:eastAsia="Times New Roman" w:hAnsi="Times New Roman" w:cs="Mangal"/>
                <w:b/>
                <w:bCs/>
                <w:sz w:val="24"/>
                <w:szCs w:val="24"/>
              </w:rPr>
            </w:pPr>
          </w:p>
        </w:tc>
        <w:tc>
          <w:tcPr>
            <w:tcW w:w="360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Sub-Div.       </w:t>
            </w:r>
            <w:r w:rsidRPr="008B2DB3">
              <w:rPr>
                <w:rFonts w:ascii="Arial" w:eastAsia="Times New Roman" w:hAnsi="Arial" w:cs="Arial"/>
                <w:sz w:val="24"/>
                <w:szCs w:val="24"/>
              </w:rPr>
              <w:lastRenderedPageBreak/>
              <w:t>II,W.D. II , Sanguem</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tc>
        <w:tc>
          <w:tcPr>
            <w:tcW w:w="46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lastRenderedPageBreak/>
              <w:t xml:space="preserve">Designated Assistant Engineer for Taluka </w:t>
            </w:r>
            <w:r w:rsidRPr="008B2DB3">
              <w:rPr>
                <w:rFonts w:ascii="Arial" w:eastAsia="Times New Roman" w:hAnsi="Arial" w:cs="Arial"/>
                <w:sz w:val="24"/>
                <w:szCs w:val="24"/>
              </w:rPr>
              <w:lastRenderedPageBreak/>
              <w:t>of Sanguem in South Goa.</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28"/>
              </w:numPr>
              <w:spacing w:after="0" w:line="240" w:lineRule="auto"/>
              <w:rPr>
                <w:rFonts w:ascii="Times New Roman" w:eastAsia="Times New Roman" w:hAnsi="Times New Roman" w:cs="Mangal"/>
                <w:b/>
                <w:bCs/>
                <w:sz w:val="24"/>
                <w:szCs w:val="24"/>
              </w:rPr>
            </w:pPr>
          </w:p>
        </w:tc>
        <w:tc>
          <w:tcPr>
            <w:tcW w:w="36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Assistant Engineer,        Sub-Div.  IV, W.D. II , Ponda</w:t>
            </w:r>
          </w:p>
        </w:tc>
        <w:tc>
          <w:tcPr>
            <w:tcW w:w="468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Designated Assistant Engineer for Taluka of Ponda in North Goa.</w:t>
            </w:r>
          </w:p>
          <w:p w:rsidR="004E520F" w:rsidRPr="008B2DB3" w:rsidRDefault="004E520F" w:rsidP="004E520F">
            <w:pPr>
              <w:spacing w:after="0" w:line="240" w:lineRule="auto"/>
              <w:rPr>
                <w:rFonts w:ascii="Arial" w:eastAsia="Times New Roman" w:hAnsi="Arial" w:cs="Arial"/>
                <w:sz w:val="24"/>
                <w:szCs w:val="24"/>
              </w:rPr>
            </w:pP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28"/>
              </w:numPr>
              <w:spacing w:after="0" w:line="240" w:lineRule="auto"/>
              <w:rPr>
                <w:rFonts w:ascii="Times New Roman" w:eastAsia="Times New Roman" w:hAnsi="Times New Roman" w:cs="Mangal"/>
                <w:b/>
                <w:bCs/>
                <w:sz w:val="24"/>
                <w:szCs w:val="24"/>
              </w:rPr>
            </w:pPr>
          </w:p>
        </w:tc>
        <w:tc>
          <w:tcPr>
            <w:tcW w:w="36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Executive Engineer, Works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Division XI, Margao</w:t>
            </w:r>
          </w:p>
        </w:tc>
        <w:tc>
          <w:tcPr>
            <w:tcW w:w="468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Designated Executive Engineer, for Canacona taluka in South Goa.</w:t>
            </w:r>
          </w:p>
          <w:p w:rsidR="004E520F" w:rsidRPr="008B2DB3" w:rsidRDefault="004E520F" w:rsidP="004E520F">
            <w:pPr>
              <w:spacing w:after="0" w:line="240" w:lineRule="auto"/>
              <w:rPr>
                <w:rFonts w:ascii="Arial" w:eastAsia="Times New Roman" w:hAnsi="Arial" w:cs="Arial"/>
                <w:sz w:val="24"/>
                <w:szCs w:val="24"/>
              </w:rPr>
            </w:pP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numPr>
                <w:ilvl w:val="0"/>
                <w:numId w:val="28"/>
              </w:numPr>
              <w:spacing w:after="0" w:line="240" w:lineRule="auto"/>
              <w:rPr>
                <w:rFonts w:ascii="Times New Roman" w:eastAsia="Times New Roman" w:hAnsi="Times New Roman" w:cs="Mangal"/>
                <w:b/>
                <w:bCs/>
                <w:sz w:val="24"/>
                <w:szCs w:val="24"/>
              </w:rPr>
            </w:pPr>
          </w:p>
        </w:tc>
        <w:tc>
          <w:tcPr>
            <w:tcW w:w="36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Assistant Engineer, Sub-Div  II, W.D.X I , Canacona</w:t>
            </w:r>
          </w:p>
        </w:tc>
        <w:tc>
          <w:tcPr>
            <w:tcW w:w="46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Designated Assistant Engineer for Canacona Taluka in South Goa</w:t>
            </w:r>
          </w:p>
        </w:tc>
      </w:tr>
    </w:tbl>
    <w:p w:rsidR="004E520F" w:rsidRPr="008B2DB3" w:rsidRDefault="004E520F" w:rsidP="004E520F">
      <w:pPr>
        <w:spacing w:after="0" w:line="360" w:lineRule="auto"/>
        <w:jc w:val="both"/>
        <w:rPr>
          <w:rFonts w:ascii="Bookman Old Style" w:eastAsia="Times New Roman" w:hAnsi="Bookman Old Style" w:cs="Mangal"/>
          <w:sz w:val="24"/>
          <w:szCs w:val="24"/>
        </w:rPr>
      </w:pPr>
    </w:p>
    <w:p w:rsidR="004E520F" w:rsidRPr="008B2DB3" w:rsidRDefault="004E520F" w:rsidP="004E520F">
      <w:pPr>
        <w:spacing w:after="0" w:line="360" w:lineRule="auto"/>
        <w:jc w:val="both"/>
        <w:rPr>
          <w:rFonts w:ascii="Bookman Old Style" w:eastAsia="Times New Roman" w:hAnsi="Bookman Old Style" w:cs="Mang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By Order and in the name of the </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Governor of Goa.</w:t>
      </w:r>
    </w:p>
    <w:p w:rsidR="004E520F" w:rsidRPr="008B2DB3" w:rsidRDefault="004E520F" w:rsidP="004E520F">
      <w:pPr>
        <w:spacing w:after="0" w:line="240" w:lineRule="auto"/>
        <w:ind w:firstLine="6120"/>
        <w:jc w:val="both"/>
        <w:rPr>
          <w:rFonts w:ascii="Arial" w:eastAsia="Times New Roman" w:hAnsi="Arial" w:cs="Arial"/>
          <w:sz w:val="24"/>
          <w:szCs w:val="24"/>
        </w:rPr>
      </w:pPr>
      <w:r w:rsidRPr="008B2DB3">
        <w:rPr>
          <w:rFonts w:ascii="Arial" w:eastAsia="Times New Roman" w:hAnsi="Arial" w:cs="Arial"/>
          <w:sz w:val="24"/>
          <w:szCs w:val="24"/>
        </w:rPr>
        <w:t xml:space="preserve">     Sd/-</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 S.D. Sayanak )</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Chief Engineer (WR) and</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Ex-Officio Additional Secretary to the</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Government of Goa.</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Copy  with compliments to :-</w:t>
      </w:r>
    </w:p>
    <w:p w:rsidR="004E520F" w:rsidRPr="008B2DB3" w:rsidRDefault="004E520F" w:rsidP="004E520F">
      <w:pPr>
        <w:numPr>
          <w:ilvl w:val="0"/>
          <w:numId w:val="29"/>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P.S. to Hon. Minister for Water Resources.</w:t>
      </w:r>
    </w:p>
    <w:p w:rsidR="004E520F" w:rsidRPr="008B2DB3" w:rsidRDefault="004E520F" w:rsidP="004E520F">
      <w:pPr>
        <w:numPr>
          <w:ilvl w:val="0"/>
          <w:numId w:val="29"/>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The Secretary (WR) ,Secretariat, Panaji</w:t>
      </w:r>
    </w:p>
    <w:p w:rsidR="004E520F" w:rsidRPr="008B2DB3" w:rsidRDefault="004E520F" w:rsidP="004E520F">
      <w:pPr>
        <w:numPr>
          <w:ilvl w:val="0"/>
          <w:numId w:val="29"/>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The Secretary, Agriculture , Secretariat, Panaji</w:t>
      </w:r>
    </w:p>
    <w:p w:rsidR="004E520F" w:rsidRPr="008B2DB3" w:rsidRDefault="004E520F" w:rsidP="004E520F">
      <w:pPr>
        <w:numPr>
          <w:ilvl w:val="0"/>
          <w:numId w:val="29"/>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The Director of Agriculture , Directorate of Agriculture , Panaji.</w:t>
      </w:r>
    </w:p>
    <w:p w:rsidR="004E520F" w:rsidRPr="008B2DB3" w:rsidRDefault="004E520F" w:rsidP="004E520F">
      <w:pPr>
        <w:numPr>
          <w:ilvl w:val="0"/>
          <w:numId w:val="29"/>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The Director of Government Printing Press, Panaji for publication in the Government  Gazette.  </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360" w:lineRule="auto"/>
        <w:jc w:val="both"/>
        <w:rPr>
          <w:rFonts w:ascii="Bookman Old Style" w:eastAsia="Times New Roman" w:hAnsi="Bookman Old Style" w:cs="Mangal"/>
          <w:sz w:val="24"/>
          <w:szCs w:val="24"/>
        </w:rPr>
      </w:pPr>
    </w:p>
    <w:p w:rsidR="004E520F" w:rsidRPr="008B2DB3" w:rsidRDefault="004E520F" w:rsidP="004E520F">
      <w:pPr>
        <w:spacing w:after="0" w:line="360" w:lineRule="auto"/>
        <w:jc w:val="both"/>
        <w:rPr>
          <w:rFonts w:ascii="Bookman Old Style" w:eastAsia="Times New Roman" w:hAnsi="Bookman Old Style" w:cs="Mangal"/>
          <w:sz w:val="24"/>
          <w:szCs w:val="24"/>
        </w:rPr>
      </w:pPr>
    </w:p>
    <w:p w:rsidR="004E520F" w:rsidRPr="008B2DB3" w:rsidRDefault="004E520F" w:rsidP="004E520F">
      <w:pPr>
        <w:spacing w:after="0" w:line="360" w:lineRule="auto"/>
        <w:jc w:val="both"/>
        <w:rPr>
          <w:rFonts w:ascii="Bookman Old Style" w:eastAsia="Times New Roman" w:hAnsi="Bookman Old Style" w:cs="Mangal"/>
          <w:sz w:val="24"/>
          <w:szCs w:val="24"/>
        </w:rPr>
      </w:pPr>
    </w:p>
    <w:p w:rsidR="004E520F" w:rsidRPr="008B2DB3" w:rsidRDefault="004E520F" w:rsidP="004E520F">
      <w:pPr>
        <w:spacing w:after="0" w:line="360" w:lineRule="auto"/>
        <w:jc w:val="center"/>
        <w:rPr>
          <w:rFonts w:ascii="Arial" w:eastAsia="Times New Roman" w:hAnsi="Arial" w:cs="Arial"/>
          <w:b/>
          <w:bCs/>
          <w:noProof/>
          <w:sz w:val="24"/>
          <w:szCs w:val="24"/>
          <w:lang w:bidi="mr-IN"/>
        </w:rPr>
      </w:pPr>
      <w:r w:rsidRPr="008B2DB3">
        <w:rPr>
          <w:rFonts w:ascii="Bookman Old Style" w:eastAsia="Times New Roman" w:hAnsi="Bookman Old Style" w:cs="Mangal"/>
          <w:sz w:val="24"/>
          <w:szCs w:val="24"/>
        </w:rPr>
        <w:br w:type="page"/>
      </w:r>
      <w:r w:rsidRPr="008B2DB3">
        <w:rPr>
          <w:rFonts w:ascii="Arial" w:eastAsia="Times New Roman" w:hAnsi="Arial" w:cs="Arial"/>
          <w:b/>
          <w:bCs/>
          <w:noProof/>
          <w:sz w:val="24"/>
          <w:szCs w:val="24"/>
          <w:lang w:bidi="mr-IN"/>
        </w:rPr>
        <w:lastRenderedPageBreak/>
        <w:t>APPENDIX-IX</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FORM-III</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[See Rule 6 (3)]</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Directions to the land holders in terms of sub-section(3) of section 19 of the Goa Command Area Development Act 1997.</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Whereas your land/ s (more fully described below) has /have been included in the development scheme for comprehensive development of the Command Area________ which has been sanctioned by the Command Area Development Board under section 18 of the Goa Command Area Department Act 1997 ( Act 27 of 1997 ) and published in the Official Gazette dated__________ Sr.___________ No.___________ vide Notification No._____________ dated_____________ &amp; land development work therein is required to be carried out as specified in the said development Scheme.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Now, therefore, you are hereby required to intimate the Command Area Development Board within one month of the receipt of this directions whether you intend to carry out the land development work yourself according to the  approved  development  scheme. If you are agreeable to carry out the work yourself, you are liable to pay proportionate cost of survey and supervision is detailed below:-</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1)     Cost of Survey                                        Rs._____________</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2)     Cost of Supervision                                 Rs._____________</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Further, you are also directed to note that if you fail to intimate your concern to carry out the work yourself within the time specified above or if you fail to carry it out after agreeing to do so the Command Area Development Board will carry out or get carried out  the said land development work  and the land development so carried out shall be deemed to have been done with your consent.</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Also, note that the cost of the work so carried out  including survey and supervision and any other amount as certified by the Command Area Development Board shall be a charge on the land so developed if not recovered under Rule 13 of the Goa Command Area Development Rules, 1999.</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b/>
          <w:bCs/>
          <w:noProof/>
          <w:sz w:val="24"/>
          <w:szCs w:val="24"/>
          <w:u w:val="single"/>
          <w:lang w:bidi="mr-IN"/>
        </w:rPr>
      </w:pPr>
      <w:r w:rsidRPr="008B2DB3">
        <w:rPr>
          <w:rFonts w:ascii="Arial" w:eastAsia="Times New Roman" w:hAnsi="Arial" w:cs="Arial"/>
          <w:b/>
          <w:bCs/>
          <w:noProof/>
          <w:sz w:val="24"/>
          <w:szCs w:val="24"/>
          <w:u w:val="single"/>
          <w:lang w:bidi="mr-IN"/>
        </w:rPr>
        <w:t>Description of the Land</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  Name of the village _______________________________________________</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(2)  Survey No. and extent of the land to be developed_______________________.</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(3)  Estimated Cost of the development work as per the approved Scheme ___________dated this __________ day_____________.</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Chief Executive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(Command Area Development Board)</w:t>
      </w:r>
    </w:p>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Mangal"/>
          <w:b/>
          <w:bCs/>
          <w:noProof/>
          <w:sz w:val="24"/>
          <w:szCs w:val="24"/>
          <w:lang w:bidi="mr-IN"/>
        </w:rPr>
        <w:br w:type="page"/>
      </w:r>
    </w:p>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lastRenderedPageBreak/>
        <w:t>Appendix-X</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NOTIFICATION</w:t>
      </w:r>
    </w:p>
    <w:p w:rsidR="004E520F" w:rsidRPr="008B2DB3" w:rsidRDefault="004E520F" w:rsidP="004E520F">
      <w:pPr>
        <w:spacing w:after="0" w:line="240" w:lineRule="auto"/>
        <w:jc w:val="center"/>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No. 7/10-5/2004 –PWD/E.C/114</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ind w:firstLine="720"/>
        <w:jc w:val="both"/>
        <w:rPr>
          <w:rFonts w:ascii="Arial" w:eastAsia="Times New Roman" w:hAnsi="Arial" w:cs="Arial"/>
          <w:sz w:val="24"/>
          <w:szCs w:val="24"/>
        </w:rPr>
      </w:pPr>
      <w:r w:rsidRPr="008B2DB3">
        <w:rPr>
          <w:rFonts w:ascii="Arial" w:eastAsia="Times New Roman" w:hAnsi="Arial" w:cs="Arial"/>
          <w:sz w:val="24"/>
          <w:szCs w:val="24"/>
        </w:rPr>
        <w:t xml:space="preserve">The enlistment of Contractors in the Public Works Department(PWD)/ Water Resources Department  (WRD), Government of Goa, shall be governed as per the revised </w:t>
      </w:r>
      <w:r w:rsidRPr="008B2DB3">
        <w:rPr>
          <w:rFonts w:ascii="Arial" w:eastAsia="Times New Roman" w:hAnsi="Arial" w:cs="Arial"/>
          <w:b/>
          <w:bCs/>
          <w:sz w:val="24"/>
          <w:szCs w:val="24"/>
        </w:rPr>
        <w:t xml:space="preserve">“Rules of Enlistment of Contractors in PWD/WRD, Goa-2004” </w:t>
      </w:r>
      <w:r w:rsidRPr="008B2DB3">
        <w:rPr>
          <w:rFonts w:ascii="Arial" w:eastAsia="Times New Roman" w:hAnsi="Arial" w:cs="Arial"/>
          <w:sz w:val="24"/>
          <w:szCs w:val="24"/>
        </w:rPr>
        <w:t>annexed hereto, with effect from the publication of this Notification in the Official Gazette.</w:t>
      </w:r>
    </w:p>
    <w:p w:rsidR="004E520F" w:rsidRPr="008B2DB3" w:rsidRDefault="004E520F" w:rsidP="004E520F">
      <w:pPr>
        <w:spacing w:after="0" w:line="240" w:lineRule="auto"/>
        <w:ind w:firstLine="720"/>
        <w:jc w:val="both"/>
        <w:rPr>
          <w:rFonts w:ascii="Arial" w:eastAsia="Times New Roman" w:hAnsi="Arial" w:cs="Arial"/>
          <w:sz w:val="24"/>
          <w:szCs w:val="24"/>
        </w:rPr>
      </w:pPr>
    </w:p>
    <w:p w:rsidR="004E520F" w:rsidRPr="008B2DB3" w:rsidRDefault="004E520F" w:rsidP="004E520F">
      <w:pPr>
        <w:spacing w:after="0" w:line="240" w:lineRule="auto"/>
        <w:ind w:firstLine="720"/>
        <w:jc w:val="both"/>
        <w:rPr>
          <w:rFonts w:ascii="Arial" w:eastAsia="Times New Roman" w:hAnsi="Arial" w:cs="Arial"/>
          <w:sz w:val="24"/>
          <w:szCs w:val="24"/>
        </w:rPr>
      </w:pPr>
      <w:r w:rsidRPr="008B2DB3">
        <w:rPr>
          <w:rFonts w:ascii="Arial" w:eastAsia="Times New Roman" w:hAnsi="Arial" w:cs="Arial"/>
          <w:sz w:val="24"/>
          <w:szCs w:val="24"/>
        </w:rPr>
        <w:t>This Notification supersedes “ the existing Notification No. 7/10-5/89-PWD(II) dated 5</w:t>
      </w:r>
      <w:r w:rsidRPr="008B2DB3">
        <w:rPr>
          <w:rFonts w:ascii="Arial" w:eastAsia="Times New Roman" w:hAnsi="Arial" w:cs="Arial"/>
          <w:sz w:val="24"/>
          <w:szCs w:val="24"/>
          <w:vertAlign w:val="superscript"/>
        </w:rPr>
        <w:t>th</w:t>
      </w:r>
      <w:r w:rsidRPr="008B2DB3">
        <w:rPr>
          <w:rFonts w:ascii="Arial" w:eastAsia="Times New Roman" w:hAnsi="Arial" w:cs="Arial"/>
          <w:sz w:val="24"/>
          <w:szCs w:val="24"/>
        </w:rPr>
        <w:t xml:space="preserve"> February 1996, Notification No. 7/10-5/89-PWD-277 dated 1</w:t>
      </w:r>
      <w:r w:rsidRPr="008B2DB3">
        <w:rPr>
          <w:rFonts w:ascii="Arial" w:eastAsia="Times New Roman" w:hAnsi="Arial" w:cs="Arial"/>
          <w:sz w:val="24"/>
          <w:szCs w:val="24"/>
          <w:vertAlign w:val="superscript"/>
        </w:rPr>
        <w:t>st</w:t>
      </w:r>
      <w:r w:rsidRPr="008B2DB3">
        <w:rPr>
          <w:rFonts w:ascii="Arial" w:eastAsia="Times New Roman" w:hAnsi="Arial" w:cs="Arial"/>
          <w:sz w:val="24"/>
          <w:szCs w:val="24"/>
        </w:rPr>
        <w:t xml:space="preserve"> January, 2001 and the rules on the subject in force in the Public Works Department, Government of Goa.</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By order and in the name of the Governor of Goa.</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P.P.Borkar, Principal Chief Engineer, P.W.D.&amp; ex officio Additional Secretary.</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Panaji, 2</w:t>
      </w:r>
      <w:r w:rsidRPr="008B2DB3">
        <w:rPr>
          <w:rFonts w:ascii="Arial" w:eastAsia="Times New Roman" w:hAnsi="Arial" w:cs="Arial"/>
          <w:sz w:val="24"/>
          <w:szCs w:val="24"/>
          <w:vertAlign w:val="superscript"/>
        </w:rPr>
        <w:t>nd</w:t>
      </w:r>
      <w:r w:rsidRPr="008B2DB3">
        <w:rPr>
          <w:rFonts w:ascii="Arial" w:eastAsia="Times New Roman" w:hAnsi="Arial" w:cs="Arial"/>
          <w:sz w:val="24"/>
          <w:szCs w:val="24"/>
        </w:rPr>
        <w:t xml:space="preserve"> August,2004.</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ind w:firstLine="540"/>
        <w:jc w:val="center"/>
        <w:rPr>
          <w:rFonts w:ascii="Arial" w:eastAsia="Times New Roman" w:hAnsi="Arial" w:cs="Arial"/>
          <w:sz w:val="24"/>
          <w:szCs w:val="24"/>
        </w:rPr>
      </w:pPr>
      <w:r w:rsidRPr="008B2DB3">
        <w:rPr>
          <w:rFonts w:ascii="Arial" w:eastAsia="Times New Roman" w:hAnsi="Arial" w:cs="Arial"/>
          <w:sz w:val="24"/>
          <w:szCs w:val="24"/>
        </w:rPr>
        <w: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Rules of Enlistment of Contractors in the Public Works Department(PWD)/ Water Resources Department(WRD), Goa,2004.</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numPr>
          <w:ilvl w:val="0"/>
          <w:numId w:val="30"/>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Title:-- These rules shall be called the Rules of Enlistment of Contractors in PWD/WRD Goa 2004” and shall come into force with effect from the date of publication of Notification.</w:t>
      </w:r>
    </w:p>
    <w:p w:rsidR="004E520F" w:rsidRPr="008B2DB3" w:rsidRDefault="004E520F" w:rsidP="004E520F">
      <w:pPr>
        <w:numPr>
          <w:ilvl w:val="0"/>
          <w:numId w:val="30"/>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Short Title:--  Hereinafter these rules shall be referred to as “Enlistment Rules, 2004” for the sake of brevity.</w:t>
      </w:r>
    </w:p>
    <w:p w:rsidR="004E520F" w:rsidRPr="008B2DB3" w:rsidRDefault="004E520F" w:rsidP="004E520F">
      <w:pPr>
        <w:numPr>
          <w:ilvl w:val="0"/>
          <w:numId w:val="30"/>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Repeal and Saving:--  All rules regarding Enlistment/ Renewal of Contractors in PWD/WRD Goa existing before coming into force of Enlistment Rules,2004 are repealed. Not withstanding such repeal, the Contractors already enlisted on the basis of rules hitherto in force shall continue to enjoy the status of enlisted Contractors of PWD/WRD, Goa till the period of such enlistment, including  Renewal/ Extension granted before coming into effect of the Enlistment Rules,2004, expires. However, in regard to all other matters and further Renewal/Extension of their enlistment, the Enlistment Rules,2004, shall govern them.</w:t>
      </w:r>
    </w:p>
    <w:p w:rsidR="004E520F" w:rsidRPr="008B2DB3" w:rsidRDefault="004E520F" w:rsidP="004E520F">
      <w:pPr>
        <w:numPr>
          <w:ilvl w:val="0"/>
          <w:numId w:val="30"/>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Applicability:--  Any Indian Individual, Sole Proprietorship Firm, Partnership Firm, Public Limited Company or a Private Limited Company is entitled to get  enlistment as a Contractor in PWD/WRD, Goa under these rules, provided the eligibility criteria and other conditions are satisfied. The enlisted Contractors have to abide by all the rules made herein and as amended from time to time during the currency of their enlistment.</w:t>
      </w:r>
    </w:p>
    <w:p w:rsidR="004E520F" w:rsidRPr="008B2DB3" w:rsidRDefault="004E520F" w:rsidP="004E520F">
      <w:pPr>
        <w:spacing w:after="0" w:line="240" w:lineRule="auto"/>
        <w:ind w:left="432"/>
        <w:jc w:val="both"/>
        <w:rPr>
          <w:rFonts w:ascii="Arial" w:eastAsia="Times New Roman" w:hAnsi="Arial" w:cs="Arial"/>
          <w:sz w:val="24"/>
          <w:szCs w:val="24"/>
        </w:rPr>
      </w:pPr>
    </w:p>
    <w:p w:rsidR="004E520F" w:rsidRPr="008B2DB3" w:rsidRDefault="004E520F" w:rsidP="004E520F">
      <w:pPr>
        <w:numPr>
          <w:ilvl w:val="0"/>
          <w:numId w:val="31"/>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No individual, or a firm having such individual as one of the partners, who is a dismissed Government servant; or removed from the approved list of  contractors; or having business banned/suspended by any Government Department in the past; or convicted by a Court of Law shall be entitled for enlistment.</w:t>
      </w:r>
    </w:p>
    <w:p w:rsidR="004E520F" w:rsidRPr="008B2DB3" w:rsidRDefault="004E520F" w:rsidP="004E520F">
      <w:pPr>
        <w:numPr>
          <w:ilvl w:val="1"/>
          <w:numId w:val="17"/>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lastRenderedPageBreak/>
        <w:t>No Engineer of  Gazetted rank or other Gazetted Officer employed in Engineering or Administrative duties in the Engineering Department of the Government of Goa shall be allowed to work in the PWD/WRD, Goa either as contractor or as an employee of a contractor for a period of two years from the date of his retirement from Government Service, without the prior permission of the Government as aforesaid, his name is liable to be removed from the list of approved contractors.</w:t>
      </w:r>
    </w:p>
    <w:p w:rsidR="004E520F" w:rsidRPr="008B2DB3" w:rsidRDefault="004E520F" w:rsidP="004E520F">
      <w:pPr>
        <w:numPr>
          <w:ilvl w:val="0"/>
          <w:numId w:val="32"/>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A Contractor is permitted to have enlistment  in more than one category and under more than one enlistment authority but not in more than one class of the same category in PWD/WRD, Goa.</w:t>
      </w:r>
    </w:p>
    <w:p w:rsidR="004E520F" w:rsidRPr="008B2DB3" w:rsidRDefault="004E520F" w:rsidP="004E520F">
      <w:pPr>
        <w:numPr>
          <w:ilvl w:val="0"/>
          <w:numId w:val="33"/>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A Contractor is not permitted to have enlistment in more than one name.</w:t>
      </w:r>
    </w:p>
    <w:p w:rsidR="004E520F" w:rsidRPr="008B2DB3" w:rsidRDefault="004E520F" w:rsidP="004E520F">
      <w:pPr>
        <w:numPr>
          <w:ilvl w:val="0"/>
          <w:numId w:val="34"/>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A partner of a firm or a Director of a company enlisted as a Contractor, cannot be a    partner/Director in any other enlisted firm/company.</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numPr>
          <w:ilvl w:val="0"/>
          <w:numId w:val="30"/>
        </w:numPr>
        <w:spacing w:after="0" w:line="240" w:lineRule="auto"/>
        <w:jc w:val="both"/>
        <w:rPr>
          <w:rFonts w:ascii="Arial" w:eastAsia="Times New Roman" w:hAnsi="Arial" w:cs="Arial"/>
          <w:sz w:val="24"/>
          <w:szCs w:val="24"/>
        </w:rPr>
      </w:pPr>
      <w:r w:rsidRPr="008B2DB3">
        <w:rPr>
          <w:rFonts w:ascii="Arial" w:eastAsia="Times New Roman" w:hAnsi="Arial" w:cs="Arial"/>
          <w:b/>
          <w:bCs/>
          <w:sz w:val="24"/>
          <w:szCs w:val="24"/>
        </w:rPr>
        <w:t>Scope</w:t>
      </w:r>
      <w:r w:rsidRPr="008B2DB3">
        <w:rPr>
          <w:rFonts w:ascii="Arial" w:eastAsia="Times New Roman" w:hAnsi="Arial" w:cs="Arial"/>
          <w:sz w:val="24"/>
          <w:szCs w:val="24"/>
        </w:rPr>
        <w:t>:--</w:t>
      </w:r>
    </w:p>
    <w:p w:rsidR="004E520F" w:rsidRPr="008B2DB3" w:rsidRDefault="004E520F" w:rsidP="004E520F">
      <w:pPr>
        <w:numPr>
          <w:ilvl w:val="1"/>
          <w:numId w:val="35"/>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The enlistment of a contractor in PWD/WRD, Goa shall only entitle him to be considered for issue of tender papers subject to the conditions laid down in individual Notice Inviting Tenders. It shall not confer any right on him either to be necessarily issued the tender papers or for award of work.</w:t>
      </w:r>
    </w:p>
    <w:p w:rsidR="004E520F" w:rsidRPr="008B2DB3" w:rsidRDefault="004E520F" w:rsidP="004E520F">
      <w:pPr>
        <w:numPr>
          <w:ilvl w:val="1"/>
          <w:numId w:val="35"/>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No tender form shall be issued to contracting firm unless it is registered in PWD WRD, Goa  in appropriate Class and Category except for specialized jobs, for which pre-qualification and pre-conditions are required to be decided by the Head of the Department of PWD/WRD, Goa.</w:t>
      </w:r>
    </w:p>
    <w:p w:rsidR="004E520F" w:rsidRPr="008B2DB3" w:rsidRDefault="004E520F" w:rsidP="004E520F">
      <w:pPr>
        <w:numPr>
          <w:ilvl w:val="1"/>
          <w:numId w:val="35"/>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The registered Contractor in PWD/WRD either individual, partnership firm or Company who have four or more works in hand in their names in each category viz. (i) Buildings(BLDGS),(ii)Roads, Bridges &amp; Land Development(RBLD),(iii) Water Supply &amp; Waste Water Disposal(WS&amp;WWD),(iv) Water Resources works including Hydraulics &amp; Marine Works(WR), (v) Electrical(ELECT) and(vi) Furniture(FUR), obtained from PWD/WRD Goa shall not be entitled to have any fresh tender forms for further works in the same category unless they complete at least one work out of four in hand.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numPr>
          <w:ilvl w:val="0"/>
          <w:numId w:val="30"/>
        </w:numPr>
        <w:spacing w:after="0" w:line="240" w:lineRule="auto"/>
        <w:jc w:val="both"/>
        <w:rPr>
          <w:rFonts w:ascii="Arial" w:eastAsia="Times New Roman" w:hAnsi="Arial" w:cs="Arial"/>
          <w:sz w:val="24"/>
          <w:szCs w:val="24"/>
        </w:rPr>
      </w:pPr>
      <w:r w:rsidRPr="008B2DB3">
        <w:rPr>
          <w:rFonts w:ascii="Arial" w:eastAsia="Times New Roman" w:hAnsi="Arial" w:cs="Arial"/>
          <w:b/>
          <w:bCs/>
          <w:sz w:val="24"/>
          <w:szCs w:val="24"/>
        </w:rPr>
        <w:t>Enlistment Procedure:--</w:t>
      </w:r>
      <w:r w:rsidRPr="008B2DB3">
        <w:rPr>
          <w:rFonts w:ascii="Arial" w:eastAsia="Times New Roman" w:hAnsi="Arial" w:cs="Arial"/>
          <w:sz w:val="24"/>
          <w:szCs w:val="24"/>
        </w:rPr>
        <w:t xml:space="preserve">  </w:t>
      </w:r>
    </w:p>
    <w:p w:rsidR="004E520F" w:rsidRPr="008B2DB3" w:rsidRDefault="004E520F" w:rsidP="004E520F">
      <w:pPr>
        <w:numPr>
          <w:ilvl w:val="1"/>
          <w:numId w:val="36"/>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The Contractor shall have to submit the application in the prescribed form(Annexure-I) to the enlistment authority, complete with all documents as per Annexure-II.</w:t>
      </w:r>
    </w:p>
    <w:p w:rsidR="004E520F" w:rsidRPr="008B2DB3" w:rsidRDefault="004E520F" w:rsidP="004E520F">
      <w:pPr>
        <w:numPr>
          <w:ilvl w:val="1"/>
          <w:numId w:val="36"/>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Incomplete application and application not accompanied with necessary documents are liable to be rejected.</w:t>
      </w:r>
    </w:p>
    <w:p w:rsidR="004E520F" w:rsidRPr="008B2DB3" w:rsidRDefault="004E520F" w:rsidP="004E520F">
      <w:pPr>
        <w:numPr>
          <w:ilvl w:val="1"/>
          <w:numId w:val="36"/>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The enlistment authority shall have the right to independently verify the details furnished by the Contractor and to get the works done by the Contractor inspected and/or to get such other reports as may be considered necessary.</w:t>
      </w:r>
    </w:p>
    <w:p w:rsidR="004E520F" w:rsidRPr="008B2DB3" w:rsidRDefault="004E520F" w:rsidP="004E520F">
      <w:pPr>
        <w:numPr>
          <w:ilvl w:val="1"/>
          <w:numId w:val="36"/>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If the enlistment authority finds the Contractor suitable for enlistment, it shall issue the enlistment order and, otherwise, send a letter of rejection of the application to the Contractor. The decision of the enlistment authority shall be final and binding  on the Contractor.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ind w:left="1260" w:hanging="720"/>
        <w:jc w:val="both"/>
        <w:rPr>
          <w:rFonts w:ascii="Arial" w:eastAsia="Times New Roman" w:hAnsi="Arial" w:cs="Arial"/>
          <w:sz w:val="24"/>
          <w:szCs w:val="24"/>
        </w:rPr>
      </w:pPr>
      <w:r w:rsidRPr="008B2DB3">
        <w:rPr>
          <w:rFonts w:ascii="Arial" w:eastAsia="Times New Roman" w:hAnsi="Arial" w:cs="Mangal"/>
          <w:sz w:val="24"/>
          <w:szCs w:val="24"/>
        </w:rPr>
        <w:br w:type="page"/>
      </w:r>
      <w:r w:rsidRPr="008B2DB3">
        <w:rPr>
          <w:rFonts w:ascii="Arial" w:eastAsia="Times New Roman" w:hAnsi="Arial" w:cs="Arial"/>
          <w:sz w:val="24"/>
          <w:szCs w:val="24"/>
        </w:rPr>
        <w:lastRenderedPageBreak/>
        <w:t xml:space="preserve">7.0  </w:t>
      </w:r>
      <w:r w:rsidRPr="008B2DB3">
        <w:rPr>
          <w:rFonts w:ascii="Arial" w:eastAsia="Times New Roman" w:hAnsi="Arial" w:cs="Arial"/>
          <w:sz w:val="24"/>
          <w:szCs w:val="24"/>
        </w:rPr>
        <w:tab/>
      </w:r>
      <w:r w:rsidRPr="008B2DB3">
        <w:rPr>
          <w:rFonts w:ascii="Arial" w:eastAsia="Times New Roman" w:hAnsi="Arial" w:cs="Arial"/>
          <w:b/>
          <w:bCs/>
          <w:sz w:val="24"/>
          <w:szCs w:val="24"/>
        </w:rPr>
        <w:t>Period of Enlistment:--</w:t>
      </w:r>
      <w:r w:rsidRPr="008B2DB3">
        <w:rPr>
          <w:rFonts w:ascii="Arial" w:eastAsia="Times New Roman" w:hAnsi="Arial" w:cs="Arial"/>
          <w:sz w:val="24"/>
          <w:szCs w:val="24"/>
        </w:rPr>
        <w:t xml:space="preserve">  The enlistment shall be valid for a period of five years. The enlistment can, however, be renewed in accordance with rules in this regard. Each renewal shall be for a period of five years from the date of expiry of the previous enlistment/renewal. The enlistment shall be opened to review by the enlistment authority and able to termination, suspension or any other such action at any time if considered necessary by the enlistment authority, after issue of show cause notice.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ind w:left="1080" w:hanging="540"/>
        <w:jc w:val="both"/>
        <w:rPr>
          <w:rFonts w:ascii="Arial" w:eastAsia="Times New Roman" w:hAnsi="Arial" w:cs="Arial"/>
          <w:sz w:val="24"/>
          <w:szCs w:val="24"/>
        </w:rPr>
      </w:pPr>
      <w:r w:rsidRPr="008B2DB3">
        <w:rPr>
          <w:rFonts w:ascii="Arial" w:eastAsia="Times New Roman" w:hAnsi="Arial" w:cs="Arial"/>
          <w:sz w:val="24"/>
          <w:szCs w:val="24"/>
        </w:rPr>
        <w:t xml:space="preserve"> 8.0  Categories, Classes and Tendering Limits:--  The enlistment shall be done in the following</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DC67E6" w:rsidP="004E520F">
      <w:pPr>
        <w:spacing w:after="0" w:line="240" w:lineRule="auto"/>
        <w:jc w:val="both"/>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31" style="position:absolute;left:0;text-align:left;z-index:251676160" from="-45pt,11.5pt" to="441pt,11.5pt"/>
        </w:pic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Sr.No.        Category                               Class                           Tendering Limits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(For  all Categories)                in Lakhs (For all </w:t>
      </w:r>
    </w:p>
    <w:p w:rsidR="004E520F" w:rsidRPr="008B2DB3" w:rsidRDefault="00DC67E6" w:rsidP="004E520F">
      <w:pPr>
        <w:spacing w:after="0" w:line="240" w:lineRule="auto"/>
        <w:jc w:val="both"/>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32" style="position:absolute;left:0;text-align:left;z-index:251677184" from="-45pt,15pt" to="450pt,15pt"/>
        </w:pict>
      </w:r>
      <w:r w:rsidR="004E520F" w:rsidRPr="008B2DB3">
        <w:rPr>
          <w:rFonts w:ascii="Arial" w:eastAsia="Times New Roman" w:hAnsi="Arial" w:cs="Arial"/>
          <w:noProof/>
          <w:sz w:val="24"/>
          <w:szCs w:val="24"/>
          <w:lang w:bidi="mr-IN"/>
        </w:rPr>
        <w:t xml:space="preserve">                                                                                                                 Categories)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1     (i)      Buidings                                 (a) I-A                      No Limit (Any Amount)</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Roads, Bridges and Land        (b) I-B                             </w:t>
      </w:r>
      <w:r w:rsidRPr="008B2DB3">
        <w:rPr>
          <w:rFonts w:ascii="Arial" w:eastAsia="Times New Roman" w:hAnsi="Arial" w:cs="Arial"/>
          <w:noProof/>
          <w:sz w:val="24"/>
          <w:szCs w:val="24"/>
          <w:lang w:bidi="mr-IN"/>
        </w:rPr>
        <w:tab/>
        <w:t>Rs. 200.00</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Development     </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(iii)    Water Supply and Waste          (c) II                             </w:t>
      </w:r>
      <w:r w:rsidRPr="008B2DB3">
        <w:rPr>
          <w:rFonts w:ascii="Arial" w:eastAsia="Times New Roman" w:hAnsi="Arial" w:cs="Arial"/>
          <w:noProof/>
          <w:sz w:val="24"/>
          <w:szCs w:val="24"/>
          <w:lang w:bidi="mr-IN"/>
        </w:rPr>
        <w:tab/>
        <w:t>Rs.    45.00</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Water Disposal  </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(iv)    Water Resources Works, </w:t>
      </w:r>
      <w:r w:rsidRPr="008B2DB3">
        <w:rPr>
          <w:rFonts w:ascii="Arial" w:eastAsia="Times New Roman" w:hAnsi="Arial" w:cs="Arial"/>
          <w:noProof/>
          <w:sz w:val="24"/>
          <w:szCs w:val="24"/>
          <w:lang w:bidi="mr-IN"/>
        </w:rPr>
        <w:tab/>
        <w:t xml:space="preserve">(d) III                       </w:t>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t>Rs.    15.00</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including Hydraulics &amp; Marine works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 IV                         </w:t>
      </w:r>
      <w:r w:rsidRPr="008B2DB3">
        <w:rPr>
          <w:rFonts w:ascii="Arial" w:eastAsia="Times New Roman" w:hAnsi="Arial" w:cs="Arial"/>
          <w:noProof/>
          <w:sz w:val="24"/>
          <w:szCs w:val="24"/>
          <w:lang w:bidi="mr-IN"/>
        </w:rPr>
        <w:tab/>
        <w:t>Rs.      4.50</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(f ) V                     </w:t>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t>Rs.      1.50</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    (i)      Electrical                                   (a) I                       No Limit (Any Amount)</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Furniture                                    (b) II                            </w:t>
      </w:r>
      <w:r w:rsidRPr="008B2DB3">
        <w:rPr>
          <w:rFonts w:ascii="Arial" w:eastAsia="Times New Roman" w:hAnsi="Arial" w:cs="Arial"/>
          <w:noProof/>
          <w:sz w:val="24"/>
          <w:szCs w:val="24"/>
          <w:lang w:bidi="mr-IN"/>
        </w:rPr>
        <w:tab/>
        <w:t>Rs.    10.00</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 III                            </w:t>
      </w:r>
      <w:r w:rsidRPr="008B2DB3">
        <w:rPr>
          <w:rFonts w:ascii="Arial" w:eastAsia="Times New Roman" w:hAnsi="Arial" w:cs="Arial"/>
          <w:noProof/>
          <w:sz w:val="24"/>
          <w:szCs w:val="24"/>
          <w:lang w:bidi="mr-IN"/>
        </w:rPr>
        <w:tab/>
        <w:t>Rs.      4.00</w:t>
      </w:r>
    </w:p>
    <w:p w:rsidR="004E520F" w:rsidRPr="008B2DB3" w:rsidRDefault="00DC67E6" w:rsidP="004E520F">
      <w:pPr>
        <w:spacing w:after="0" w:line="240" w:lineRule="auto"/>
        <w:jc w:val="both"/>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33" style="position:absolute;left:0;text-align:left;z-index:251678208" from="-45pt,31.9pt" to="450pt,31.9pt"/>
        </w:pict>
      </w:r>
      <w:r w:rsidR="004E520F" w:rsidRPr="008B2DB3">
        <w:rPr>
          <w:rFonts w:ascii="Arial" w:eastAsia="Times New Roman" w:hAnsi="Arial" w:cs="Arial"/>
          <w:noProof/>
          <w:sz w:val="24"/>
          <w:szCs w:val="24"/>
          <w:lang w:bidi="mr-IN"/>
        </w:rPr>
        <w:t xml:space="preserve">                                                                 (d) IV                            </w:t>
      </w:r>
      <w:r w:rsidR="004E520F" w:rsidRPr="008B2DB3">
        <w:rPr>
          <w:rFonts w:ascii="Arial" w:eastAsia="Times New Roman" w:hAnsi="Arial" w:cs="Arial"/>
          <w:noProof/>
          <w:sz w:val="24"/>
          <w:szCs w:val="24"/>
          <w:lang w:bidi="mr-IN"/>
        </w:rPr>
        <w:tab/>
        <w:t>Rs.      1.00</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0"/>
          <w:numId w:val="37"/>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b/>
          <w:bCs/>
          <w:noProof/>
          <w:sz w:val="24"/>
          <w:szCs w:val="24"/>
          <w:lang w:bidi="mr-IN"/>
        </w:rPr>
        <w:t>Authorities for Enlistment:--</w:t>
      </w:r>
      <w:r w:rsidRPr="008B2DB3">
        <w:rPr>
          <w:rFonts w:ascii="Arial" w:eastAsia="Times New Roman" w:hAnsi="Arial" w:cs="Arial"/>
          <w:noProof/>
          <w:sz w:val="24"/>
          <w:szCs w:val="24"/>
          <w:lang w:bidi="mr-IN"/>
        </w:rPr>
        <w:t xml:space="preserve">  The Principal Chief Engineer, PWD-Goa and the Chief Engineer, WRD-Goa shall be the Approriate Authorities for Enlistment/Renewal of registration of Contractors in the respective departments. The Enlistment Authorities shall constitute a Committee for the purpose of Enlistment/Renewal.</w:t>
      </w:r>
    </w:p>
    <w:p w:rsidR="004E520F" w:rsidRPr="008B2DB3" w:rsidRDefault="004E520F" w:rsidP="004E520F">
      <w:pPr>
        <w:numPr>
          <w:ilvl w:val="0"/>
          <w:numId w:val="37"/>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r w:rsidRPr="008B2DB3">
        <w:rPr>
          <w:rFonts w:ascii="Arial" w:eastAsia="Times New Roman" w:hAnsi="Arial" w:cs="Arial"/>
          <w:b/>
          <w:bCs/>
          <w:noProof/>
          <w:sz w:val="24"/>
          <w:szCs w:val="24"/>
          <w:lang w:bidi="mr-IN"/>
        </w:rPr>
        <w:t>Eligibility criteria:--</w:t>
      </w:r>
      <w:r w:rsidRPr="008B2DB3">
        <w:rPr>
          <w:rFonts w:ascii="Arial" w:eastAsia="Times New Roman" w:hAnsi="Arial" w:cs="Arial"/>
          <w:noProof/>
          <w:sz w:val="24"/>
          <w:szCs w:val="24"/>
          <w:lang w:bidi="mr-IN"/>
        </w:rPr>
        <w:t xml:space="preserve">  The contractors shall have to satisfy the minimum eligibility criteria as detailed below, before they can be considered for enlistment under the respective Categories and Classes.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CATEGORIES:--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0"/>
          <w:numId w:val="38"/>
        </w:numPr>
        <w:spacing w:after="0" w:line="240" w:lineRule="auto"/>
        <w:jc w:val="both"/>
        <w:rPr>
          <w:rFonts w:ascii="Arial" w:eastAsia="Times New Roman" w:hAnsi="Arial" w:cs="Arial"/>
          <w:i/>
          <w:iCs/>
          <w:noProof/>
          <w:sz w:val="24"/>
          <w:szCs w:val="24"/>
          <w:lang w:bidi="mr-IN"/>
        </w:rPr>
      </w:pPr>
      <w:r w:rsidRPr="008B2DB3">
        <w:rPr>
          <w:rFonts w:ascii="Arial" w:eastAsia="Times New Roman" w:hAnsi="Arial" w:cs="Arial"/>
          <w:i/>
          <w:iCs/>
          <w:noProof/>
          <w:sz w:val="24"/>
          <w:szCs w:val="24"/>
          <w:lang w:bidi="mr-IN"/>
        </w:rPr>
        <w:t>BUILDINGS (BLDGS)</w:t>
      </w:r>
    </w:p>
    <w:p w:rsidR="004E520F" w:rsidRPr="008B2DB3" w:rsidRDefault="004E520F" w:rsidP="004E520F">
      <w:pPr>
        <w:spacing w:after="0" w:line="240" w:lineRule="auto"/>
        <w:jc w:val="both"/>
        <w:rPr>
          <w:rFonts w:ascii="Arial" w:eastAsia="Times New Roman" w:hAnsi="Arial" w:cs="Arial"/>
          <w:i/>
          <w:iCs/>
          <w:noProof/>
          <w:sz w:val="24"/>
          <w:szCs w:val="24"/>
          <w:lang w:bidi="mr-IN"/>
        </w:rPr>
      </w:pPr>
    </w:p>
    <w:p w:rsidR="004E520F" w:rsidRPr="008B2DB3" w:rsidRDefault="004E520F" w:rsidP="004E520F">
      <w:pPr>
        <w:numPr>
          <w:ilvl w:val="0"/>
          <w:numId w:val="38"/>
        </w:numPr>
        <w:spacing w:after="0" w:line="240" w:lineRule="auto"/>
        <w:jc w:val="both"/>
        <w:rPr>
          <w:rFonts w:ascii="Arial" w:eastAsia="Times New Roman" w:hAnsi="Arial" w:cs="Arial"/>
          <w:i/>
          <w:iCs/>
          <w:noProof/>
          <w:sz w:val="24"/>
          <w:szCs w:val="24"/>
          <w:lang w:bidi="mr-IN"/>
        </w:rPr>
      </w:pPr>
      <w:r w:rsidRPr="008B2DB3">
        <w:rPr>
          <w:rFonts w:ascii="Arial" w:eastAsia="Times New Roman" w:hAnsi="Arial" w:cs="Arial"/>
          <w:i/>
          <w:iCs/>
          <w:noProof/>
          <w:sz w:val="24"/>
          <w:szCs w:val="24"/>
          <w:lang w:bidi="mr-IN"/>
        </w:rPr>
        <w:t>ROADS, BRIDGES AND LAND DEVELOPMENT (RBLD)</w:t>
      </w:r>
    </w:p>
    <w:p w:rsidR="004E520F" w:rsidRPr="008B2DB3" w:rsidRDefault="004E520F" w:rsidP="004E520F">
      <w:pPr>
        <w:spacing w:after="0" w:line="240" w:lineRule="auto"/>
        <w:jc w:val="both"/>
        <w:rPr>
          <w:rFonts w:ascii="Arial" w:eastAsia="Times New Roman" w:hAnsi="Arial" w:cs="Arial"/>
          <w:i/>
          <w:iCs/>
          <w:noProof/>
          <w:sz w:val="24"/>
          <w:szCs w:val="24"/>
          <w:lang w:bidi="mr-IN"/>
        </w:rPr>
      </w:pPr>
    </w:p>
    <w:p w:rsidR="004E520F" w:rsidRPr="008B2DB3" w:rsidRDefault="004E520F" w:rsidP="004E520F">
      <w:pPr>
        <w:spacing w:after="0" w:line="240" w:lineRule="auto"/>
        <w:jc w:val="both"/>
        <w:rPr>
          <w:rFonts w:ascii="Arial" w:eastAsia="Times New Roman" w:hAnsi="Arial" w:cs="Arial"/>
          <w:i/>
          <w:iCs/>
          <w:noProof/>
          <w:sz w:val="24"/>
          <w:szCs w:val="24"/>
          <w:lang w:bidi="mr-IN"/>
        </w:rPr>
      </w:pPr>
    </w:p>
    <w:p w:rsidR="004E520F" w:rsidRPr="008B2DB3" w:rsidRDefault="004E520F" w:rsidP="004E520F">
      <w:pPr>
        <w:numPr>
          <w:ilvl w:val="0"/>
          <w:numId w:val="38"/>
        </w:numPr>
        <w:spacing w:after="0" w:line="240" w:lineRule="auto"/>
        <w:jc w:val="both"/>
        <w:rPr>
          <w:rFonts w:ascii="Arial" w:eastAsia="Times New Roman" w:hAnsi="Arial" w:cs="Arial"/>
          <w:i/>
          <w:iCs/>
          <w:noProof/>
          <w:sz w:val="24"/>
          <w:szCs w:val="24"/>
          <w:lang w:bidi="mr-IN"/>
        </w:rPr>
      </w:pPr>
      <w:r w:rsidRPr="008B2DB3">
        <w:rPr>
          <w:rFonts w:ascii="Arial" w:eastAsia="Times New Roman" w:hAnsi="Arial" w:cs="Arial"/>
          <w:i/>
          <w:iCs/>
          <w:noProof/>
          <w:sz w:val="24"/>
          <w:szCs w:val="24"/>
          <w:lang w:bidi="mr-IN"/>
        </w:rPr>
        <w:lastRenderedPageBreak/>
        <w:t>WATER SUPPLY AND WASTE WATER DISPOSAL (WS&amp;WWD)</w:t>
      </w:r>
    </w:p>
    <w:p w:rsidR="004E520F" w:rsidRPr="008B2DB3" w:rsidRDefault="004E520F" w:rsidP="004E520F">
      <w:pPr>
        <w:spacing w:after="0" w:line="240" w:lineRule="auto"/>
        <w:jc w:val="both"/>
        <w:rPr>
          <w:rFonts w:ascii="Arial" w:eastAsia="Times New Roman" w:hAnsi="Arial" w:cs="Arial"/>
          <w:i/>
          <w:iCs/>
          <w:noProof/>
          <w:sz w:val="24"/>
          <w:szCs w:val="24"/>
          <w:lang w:bidi="mr-IN"/>
        </w:rPr>
      </w:pPr>
    </w:p>
    <w:p w:rsidR="004E520F" w:rsidRPr="008B2DB3" w:rsidRDefault="004E520F" w:rsidP="004E520F">
      <w:pPr>
        <w:numPr>
          <w:ilvl w:val="0"/>
          <w:numId w:val="38"/>
        </w:numPr>
        <w:spacing w:after="0" w:line="240" w:lineRule="auto"/>
        <w:ind w:left="720" w:hanging="432"/>
        <w:jc w:val="both"/>
        <w:rPr>
          <w:rFonts w:ascii="Arial" w:eastAsia="Times New Roman" w:hAnsi="Arial" w:cs="Arial"/>
          <w:i/>
          <w:iCs/>
          <w:noProof/>
          <w:sz w:val="24"/>
          <w:szCs w:val="24"/>
          <w:lang w:bidi="mr-IN"/>
        </w:rPr>
      </w:pPr>
      <w:r w:rsidRPr="008B2DB3">
        <w:rPr>
          <w:rFonts w:ascii="Arial" w:eastAsia="Times New Roman" w:hAnsi="Arial" w:cs="Arial"/>
          <w:i/>
          <w:iCs/>
          <w:noProof/>
          <w:sz w:val="24"/>
          <w:szCs w:val="24"/>
          <w:lang w:bidi="mr-IN"/>
        </w:rPr>
        <w:t>WATER RESOURCES WORKS INCLUDING HYDRAULICS &amp; MARINE WORKS (WR)</w:t>
      </w:r>
    </w:p>
    <w:p w:rsidR="004E520F" w:rsidRPr="008B2DB3" w:rsidRDefault="004E520F" w:rsidP="004E520F">
      <w:pPr>
        <w:spacing w:after="0" w:line="240" w:lineRule="auto"/>
        <w:jc w:val="both"/>
        <w:rPr>
          <w:rFonts w:ascii="Arial" w:eastAsia="Times New Roman" w:hAnsi="Arial" w:cs="Arial"/>
          <w:i/>
          <w:i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Class  I—A</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Contractors desiring enlistment in this class shall be private or public limited concerns.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Contractors desiring enlistment in this class should have a Permanent Engineering Organisation capable of dealing with large works in all stages. They  should have sufficient machinery and tools, etc. at their disposal for which they should also submit details. They should submit along with their application, full details about their Engineering Organisation.</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  The applicant should have successfully completed at least three works of Central/State Government departments/Organisations/Autonomous Bodies/Corporations in the respective category viz. BLDGS/RBLD/WS &amp; WWD/WR each costing not less than Rs.5.00 lakhs during the last five years, on the date of application. The applicant shall submit along with the application the certificates of the aforesaidworks from the clients in the prescribed Proforma (Annexure-IV)</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  The applicant should furnish a solvency certificate for not than Rs.1.5 crores in the prescribed Proforma(Annexure-V-A) from his bankers. Such Certificate shall be issued by a scheduled Bank and shall be submitted, in original, in a bank sealed cover, addressed to the Enlistment Authority.</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Class I—B</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Contractors desiring enlistment in this class shall be private or public limited concerns.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Contractors desiring enlistment in this class should have permanent Engineering Organisation capable of dealing with large works in all their stages. They should have sufficient machinery and tools, etc. at their disposal for which they should also submit details. They should submit their application, full details about their Engineering Organisation.</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(c)  The applicant should have successfully completed at least three works of  Central/State Government Departments/Organisations/Autonomous Bodies/ Corporations in the respective category viz. BLDGS/RBLD/WS &amp; WWD/WR each costing not less than Rs. 25.00 lakhs during the last five years, on the date of application. The applicant shall submit along with the application the certificates of the aforesaid works from the clients in the prescribed Proforma(Annexure-IV). </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  The applicant should furnish a solvency certificate for not less than Rs.1.0 Crore in  the prescribed Proforma(Annexure V-A) from his bankers. Such certificate shall be issued by a scheduled bank and shall be submitted, in original,in a bank sealed cover, addressed to the Enlistment Authority.</w:t>
      </w: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lastRenderedPageBreak/>
        <w:t>CLASS II</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Firms desiring enlistment in this class should have satisfactorily executed at least three works of Central/ State Government Departments/ Organisations/ Autonomous Bodies/ Corporations in the respective category viz. BLDGS/RBLD/WS &amp;WWD/WR each costing not less than Rs. 10.00 lakhs during the last five years, on the date of application. The applicant shall submit along with the application the certificate of the aforesaid works from the clients in the prescribed Proforma(Annexure-IV)</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The contractor or the firm having no past experience of work shall also be eligible for enlistment in this class provided:--</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  The applicant furnishes a Working Capital Certificate in the prescribed Proforma(Annexure-V-B) for not less than Rs.4.00 lakhs from his bankers. Such certificate shall be issued by the scheduled bank and shall be submitted, in original, in a bank sealed cover addressed to the Enlistment Authority.</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The individual or one of the partners of the firm should however be qualified graduate Civil Engineer of recognised University with not less than ten years experience.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b/>
          <w:bCs/>
          <w:noProof/>
          <w:sz w:val="24"/>
          <w:szCs w:val="24"/>
          <w:lang w:bidi="mr-IN"/>
        </w:rPr>
        <w:t>CLASS III-</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(a)  Firms desiring enlistment in this class should have satisfactorily executed at least three works of Central/ State Government Departments/ Organisations/ Autonomous Bodies/ Corporations in the respective category viz. BLDGS/RBLD/WS &amp;WWD/WR each costing not less than Rs. 3.00 lakhs during the last five years, on the date of application.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applicant shall submit along with the application the certificates of the aforesaid works from the clients in the prescribed Proforma(Annexure-IV)</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The contractor or the firm having no past experience of work shall also be eligible for enlistment in this class provided:--</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 The applicant furnishes a Working Capital Certificate in the prescribed Proforma(Annexure-V-B) for not less than Rs.1.50 lakhs from his bankers. Such certificate shall be issued by the scheduled bank and shall be submitted, in original, in a bank sealed cover addressed to the Enlistment Authority.</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The individual or one of the partners of the firm should however be qualified graduate Civil Engineer of recognised University with not less than three years experience or a diploma Civil Engineer from recognised Board with not less than 10 years experience.</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Mangal"/>
          <w:noProof/>
          <w:sz w:val="24"/>
          <w:szCs w:val="24"/>
          <w:lang w:bidi="mr-IN"/>
        </w:rPr>
        <w:br w:type="page"/>
      </w: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lastRenderedPageBreak/>
        <w:t>CLASS  IV-</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(a)  Firms desiring enlistment in this class should have satisfactorily executed at least three works of Central/ State Government Departments/ Organisations/ Autonomous Bodies/ Corporations in the respective category viz. BLDGS/RBLD/WS &amp;WWD/WR each costing not less than Rs. 1.00 lakh during the last five years, on the date of application.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The applicant shall submit along with the application the certificates of the aforesaid works from the clients in the prescribed Proforma(Annexure-IV)</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The contractor or the firm having no past experience of work shall also be eligible for enlistment in this class provided:--</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1260" w:hanging="12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 </w:t>
      </w:r>
      <w:r w:rsidRPr="008B2DB3">
        <w:rPr>
          <w:rFonts w:ascii="Arial" w:eastAsia="Times New Roman" w:hAnsi="Arial" w:cs="Arial"/>
          <w:noProof/>
          <w:sz w:val="24"/>
          <w:szCs w:val="24"/>
          <w:lang w:bidi="mr-IN"/>
        </w:rPr>
        <w:tab/>
        <w:t>The applicant furnishes a Working Capital Certificate in the prescribed Proforma(Annexure-V-B) for not less than Rs.0.50 lakh from his bankers. Such certificate shall be issued by the scheduled bank and shall be submitted, in original, in a bank sealed cover addressed to the Enlistment Authority.</w:t>
      </w:r>
    </w:p>
    <w:p w:rsidR="004E520F" w:rsidRPr="008B2DB3" w:rsidRDefault="004E520F" w:rsidP="004E520F">
      <w:pPr>
        <w:spacing w:after="0" w:line="240" w:lineRule="auto"/>
        <w:ind w:left="1260" w:hanging="1260"/>
        <w:jc w:val="both"/>
        <w:rPr>
          <w:rFonts w:ascii="Arial" w:eastAsia="Times New Roman" w:hAnsi="Arial" w:cs="Arial"/>
          <w:noProof/>
          <w:sz w:val="24"/>
          <w:szCs w:val="24"/>
          <w:lang w:bidi="mr-IN"/>
        </w:rPr>
      </w:pPr>
    </w:p>
    <w:p w:rsidR="004E520F" w:rsidRPr="008B2DB3" w:rsidRDefault="004E520F" w:rsidP="004E520F">
      <w:pPr>
        <w:spacing w:after="0" w:line="240" w:lineRule="auto"/>
        <w:ind w:left="1260" w:hanging="1260"/>
        <w:jc w:val="both"/>
        <w:rPr>
          <w:rFonts w:ascii="Arial" w:eastAsia="Times New Roman" w:hAnsi="Arial" w:cs="Arial"/>
          <w:noProof/>
          <w:sz w:val="24"/>
          <w:szCs w:val="24"/>
          <w:lang w:bidi="mr-IN"/>
        </w:rPr>
      </w:pPr>
    </w:p>
    <w:p w:rsidR="004E520F" w:rsidRPr="008B2DB3" w:rsidRDefault="004E520F" w:rsidP="004E520F">
      <w:pPr>
        <w:spacing w:after="0" w:line="240" w:lineRule="auto"/>
        <w:ind w:left="1260" w:hanging="12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w:t>
      </w:r>
      <w:r w:rsidRPr="008B2DB3">
        <w:rPr>
          <w:rFonts w:ascii="Arial" w:eastAsia="Times New Roman" w:hAnsi="Arial" w:cs="Arial"/>
          <w:noProof/>
          <w:sz w:val="24"/>
          <w:szCs w:val="24"/>
          <w:lang w:bidi="mr-IN"/>
        </w:rPr>
        <w:tab/>
        <w:t>The individual or one of the partners of the firm should however be qualified graduate Civil Engineer of recognised University with not less than three years experience or a diploma Civil Engineer from recognised Board with not less than 5 years experience.</w:t>
      </w:r>
    </w:p>
    <w:p w:rsidR="004E520F" w:rsidRPr="008B2DB3" w:rsidRDefault="004E520F" w:rsidP="004E520F">
      <w:pPr>
        <w:spacing w:after="0" w:line="240" w:lineRule="auto"/>
        <w:ind w:left="1260" w:hanging="1260"/>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CLASS V-</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1260" w:hanging="90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(a) </w:t>
      </w:r>
      <w:r w:rsidRPr="008B2DB3">
        <w:rPr>
          <w:rFonts w:ascii="Arial" w:eastAsia="Times New Roman" w:hAnsi="Arial" w:cs="Arial"/>
          <w:noProof/>
          <w:sz w:val="24"/>
          <w:szCs w:val="24"/>
          <w:lang w:bidi="mr-IN"/>
        </w:rPr>
        <w:tab/>
        <w:t xml:space="preserve"> This class of contractors will include petty suppliers as well as those who may be carrying out petty repair works. It is not necessary to have any qualification for contractors for enlistment in this class.</w:t>
      </w:r>
    </w:p>
    <w:p w:rsidR="004E520F" w:rsidRPr="008B2DB3" w:rsidRDefault="004E520F" w:rsidP="004E520F">
      <w:pPr>
        <w:spacing w:after="0" w:line="240" w:lineRule="auto"/>
        <w:ind w:left="1260" w:hanging="900"/>
        <w:jc w:val="both"/>
        <w:rPr>
          <w:rFonts w:ascii="Arial" w:eastAsia="Times New Roman" w:hAnsi="Arial" w:cs="Arial"/>
          <w:noProof/>
          <w:sz w:val="24"/>
          <w:szCs w:val="24"/>
          <w:lang w:bidi="mr-IN"/>
        </w:rPr>
      </w:pPr>
    </w:p>
    <w:p w:rsidR="004E520F" w:rsidRPr="008B2DB3" w:rsidRDefault="004E520F" w:rsidP="004E520F">
      <w:pPr>
        <w:spacing w:after="0" w:line="240" w:lineRule="auto"/>
        <w:ind w:left="1260" w:hanging="90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w:t>
      </w:r>
      <w:r w:rsidRPr="008B2DB3">
        <w:rPr>
          <w:rFonts w:ascii="Arial" w:eastAsia="Times New Roman" w:hAnsi="Arial" w:cs="Arial"/>
          <w:noProof/>
          <w:sz w:val="24"/>
          <w:szCs w:val="24"/>
          <w:lang w:bidi="mr-IN"/>
        </w:rPr>
        <w:tab/>
        <w:t>The applicant furnishes a Working Capital Certificate in the prescribed Proforma(Annexure-V-B) for not less than Rs.0.25 lakh from his bankers. Such certificate shall be issued by the scheduled bank and shall be submitted, in original, in a bank sealed cover addressed to the Enlistment Authority.</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keepNext/>
        <w:tabs>
          <w:tab w:val="left" w:pos="720"/>
          <w:tab w:val="left" w:pos="1440"/>
        </w:tabs>
        <w:spacing w:after="0" w:line="240" w:lineRule="auto"/>
        <w:jc w:val="both"/>
        <w:outlineLvl w:val="6"/>
        <w:rPr>
          <w:rFonts w:ascii="Arial" w:eastAsia="Times New Roman" w:hAnsi="Arial" w:cs="Mangal"/>
          <w:b/>
          <w:bCs/>
          <w:noProof/>
          <w:sz w:val="24"/>
          <w:szCs w:val="24"/>
          <w:lang w:bidi="mr-IN"/>
        </w:rPr>
      </w:pPr>
      <w:r w:rsidRPr="008B2DB3">
        <w:rPr>
          <w:rFonts w:ascii="Arial" w:eastAsia="Times New Roman" w:hAnsi="Arial" w:cs="Mangal"/>
          <w:b/>
          <w:bCs/>
          <w:noProof/>
          <w:sz w:val="24"/>
          <w:szCs w:val="24"/>
          <w:lang w:bidi="mr-IN"/>
        </w:rPr>
        <w:t>ELECTRICAL CONTRACTORS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CLASS  I</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w:t>
      </w:r>
      <w:r w:rsidRPr="008B2DB3">
        <w:rPr>
          <w:rFonts w:ascii="Arial" w:eastAsia="Times New Roman" w:hAnsi="Arial" w:cs="Arial"/>
          <w:noProof/>
          <w:sz w:val="24"/>
          <w:szCs w:val="24"/>
          <w:lang w:bidi="mr-IN"/>
        </w:rPr>
        <w:tab/>
        <w:t>Contractors desiring enlistment in this class shall be private or public limited concerns.</w:t>
      </w: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Contractors desiring enlistment in this class should have a Permanent Engineering Organisation capable of dealing with large works in all their stages, possessing a valid Electrical License. Their office should have sufficient technical personnel for preparing estimates, submitting tenders, for supervision of works and for submitting bills for work done. They should submitr with their application, full details about their Engineering Organisation.</w:t>
      </w: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(c) </w:t>
      </w:r>
      <w:r w:rsidRPr="008B2DB3">
        <w:rPr>
          <w:rFonts w:ascii="Arial" w:eastAsia="Times New Roman" w:hAnsi="Arial" w:cs="Arial"/>
          <w:noProof/>
          <w:sz w:val="24"/>
          <w:szCs w:val="24"/>
          <w:lang w:bidi="mr-IN"/>
        </w:rPr>
        <w:tab/>
        <w:t xml:space="preserve">The applicant should have successfully completed at least three electrical works of Central/ State Government Departments/ Organisations/ Autonomous Bodies/ Corporations each costing not less than Rs. 10.00 lakhs </w:t>
      </w:r>
      <w:r w:rsidRPr="008B2DB3">
        <w:rPr>
          <w:rFonts w:ascii="Arial" w:eastAsia="Times New Roman" w:hAnsi="Arial" w:cs="Arial"/>
          <w:noProof/>
          <w:sz w:val="24"/>
          <w:szCs w:val="24"/>
          <w:lang w:bidi="mr-IN"/>
        </w:rPr>
        <w:lastRenderedPageBreak/>
        <w:t>during the last five years, on the date of application. The applicant shall submit along with the application the certificates of the aforesaid works from the clients in the prescribed Proforma(Annexure-IV)</w:t>
      </w: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w:t>
      </w:r>
      <w:r w:rsidRPr="008B2DB3">
        <w:rPr>
          <w:rFonts w:ascii="Arial" w:eastAsia="Times New Roman" w:hAnsi="Arial" w:cs="Arial"/>
          <w:noProof/>
          <w:sz w:val="24"/>
          <w:szCs w:val="24"/>
          <w:lang w:bidi="mr-IN"/>
        </w:rPr>
        <w:tab/>
        <w:t>The applicant should furnish a solvency Certificate for not less than Rs.25.00 lakhs in the prescribed  Proforma(Annexure-V-A)from his bankers. Such certificate shall be issued by the scheduled bank and shall be submitted, in original, in a bank sealed cover addressed to the Enlistment Authority.</w:t>
      </w: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CLASS II</w:t>
      </w: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Contractors desiring enlistment in this class shall should possess a valid Electrical License.</w:t>
      </w: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w:t>
      </w:r>
      <w:r w:rsidRPr="008B2DB3">
        <w:rPr>
          <w:rFonts w:ascii="Arial" w:eastAsia="Times New Roman" w:hAnsi="Arial" w:cs="Arial"/>
          <w:noProof/>
          <w:sz w:val="24"/>
          <w:szCs w:val="24"/>
          <w:lang w:bidi="mr-IN"/>
        </w:rPr>
        <w:tab/>
        <w:t>The applicant should have successfully completed at least three electrical works of Central/ State Government Departments/ Organisations/ Autonomous Bodies/ Corporations each costing not less than Rs. 3.00 lakhs during the last five years, on the date of application. The applicant shall submit along with the application the certificates of the aforesaid works from the clients in the prescribed Proforma(Annexure-IV)</w:t>
      </w: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w:t>
      </w:r>
      <w:r w:rsidRPr="008B2DB3">
        <w:rPr>
          <w:rFonts w:ascii="Arial" w:eastAsia="Times New Roman" w:hAnsi="Arial" w:cs="Arial"/>
          <w:noProof/>
          <w:sz w:val="24"/>
          <w:szCs w:val="24"/>
          <w:lang w:bidi="mr-IN"/>
        </w:rPr>
        <w:tab/>
        <w:t>The contractor or the firm having no past experience of Electrical works shall also be eligible for enlistment in this class provided:--</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ind w:left="900" w:hanging="90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 The applicant furnishes a Working Capital Certificate in the prescribed Proforma(Annexure-V-B) for not less than Rs.3.00 lakhs from his bankers. Such certificate shall be issued by the scheduled bank and shall be submitted, in original, in a bank sealed cover addressed to the Enlistment Authority.</w:t>
      </w:r>
    </w:p>
    <w:p w:rsidR="004E520F" w:rsidRPr="008B2DB3" w:rsidRDefault="004E520F" w:rsidP="004E520F">
      <w:pPr>
        <w:spacing w:after="0" w:line="240" w:lineRule="auto"/>
        <w:ind w:left="900" w:hanging="900"/>
        <w:jc w:val="both"/>
        <w:rPr>
          <w:rFonts w:ascii="Arial" w:eastAsia="Times New Roman" w:hAnsi="Arial" w:cs="Arial"/>
          <w:noProof/>
          <w:sz w:val="24"/>
          <w:szCs w:val="24"/>
          <w:lang w:bidi="mr-IN"/>
        </w:rPr>
      </w:pPr>
    </w:p>
    <w:p w:rsidR="004E520F" w:rsidRPr="008B2DB3" w:rsidRDefault="004E520F" w:rsidP="004E520F">
      <w:pPr>
        <w:spacing w:after="0" w:line="240" w:lineRule="auto"/>
        <w:ind w:left="900" w:hanging="90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The individual or one of the partners of the firm should however be qualified Engineer possessing a recognised University Degree in Electrical Engineering having experience of not less than 5 years experience or a diploma in Electrical Engineering with not less than 15 years experience.</w:t>
      </w: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CLASS III</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Contractors desiring enlistment in this class shall should possess a valid Electrical License.</w:t>
      </w: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b/>
          <w:bCs/>
          <w:noProof/>
          <w:sz w:val="24"/>
          <w:szCs w:val="24"/>
          <w:lang w:bidi="mr-IN"/>
        </w:rPr>
      </w:pPr>
      <w:r w:rsidRPr="008B2DB3">
        <w:rPr>
          <w:rFonts w:ascii="Arial" w:eastAsia="Times New Roman" w:hAnsi="Arial" w:cs="Arial"/>
          <w:noProof/>
          <w:sz w:val="24"/>
          <w:szCs w:val="24"/>
          <w:lang w:bidi="mr-IN"/>
        </w:rPr>
        <w:t xml:space="preserve">(b) </w:t>
      </w:r>
      <w:r w:rsidRPr="008B2DB3">
        <w:rPr>
          <w:rFonts w:ascii="Arial" w:eastAsia="Times New Roman" w:hAnsi="Arial" w:cs="Arial"/>
          <w:noProof/>
          <w:sz w:val="24"/>
          <w:szCs w:val="24"/>
          <w:lang w:bidi="mr-IN"/>
        </w:rPr>
        <w:tab/>
        <w:t>The applicant should have successfully completed at least three electrical works of Central/ State Government Departments/ Organisations/ Autonomous Bodies/ Corporations each costing not less than Rs.1.00 lakhs during the last five years, on the date of application. The applicant shall submit along with the application the certificates of the aforesaid works from the clients in the prescribed Proforma</w:t>
      </w:r>
      <w:r w:rsidRPr="008B2DB3">
        <w:rPr>
          <w:rFonts w:ascii="Arial" w:eastAsia="Times New Roman" w:hAnsi="Arial" w:cs="Arial"/>
          <w:b/>
          <w:bCs/>
          <w:noProof/>
          <w:sz w:val="24"/>
          <w:szCs w:val="24"/>
          <w:lang w:bidi="mr-IN"/>
        </w:rPr>
        <w:t>(Annexure-IV)</w:t>
      </w:r>
    </w:p>
    <w:p w:rsidR="004E520F" w:rsidRPr="008B2DB3" w:rsidRDefault="004E520F" w:rsidP="004E520F">
      <w:pPr>
        <w:spacing w:after="0" w:line="240" w:lineRule="auto"/>
        <w:jc w:val="both"/>
        <w:rPr>
          <w:rFonts w:ascii="Arial" w:eastAsia="Times New Roman" w:hAnsi="Arial" w:cs="Arial"/>
          <w:b/>
          <w:bCs/>
          <w:noProof/>
          <w:sz w:val="24"/>
          <w:szCs w:val="24"/>
          <w:lang w:bidi="mr-IN"/>
        </w:rPr>
      </w:pPr>
    </w:p>
    <w:p w:rsidR="004E520F" w:rsidRPr="008B2DB3" w:rsidRDefault="004E520F" w:rsidP="004E520F">
      <w:pPr>
        <w:spacing w:after="0" w:line="240" w:lineRule="auto"/>
        <w:ind w:left="720" w:hanging="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    The contractor or the firm having no past experience of Electrical works shall also be eligible for enlistment in this class provided:--</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900" w:hanging="3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(i) The applicant furnishes a Working Capital Certificate in the prescribed Proforma(Annexure-V-B) for not less than Rs.1.00 lakh from his bankers. Such certificate shall be issued by the scheduled bank and shall be </w:t>
      </w:r>
      <w:r w:rsidRPr="008B2DB3">
        <w:rPr>
          <w:rFonts w:ascii="Arial" w:eastAsia="Times New Roman" w:hAnsi="Arial" w:cs="Arial"/>
          <w:noProof/>
          <w:sz w:val="24"/>
          <w:szCs w:val="24"/>
          <w:lang w:bidi="mr-IN"/>
        </w:rPr>
        <w:lastRenderedPageBreak/>
        <w:t>submitted, in original, in a bank sealed cover addressed to the Enlistment Authority.</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900" w:hanging="90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The individual or one of the partners of the firm should however be qualified Engineer possessing a recognised University Degree in Electrical Engineering or a Diploma in Electrical Engineering with not less than5 years experience.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keepNext/>
        <w:tabs>
          <w:tab w:val="left" w:pos="720"/>
          <w:tab w:val="left" w:pos="1440"/>
        </w:tabs>
        <w:spacing w:after="0" w:line="240" w:lineRule="auto"/>
        <w:jc w:val="both"/>
        <w:outlineLvl w:val="6"/>
        <w:rPr>
          <w:rFonts w:ascii="Arial" w:eastAsia="Times New Roman" w:hAnsi="Arial" w:cs="Mangal"/>
          <w:b/>
          <w:bCs/>
          <w:noProof/>
          <w:sz w:val="24"/>
          <w:szCs w:val="24"/>
          <w:lang w:bidi="mr-IN"/>
        </w:rPr>
      </w:pPr>
      <w:r w:rsidRPr="008B2DB3">
        <w:rPr>
          <w:rFonts w:ascii="Arial" w:eastAsia="Times New Roman" w:hAnsi="Arial" w:cs="Mangal"/>
          <w:b/>
          <w:bCs/>
          <w:noProof/>
          <w:sz w:val="24"/>
          <w:szCs w:val="24"/>
          <w:lang w:bidi="mr-IN"/>
        </w:rPr>
        <w:t>CLASS  IV</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They must have a valid Electrical License.</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This class of contractors will include petty suppliers as well as those who may be carrying out petty repair works. It is not necessary to have any qualification for contractors for enlistment in this class.</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  The applicant shall furnish a Working Capital Certificate in the prescribed Proforma(Annexure-V-B) for not less than Rs.0.50 lakh from his bankers. Such certificate shall be issued by the scheduled bank and shall be submitted, in original, in a bank sealed cover addressed to the Enlistment Authority.</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FURNITURE CONTRACTORS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CLASS I</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Contractor desiring enlistment in this class should possess properly fitted wood worksop with sufficient large stock of timber. They should have paint, polish and other finishing equipment and they should employ designers who are capable of producing well thought out schemes for furnishing large buildings.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Firms desiring enlistment in this class should have satisfactorily executed at least three  works of not less than Rs. 10.00 lakhs each and aggregate of all works executed should not be less than Rs. 50.00 lakhs during last five years, on the date of application.</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   The applicant should furnish a solvency Certificate for not less than Rs.25.00 lakhs in the prescribed  Proforma(Annexure-V-A)from his bankers. Such certificate shall be issued by the scheduled bank and shall be submitted, in original, in a bank sealed cover addressed to the Enlistment Authority.</w:t>
      </w:r>
    </w:p>
    <w:p w:rsidR="004E520F" w:rsidRPr="008B2DB3" w:rsidRDefault="004E520F" w:rsidP="004E520F">
      <w:pPr>
        <w:spacing w:after="0" w:line="240" w:lineRule="auto"/>
        <w:jc w:val="both"/>
        <w:rPr>
          <w:rFonts w:ascii="Arial" w:eastAsia="Times New Roman" w:hAnsi="Arial" w:cs="Arial"/>
          <w:noProof/>
          <w:sz w:val="16"/>
          <w:szCs w:val="16"/>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CLASS II</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Contractor desiring enlistment in this class should have a wood workshop, maintain a sufficient stock of timber and have arrangements for production of good quality furniture. They should also have adequate arrangements for good quality polishing and painting.</w:t>
      </w:r>
    </w:p>
    <w:p w:rsidR="004E520F" w:rsidRPr="008B2DB3" w:rsidRDefault="004E520F" w:rsidP="004E520F">
      <w:pPr>
        <w:spacing w:after="0" w:line="240" w:lineRule="auto"/>
        <w:jc w:val="both"/>
        <w:rPr>
          <w:rFonts w:ascii="Arial" w:eastAsia="Times New Roman" w:hAnsi="Arial" w:cs="Arial"/>
          <w:noProof/>
          <w:sz w:val="16"/>
          <w:szCs w:val="16"/>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Firms desiring enlistment in this class should have satisfactorily executed at least three  works of not less than Rs. 3.00 lakhs each and aggregate of all works executed should not be less than Rs. 10.00 lakhs during last five years, on the date of application.</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CLASS III</w:t>
      </w:r>
    </w:p>
    <w:p w:rsidR="004E520F" w:rsidRPr="008B2DB3" w:rsidRDefault="004E520F" w:rsidP="004E520F">
      <w:pPr>
        <w:spacing w:after="0" w:line="240" w:lineRule="auto"/>
        <w:jc w:val="both"/>
        <w:rPr>
          <w:rFonts w:ascii="Arial" w:eastAsia="Times New Roman" w:hAnsi="Arial" w:cs="Arial"/>
          <w:noProof/>
          <w:sz w:val="16"/>
          <w:szCs w:val="16"/>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lastRenderedPageBreak/>
        <w:t>(a) Contractor desiring enlistment in this class should have a wood workshop and have arrangements for production of good quality furniture. They should also have adequate arrangements for good quality polishing and painting.</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Firms desiring enlistment in this class should have satisfactorily executed at least three  works of not less than Rs. 1.00 lakhs each and aggregate of all works executed should not be less than Rs. 4.00 lakhs during last five years, on the date of application.</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CLASS  IV</w:t>
      </w:r>
    </w:p>
    <w:p w:rsidR="004E520F" w:rsidRPr="008B2DB3" w:rsidRDefault="004E520F" w:rsidP="004E520F">
      <w:pPr>
        <w:spacing w:after="0" w:line="240" w:lineRule="auto"/>
        <w:jc w:val="both"/>
        <w:rPr>
          <w:rFonts w:ascii="Arial" w:eastAsia="Times New Roman" w:hAnsi="Arial" w:cs="Arial"/>
          <w:noProof/>
          <w:sz w:val="14"/>
          <w:szCs w:val="1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This class of contractors will consists of petty suppliers engaged in the trade of furniture supply.</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noProof/>
          <w:sz w:val="24"/>
          <w:szCs w:val="24"/>
          <w:lang w:bidi="mr-IN"/>
        </w:rPr>
        <w:t xml:space="preserve">11.0    </w:t>
      </w:r>
      <w:r w:rsidRPr="008B2DB3">
        <w:rPr>
          <w:rFonts w:ascii="Arial" w:eastAsia="Times New Roman" w:hAnsi="Arial" w:cs="Arial"/>
          <w:b/>
          <w:bCs/>
          <w:noProof/>
          <w:sz w:val="24"/>
          <w:szCs w:val="24"/>
          <w:lang w:bidi="mr-IN"/>
        </w:rPr>
        <w:t>Earnest Money Deposit</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Contractors desiring enlistment shall be required to deposit earnest money with each  tender as prescribed in the tender documents.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12.0    </w:t>
      </w:r>
      <w:r w:rsidRPr="008B2DB3">
        <w:rPr>
          <w:rFonts w:ascii="Arial" w:eastAsia="Times New Roman" w:hAnsi="Arial" w:cs="Arial"/>
          <w:b/>
          <w:bCs/>
          <w:noProof/>
          <w:sz w:val="24"/>
          <w:szCs w:val="24"/>
          <w:lang w:bidi="mr-IN"/>
        </w:rPr>
        <w:t>Security Deposit</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The security deposit will be collected by deductions from the running bills of the contractors as specified in the tender documents and the earnest money, if deposited at the time of tender, will be treated as part of security deposit.</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b/>
          <w:bCs/>
          <w:noProof/>
          <w:sz w:val="24"/>
          <w:szCs w:val="24"/>
          <w:lang w:bidi="mr-IN"/>
        </w:rPr>
      </w:pPr>
      <w:r w:rsidRPr="008B2DB3">
        <w:rPr>
          <w:rFonts w:ascii="Arial" w:eastAsia="Times New Roman" w:hAnsi="Arial" w:cs="Arial"/>
          <w:noProof/>
          <w:sz w:val="24"/>
          <w:szCs w:val="24"/>
          <w:lang w:bidi="mr-IN"/>
        </w:rPr>
        <w:t xml:space="preserve">13.0   </w:t>
      </w:r>
      <w:r w:rsidRPr="008B2DB3">
        <w:rPr>
          <w:rFonts w:ascii="Arial" w:eastAsia="Times New Roman" w:hAnsi="Arial" w:cs="Arial"/>
          <w:b/>
          <w:bCs/>
          <w:noProof/>
          <w:sz w:val="24"/>
          <w:szCs w:val="24"/>
          <w:lang w:bidi="mr-IN"/>
        </w:rPr>
        <w:t>Employment of Technical Staff</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Mangal"/>
          <w:noProof/>
          <w:sz w:val="24"/>
          <w:szCs w:val="24"/>
          <w:lang w:bidi="mr-IN"/>
        </w:rPr>
      </w:pPr>
      <w:r w:rsidRPr="008B2DB3">
        <w:rPr>
          <w:rFonts w:ascii="Arial" w:eastAsia="Times New Roman" w:hAnsi="Arial" w:cs="Mangal"/>
          <w:noProof/>
          <w:sz w:val="24"/>
          <w:szCs w:val="24"/>
          <w:lang w:bidi="mr-IN"/>
        </w:rPr>
        <w:t xml:space="preserve">           Contractors enlisted in class I-A, I-B, II, III &amp; IV under below mentioned categories shall be required to employ technical staff of respective branch whenever they execute works in the Department as given below:</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b/>
          <w:bCs/>
          <w:noProof/>
          <w:sz w:val="24"/>
          <w:szCs w:val="24"/>
          <w:lang w:bidi="mr-IN"/>
        </w:rPr>
        <w:t>CATEGORIES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0"/>
          <w:numId w:val="39"/>
        </w:numPr>
        <w:spacing w:after="0" w:line="240" w:lineRule="auto"/>
        <w:jc w:val="both"/>
        <w:rPr>
          <w:rFonts w:ascii="Arial" w:eastAsia="Times New Roman" w:hAnsi="Arial" w:cs="Arial"/>
          <w:i/>
          <w:iCs/>
          <w:noProof/>
          <w:sz w:val="24"/>
          <w:szCs w:val="24"/>
          <w:lang w:bidi="mr-IN"/>
        </w:rPr>
      </w:pPr>
      <w:r w:rsidRPr="008B2DB3">
        <w:rPr>
          <w:rFonts w:ascii="Arial" w:eastAsia="Times New Roman" w:hAnsi="Arial" w:cs="Arial"/>
          <w:i/>
          <w:iCs/>
          <w:noProof/>
          <w:sz w:val="24"/>
          <w:szCs w:val="24"/>
          <w:lang w:bidi="mr-IN"/>
        </w:rPr>
        <w:t>BUILDINGS (BLDGS)</w:t>
      </w:r>
    </w:p>
    <w:p w:rsidR="004E520F" w:rsidRPr="008B2DB3" w:rsidRDefault="004E520F" w:rsidP="004E520F">
      <w:pPr>
        <w:spacing w:after="0" w:line="240" w:lineRule="auto"/>
        <w:jc w:val="both"/>
        <w:rPr>
          <w:rFonts w:ascii="Arial" w:eastAsia="Times New Roman" w:hAnsi="Arial" w:cs="Arial"/>
          <w:i/>
          <w:iCs/>
          <w:noProof/>
          <w:sz w:val="24"/>
          <w:szCs w:val="24"/>
          <w:lang w:bidi="mr-IN"/>
        </w:rPr>
      </w:pPr>
    </w:p>
    <w:p w:rsidR="004E520F" w:rsidRPr="008B2DB3" w:rsidRDefault="004E520F" w:rsidP="004E520F">
      <w:pPr>
        <w:numPr>
          <w:ilvl w:val="0"/>
          <w:numId w:val="39"/>
        </w:numPr>
        <w:spacing w:after="0" w:line="240" w:lineRule="auto"/>
        <w:jc w:val="both"/>
        <w:rPr>
          <w:rFonts w:ascii="Arial" w:eastAsia="Times New Roman" w:hAnsi="Arial" w:cs="Arial"/>
          <w:i/>
          <w:iCs/>
          <w:noProof/>
          <w:sz w:val="24"/>
          <w:szCs w:val="24"/>
          <w:lang w:bidi="mr-IN"/>
        </w:rPr>
      </w:pPr>
      <w:r w:rsidRPr="008B2DB3">
        <w:rPr>
          <w:rFonts w:ascii="Arial" w:eastAsia="Times New Roman" w:hAnsi="Arial" w:cs="Arial"/>
          <w:i/>
          <w:iCs/>
          <w:noProof/>
          <w:sz w:val="24"/>
          <w:szCs w:val="24"/>
          <w:lang w:bidi="mr-IN"/>
        </w:rPr>
        <w:t>ROADS, BRIDGES AND LAND DEVELOPMENT (RBLD)</w:t>
      </w:r>
    </w:p>
    <w:p w:rsidR="004E520F" w:rsidRPr="008B2DB3" w:rsidRDefault="004E520F" w:rsidP="004E520F">
      <w:pPr>
        <w:spacing w:after="0" w:line="240" w:lineRule="auto"/>
        <w:jc w:val="both"/>
        <w:rPr>
          <w:rFonts w:ascii="Arial" w:eastAsia="Times New Roman" w:hAnsi="Arial" w:cs="Arial"/>
          <w:i/>
          <w:iCs/>
          <w:noProof/>
          <w:sz w:val="24"/>
          <w:szCs w:val="24"/>
          <w:lang w:bidi="mr-IN"/>
        </w:rPr>
      </w:pPr>
    </w:p>
    <w:p w:rsidR="004E520F" w:rsidRPr="008B2DB3" w:rsidRDefault="004E520F" w:rsidP="004E520F">
      <w:pPr>
        <w:numPr>
          <w:ilvl w:val="0"/>
          <w:numId w:val="39"/>
        </w:numPr>
        <w:spacing w:after="0" w:line="240" w:lineRule="auto"/>
        <w:jc w:val="both"/>
        <w:rPr>
          <w:rFonts w:ascii="Arial" w:eastAsia="Times New Roman" w:hAnsi="Arial" w:cs="Arial"/>
          <w:i/>
          <w:iCs/>
          <w:noProof/>
          <w:sz w:val="24"/>
          <w:szCs w:val="24"/>
          <w:lang w:bidi="mr-IN"/>
        </w:rPr>
      </w:pPr>
      <w:r w:rsidRPr="008B2DB3">
        <w:rPr>
          <w:rFonts w:ascii="Arial" w:eastAsia="Times New Roman" w:hAnsi="Arial" w:cs="Arial"/>
          <w:i/>
          <w:iCs/>
          <w:noProof/>
          <w:sz w:val="24"/>
          <w:szCs w:val="24"/>
          <w:lang w:bidi="mr-IN"/>
        </w:rPr>
        <w:t>WATER SUPPLY AND WASTE WATER DISPOSAL (WS&amp;WWD)</w:t>
      </w:r>
    </w:p>
    <w:p w:rsidR="004E520F" w:rsidRPr="008B2DB3" w:rsidRDefault="004E520F" w:rsidP="004E520F">
      <w:pPr>
        <w:spacing w:after="0" w:line="240" w:lineRule="auto"/>
        <w:jc w:val="both"/>
        <w:rPr>
          <w:rFonts w:ascii="Arial" w:eastAsia="Times New Roman" w:hAnsi="Arial" w:cs="Arial"/>
          <w:i/>
          <w:iCs/>
          <w:noProof/>
          <w:sz w:val="24"/>
          <w:szCs w:val="24"/>
          <w:lang w:bidi="mr-IN"/>
        </w:rPr>
      </w:pPr>
    </w:p>
    <w:p w:rsidR="004E520F" w:rsidRPr="008B2DB3" w:rsidRDefault="004E520F" w:rsidP="004E520F">
      <w:pPr>
        <w:numPr>
          <w:ilvl w:val="0"/>
          <w:numId w:val="39"/>
        </w:numPr>
        <w:spacing w:after="0" w:line="240" w:lineRule="auto"/>
        <w:jc w:val="both"/>
        <w:rPr>
          <w:rFonts w:ascii="Arial" w:eastAsia="Times New Roman" w:hAnsi="Arial" w:cs="Arial"/>
          <w:i/>
          <w:iCs/>
          <w:noProof/>
          <w:sz w:val="24"/>
          <w:szCs w:val="24"/>
          <w:lang w:bidi="mr-IN"/>
        </w:rPr>
      </w:pPr>
      <w:r w:rsidRPr="008B2DB3">
        <w:rPr>
          <w:rFonts w:ascii="Arial" w:eastAsia="Times New Roman" w:hAnsi="Arial" w:cs="Arial"/>
          <w:i/>
          <w:iCs/>
          <w:noProof/>
          <w:sz w:val="24"/>
          <w:szCs w:val="24"/>
          <w:lang w:bidi="mr-IN"/>
        </w:rPr>
        <w:t xml:space="preserve">WATER RESOURCES WORKS INCLUDING HYDRAULICS &amp; MARINE WORKS </w:t>
      </w:r>
    </w:p>
    <w:p w:rsidR="004E520F" w:rsidRPr="008B2DB3" w:rsidRDefault="004E520F" w:rsidP="004E520F">
      <w:pPr>
        <w:spacing w:after="0" w:line="240" w:lineRule="auto"/>
        <w:jc w:val="both"/>
        <w:rPr>
          <w:rFonts w:ascii="Arial" w:eastAsia="Times New Roman" w:hAnsi="Arial" w:cs="Arial"/>
          <w:i/>
          <w:iCs/>
          <w:noProof/>
          <w:sz w:val="24"/>
          <w:szCs w:val="24"/>
          <w:lang w:bidi="mr-IN"/>
        </w:rPr>
      </w:pPr>
      <w:r w:rsidRPr="008B2DB3">
        <w:rPr>
          <w:rFonts w:ascii="Arial" w:eastAsia="Times New Roman" w:hAnsi="Arial" w:cs="Arial"/>
          <w:i/>
          <w:iCs/>
          <w:noProof/>
          <w:sz w:val="24"/>
          <w:szCs w:val="24"/>
          <w:lang w:bidi="mr-IN"/>
        </w:rPr>
        <w:t xml:space="preserve">       (WR)</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Mangal"/>
          <w:i/>
          <w:iCs/>
          <w:noProof/>
          <w:sz w:val="24"/>
          <w:szCs w:val="24"/>
          <w:lang w:bidi="mr-IN"/>
        </w:rPr>
        <w:br w:type="page"/>
      </w:r>
      <w:r w:rsidR="00DC67E6" w:rsidRPr="008B2DB3">
        <w:rPr>
          <w:rFonts w:ascii="Times New Roman" w:eastAsia="Times New Roman" w:hAnsi="Times New Roman" w:cs="Mangal"/>
          <w:sz w:val="24"/>
          <w:szCs w:val="24"/>
        </w:rPr>
        <w:pict>
          <v:line id="_x0000_s1034" style="position:absolute;left:0;text-align:left;flip:y;z-index:251679232" from="-54pt,12pt" to="468pt,12pt"/>
        </w:pic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lastRenderedPageBreak/>
        <w:t>i.    For works costing over Rs. 10 lakhs.                One Graduate in Civil Engineering</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ii.   For works costing more than Rs. 5.00             One qualified Diploma Holder in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lakhs but less than Rs. 10.00 lakhs                Civil Engineering having experience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of not less than 3 years.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iii.   For works costing more than Rs. 2.50             One qualified  Diploma holder in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lakhs but less than Rs. 5.00 lakhs                    Civil Engineering.</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DC67E6" w:rsidP="004E520F">
      <w:pPr>
        <w:spacing w:after="0" w:line="240" w:lineRule="auto"/>
        <w:jc w:val="both"/>
        <w:rPr>
          <w:rFonts w:ascii="Arial" w:eastAsia="Times New Roman" w:hAnsi="Arial" w:cs="Arial"/>
          <w:b/>
          <w:bCs/>
          <w:noProof/>
          <w:sz w:val="24"/>
          <w:szCs w:val="24"/>
          <w:lang w:bidi="mr-IN"/>
        </w:rPr>
      </w:pPr>
      <w:r w:rsidRPr="008B2DB3">
        <w:rPr>
          <w:rFonts w:ascii="Times New Roman" w:eastAsia="Times New Roman" w:hAnsi="Times New Roman" w:cs="Mangal"/>
          <w:sz w:val="24"/>
          <w:szCs w:val="24"/>
        </w:rPr>
        <w:pict>
          <v:line id="_x0000_s1035" style="position:absolute;left:0;text-align:left;flip:y;z-index:251680256" from="-36pt,4.9pt" to="486pt,4.9pt"/>
        </w:pic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b/>
          <w:bCs/>
          <w:noProof/>
          <w:sz w:val="24"/>
          <w:szCs w:val="24"/>
          <w:lang w:bidi="mr-IN"/>
        </w:rPr>
        <w:t>ELECTRICAL  CATEGORY</w:t>
      </w:r>
    </w:p>
    <w:p w:rsidR="004E520F" w:rsidRPr="008B2DB3" w:rsidRDefault="004E520F" w:rsidP="004E520F">
      <w:pPr>
        <w:spacing w:after="0" w:line="240" w:lineRule="auto"/>
        <w:jc w:val="both"/>
        <w:rPr>
          <w:rFonts w:ascii="Arial" w:eastAsia="Times New Roman" w:hAnsi="Arial" w:cs="Arial"/>
          <w:noProof/>
          <w:sz w:val="14"/>
          <w:szCs w:val="1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Contractors enlisted in all classes for Electrical works, shall employ the following technical staff whenever they execute works in this department.</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tabs>
          <w:tab w:val="left" w:pos="52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(i) For works costing more than Rs. 5,00,000/- </w:t>
      </w:r>
      <w:r w:rsidRPr="008B2DB3">
        <w:rPr>
          <w:rFonts w:ascii="Arial" w:eastAsia="Times New Roman" w:hAnsi="Arial" w:cs="Arial"/>
          <w:noProof/>
          <w:sz w:val="24"/>
          <w:szCs w:val="24"/>
          <w:lang w:bidi="mr-IN"/>
        </w:rPr>
        <w:tab/>
      </w:r>
    </w:p>
    <w:p w:rsidR="004E520F" w:rsidRPr="008B2DB3" w:rsidRDefault="004E520F" w:rsidP="004E520F">
      <w:pPr>
        <w:tabs>
          <w:tab w:val="left" w:pos="522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b/>
        <w:t>One qualified Engineer possessing</w:t>
      </w:r>
    </w:p>
    <w:p w:rsidR="004E520F" w:rsidRPr="008B2DB3" w:rsidRDefault="004E520F" w:rsidP="004E520F">
      <w:pPr>
        <w:tabs>
          <w:tab w:val="left" w:pos="522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b/>
        <w:t xml:space="preserve"> a  recognised University Degree in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Electrical Engineering having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experience of not less than 3 years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or a recognised Diploma holder</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in Electrical Engineering with not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less than 7 years experience.</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(ii) For works costing more than Rs.2,00,000/-      One qualified Diploma holder in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and less than Rs. 5,00,000/-                             Electrical Engineering and having</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experience of not less than 3 years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or a Graduate  Engineer in Electrical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Engineering with 2 years experience.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(iii)  For works costing more than Rs.1,00,000/-     One qualified Diploma holder in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but less than Rs. 2,00,000/-                           Electrical Engineering and having</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experience of not less than 3 years.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(iv)  For works costing more than Rs. 15,000/-          One Licensed Supervisor having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but less than Rs. 1,00,000/-                           experience of not less than 3 years.</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DC67E6" w:rsidP="004E520F">
      <w:pPr>
        <w:spacing w:after="0" w:line="240" w:lineRule="auto"/>
        <w:jc w:val="both"/>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36" style="position:absolute;left:0;text-align:left;flip:y;z-index:251681280" from="-63pt,1.25pt" to="459pt,1.25pt"/>
        </w:pic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Mangal"/>
          <w:noProof/>
          <w:sz w:val="24"/>
          <w:szCs w:val="24"/>
          <w:lang w:bidi="mr-IN"/>
        </w:rPr>
        <w:br w:type="page"/>
      </w:r>
      <w:r w:rsidRPr="008B2DB3">
        <w:rPr>
          <w:rFonts w:ascii="Arial" w:eastAsia="Times New Roman" w:hAnsi="Arial" w:cs="Arial"/>
          <w:noProof/>
          <w:sz w:val="24"/>
          <w:szCs w:val="24"/>
          <w:lang w:bidi="mr-IN"/>
        </w:rPr>
        <w:lastRenderedPageBreak/>
        <w:t xml:space="preserve">14.0  </w:t>
      </w:r>
      <w:r w:rsidRPr="008B2DB3">
        <w:rPr>
          <w:rFonts w:ascii="Arial" w:eastAsia="Times New Roman" w:hAnsi="Arial" w:cs="Arial"/>
          <w:b/>
          <w:bCs/>
          <w:noProof/>
          <w:sz w:val="24"/>
          <w:szCs w:val="24"/>
          <w:lang w:bidi="mr-IN"/>
        </w:rPr>
        <w:t>Enlistment Fee:--</w:t>
      </w:r>
      <w:r w:rsidRPr="008B2DB3">
        <w:rPr>
          <w:rFonts w:ascii="Arial" w:eastAsia="Times New Roman" w:hAnsi="Arial" w:cs="Arial"/>
          <w:noProof/>
          <w:sz w:val="24"/>
          <w:szCs w:val="24"/>
          <w:lang w:bidi="mr-IN"/>
        </w:rPr>
        <w:t xml:space="preserve"> The Contractor shall pay  Registration / Renewal fees(non-refundable) for enlistment as Contractors in Public Works Department/ Water Resources Department, Goa for different classes of contractors, as shown in the Schedule below:--</w:t>
      </w:r>
    </w:p>
    <w:p w:rsidR="004E520F" w:rsidRPr="008B2DB3" w:rsidRDefault="00DC67E6" w:rsidP="004E520F">
      <w:pPr>
        <w:spacing w:after="0" w:line="240" w:lineRule="auto"/>
        <w:jc w:val="both"/>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37" style="position:absolute;left:0;text-align:left;flip:y;z-index:251682304" from="-54pt,13.25pt" to="468pt,13.25pt"/>
        </w:pic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Class of                Fees for fresh Registration/             Fees for Renewal (Reg. Validity</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Registration               Upgradation (Reg. Validity                     for 5 years)</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For 5 years)</w:t>
      </w:r>
    </w:p>
    <w:p w:rsidR="004E520F" w:rsidRPr="008B2DB3" w:rsidRDefault="00DC67E6" w:rsidP="004E520F">
      <w:pPr>
        <w:spacing w:after="0" w:line="240" w:lineRule="auto"/>
        <w:jc w:val="both"/>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38" style="position:absolute;left:0;text-align:left;flip:y;z-index:251683328" from="-54pt,3pt" to="468pt,3pt"/>
        </w:pic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I-A                              Rs. 25,000.00                                         Rs.12,500.00</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I-B                              Rs. 20,000.00                                         Rs. 10,000.00</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Rs. 10,000.00                                         Rs.  5,000.00</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III                                Rs.   6,000.00                                         Rs.   3,000.00</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IV                                Rs.   4,000.00                                         Rs.   2,000.00</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V                                 Rs.    2,000.00                                         Rs.   1,000.00</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Note: The Registration and the Renewal fees in respect of Class I- Electrical/ Furniture Contractors shall be the same as prescribed in the given table for Class I-A Contractors.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15.0  Income tax Clearance:-- The Contractor shall produce a copy of Permanent Account Number (PAN) issued by Income Tax Department along with his application for enlistment. In case of individual contractors the PAN shall be in their own name and in case of  Partnership Firm/ Company the PAN shall be in the name of the Firm/ Company. After enlistment, he shall have to file his Annual Income tax Returns with the Income Tax Department every year and submit the copy of the same to the enlistment authority by the end of December every year. Failure to do so without any justifiable reason will render the Contractor liable tobe removed from the approved list of Contractors. In case of partnership firms,Income tax Returns shall be filed in the name of firm and in case of a Company in the name of Company.</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16.0  Electrical License:--  The Contractors of Electrical category shall have to produce valid Electrical License fdrom the competent Authority in the name of the applicant Contractor/Partnership Firm/Company. They shall keep valid license throughout the period of enlistment by getting it renewed at suitable intervals and submit an attested  copy of the same to the enlistment authority after each renewal.</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17.0  Change in Constitution of Firm:--  The Contractor/ Firm shall not modify the existing partnership or enter into any fresh partnership without the prior approval of the enlistment authority. Such proposal, if any, shall be submitted in advance giving full details of the intended partnership/ sole proprietorship along with the  draft  partnership Deed/ Affidavit and documents  as per Annexure-VI.  Any change in status of the Contractor as an “Individual”  or  in constitution of the firm without  prior approval of the enlistment authority will render the Contractor/Firm liable to be removed from the approved list of Contractor.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lastRenderedPageBreak/>
        <w:t>17.1  If a firm is converted in two or more firms by any action of its partners, the new firm(s) or any separated partner(s) in his (their) individual/ joint capacity shall have to apply for the enlistment afresh on the basis of work experience gained as a separate entity.</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17.2   If new partners are taken in the firm, each new partner shall have to satisfy the eligibility conditions mentioned in Rule 4.0.</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17.3   If the number of original partners of a firm reduces to less than half due to any reason including death of partner(s), the enlistment of the firm shall be withdrawn.</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18.0  Change in Address:--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While applying for enlistment, the Contractor should mention address of his registered Office as well as Head Office, if different. All documents, i.e. PAN Card, Income Tax returns, Solvency Certificate, Working Capital Certificate, Electrical License, etc, should bear one of the above addresses, otherwise the same shall not be accepted.</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The Contractor shall intimate the change, if any, in any of the above addresses, in advance or maximum within one month of such change. Failure to do so may result in removal of his name from the approved list of Contractors.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19.0  Near Relatives Working in PWD/WRD, Goa:-- Contractors whose near relatives are Divisional Accountant or Engineering Officers between the grades of Superintending Engineer and Assistant Engineer(both inclusive) in the Public Works Department(PWD)/ Water Resources Department(WRD) will not be allowed to tender for works if the circle responsible for award and execution of contract is the one where near relative is working.. for this purpose, a near relative shall mean wife, husband, parents, children, brothers, sisters and their corresponding in-laws.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20.0  Review of approved list of Contractors:--</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Contractors shall be liable to be weeded out for non-observance of enlistment rules. For this purpose, the enlistment authority shall have the power to periodically review the approved list of contractors.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21.0  Renewal of Enlistment:-- The validity of initial enlistment of the contractor  shall be for the period of 5 years. It shall however, be renewed on merits if desired by the Contractor.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21.1  Only the contractor who has secured atleast one work of the quantum equivalent to the tendering limit of the next lower Class from Goa State Government. Departments/Organisations/ Autonomous Bodies/ Corporations in the respective category viz. BLDGS/RBLD/WS&amp; WWD/ WR/ ELECT/ FURN during the period of  enlistment or last renewal period of enlistment, as the case may be shall be considered for renewal.</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21.2 In case they fail to secure any work, they should at least produce three certificates each of the quantum equivalent to the tendering limit of the next lower Class in the prescribed Proforma (Annexure – X) from Goa State Government. Departments/Organisations/ Autonomous Bodies/ Corporations in the respective category viz. BLDGS/RBLD/WS&amp; WWD/ WR/ ELECT/ FURN during the period of  enlistment or last renewal period of enlistment,  as the case may be, certifying </w:t>
      </w:r>
      <w:r w:rsidRPr="008B2DB3">
        <w:rPr>
          <w:rFonts w:ascii="Arial" w:eastAsia="Times New Roman" w:hAnsi="Arial" w:cs="Arial"/>
          <w:noProof/>
          <w:sz w:val="24"/>
          <w:szCs w:val="24"/>
          <w:lang w:bidi="mr-IN"/>
        </w:rPr>
        <w:lastRenderedPageBreak/>
        <w:t>therein that they have participated in tendering and submitted their valid tenders with E.M.D and other necessary requisites. Based on such documentary proof, their registration shall be considered for renewal.</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22.0  Application for Renewal</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22.1      The Contractor shall apply for renewal of his enlistment in the  prescribed form (Annexure-VIII) along with all documents as per Annexure-IX, so as to reach the enlistment authority at least 2 months before expiry of his enlistment.</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22.2      The contractor should submit  a list of all works secured by him during the last five years in the proforma as given in Annexure-III.</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22.3  The renewal application with all documents shall however, be accepted up to the date of expiry of enlistment with late fee, which shall be 50% of the normal renewal fees.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22.4   For delay beyond, the date of expiry of registration, the existing registration shall be treated as cancelled and the contractor will have to apply for fresh registration on payment of prescribed registration fee, subject to fulfillment of eligibility conditions for fresh registration.</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23.0  Performance Reports:--  For all the civil works executed by the contractor costing over Rs. 10.00 lakhs and for all electrical works costing over Rs. 2.00 lakhs, the Divisional Engineers shall submit Confidential Reports in Appendix 54 of CPWD Manual  Vol.II to the next higher authority for assessment (Annexure-VII).</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24.0   Contractor’s Obligation:--  The Contractor shall fulfill all his obligations under these rules in time and manner as specified, failing which he shall be liable for the action as mentioned therein. Some of the obligations are summarized below.</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Prior approval shall be obtained from the enlisting authority before changing the constitution of the firm/company.</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Intimation of change of address should be given in advance or within one month.</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     He should obtain valid electrical license for the state in which he wants to tender.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    He should secure atleast one work/ participate in tendering of three works of specified magnitude during the period of enlistment/ renewal as per Clause 21.1/21.2.</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e.    He  shall abide by these rules.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f.    He should not indulge in unethical practices.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g.   He shall execute the works awarded to him strictly as per the terms and conditions of the contract and specifications.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25.0     Disciplinary Actions:--The Contractor have to abide by all the rules of enlistment and also by the terms and conditions of the contract and the Notice </w:t>
      </w:r>
      <w:r w:rsidRPr="008B2DB3">
        <w:rPr>
          <w:rFonts w:ascii="Arial" w:eastAsia="Times New Roman" w:hAnsi="Arial" w:cs="Arial"/>
          <w:noProof/>
          <w:sz w:val="24"/>
          <w:szCs w:val="24"/>
          <w:lang w:bidi="mr-IN"/>
        </w:rPr>
        <w:lastRenderedPageBreak/>
        <w:t>Inviting Tenders. He shall have to execute the works satisfactorily, on time and with good quality. The enlisting authority shall have the right to demote a Contractor to a lower class, suspend business with him for any period debar him or  remove his name from the approved list of Contractors after issue of  Show Cause Notice. Decision of the Enlistment Authority shall be final and binding on the Contractor. The followingactions of the Contractor shall, in general, make the liable to disciplinary actions.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25.1   Demotion to a lower class:--  Unless otherwise decided for reasons to be recorded in writing, the Contractor shall be liable to demotion of a lower class, by the enlisting authority, if he:</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No longer has adequate equipment, technical personnel or financial resources; 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Is litigious by nature; 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   violates any important condition of contract; 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   is responsible for a conduct which may justify his demotion to a lower class.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25.2  No Contractor, who is demoted to a lower  or shall be eligible for enlistment in higher class  and minimum period of five years from the date of demotion.</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25.3   Suspension of business:-- The enlisment authority may suspend business with a Contractor  the definite period where, pending full enquiry the allegations, the enlistment authority is prima facie of the view that the Contractor is guilty of an offence in relation to bussiness dealings which, when established would result in his removal/ banning business and it is not considered desirable to entrustnew works or continue business with the Contractor.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25.4   Removal from the approved list:-- Unless otherwise decided for reasons to be recorded in writing, the name of the Contractor may be removed from the approved list of Contractors, by the enlisting authority, if he;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  has, on more than one occasion failed to execute a contract or has executed it unsatisfactorily; 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(b)   is proved to be responsible for constructional defects in two or more works; 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  persistently violates any important conditions of the contract; 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  fails to abide by the conditions of enlistment; 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(e)  is found to have given false particulars at the time of enlistment; 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(f)   has indulged in any type of forgery or falsification of records; 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(g)  changes constitution of the firm or individual without prior approval of the enlistment authority; 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(h)   changes permanent address/ business address without intimation to the enlistment authority; 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lastRenderedPageBreak/>
        <w:t>(i)     is declared or is in the process of being declared bankrupt, insolvent, wound up, dissolved or partitioned; 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(j)   persistently violates the labour regulations and rules; 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(k)   is involved in complaints of serious nature received from other departments which prima facie appear to be true; or</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(l)  is at default in settlement of tax dues like Income Tax, Contract Tax, Sales Tax, Octroi, Duties, etc.</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25.5   If the name of the contractor is removed from the approved list by the Enlistment  Authority under any of the sub clauses (a) to (l) of Clause 25.4 &amp; above, the contractor shall not be entitled for re-enlistment.</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26.0   Revision of the Rules:-- The Enlistment Authority PWD/WRD may modify, add, delete and/ or change any of the above rules and the same shall be binding on all the enlisted contractors.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27.0   Removal of Doubts:--  If any doubt arises as to the interpretation of any of the provisions of these rules, the matter shall be referred to the Principal Chief Engineer,PWD, who shall decide the same.  </w:t>
      </w:r>
    </w:p>
    <w:p w:rsidR="004E520F" w:rsidRPr="008B2DB3" w:rsidRDefault="004E520F" w:rsidP="004E520F">
      <w:pPr>
        <w:spacing w:after="0" w:line="240" w:lineRule="auto"/>
        <w:jc w:val="both"/>
        <w:rPr>
          <w:rFonts w:ascii="Arial" w:eastAsia="Times New Roman" w:hAnsi="Arial" w:cs="Arial"/>
          <w:i/>
          <w:iCs/>
          <w:noProof/>
          <w:sz w:val="24"/>
          <w:szCs w:val="24"/>
          <w:lang w:bidi="mr-IN"/>
        </w:rPr>
      </w:pPr>
    </w:p>
    <w:p w:rsidR="004E520F" w:rsidRPr="008B2DB3" w:rsidRDefault="004E520F" w:rsidP="004E520F">
      <w:pPr>
        <w:spacing w:after="0" w:line="240" w:lineRule="auto"/>
        <w:jc w:val="both"/>
        <w:rPr>
          <w:rFonts w:ascii="Arial" w:eastAsia="Times New Roman" w:hAnsi="Arial" w:cs="Arial"/>
          <w:i/>
          <w:iCs/>
          <w:noProof/>
          <w:sz w:val="24"/>
          <w:szCs w:val="24"/>
          <w:lang w:bidi="mr-IN"/>
        </w:rPr>
      </w:pPr>
    </w:p>
    <w:p w:rsidR="004E520F" w:rsidRPr="008B2DB3" w:rsidRDefault="004E520F" w:rsidP="004E520F">
      <w:pPr>
        <w:spacing w:after="0" w:line="240" w:lineRule="auto"/>
        <w:jc w:val="both"/>
        <w:rPr>
          <w:rFonts w:ascii="Arial" w:eastAsia="Times New Roman" w:hAnsi="Arial" w:cs="Arial"/>
          <w:i/>
          <w:iCs/>
          <w:noProof/>
          <w:sz w:val="24"/>
          <w:szCs w:val="24"/>
          <w:lang w:bidi="mr-IN"/>
        </w:rPr>
      </w:pPr>
    </w:p>
    <w:p w:rsidR="004E520F" w:rsidRPr="008B2DB3" w:rsidRDefault="004E520F" w:rsidP="004E520F">
      <w:pPr>
        <w:spacing w:after="0" w:line="240" w:lineRule="auto"/>
        <w:jc w:val="both"/>
        <w:rPr>
          <w:rFonts w:ascii="Arial" w:eastAsia="Times New Roman" w:hAnsi="Arial" w:cs="Arial"/>
          <w:i/>
          <w:iCs/>
          <w:noProof/>
          <w:sz w:val="24"/>
          <w:szCs w:val="24"/>
          <w:lang w:bidi="mr-IN"/>
        </w:rPr>
      </w:pPr>
    </w:p>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Mangal"/>
          <w:b/>
          <w:bCs/>
          <w:noProof/>
          <w:sz w:val="24"/>
          <w:szCs w:val="24"/>
          <w:lang w:bidi="mr-IN"/>
        </w:rPr>
        <w:br w:type="page"/>
      </w:r>
      <w:r w:rsidRPr="008B2DB3">
        <w:rPr>
          <w:rFonts w:ascii="Arial" w:eastAsia="Times New Roman" w:hAnsi="Arial" w:cs="Arial"/>
          <w:b/>
          <w:bCs/>
          <w:noProof/>
          <w:sz w:val="24"/>
          <w:szCs w:val="24"/>
          <w:lang w:bidi="mr-IN"/>
        </w:rPr>
        <w:lastRenderedPageBreak/>
        <w:t>Annexure – I</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PUBLIC WORKS DEPARTMENT/ WATER RESOURCES DEPARTMENT,</w:t>
      </w: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GOVERNMENT OF GOA</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keepNext/>
        <w:spacing w:after="0" w:line="240" w:lineRule="auto"/>
        <w:jc w:val="center"/>
        <w:outlineLvl w:val="2"/>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APPLICATION FOR ENLISTMENT AS CONTRACTOR</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The applicant should study carefully the Rules of enlistment and the list of documents to be annexed with the application form before filling the form. Applications found deficient in any respect are liable to be rejected without any further correspondence)</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CLASS ………………</w:t>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t>CATEGORY……………………</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  Name of applicant    Shri/M/s…………………………………………………………….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2.  Nationality                 Indian…………………… Other……………………………..</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3.  Address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Regd. Office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Head Office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4.  Telephone Number   ……………………………       Fax No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5.  Constitution               Individual ………… Sole Proprietorship concern………….</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Partnership Firm………….  Public Ltd. Company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Private Ltd. Company…………..</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6.  If partnership firm, names of the partners/ if Company,</w:t>
      </w:r>
    </w:p>
    <w:p w:rsidR="004E520F" w:rsidRPr="008B2DB3" w:rsidRDefault="004E520F" w:rsidP="004E520F">
      <w:pPr>
        <w:tabs>
          <w:tab w:val="left" w:pos="540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name of Directors                                                 1.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2.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3.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7.  Is the individual / Sole propreitor/ any partner / Directors of Company:</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 Dismissed Government Servant                          Yes ……………  No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Removed from approved list of Contractors        Yes ………  No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  Demoted to a lower class of Contractors             Yes…………  No …………</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(d)  Having Business banned/ suspended by any</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Government in the past                                        Yes …………  No…………</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  Convicted by a Court of law                                  Yes ………… No…………</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(f)   Retired Engineer/ Official from Engineering</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Department ferom Govt. of Goa within last</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two  years                                                             Yes …………  No…………</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(g)  Director or Partner of any Company / Firm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enlisted with PWD or any other Dept.                      Yes ……  No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br/>
        <w:t>If  answer to any  of the above is “Yes”  furnish details on  a separate sheet.</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8.   (a) Name of person holding power of attorney</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Nationality                                                Indian …………  Other………….</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  Liabilities                </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9.    Name of bankers with full address      …………………………………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10.  Place of business      ………………………………………………………………..                                        </w:t>
      </w:r>
    </w:p>
    <w:p w:rsidR="004E520F" w:rsidRPr="008B2DB3" w:rsidRDefault="004E520F" w:rsidP="004E520F">
      <w:pPr>
        <w:spacing w:after="0" w:line="240" w:lineRule="auto"/>
        <w:ind w:left="900" w:hanging="900"/>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11.  Full time technical staff in applicant’s employ:</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 to (e) for Civil,Electrical, (f) for Furniture.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 Graduate Engineers with minimum 5 years  experience           Nos………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Graduate Engineers with minimum 3 years experience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excluding (a) above)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  Graduate Engineers with less than 3 years experience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excluding (a) and (b) above.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(d)  Diploma Engineers with minimum 3 years experience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  Diploma Engineers with minimum 3 years experience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(f)   Furniture / Furnishing Designers                                              ……………</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12.   Does the applicant have sufficient T&amp;P Machinery, Equipment</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and workshop as per requirements mentioned in the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Enlistment Rules for the class and category applied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For (Attach details on separate sheet)                                  Yes…… No……..</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13.  Does the applicant possess valid Electrical License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For Electrical)                                                                       Yes……  No…….</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14. (a) Whether already enlisted with Goa PWD/WRD or any</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other Department.                                                                   Yes……No……..</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If yes, give details: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  Name of department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Class and category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(iii) Enlistment authority and address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(iv) Enlistment No. and date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(v)  Date of validity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(vi) Tendering limit                                             ……………………………….  </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15.   Is any person working with the applicant is a near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relative of the Officer/ Official of Goa PWD/ WRD</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see Rule 19 of the Enlistment Rules)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If answer to above is Yes, give details                       Yes………… No………..  </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firstLine="72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Details of Works completed and in progress( which were secured during the last five years)( to be filled in proforma as given in Annexure-III). This list should include all works done whose gross amount of work done is more than the required magnitude for  the class in which registration is required.</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Certificates from clients in original as per proforma given in Annexure IV for all  eligible works.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Certificates :</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1.  I/We (including all partners) certify that I/We have read the Rules of Enlistment of Contractors in Goa PWD/ WRD as amended up to-date and shall abide by them.</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lastRenderedPageBreak/>
        <w:t>2.  I/ We certify that I/We will not get myself/ ourselves registered as Contractor(s) in the Department under more than one name.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3.  I/We certify that the information given above is true to the best of our knowledge. I/ We also understand that if any of the information is found  wrong, I am liable to be debarred.</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4.  (a)  I certify that I did not retire as an Engineer of Gazetted rank or as any Gazetted Officer employed on Engineering or Administrative duties in any Engineering Department of the Government of Goa during the last two years. I also certify that I haveneither such a person under my employment nor shall I employ any such person within two years of his retirement except with the prior permission of the Government. (For individuals seeking enlistment in their own name.)</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We certify that none of the partners/ Directors retired as an Engineer of Gazetted rank or as any Gazetted  Officer employed on Engineering or Administrative duties in last two years. We also certify that  we have neither under our employment any such person nor shall we employ any such person within two years of his retirement except with the prior permission of the Government. ( For partnership firms and limited companies).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Strike out whichever is not applicable )</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Signature(s) of applicant(s):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Name                                                           Signature                                     Address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2.</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3.</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4.</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5.</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Date: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No. of documents attached……………..</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Mangal"/>
          <w:noProof/>
          <w:sz w:val="24"/>
          <w:szCs w:val="24"/>
          <w:lang w:bidi="mr-IN"/>
        </w:rPr>
        <w:br w:type="page"/>
      </w:r>
    </w:p>
    <w:p w:rsidR="004E520F" w:rsidRPr="008B2DB3" w:rsidRDefault="004E520F" w:rsidP="004E520F">
      <w:pPr>
        <w:keepNext/>
        <w:spacing w:after="0" w:line="240" w:lineRule="auto"/>
        <w:jc w:val="center"/>
        <w:outlineLvl w:val="2"/>
        <w:rPr>
          <w:rFonts w:ascii="Arial" w:eastAsia="Times New Roman" w:hAnsi="Arial" w:cs="Arial"/>
          <w:b/>
          <w:bCs/>
          <w:noProof/>
          <w:sz w:val="24"/>
          <w:szCs w:val="24"/>
          <w:lang w:bidi="mr-IN"/>
        </w:rPr>
      </w:pPr>
    </w:p>
    <w:p w:rsidR="004E520F" w:rsidRPr="008B2DB3" w:rsidRDefault="004E520F" w:rsidP="004E520F">
      <w:pPr>
        <w:keepNext/>
        <w:spacing w:after="0" w:line="240" w:lineRule="auto"/>
        <w:jc w:val="center"/>
        <w:outlineLvl w:val="2"/>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Annexure –II</w:t>
      </w: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DOCUMENTS ATTACHED FOR ENLISTMENT</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DC67E6"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39" style="position:absolute;z-index:251684352" from="-45pt,0" to="450pt,0"/>
        </w:pict>
      </w:r>
      <w:r w:rsidR="004E520F" w:rsidRPr="008B2DB3">
        <w:rPr>
          <w:rFonts w:ascii="Arial" w:eastAsia="Times New Roman" w:hAnsi="Arial" w:cs="Arial"/>
          <w:noProof/>
          <w:sz w:val="24"/>
          <w:szCs w:val="24"/>
          <w:lang w:bidi="mr-IN"/>
        </w:rPr>
        <w:t>Sl.No.                             Document                                                  Yes           No</w:t>
      </w:r>
    </w:p>
    <w:p w:rsidR="004E520F" w:rsidRPr="008B2DB3" w:rsidRDefault="00DC67E6" w:rsidP="004E520F">
      <w:pPr>
        <w:spacing w:after="0" w:line="240" w:lineRule="auto"/>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40" style="position:absolute;z-index:251685376" from="-45pt,3pt" to="450pt,3pt"/>
        </w:pic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1.     Proof of  constitution ( Sl. No.5):</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360"/>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  In case of sole propreitorship/ HUF: an affidavit executed before a 1</w:t>
      </w:r>
      <w:r w:rsidRPr="008B2DB3">
        <w:rPr>
          <w:rFonts w:ascii="Arial" w:eastAsia="Times New Roman" w:hAnsi="Arial" w:cs="Arial"/>
          <w:noProof/>
          <w:sz w:val="24"/>
          <w:szCs w:val="24"/>
          <w:vertAlign w:val="superscript"/>
          <w:lang w:bidi="mr-IN"/>
        </w:rPr>
        <w:t>st</w:t>
      </w:r>
      <w:r w:rsidRPr="008B2DB3">
        <w:rPr>
          <w:rFonts w:ascii="Arial" w:eastAsia="Times New Roman" w:hAnsi="Arial" w:cs="Arial"/>
          <w:noProof/>
          <w:sz w:val="24"/>
          <w:szCs w:val="24"/>
          <w:lang w:bidi="mr-IN"/>
        </w:rPr>
        <w:t xml:space="preserve">  Class Magistrate that the applicant is the sole propreitor of the firm/ Karta of HUF.</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In case of partnership firm: (Submit attested copies)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   Partnership deed attested by Notary Public.</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Form “A” or equivalent form issued by Register of Firms.</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iii)  Form “B”  or equivalent form issued by Register of Firms.</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iv)  Form “C”  or equivalent form issued by Register of Firms.</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   In case of Private/ Public Ltd. Co. Article of Association duly attested by Notary Public.</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      Power of attorney, if any (Sl. No.8) attested by Notary Public.</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3.      Solvency Certificate/ Working Capital Certificate from  scheduled bank in the proforma given in Annexure- V-A / V-B. the certificate should be on the banks letterhead and in sealed cover and shall be addressed to the concerned Enlistment Authority (Sl.No.9)</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Times New Roman" w:eastAsia="Times New Roman" w:hAnsi="Times New Roman" w:cs="Mangal"/>
          <w:noProof/>
          <w:sz w:val="24"/>
          <w:szCs w:val="24"/>
          <w:lang w:bidi="mr-IN"/>
        </w:rPr>
        <w:t xml:space="preserve">4.     </w:t>
      </w:r>
      <w:r w:rsidRPr="008B2DB3">
        <w:rPr>
          <w:rFonts w:ascii="Arial" w:eastAsia="Times New Roman" w:hAnsi="Arial" w:cs="Arial"/>
          <w:noProof/>
          <w:sz w:val="24"/>
          <w:szCs w:val="24"/>
          <w:lang w:bidi="mr-IN"/>
        </w:rPr>
        <w:t>Technical Staff: ( Sl. No. 11)</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left="1080" w:hanging="54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  List of full time technical staff/ Designers with qualification and experience of   each.</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Attested copies of the degrees/ diplomas of the technical staff/ Designers.</w:t>
      </w:r>
    </w:p>
    <w:p w:rsidR="004E520F" w:rsidRPr="008B2DB3" w:rsidRDefault="004E520F" w:rsidP="004E520F">
      <w:pPr>
        <w:spacing w:after="0" w:line="240" w:lineRule="auto"/>
        <w:ind w:left="1260" w:hanging="54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iii)  Declaration from the technical staff/ Designers that they are employedwith                   the applicant.</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5.      List of M/C, T&amp; P i.e steel centering and shuttering,possessed</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by the applicant. Full details and location of the workshop including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details of Machines and Equipment provided and proof of sufficient </w:t>
      </w: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stock of materials as required for Furniture  Category.(Sl. No. 12)</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6.      Attested copy of valid Electrical License(Sl.No.13)</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7.      Attested copy of Enlistment order(Sl.No.14)</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ind w:left="540" w:hanging="540"/>
        <w:rPr>
          <w:rFonts w:ascii="Arial" w:eastAsia="Times New Roman" w:hAnsi="Arial" w:cs="Arial"/>
          <w:noProof/>
          <w:sz w:val="24"/>
          <w:szCs w:val="24"/>
          <w:lang w:bidi="mr-IN"/>
        </w:rPr>
      </w:pPr>
      <w:r w:rsidRPr="008B2DB3">
        <w:rPr>
          <w:rFonts w:ascii="Arial" w:eastAsia="Times New Roman" w:hAnsi="Arial" w:cs="Arial"/>
          <w:noProof/>
          <w:sz w:val="24"/>
          <w:szCs w:val="24"/>
          <w:lang w:bidi="mr-IN"/>
        </w:rPr>
        <w:t>8.      List of all near relatives working in PWD/WRD, including their addresses(Sl.No.15).    See also Rule 19.0 of Enlistment Rule.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Mangal"/>
          <w:noProof/>
          <w:sz w:val="24"/>
          <w:szCs w:val="24"/>
          <w:lang w:bidi="mr-IN"/>
        </w:rPr>
        <w:br w:type="page"/>
      </w:r>
    </w:p>
    <w:p w:rsidR="004E520F" w:rsidRPr="008B2DB3" w:rsidRDefault="004E520F" w:rsidP="004E520F">
      <w:pPr>
        <w:numPr>
          <w:ilvl w:val="0"/>
          <w:numId w:val="20"/>
        </w:num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lastRenderedPageBreak/>
        <w:t>Original or attested copies of certificates for works done, form concerned clients, in  proforma as given in Annexure-IV</w:t>
      </w:r>
    </w:p>
    <w:p w:rsidR="004E520F" w:rsidRPr="008B2DB3" w:rsidRDefault="004E520F" w:rsidP="004E520F">
      <w:pPr>
        <w:spacing w:after="0" w:line="240" w:lineRule="auto"/>
        <w:ind w:left="576"/>
        <w:rPr>
          <w:rFonts w:ascii="Arial" w:eastAsia="Times New Roman" w:hAnsi="Arial" w:cs="Arial"/>
          <w:noProof/>
          <w:sz w:val="24"/>
          <w:szCs w:val="24"/>
          <w:lang w:bidi="mr-IN"/>
        </w:rPr>
      </w:pPr>
    </w:p>
    <w:p w:rsidR="004E520F" w:rsidRPr="008B2DB3" w:rsidRDefault="004E520F" w:rsidP="004E520F">
      <w:pPr>
        <w:numPr>
          <w:ilvl w:val="0"/>
          <w:numId w:val="20"/>
        </w:num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Attested copies  of award letters for works included in Annexure-III.</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numPr>
          <w:ilvl w:val="0"/>
          <w:numId w:val="20"/>
        </w:num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Valid and attested copy of Permanent Account Number.</w:t>
      </w:r>
    </w:p>
    <w:p w:rsidR="004E520F" w:rsidRPr="008B2DB3" w:rsidRDefault="004E520F" w:rsidP="004E520F">
      <w:pPr>
        <w:spacing w:after="0" w:line="240" w:lineRule="auto"/>
        <w:ind w:left="1980"/>
        <w:rPr>
          <w:rFonts w:ascii="Arial" w:eastAsia="Times New Roman" w:hAnsi="Arial" w:cs="Arial"/>
          <w:noProof/>
          <w:sz w:val="24"/>
          <w:szCs w:val="24"/>
          <w:lang w:bidi="mr-IN"/>
        </w:rPr>
      </w:pPr>
    </w:p>
    <w:p w:rsidR="004E520F" w:rsidRPr="008B2DB3" w:rsidRDefault="004E520F" w:rsidP="004E520F">
      <w:pPr>
        <w:spacing w:after="0" w:line="240" w:lineRule="auto"/>
        <w:ind w:left="144" w:hanging="144"/>
        <w:rPr>
          <w:rFonts w:ascii="Arial" w:eastAsia="Times New Roman" w:hAnsi="Arial" w:cs="Arial"/>
          <w:noProof/>
          <w:sz w:val="24"/>
          <w:szCs w:val="24"/>
          <w:lang w:bidi="mr-IN"/>
        </w:rPr>
      </w:pPr>
      <w:r w:rsidRPr="008B2DB3">
        <w:rPr>
          <w:rFonts w:ascii="Arial" w:eastAsia="Times New Roman" w:hAnsi="Arial" w:cs="Arial"/>
          <w:noProof/>
          <w:sz w:val="24"/>
          <w:szCs w:val="24"/>
          <w:lang w:bidi="mr-IN"/>
        </w:rPr>
        <w:t>.</w:t>
      </w:r>
      <w:r w:rsidR="00DC67E6" w:rsidRPr="008B2DB3">
        <w:rPr>
          <w:rFonts w:ascii="Times New Roman" w:eastAsia="Times New Roman" w:hAnsi="Times New Roman" w:cs="Mangal"/>
          <w:sz w:val="24"/>
          <w:szCs w:val="24"/>
        </w:rPr>
        <w:pict>
          <v:line id="_x0000_s1041" style="position:absolute;left:0;text-align:left;z-index:251686400;mso-position-horizontal-relative:text;mso-position-vertical-relative:text" from="-54pt,.6pt" to="468pt,.6pt"/>
        </w:pict>
      </w:r>
      <w:r w:rsidRPr="008B2DB3">
        <w:rPr>
          <w:rFonts w:ascii="Times New Roman" w:eastAsia="Times New Roman" w:hAnsi="Times New Roman" w:cs="Mangal"/>
          <w:sz w:val="24"/>
          <w:szCs w:val="24"/>
        </w:rPr>
        <w:t xml:space="preserve"> </w:t>
      </w:r>
    </w:p>
    <w:p w:rsidR="004E520F" w:rsidRPr="008B2DB3" w:rsidRDefault="004E520F" w:rsidP="004E520F">
      <w:pPr>
        <w:spacing w:after="0" w:line="240" w:lineRule="auto"/>
        <w:jc w:val="center"/>
        <w:rPr>
          <w:rFonts w:ascii="Arial" w:eastAsia="Times New Roman" w:hAnsi="Arial" w:cs="Arial"/>
          <w:b/>
          <w:bCs/>
          <w:noProof/>
          <w:sz w:val="24"/>
          <w:szCs w:val="24"/>
          <w:lang w:bidi="mr-IN"/>
        </w:rPr>
      </w:pPr>
    </w:p>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Mangal"/>
          <w:b/>
          <w:bCs/>
          <w:noProof/>
          <w:sz w:val="24"/>
          <w:szCs w:val="24"/>
          <w:lang w:bidi="mr-IN"/>
        </w:rPr>
        <w:br w:type="page"/>
      </w:r>
      <w:r w:rsidRPr="008B2DB3">
        <w:rPr>
          <w:rFonts w:ascii="Arial" w:eastAsia="Times New Roman" w:hAnsi="Arial" w:cs="Arial"/>
          <w:b/>
          <w:bCs/>
          <w:noProof/>
          <w:sz w:val="24"/>
          <w:szCs w:val="24"/>
          <w:lang w:bidi="mr-IN"/>
        </w:rPr>
        <w:lastRenderedPageBreak/>
        <w:t>Annexure –III</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WORKS COMPLETED AND IN PROGRESS DURING THE LAST  FIVE YEARS</w:t>
      </w: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(INCLUDING ALL WORKS AWARDED)</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(Add additional sheets, if necessary)</w:t>
      </w:r>
    </w:p>
    <w:p w:rsidR="004E520F" w:rsidRPr="008B2DB3" w:rsidRDefault="00DC67E6" w:rsidP="004E520F">
      <w:pPr>
        <w:spacing w:after="0" w:line="240" w:lineRule="auto"/>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42" style="position:absolute;z-index:251687424" from="-18pt,6.6pt" to="459pt,6.6pt"/>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
        <w:gridCol w:w="748"/>
        <w:gridCol w:w="636"/>
        <w:gridCol w:w="714"/>
        <w:gridCol w:w="770"/>
        <w:gridCol w:w="1456"/>
        <w:gridCol w:w="1068"/>
        <w:gridCol w:w="1179"/>
        <w:gridCol w:w="969"/>
        <w:gridCol w:w="1234"/>
      </w:tblGrid>
      <w:tr w:rsidR="004E520F" w:rsidRPr="008B2DB3" w:rsidTr="004E520F">
        <w:tc>
          <w:tcPr>
            <w:tcW w:w="52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Sr.</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No</w:t>
            </w:r>
          </w:p>
        </w:tc>
        <w:tc>
          <w:tcPr>
            <w:tcW w:w="85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Name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of the work &amp; agree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ment Noo</w:t>
            </w:r>
          </w:p>
        </w:tc>
        <w:tc>
          <w:tcPr>
            <w:tcW w:w="86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Date of start</w:t>
            </w:r>
          </w:p>
        </w:tc>
        <w:tc>
          <w:tcPr>
            <w:tcW w:w="88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Stipul</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ated</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date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of comp</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letion</w:t>
            </w:r>
          </w:p>
        </w:tc>
        <w:tc>
          <w:tcPr>
            <w:tcW w:w="89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Actual date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of comp</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letion</w:t>
            </w:r>
          </w:p>
        </w:tc>
        <w:tc>
          <w:tcPr>
            <w:tcW w:w="9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Reasons for delay &amp; compensation levied, if any</w:t>
            </w:r>
          </w:p>
        </w:tc>
        <w:tc>
          <w:tcPr>
            <w:tcW w:w="9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Tendered Cost</w:t>
            </w:r>
          </w:p>
        </w:tc>
        <w:tc>
          <w:tcPr>
            <w:tcW w:w="7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Gross cost of completion</w:t>
            </w:r>
          </w:p>
        </w:tc>
        <w:tc>
          <w:tcPr>
            <w:tcW w:w="12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Net amount received</w:t>
            </w:r>
          </w:p>
        </w:tc>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Name, designation and complete address of the authority for whom the work was done</w:t>
            </w:r>
          </w:p>
        </w:tc>
      </w:tr>
    </w:tbl>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Mangal"/>
          <w:noProof/>
          <w:sz w:val="24"/>
          <w:szCs w:val="24"/>
          <w:lang w:bidi="mr-IN"/>
        </w:rPr>
        <w:br w:type="page"/>
      </w:r>
    </w:p>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lastRenderedPageBreak/>
        <w:t>Annexure–IV</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CLIENTS CERTIFICATE REG. PERFORMANCE OF CONTRACTOR</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Name and address of the Client……………………………………………………………</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………………………………………………………………………………………………………..Details  of Works executed by Shri/ M/s……………………………………………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DC67E6" w:rsidP="004E520F">
      <w:pPr>
        <w:spacing w:after="0" w:line="240" w:lineRule="auto"/>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43" style="position:absolute;z-index:251688448" from="-45pt,1.75pt" to="6in,1.75pt"/>
        </w:pic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Sl.No.                              Particulars                                                     Performance</w:t>
      </w:r>
    </w:p>
    <w:p w:rsidR="004E520F" w:rsidRPr="008B2DB3" w:rsidRDefault="00DC67E6" w:rsidP="004E520F">
      <w:pPr>
        <w:spacing w:after="0" w:line="240" w:lineRule="auto"/>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44" style="position:absolute;z-index:251689472" from="-45pt,1.25pt" to="6in,1.25pt"/>
        </w:pic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         Name of work with brief particulars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2.         Agreement  No. and……….</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3.        Date of commencement of work</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4.        Stipulated date of completion</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5.        Actual date of completion</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6.        Details of compensation levied for delay,</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if any</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7.        Tendered amount</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8.        Gross amount of the work completed</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9.        Name and address of the authority under</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whom works executed</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10.      Whether the Contractor employed qualified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Engineer/ Overseer during</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execution of work?</w:t>
      </w:r>
    </w:p>
    <w:p w:rsidR="004E520F" w:rsidRPr="008B2DB3" w:rsidRDefault="004E520F" w:rsidP="004E520F">
      <w:pPr>
        <w:spacing w:after="0" w:line="240" w:lineRule="auto"/>
        <w:ind w:right="-1260"/>
        <w:rPr>
          <w:rFonts w:ascii="Arial" w:eastAsia="Times New Roman" w:hAnsi="Arial" w:cs="Arial"/>
          <w:noProof/>
          <w:sz w:val="24"/>
          <w:szCs w:val="24"/>
          <w:lang w:bidi="mr-IN"/>
        </w:rPr>
      </w:pPr>
      <w:r w:rsidRPr="008B2DB3">
        <w:rPr>
          <w:rFonts w:ascii="Arial" w:eastAsia="Times New Roman" w:hAnsi="Arial" w:cs="Arial"/>
          <w:noProof/>
          <w:sz w:val="24"/>
          <w:szCs w:val="24"/>
          <w:lang w:bidi="mr-IN"/>
        </w:rPr>
        <w:t>11.     (i)  Quality of work(indicate grading)</w:t>
      </w:r>
    </w:p>
    <w:p w:rsidR="004E520F" w:rsidRPr="008B2DB3" w:rsidRDefault="004E520F" w:rsidP="004E520F">
      <w:pPr>
        <w:spacing w:after="0" w:line="240" w:lineRule="auto"/>
        <w:ind w:left="5940" w:right="72" w:hanging="5940"/>
        <w:rPr>
          <w:rFonts w:ascii="Arial" w:eastAsia="Times New Roman" w:hAnsi="Arial" w:cs="Mangal"/>
          <w:noProof/>
          <w:sz w:val="24"/>
          <w:szCs w:val="24"/>
          <w:lang w:bidi="mr-IN"/>
        </w:rPr>
      </w:pPr>
      <w:r w:rsidRPr="008B2DB3">
        <w:rPr>
          <w:rFonts w:ascii="Arial" w:eastAsia="Times New Roman" w:hAnsi="Arial" w:cs="Mangal"/>
          <w:noProof/>
          <w:sz w:val="24"/>
          <w:szCs w:val="24"/>
          <w:lang w:bidi="mr-IN"/>
        </w:rPr>
        <w:t xml:space="preserve">          (ii)  Amount of work paid on reduced rate basis,     Outstanding/ V.Good/ Good              </w:t>
      </w:r>
    </w:p>
    <w:p w:rsidR="004E520F" w:rsidRPr="008B2DB3" w:rsidRDefault="004E520F" w:rsidP="004E520F">
      <w:pPr>
        <w:spacing w:after="0" w:line="240" w:lineRule="auto"/>
        <w:ind w:right="-7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if any.   </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ind w:right="-7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12.     (i)  Did the Contractor go for arbitration?</w:t>
      </w:r>
    </w:p>
    <w:p w:rsidR="004E520F" w:rsidRPr="008B2DB3" w:rsidRDefault="004E520F" w:rsidP="004E520F">
      <w:pPr>
        <w:spacing w:after="0" w:line="240" w:lineRule="auto"/>
        <w:ind w:right="-7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If yes, total amount of claim</w:t>
      </w:r>
    </w:p>
    <w:p w:rsidR="004E520F" w:rsidRPr="008B2DB3" w:rsidRDefault="004E520F" w:rsidP="004E520F">
      <w:pPr>
        <w:spacing w:after="0" w:line="240" w:lineRule="auto"/>
        <w:ind w:right="-7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(iii)  Total amount awarded</w:t>
      </w:r>
    </w:p>
    <w:p w:rsidR="004E520F" w:rsidRPr="008B2DB3" w:rsidRDefault="004E520F" w:rsidP="004E520F">
      <w:pPr>
        <w:spacing w:after="0" w:line="240" w:lineRule="auto"/>
        <w:ind w:right="-720"/>
        <w:rPr>
          <w:rFonts w:ascii="Arial" w:eastAsia="Times New Roman" w:hAnsi="Arial" w:cs="Arial"/>
          <w:noProof/>
          <w:sz w:val="24"/>
          <w:szCs w:val="24"/>
          <w:lang w:bidi="mr-IN"/>
        </w:rPr>
      </w:pPr>
    </w:p>
    <w:p w:rsidR="004E520F" w:rsidRPr="008B2DB3" w:rsidRDefault="004E520F" w:rsidP="004E520F">
      <w:pPr>
        <w:spacing w:after="0" w:line="240" w:lineRule="auto"/>
        <w:ind w:right="-7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13.     Comments  on the Capabilities of the Contractor :  Outstanding/ V.Good</w:t>
      </w:r>
    </w:p>
    <w:p w:rsidR="004E520F" w:rsidRPr="008B2DB3" w:rsidRDefault="004E520F" w:rsidP="004E520F">
      <w:pPr>
        <w:tabs>
          <w:tab w:val="left" w:pos="5760"/>
        </w:tabs>
        <w:spacing w:after="0" w:line="240" w:lineRule="auto"/>
        <w:ind w:right="-720"/>
        <w:rPr>
          <w:rFonts w:ascii="Arial" w:eastAsia="Times New Roman" w:hAnsi="Arial" w:cs="Arial"/>
          <w:noProof/>
          <w:sz w:val="24"/>
          <w:szCs w:val="24"/>
          <w:lang w:bidi="mr-IN"/>
        </w:rPr>
      </w:pPr>
      <w:r w:rsidRPr="008B2DB3">
        <w:rPr>
          <w:rFonts w:ascii="Arial" w:eastAsia="Times New Roman" w:hAnsi="Arial" w:cs="Arial"/>
          <w:noProof/>
          <w:sz w:val="24"/>
          <w:szCs w:val="24"/>
          <w:lang w:bidi="mr-IN"/>
        </w:rPr>
        <w:tab/>
        <w:t xml:space="preserve">    / Good/ Poor  </w:t>
      </w:r>
    </w:p>
    <w:p w:rsidR="004E520F" w:rsidRPr="008B2DB3" w:rsidRDefault="00DC67E6" w:rsidP="004E520F">
      <w:pPr>
        <w:spacing w:after="0" w:line="240" w:lineRule="auto"/>
        <w:ind w:right="-720"/>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45" style="position:absolute;z-index:251690496" from="-54pt,12pt" to="450pt,12pt"/>
        </w:pict>
      </w:r>
      <w:r w:rsidR="004E520F"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Countersigned”</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Signature of the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Reporting Officer with Official Seal</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Officer of the rank of Superintending</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Engineer or equivalent</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Mangal"/>
          <w:noProof/>
          <w:sz w:val="24"/>
          <w:szCs w:val="24"/>
          <w:lang w:bidi="mr-IN"/>
        </w:rPr>
        <w:br w:type="page"/>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Annexure – V-A</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PROFORMA FOR SOLVENCY CERTIFICATE</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CLASS I-A/ I-B</w:t>
      </w:r>
    </w:p>
    <w:p w:rsidR="004E520F" w:rsidRPr="008B2DB3" w:rsidRDefault="00DC67E6" w:rsidP="004E520F">
      <w:pPr>
        <w:spacing w:after="0" w:line="240" w:lineRule="auto"/>
        <w:jc w:val="center"/>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46" style="position:absolute;left:0;text-align:left;z-index:251691520" from="-33pt,3pt" to="444pt,3pt"/>
        </w:pict>
      </w:r>
    </w:p>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SOLVENCY CERTIFICATE</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This is to certify that to the best of our knowledge and information M/s…………………  having partner/ Directors……………………having  marginally noted address, a customer of  our Bank are respectable and can be treated as good for any engagement up to limit of Rs…………………(Rupees…………………………………)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Bank Seal                                                                   (Signature with rubber stamp)</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of the Branch Manager.</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Note: In case of partnership firm, certificate to include names of all partners as recorded with the Bank.</w:t>
      </w:r>
    </w:p>
    <w:p w:rsidR="004E520F" w:rsidRPr="008B2DB3" w:rsidRDefault="00DC67E6" w:rsidP="004E520F">
      <w:pPr>
        <w:spacing w:after="0" w:line="240" w:lineRule="auto"/>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47" style="position:absolute;z-index:251692544" from="-45pt,11.5pt" to="6in,11.5pt"/>
        </w:pic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keepNext/>
        <w:spacing w:after="0" w:line="240" w:lineRule="auto"/>
        <w:jc w:val="center"/>
        <w:outlineLvl w:val="2"/>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Annexure—V-B</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DC67E6" w:rsidP="004E520F">
      <w:pPr>
        <w:spacing w:after="0" w:line="240" w:lineRule="auto"/>
        <w:jc w:val="center"/>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48" style="position:absolute;left:0;text-align:left;z-index:251693568" from="-45pt,14.5pt" to="6in,14.5pt"/>
        </w:pict>
      </w:r>
      <w:r w:rsidR="004E520F" w:rsidRPr="008B2DB3">
        <w:rPr>
          <w:rFonts w:ascii="Arial" w:eastAsia="Times New Roman" w:hAnsi="Arial" w:cs="Arial"/>
          <w:noProof/>
          <w:sz w:val="24"/>
          <w:szCs w:val="24"/>
          <w:lang w:bidi="mr-IN"/>
        </w:rPr>
        <w:t>PROFORMA FOR WORKING CAPITAL CERTIFICATE CLASS II/ III/ IV/ V</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WORKING  CAPITAL CERTIFICATE</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Certified that Shri/ Smt./ M/s……………………….S/o/W/o…………………………and resident of……………………………… has /have been maintaining a Saving Bank Account/ Current Account/ Fixed Deposit Account with this Branch of Bank since…………And an amount not less than Rs……………(Rupees……………) has been available to the credit in his/ her/ their Account No……………………. for the last six months.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(Signature with rubber stamp)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for the Bank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Bank Seal</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DC67E6" w:rsidP="004E520F">
      <w:pPr>
        <w:spacing w:after="0" w:line="240" w:lineRule="auto"/>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49" style="position:absolute;z-index:251694592" from="-36pt,13.25pt" to="441pt,13.25pt"/>
        </w:pic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Mangal"/>
          <w:noProof/>
          <w:sz w:val="24"/>
          <w:szCs w:val="24"/>
          <w:lang w:bidi="mr-IN"/>
        </w:rPr>
        <w:br w:type="page"/>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Annexure—VI</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DC67E6" w:rsidP="004E520F">
      <w:pPr>
        <w:spacing w:after="0" w:line="240" w:lineRule="auto"/>
        <w:jc w:val="both"/>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50" style="position:absolute;left:0;text-align:left;z-index:251695616" from="-33pt,35.4pt" to="444pt,35.4pt"/>
        </w:pict>
      </w:r>
      <w:r w:rsidR="004E520F" w:rsidRPr="008B2DB3">
        <w:rPr>
          <w:rFonts w:ascii="Arial" w:eastAsia="Times New Roman" w:hAnsi="Arial" w:cs="Arial"/>
          <w:noProof/>
          <w:sz w:val="24"/>
          <w:szCs w:val="24"/>
          <w:lang w:bidi="mr-IN"/>
        </w:rPr>
        <w:t>FOR  CHANGE OF CONSTITUTION LIST OF DOCUMENTS/ INFORMATION REQUIRED TO BE SUBMITED</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DOCUMENTS TO BE SUBMITTED</w:t>
      </w: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numPr>
          <w:ilvl w:val="1"/>
          <w:numId w:val="37"/>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Copy of proposed partnership deed duly signed/ proposed Memorandum of articles.</w:t>
      </w:r>
    </w:p>
    <w:p w:rsidR="004E520F" w:rsidRPr="008B2DB3" w:rsidRDefault="004E520F" w:rsidP="004E520F">
      <w:pPr>
        <w:numPr>
          <w:ilvl w:val="1"/>
          <w:numId w:val="37"/>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Attested copy/ copies of valid Permanent Account Number in respect of each  proposed partner.</w:t>
      </w:r>
    </w:p>
    <w:p w:rsidR="004E520F" w:rsidRPr="008B2DB3" w:rsidRDefault="004E520F" w:rsidP="004E520F">
      <w:pPr>
        <w:numPr>
          <w:ilvl w:val="1"/>
          <w:numId w:val="37"/>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An undertaking sworn in before a 1</w:t>
      </w:r>
      <w:r w:rsidRPr="008B2DB3">
        <w:rPr>
          <w:rFonts w:ascii="Arial" w:eastAsia="Times New Roman" w:hAnsi="Arial" w:cs="Arial"/>
          <w:noProof/>
          <w:sz w:val="24"/>
          <w:szCs w:val="24"/>
          <w:vertAlign w:val="superscript"/>
          <w:lang w:bidi="mr-IN"/>
        </w:rPr>
        <w:t>st</w:t>
      </w:r>
      <w:r w:rsidRPr="008B2DB3">
        <w:rPr>
          <w:rFonts w:ascii="Arial" w:eastAsia="Times New Roman" w:hAnsi="Arial" w:cs="Arial"/>
          <w:noProof/>
          <w:sz w:val="24"/>
          <w:szCs w:val="24"/>
          <w:lang w:bidi="mr-IN"/>
        </w:rPr>
        <w:t xml:space="preserve"> Class Magistrate by all the partners to the effect   that the new firm will take over all assests and liabilities.</w:t>
      </w:r>
    </w:p>
    <w:p w:rsidR="004E520F" w:rsidRPr="008B2DB3" w:rsidRDefault="004E520F" w:rsidP="004E520F">
      <w:pPr>
        <w:numPr>
          <w:ilvl w:val="1"/>
          <w:numId w:val="37"/>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Dissolution deed/consent of retiring partners/ death certificate in case of death of a       partner.</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FURNISH THE FOLLOWING DETAILS IN RESPECT OF EACH PARTNER WITH WHOM CONTRACTOR’S FIRM WANT TO ENTER INTO PARTNERSHIP.</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numPr>
          <w:ilvl w:val="1"/>
          <w:numId w:val="40"/>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Whether he is enlisted with PWD/MES/Railway/P&amp;T/ State PWD/WRD.</w:t>
      </w:r>
    </w:p>
    <w:p w:rsidR="004E520F" w:rsidRPr="008B2DB3" w:rsidRDefault="004E520F" w:rsidP="004E520F">
      <w:pPr>
        <w:numPr>
          <w:ilvl w:val="1"/>
          <w:numId w:val="40"/>
        </w:num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Whether he is dismissed Government Servant.</w:t>
      </w:r>
    </w:p>
    <w:p w:rsidR="004E520F" w:rsidRPr="008B2DB3" w:rsidRDefault="004E520F" w:rsidP="004E520F">
      <w:pPr>
        <w:numPr>
          <w:ilvl w:val="1"/>
          <w:numId w:val="40"/>
        </w:numPr>
        <w:spacing w:after="0" w:line="240" w:lineRule="auto"/>
        <w:ind w:left="1260" w:hanging="684"/>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Whether he is a partner/Director of any other firm enlisted with this Department/  MES/Rly./ P&amp;T/ State PWD/WRD.</w:t>
      </w:r>
    </w:p>
    <w:p w:rsidR="004E520F" w:rsidRPr="008B2DB3" w:rsidRDefault="004E520F" w:rsidP="004E520F">
      <w:pPr>
        <w:numPr>
          <w:ilvl w:val="1"/>
          <w:numId w:val="40"/>
        </w:numPr>
        <w:spacing w:after="0" w:line="240" w:lineRule="auto"/>
        <w:ind w:left="1260" w:hanging="684"/>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Whether he is the member of Indian Parliament or State Legislature.</w:t>
      </w:r>
    </w:p>
    <w:p w:rsidR="004E520F" w:rsidRPr="008B2DB3" w:rsidRDefault="004E520F" w:rsidP="004E520F">
      <w:pPr>
        <w:numPr>
          <w:ilvl w:val="1"/>
          <w:numId w:val="40"/>
        </w:numPr>
        <w:spacing w:after="0" w:line="240" w:lineRule="auto"/>
        <w:ind w:left="1260" w:hanging="684"/>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Whether his name has ben black-listed or removed from the approved list of  Contractors or demoted to lower class or orders if any issued for banning/ suspending business with him by any Department in the past.</w:t>
      </w:r>
    </w:p>
    <w:p w:rsidR="004E520F" w:rsidRPr="008B2DB3" w:rsidRDefault="004E520F" w:rsidP="004E520F">
      <w:pPr>
        <w:numPr>
          <w:ilvl w:val="1"/>
          <w:numId w:val="40"/>
        </w:numPr>
        <w:spacing w:after="0" w:line="240" w:lineRule="auto"/>
        <w:ind w:left="1260" w:hanging="684"/>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Whether he is dismissed/ removed/ retired Government Servant within 2 years.</w:t>
      </w:r>
    </w:p>
    <w:p w:rsidR="004E520F" w:rsidRPr="008B2DB3" w:rsidRDefault="004E520F" w:rsidP="004E520F">
      <w:pPr>
        <w:numPr>
          <w:ilvl w:val="1"/>
          <w:numId w:val="40"/>
        </w:numPr>
        <w:spacing w:after="0" w:line="240" w:lineRule="auto"/>
        <w:ind w:left="1260" w:hanging="684"/>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Whether he has any relative working in PWD/ WRD, if yes, give details.</w:t>
      </w:r>
    </w:p>
    <w:p w:rsidR="004E520F" w:rsidRPr="008B2DB3" w:rsidRDefault="004E520F" w:rsidP="004E520F">
      <w:pPr>
        <w:numPr>
          <w:ilvl w:val="1"/>
          <w:numId w:val="40"/>
        </w:numPr>
        <w:spacing w:after="0" w:line="240" w:lineRule="auto"/>
        <w:ind w:left="1260" w:hanging="684"/>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Whether he has any civil or criminal case pending in any court in India, if yes, give    details.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Signature of Contractor</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Mangal"/>
          <w:noProof/>
          <w:sz w:val="24"/>
          <w:szCs w:val="24"/>
          <w:lang w:bidi="mr-IN"/>
        </w:rPr>
        <w:br w:type="page"/>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t>Annexure—VII</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PERFORMANCE REPORT OF CONTRACTORS</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(Refer Para 35.5)</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Period of Report: 1</w:t>
      </w:r>
      <w:r w:rsidRPr="008B2DB3">
        <w:rPr>
          <w:rFonts w:ascii="Arial" w:eastAsia="Times New Roman" w:hAnsi="Arial" w:cs="Arial"/>
          <w:noProof/>
          <w:sz w:val="24"/>
          <w:szCs w:val="24"/>
          <w:vertAlign w:val="superscript"/>
          <w:lang w:bidi="mr-IN"/>
        </w:rPr>
        <w:t>st</w:t>
      </w:r>
      <w:r w:rsidRPr="008B2DB3">
        <w:rPr>
          <w:rFonts w:ascii="Arial" w:eastAsia="Times New Roman" w:hAnsi="Arial" w:cs="Arial"/>
          <w:noProof/>
          <w:sz w:val="24"/>
          <w:szCs w:val="24"/>
          <w:lang w:bidi="mr-IN"/>
        </w:rPr>
        <w:t xml:space="preserve"> July, 20……….. to 30</w:t>
      </w:r>
      <w:r w:rsidRPr="008B2DB3">
        <w:rPr>
          <w:rFonts w:ascii="Arial" w:eastAsia="Times New Roman" w:hAnsi="Arial" w:cs="Arial"/>
          <w:noProof/>
          <w:sz w:val="24"/>
          <w:szCs w:val="24"/>
          <w:vertAlign w:val="superscript"/>
          <w:lang w:bidi="mr-IN"/>
        </w:rPr>
        <w:t>th</w:t>
      </w:r>
      <w:r w:rsidRPr="008B2DB3">
        <w:rPr>
          <w:rFonts w:ascii="Arial" w:eastAsia="Times New Roman" w:hAnsi="Arial" w:cs="Arial"/>
          <w:noProof/>
          <w:sz w:val="24"/>
          <w:szCs w:val="24"/>
          <w:lang w:bidi="mr-IN"/>
        </w:rPr>
        <w:t xml:space="preserve"> June,20…………</w:t>
      </w: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Part I</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     Contractor -</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  Name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Address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  Registered with (Department and Class and Reg.No.)</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2.     Work –</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  Name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Agreement amount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   Date of start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(d)   Date of completion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   Progress till Report (approximate percentage) </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Part – II- Executive Engineer’s  Assesment</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   Quality of work</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Very Good, Good, Average, Poor, Very Poor)</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  Materials used</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Structural work</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   Finish</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(d)   Speed of execution</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2.   Sub-standard/ defective work executed</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(Yes/No. If yes, appropriate value below)</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   Defective works rejected</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Sub-standard work accepted at reduced rates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3.    Was work delayed?</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Yes/ No. If yes, approximate value below)</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   Were reasons beyond control of Contractor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ind w:left="1260" w:hanging="1260"/>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Was delay due to lack of Contractor’s  resources or lack of adequate efforts   by Contractor.</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4. Behaviour of Contractor and his employees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5.  Is Contractor financially sound? (Yes/ No)</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6.  Is Contractor litigious ?  (Yes/ No)</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lastRenderedPageBreak/>
        <w:t xml:space="preserve">     Does he habitually prefer boosted up claims for arbitrations?  (Yes/ No)</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7.Overall performance of  Contractor</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(Very Good, Good, Average, Poor, Very Poor)</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Signature and  Date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Name) Executive Engineer</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Date:                                                                                             …………….. Division</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Part – III – Superintending Engineer’s Remarks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       Does SE agree with EE’s report and assessment?</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Yes/ No. Specify points of disagreement, if any)</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2.        SE’s overall assessment of Contractor</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Very Good/ Good/ Average/ Poor/ Very Poor)</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3.        Does SE recommend any disciplinary action against</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the Contractor?</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(Warning, demotion, suspension of business for a specific</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period, removal from list).</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Signature and Date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(Name)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Superintending Engineer</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…………………..Circle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Date:</w:t>
      </w: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Part  - IV – Chief Engineer’s Remarks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Signature and Date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(Name)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Chief Engineer</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…………….Zone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Mangal"/>
          <w:noProof/>
          <w:sz w:val="24"/>
          <w:szCs w:val="24"/>
          <w:lang w:bidi="mr-IN"/>
        </w:rPr>
        <w:br w:type="page"/>
      </w:r>
    </w:p>
    <w:p w:rsidR="004E520F" w:rsidRPr="008B2DB3" w:rsidRDefault="004E520F" w:rsidP="004E520F">
      <w:pPr>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lastRenderedPageBreak/>
        <w:t>Annexure – VIII</w:t>
      </w:r>
    </w:p>
    <w:p w:rsidR="004E520F" w:rsidRPr="008B2DB3" w:rsidRDefault="004E520F" w:rsidP="004E520F">
      <w:pPr>
        <w:spacing w:after="0" w:line="240" w:lineRule="auto"/>
        <w:jc w:val="center"/>
        <w:rPr>
          <w:rFonts w:ascii="Arial" w:eastAsia="Times New Roman" w:hAnsi="Arial" w:cs="Arial"/>
          <w:noProof/>
          <w:sz w:val="18"/>
          <w:szCs w:val="18"/>
          <w:lang w:bidi="mr-IN"/>
        </w:rPr>
      </w:pP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PUBLIC WORKS DEPARTMENT/ WATER  RESOURCES DEPARTMENT</w:t>
      </w:r>
    </w:p>
    <w:p w:rsidR="004E520F" w:rsidRPr="008B2DB3" w:rsidRDefault="004E520F" w:rsidP="004E520F">
      <w:pPr>
        <w:spacing w:after="0" w:line="240" w:lineRule="auto"/>
        <w:jc w:val="center"/>
        <w:rPr>
          <w:rFonts w:ascii="Arial" w:eastAsia="Times New Roman" w:hAnsi="Arial" w:cs="Arial"/>
          <w:noProof/>
          <w:sz w:val="24"/>
          <w:szCs w:val="24"/>
          <w:lang w:bidi="mr-IN"/>
        </w:rPr>
      </w:pPr>
      <w:r w:rsidRPr="008B2DB3">
        <w:rPr>
          <w:rFonts w:ascii="Arial" w:eastAsia="Times New Roman" w:hAnsi="Arial" w:cs="Arial"/>
          <w:noProof/>
          <w:sz w:val="24"/>
          <w:szCs w:val="24"/>
          <w:lang w:bidi="mr-IN"/>
        </w:rPr>
        <w:t>APPLICATION FOR RENEWAL OF ENLISTMENT</w:t>
      </w:r>
    </w:p>
    <w:p w:rsidR="004E520F" w:rsidRPr="008B2DB3" w:rsidRDefault="004E520F" w:rsidP="004E520F">
      <w:pPr>
        <w:spacing w:after="0" w:line="240" w:lineRule="auto"/>
        <w:rPr>
          <w:rFonts w:ascii="Arial" w:eastAsia="Times New Roman" w:hAnsi="Arial" w:cs="Arial"/>
          <w:noProof/>
          <w:sz w:val="16"/>
          <w:szCs w:val="16"/>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jc w:val="both"/>
        <w:rPr>
          <w:rFonts w:ascii="Arial Narrow" w:eastAsia="Times New Roman" w:hAnsi="Arial Narrow" w:cs="Mangal"/>
          <w:noProof/>
          <w:sz w:val="26"/>
          <w:szCs w:val="26"/>
          <w:lang w:bidi="mr-IN"/>
        </w:rPr>
      </w:pPr>
      <w:r w:rsidRPr="008B2DB3">
        <w:rPr>
          <w:rFonts w:ascii="Arial Narrow" w:eastAsia="Times New Roman" w:hAnsi="Arial Narrow" w:cs="Mangal"/>
          <w:noProof/>
          <w:sz w:val="26"/>
          <w:szCs w:val="26"/>
          <w:lang w:bidi="mr-IN"/>
        </w:rPr>
        <w:t>( The applicant should study carefully the Rules of enlistment and the list of documents to be annexed with the application form before filling the form. Applications found deficient in any respect are liable to be rejected without any further correspondence)</w:t>
      </w:r>
    </w:p>
    <w:p w:rsidR="004E520F" w:rsidRPr="008B2DB3" w:rsidRDefault="004E520F" w:rsidP="004E520F">
      <w:pPr>
        <w:spacing w:after="0" w:line="240" w:lineRule="auto"/>
        <w:rPr>
          <w:rFonts w:ascii="Arial" w:eastAsia="Times New Roman" w:hAnsi="Arial" w:cs="Arial"/>
          <w:noProof/>
          <w:sz w:val="18"/>
          <w:szCs w:val="18"/>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CLASS ……………………..</w:t>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r>
      <w:r w:rsidRPr="008B2DB3">
        <w:rPr>
          <w:rFonts w:ascii="Arial" w:eastAsia="Times New Roman" w:hAnsi="Arial" w:cs="Arial"/>
          <w:noProof/>
          <w:sz w:val="24"/>
          <w:szCs w:val="24"/>
          <w:lang w:bidi="mr-IN"/>
        </w:rPr>
        <w:tab/>
        <w:t>CATEGORY……………</w:t>
      </w:r>
    </w:p>
    <w:p w:rsidR="004E520F" w:rsidRPr="008B2DB3" w:rsidRDefault="004E520F" w:rsidP="004E520F">
      <w:pPr>
        <w:spacing w:after="0" w:line="240" w:lineRule="auto"/>
        <w:rPr>
          <w:rFonts w:ascii="Arial" w:eastAsia="Times New Roman" w:hAnsi="Arial" w:cs="Arial"/>
          <w:noProof/>
          <w:sz w:val="12"/>
          <w:szCs w:val="12"/>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  Name of applicant    Shri/M/s……………………………………………………………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2.  Nationality                 Indian……………………     Other……………………………..</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3.  Address</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Regd. Office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Head Office                …………………………………………………………………</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4.  Telephone Number   ……………………………       Fax No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5.  Constitution               Individual ………………..   Sole Proprietorship concern………….</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Partnership Firm………….  Public Ltd. Company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Private Ltd. Company…………..</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6.  If partnership firm, names of the partners/ if Company,</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name of Directors                                                         1.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2.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3. ……………………………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7.   (a) Name of person holding power of attorney</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Nationality                                                  Indian …………..      Other………….</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  Liabilities                </w:t>
      </w:r>
    </w:p>
    <w:p w:rsidR="004E520F" w:rsidRPr="008B2DB3" w:rsidRDefault="004E520F" w:rsidP="004E520F">
      <w:pPr>
        <w:spacing w:after="0" w:line="240" w:lineRule="auto"/>
        <w:ind w:left="900" w:hanging="900"/>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8.    Name of bankers with full address                     ……………………………………</w:t>
      </w:r>
    </w:p>
    <w:p w:rsidR="004E520F" w:rsidRPr="008B2DB3" w:rsidRDefault="004E520F" w:rsidP="004E520F">
      <w:pPr>
        <w:tabs>
          <w:tab w:val="left" w:pos="540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r w:rsidRPr="008B2DB3">
        <w:rPr>
          <w:rFonts w:ascii="Arial" w:eastAsia="Times New Roman" w:hAnsi="Arial" w:cs="Arial"/>
          <w:noProof/>
          <w:sz w:val="24"/>
          <w:szCs w:val="24"/>
          <w:lang w:bidi="mr-IN"/>
        </w:rPr>
        <w:tab/>
        <w:t>………………………………………</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9.    Place of business                                              ………………………………………</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12"/>
          <w:szCs w:val="12"/>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10.  Full time technical staff in applicant’s employ:</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 to (e) for Civil,Electrical, (f) for Furniture.</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16"/>
          <w:szCs w:val="16"/>
          <w:lang w:bidi="mr-IN"/>
        </w:rPr>
      </w:pPr>
      <w:r w:rsidRPr="008B2DB3">
        <w:rPr>
          <w:rFonts w:ascii="Arial" w:eastAsia="Times New Roman" w:hAnsi="Arial" w:cs="Arial"/>
          <w:noProof/>
          <w:sz w:val="24"/>
          <w:szCs w:val="24"/>
          <w:lang w:bidi="mr-IN"/>
        </w:rPr>
        <w:t xml:space="preserve">      </w:t>
      </w:r>
    </w:p>
    <w:p w:rsidR="004E520F" w:rsidRPr="008B2DB3" w:rsidRDefault="004E520F" w:rsidP="004E520F">
      <w:pPr>
        <w:tabs>
          <w:tab w:val="left" w:pos="720"/>
          <w:tab w:val="center" w:pos="4320"/>
          <w:tab w:val="right" w:pos="8640"/>
        </w:tabs>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 Graduate Engineers with minimum 5 years  experience           Nos…………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(b)  Graduate Engineers with minimum 3 years experience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excluding (a) above)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(c)  Graduate Engineers with less than 3 years experience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excluding (a) and (b) above.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(d)  Diploma Engineers with minimum 3 years experience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  Diploma Engineers with minimum 3 years experience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(f)   Furniture / Furnishing Designers                                              ………………</w:t>
      </w:r>
    </w:p>
    <w:p w:rsidR="004E520F" w:rsidRPr="008B2DB3" w:rsidRDefault="004E520F" w:rsidP="004E520F">
      <w:pPr>
        <w:spacing w:after="0" w:line="240" w:lineRule="auto"/>
        <w:rPr>
          <w:rFonts w:ascii="Arial" w:eastAsia="Times New Roman" w:hAnsi="Arial" w:cs="Arial"/>
          <w:noProof/>
          <w:sz w:val="16"/>
          <w:szCs w:val="16"/>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11.   Does the applicant have sufficient T&amp;P Machinery, Equipment</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and workshop as per requirements mentioned in the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Enlistment Rules for the class and category applied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For (Attach details on separate sheet)                                  Yes………  No……..</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lastRenderedPageBreak/>
        <w:t>12.  Does the applicant possess valid Electrical License</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For Electrical)                                                                       Yes………  No……..</w:t>
      </w:r>
    </w:p>
    <w:p w:rsidR="004E520F" w:rsidRPr="008B2DB3" w:rsidRDefault="004E520F" w:rsidP="004E520F">
      <w:pPr>
        <w:spacing w:after="0" w:line="240" w:lineRule="auto"/>
        <w:rPr>
          <w:rFonts w:ascii="Arial" w:eastAsia="Times New Roman" w:hAnsi="Arial" w:cs="Arial"/>
          <w:noProof/>
          <w:sz w:val="14"/>
          <w:szCs w:val="1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13.  (a)  Details of enlistment with PWD/ WRD</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   Enlistment No. and Date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(ii)  Date  of validity                                                           …………………</w:t>
      </w:r>
    </w:p>
    <w:p w:rsidR="004E520F" w:rsidRPr="008B2DB3" w:rsidRDefault="004E520F" w:rsidP="004E520F">
      <w:pPr>
        <w:spacing w:after="0" w:line="240" w:lineRule="auto"/>
        <w:rPr>
          <w:rFonts w:ascii="Arial" w:eastAsia="Times New Roman" w:hAnsi="Arial" w:cs="Arial"/>
          <w:noProof/>
          <w:sz w:val="12"/>
          <w:szCs w:val="12"/>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14.  Is any person working with the applicant is a near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relative of the Officer/ Official of Goa PWD/ WRD</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 see Rule 19 of the Enlistment Rules)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If answer to above is Yes, give details                               Yes…………..No……</w:t>
      </w:r>
    </w:p>
    <w:p w:rsidR="004E520F" w:rsidRPr="008B2DB3" w:rsidRDefault="004E520F" w:rsidP="004E520F">
      <w:pPr>
        <w:spacing w:after="0" w:line="240" w:lineRule="auto"/>
        <w:rPr>
          <w:rFonts w:ascii="Arial" w:eastAsia="Times New Roman" w:hAnsi="Arial" w:cs="Arial"/>
          <w:noProof/>
          <w:sz w:val="14"/>
          <w:szCs w:val="1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Details of Works completed and in progress( which were secured during the last five years)( to be filled in proforma as given in Annexure-III). This list should include all works done whose gross amount of work done is more than the required magnitude for  the class in which registration is required.</w:t>
      </w:r>
    </w:p>
    <w:p w:rsidR="004E520F" w:rsidRPr="008B2DB3" w:rsidRDefault="004E520F" w:rsidP="004E520F">
      <w:pPr>
        <w:spacing w:after="0" w:line="240" w:lineRule="auto"/>
        <w:jc w:val="both"/>
        <w:rPr>
          <w:rFonts w:ascii="Arial" w:eastAsia="Times New Roman" w:hAnsi="Arial" w:cs="Arial"/>
          <w:noProof/>
          <w:sz w:val="16"/>
          <w:szCs w:val="16"/>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Certificates from clients in original as per proforma given in Annexure IV for all  eligible works.</w:t>
      </w:r>
    </w:p>
    <w:p w:rsidR="004E520F" w:rsidRPr="008B2DB3" w:rsidRDefault="004E520F" w:rsidP="004E520F">
      <w:pPr>
        <w:spacing w:after="0" w:line="240" w:lineRule="auto"/>
        <w:jc w:val="both"/>
        <w:rPr>
          <w:rFonts w:ascii="Arial" w:eastAsia="Times New Roman" w:hAnsi="Arial" w:cs="Arial"/>
          <w:noProof/>
          <w:sz w:val="14"/>
          <w:szCs w:val="1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Certificates:</w:t>
      </w:r>
    </w:p>
    <w:p w:rsidR="004E520F" w:rsidRPr="008B2DB3" w:rsidRDefault="004E520F" w:rsidP="004E520F">
      <w:pPr>
        <w:spacing w:after="0" w:line="240" w:lineRule="auto"/>
        <w:jc w:val="both"/>
        <w:rPr>
          <w:rFonts w:ascii="Arial" w:eastAsia="Times New Roman" w:hAnsi="Arial" w:cs="Arial"/>
          <w:noProof/>
          <w:sz w:val="12"/>
          <w:szCs w:val="12"/>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1.  I/We (including all partners) certify that I/We have read the Rules of Enlistment of Contractors in Goa PWD/ WRD as amended up to-date and shall abide by them.</w:t>
      </w:r>
    </w:p>
    <w:p w:rsidR="004E520F" w:rsidRPr="008B2DB3" w:rsidRDefault="004E520F" w:rsidP="004E520F">
      <w:pPr>
        <w:spacing w:after="0" w:line="240" w:lineRule="auto"/>
        <w:jc w:val="both"/>
        <w:rPr>
          <w:rFonts w:ascii="Arial" w:eastAsia="Times New Roman" w:hAnsi="Arial" w:cs="Arial"/>
          <w:noProof/>
          <w:sz w:val="14"/>
          <w:szCs w:val="1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2.  I/ We certify that I/We will not get myself/ ourselves registered as Contractor(s) in the Department under more than one name.</w:t>
      </w:r>
    </w:p>
    <w:p w:rsidR="004E520F" w:rsidRPr="008B2DB3" w:rsidRDefault="004E520F" w:rsidP="004E520F">
      <w:pPr>
        <w:spacing w:after="0" w:line="240" w:lineRule="auto"/>
        <w:jc w:val="both"/>
        <w:rPr>
          <w:rFonts w:ascii="Arial" w:eastAsia="Times New Roman" w:hAnsi="Arial" w:cs="Arial"/>
          <w:noProof/>
          <w:sz w:val="14"/>
          <w:szCs w:val="1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3.  I/We certify that the information given above is true to the best of our knowledge. I/ We also understand that if any of the information is found  wrong, I am liable to be debarred.</w:t>
      </w:r>
    </w:p>
    <w:p w:rsidR="004E520F" w:rsidRPr="008B2DB3" w:rsidRDefault="004E520F" w:rsidP="004E520F">
      <w:pPr>
        <w:spacing w:after="0" w:line="240" w:lineRule="auto"/>
        <w:jc w:val="both"/>
        <w:rPr>
          <w:rFonts w:ascii="Arial" w:eastAsia="Times New Roman" w:hAnsi="Arial" w:cs="Arial"/>
          <w:noProof/>
          <w:sz w:val="12"/>
          <w:szCs w:val="12"/>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r w:rsidRPr="008B2DB3">
        <w:rPr>
          <w:rFonts w:ascii="Arial" w:eastAsia="Times New Roman" w:hAnsi="Arial" w:cs="Arial"/>
          <w:noProof/>
          <w:sz w:val="24"/>
          <w:szCs w:val="24"/>
          <w:lang w:bidi="mr-IN"/>
        </w:rPr>
        <w:t>4.  (a)  I certify that I did not retire as an Engineer of Gazetted rank or as any Gazetted Officer employed on Engineering or Administrative duties in any Engineering Department of the Government of Goa during the last two years. I also certify that I haveneither such a person under my employment nor shall I employ any such person within two years of his retirement except with the prior permission of the Government. (For individuals seeking enlistment in their own name.)</w:t>
      </w:r>
    </w:p>
    <w:p w:rsidR="004E520F" w:rsidRPr="008B2DB3" w:rsidRDefault="004E520F" w:rsidP="004E520F">
      <w:pPr>
        <w:spacing w:after="0" w:line="240" w:lineRule="auto"/>
        <w:jc w:val="both"/>
        <w:rPr>
          <w:rFonts w:ascii="Arial" w:eastAsia="Times New Roman" w:hAnsi="Arial" w:cs="Arial"/>
          <w:noProof/>
          <w:sz w:val="18"/>
          <w:szCs w:val="18"/>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Strike out whichever is not applicable )</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Signature(s) of applicant(s):</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Name                                                           Signature                                 Address</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 xml:space="preserve"> </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1.</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2.</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3.</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4.</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5.</w:t>
      </w: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6.</w:t>
      </w:r>
    </w:p>
    <w:p w:rsidR="004E520F" w:rsidRPr="008B2DB3" w:rsidRDefault="004E520F" w:rsidP="004E520F">
      <w:pPr>
        <w:spacing w:after="0" w:line="240" w:lineRule="auto"/>
        <w:rPr>
          <w:rFonts w:ascii="Arial" w:eastAsia="Times New Roman" w:hAnsi="Arial" w:cs="Arial"/>
          <w:noProof/>
          <w:sz w:val="2"/>
          <w:szCs w:val="2"/>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Date:</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r w:rsidRPr="008B2DB3">
        <w:rPr>
          <w:rFonts w:ascii="Arial" w:eastAsia="Times New Roman" w:hAnsi="Arial" w:cs="Arial"/>
          <w:noProof/>
          <w:sz w:val="24"/>
          <w:szCs w:val="24"/>
          <w:lang w:bidi="mr-IN"/>
        </w:rPr>
        <w:t>No. of documents attached……………..</w:t>
      </w: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noProof/>
          <w:sz w:val="24"/>
          <w:szCs w:val="24"/>
          <w:lang w:bidi="mr-IN"/>
        </w:rPr>
      </w:pPr>
    </w:p>
    <w:p w:rsidR="004E520F" w:rsidRPr="008B2DB3" w:rsidRDefault="004E520F" w:rsidP="004E520F">
      <w:pPr>
        <w:spacing w:after="0" w:line="240" w:lineRule="auto"/>
        <w:jc w:val="both"/>
        <w:rPr>
          <w:rFonts w:ascii="Arial" w:eastAsia="Times New Roman" w:hAnsi="Arial" w:cs="Arial"/>
          <w:noProof/>
          <w:sz w:val="24"/>
          <w:szCs w:val="24"/>
          <w:lang w:bidi="mr-IN"/>
        </w:rPr>
      </w:pP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lastRenderedPageBreak/>
        <w:t>Appendix-XI</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NOTIFICATION</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No. 7/10-5/89-PWD-277</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In supersession of Government Notification No. 7/10-5/89-PW&amp; UD dated 5-2-1996, the Government  of Goa hereby specifies  the registration fees  and renewal fees (non refundable) for enlistment  as Contractors in Public Works Department for different classes of contractors, as shown in the schedule below:-</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SCHEDULE</w:t>
      </w:r>
    </w:p>
    <w:p w:rsidR="004E520F" w:rsidRPr="008B2DB3" w:rsidRDefault="004E520F" w:rsidP="004E520F">
      <w:pPr>
        <w:pBdr>
          <w:bottom w:val="single" w:sz="12" w:space="1" w:color="auto"/>
        </w:pBd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Class        Existing fees        Revised fees        Existing Renewal       Revised</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of               for fresh                for fresh              fees (Reg. validity     Renewal</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Regis        Registration/        Registration/          for 5 years)</w:t>
      </w:r>
      <w:r w:rsidRPr="008B2DB3">
        <w:rPr>
          <w:rFonts w:ascii="Arial" w:eastAsia="Times New Roman" w:hAnsi="Arial" w:cs="Arial"/>
          <w:sz w:val="24"/>
          <w:szCs w:val="24"/>
        </w:rPr>
        <w:tab/>
      </w:r>
      <w:r w:rsidRPr="008B2DB3">
        <w:rPr>
          <w:rFonts w:ascii="Arial" w:eastAsia="Times New Roman" w:hAnsi="Arial" w:cs="Arial"/>
          <w:sz w:val="24"/>
          <w:szCs w:val="24"/>
        </w:rPr>
        <w:tab/>
        <w:t>fees( Reg.</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Tration      Upgradation         Upgradation                                            validity</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(Reg. validity         (Reg. validity                                          for 5 years)</w:t>
      </w:r>
    </w:p>
    <w:p w:rsidR="004E520F" w:rsidRPr="008B2DB3" w:rsidRDefault="004E520F" w:rsidP="004E520F">
      <w:pPr>
        <w:pBdr>
          <w:bottom w:val="single" w:sz="12" w:space="1" w:color="auto"/>
        </w:pBd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for 5 years)          for 5 years)</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softHyphen/>
      </w:r>
      <w:r w:rsidRPr="008B2DB3">
        <w:rPr>
          <w:rFonts w:ascii="Arial" w:eastAsia="Times New Roman" w:hAnsi="Arial" w:cs="Arial"/>
          <w:sz w:val="24"/>
          <w:szCs w:val="24"/>
        </w:rPr>
        <w:softHyphen/>
      </w:r>
      <w:r w:rsidRPr="008B2DB3">
        <w:rPr>
          <w:rFonts w:ascii="Arial" w:eastAsia="Times New Roman" w:hAnsi="Arial" w:cs="Arial"/>
          <w:sz w:val="24"/>
          <w:szCs w:val="24"/>
        </w:rPr>
        <w:softHyphen/>
      </w:r>
      <w:r w:rsidRPr="008B2DB3">
        <w:rPr>
          <w:rFonts w:ascii="Arial" w:eastAsia="Times New Roman" w:hAnsi="Arial" w:cs="Arial"/>
          <w:sz w:val="24"/>
          <w:szCs w:val="24"/>
        </w:rPr>
        <w:softHyphen/>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I – A        Rs. 10,000/-          Rs. 25,000/-             Rs. 4,000/-             Rs. 12,500/-</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I – B        Rs.   8,000/-          Rs. 20,000/-             Rs. 3,000/-             Rs. 10,000/-</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II              Rs.  6,000/-           Rs. 10,000/-             Rs. 2,000/-             Rs.  5,000/-</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III             Rs.  4,000/-           Rs.   6,000/-             Rs. 1,500/-             Rs.  3,000/-</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IV            Rs.   2,000/-           Rs.  4,000/-              Rs.    500/-             Rs.  2,000/-</w:t>
      </w:r>
    </w:p>
    <w:p w:rsidR="004E520F" w:rsidRPr="008B2DB3" w:rsidRDefault="004E520F" w:rsidP="004E520F">
      <w:pPr>
        <w:pBdr>
          <w:bottom w:val="single" w:sz="12" w:space="1" w:color="auto"/>
        </w:pBdr>
        <w:spacing w:after="0" w:line="240" w:lineRule="auto"/>
        <w:rPr>
          <w:rFonts w:ascii="Arial" w:eastAsia="Times New Roman" w:hAnsi="Arial" w:cs="Arial"/>
          <w:sz w:val="24"/>
          <w:szCs w:val="24"/>
        </w:rPr>
      </w:pPr>
      <w:r w:rsidRPr="008B2DB3">
        <w:rPr>
          <w:rFonts w:ascii="Arial" w:eastAsia="Times New Roman" w:hAnsi="Arial" w:cs="Arial"/>
          <w:sz w:val="24"/>
          <w:szCs w:val="24"/>
        </w:rPr>
        <w:t>V             Rs,   1,000/-           Rs.  2,000/-              Rs.    250/-             Rs.  1,000/-</w:t>
      </w:r>
    </w:p>
    <w:p w:rsidR="004E520F" w:rsidRPr="008B2DB3" w:rsidRDefault="004E520F" w:rsidP="004E520F">
      <w:pPr>
        <w:pBdr>
          <w:bottom w:val="single" w:sz="12" w:space="1" w:color="auto"/>
        </w:pBdr>
        <w:spacing w:after="0" w:line="240" w:lineRule="auto"/>
        <w:rPr>
          <w:rFonts w:ascii="Arial" w:eastAsia="Times New Roman" w:hAnsi="Arial" w:cs="Arial"/>
          <w:sz w:val="24"/>
          <w:szCs w:val="24"/>
        </w:rPr>
      </w:pPr>
    </w:p>
    <w:p w:rsidR="004E520F" w:rsidRPr="008B2DB3" w:rsidRDefault="004E520F" w:rsidP="004E520F">
      <w:pPr>
        <w:pBdr>
          <w:bottom w:val="single" w:sz="12" w:space="1" w:color="auto"/>
        </w:pBd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ind w:left="720" w:hanging="720"/>
        <w:jc w:val="both"/>
        <w:rPr>
          <w:rFonts w:ascii="Arial" w:eastAsia="Times New Roman" w:hAnsi="Arial" w:cs="Arial"/>
          <w:sz w:val="24"/>
          <w:szCs w:val="24"/>
        </w:rPr>
      </w:pPr>
      <w:r w:rsidRPr="008B2DB3">
        <w:rPr>
          <w:rFonts w:ascii="Arial" w:eastAsia="Times New Roman" w:hAnsi="Arial" w:cs="Arial"/>
          <w:b/>
          <w:bCs/>
          <w:sz w:val="24"/>
          <w:szCs w:val="24"/>
        </w:rPr>
        <w:t>Terms and Conditions</w:t>
      </w:r>
      <w:r w:rsidRPr="008B2DB3">
        <w:rPr>
          <w:rFonts w:ascii="Arial" w:eastAsia="Times New Roman" w:hAnsi="Arial" w:cs="Arial"/>
          <w:sz w:val="24"/>
          <w:szCs w:val="24"/>
        </w:rPr>
        <w:t>:-</w:t>
      </w:r>
    </w:p>
    <w:p w:rsidR="004E520F" w:rsidRPr="008B2DB3" w:rsidRDefault="004E520F" w:rsidP="004E520F">
      <w:pPr>
        <w:spacing w:after="0" w:line="240" w:lineRule="auto"/>
        <w:ind w:left="720" w:hanging="720"/>
        <w:jc w:val="both"/>
        <w:rPr>
          <w:rFonts w:ascii="Arial" w:eastAsia="Times New Roman" w:hAnsi="Arial" w:cs="Arial"/>
          <w:sz w:val="24"/>
          <w:szCs w:val="24"/>
        </w:rPr>
      </w:pPr>
    </w:p>
    <w:p w:rsidR="004E520F" w:rsidRPr="008B2DB3" w:rsidRDefault="004E520F" w:rsidP="004E520F">
      <w:pPr>
        <w:numPr>
          <w:ilvl w:val="0"/>
          <w:numId w:val="41"/>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Contractor desiring to enlist as contractor in PWD should make the application in the prescribed form available in the office of the Chief Engineer, PWD Altinho, Panaji.</w:t>
      </w:r>
    </w:p>
    <w:p w:rsidR="004E520F" w:rsidRPr="008B2DB3" w:rsidRDefault="004E520F" w:rsidP="004E520F">
      <w:pPr>
        <w:numPr>
          <w:ilvl w:val="0"/>
          <w:numId w:val="41"/>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On scrutiny of the application, applicant will be intimated for payment of appropriate registration fee. Applicant should deposit the amount into Government Treasury and produce the challan to the office of the Chief Engineer, PWD. Altinho, Panaji. Within one month from the date of issue of intimation letter else the contractor’s application will be treated as cancelled. </w:t>
      </w:r>
    </w:p>
    <w:p w:rsidR="004E520F" w:rsidRPr="008B2DB3" w:rsidRDefault="004E520F" w:rsidP="004E520F">
      <w:pPr>
        <w:numPr>
          <w:ilvl w:val="0"/>
          <w:numId w:val="41"/>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The fees mentioned above shall be paid for each registration in different categories.</w:t>
      </w:r>
    </w:p>
    <w:p w:rsidR="004E520F" w:rsidRPr="008B2DB3" w:rsidRDefault="004E520F" w:rsidP="004E520F">
      <w:pPr>
        <w:numPr>
          <w:ilvl w:val="0"/>
          <w:numId w:val="41"/>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The validity of the above registration shall be for a period of 5 years subject to renewal on payment of renewal fee as shown above.</w:t>
      </w:r>
    </w:p>
    <w:p w:rsidR="004E520F" w:rsidRPr="008B2DB3" w:rsidRDefault="004E520F" w:rsidP="004E520F">
      <w:pPr>
        <w:numPr>
          <w:ilvl w:val="0"/>
          <w:numId w:val="41"/>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The renewal period shall be for 5 years subject to further renewal on payment of renewal fee as shown above.</w:t>
      </w:r>
    </w:p>
    <w:p w:rsidR="004E520F" w:rsidRPr="008B2DB3" w:rsidRDefault="004E520F" w:rsidP="004E520F">
      <w:pPr>
        <w:numPr>
          <w:ilvl w:val="0"/>
          <w:numId w:val="41"/>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The Contractor should apply for renewal of Registration two months prior to expiry of Registration/ Renewal.</w:t>
      </w:r>
    </w:p>
    <w:p w:rsidR="004E520F" w:rsidRPr="008B2DB3" w:rsidRDefault="004E520F" w:rsidP="004E520F">
      <w:pPr>
        <w:numPr>
          <w:ilvl w:val="0"/>
          <w:numId w:val="41"/>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A grace period of 60 days will be granted for the renewal of registration. If the request for renewal is not received within 60 days of expiry of registration/ renewal period, the existing registration will be treated as </w:t>
      </w:r>
      <w:r w:rsidRPr="008B2DB3">
        <w:rPr>
          <w:rFonts w:ascii="Arial" w:eastAsia="Times New Roman" w:hAnsi="Arial" w:cs="Arial"/>
          <w:sz w:val="24"/>
          <w:szCs w:val="24"/>
        </w:rPr>
        <w:lastRenderedPageBreak/>
        <w:t>cancelled and the contractor will have to apply for fresh registration on payment of prescribed registration fee.</w:t>
      </w:r>
    </w:p>
    <w:p w:rsidR="004E520F" w:rsidRPr="008B2DB3" w:rsidRDefault="004E520F" w:rsidP="004E520F">
      <w:pPr>
        <w:numPr>
          <w:ilvl w:val="0"/>
          <w:numId w:val="41"/>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In case of loss/ damage, etc., of original Registration, a duplicate registration certificate will be issued on payment of a fee of Rs. 400/- (Rupees four Hundred Only).</w:t>
      </w:r>
    </w:p>
    <w:p w:rsidR="004E520F" w:rsidRPr="008B2DB3" w:rsidRDefault="004E520F" w:rsidP="004E520F">
      <w:pPr>
        <w:numPr>
          <w:ilvl w:val="0"/>
          <w:numId w:val="41"/>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The Chief Engineer, PWD will review the list of Contractors periodically in order to weed out the names of Contractors who are involved in malpractices or otherwise unsuitable for Government contract.</w:t>
      </w:r>
    </w:p>
    <w:p w:rsidR="004E520F" w:rsidRPr="008B2DB3" w:rsidRDefault="004E520F" w:rsidP="004E520F">
      <w:pPr>
        <w:numPr>
          <w:ilvl w:val="0"/>
          <w:numId w:val="41"/>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This notification shall also be applicable to Irrigation Department except that the words “ Office of the Chief Engineer, PWD, Altinho, Panaji” and “ Chief Engineer-PWD” shall be read as “ Office of the Chief Engineer, Irrigation Department” Panaji and  “ Chief Engineer, Irrigation Department” respectively.</w:t>
      </w:r>
    </w:p>
    <w:p w:rsidR="004E520F" w:rsidRPr="008B2DB3" w:rsidRDefault="004E520F" w:rsidP="004E520F">
      <w:pPr>
        <w:numPr>
          <w:ilvl w:val="0"/>
          <w:numId w:val="41"/>
        </w:num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This notification shall come into force with immediate effect.</w:t>
      </w:r>
    </w:p>
    <w:p w:rsidR="004E520F" w:rsidRPr="008B2DB3" w:rsidRDefault="004E520F" w:rsidP="004E520F">
      <w:pPr>
        <w:spacing w:after="0" w:line="240" w:lineRule="auto"/>
        <w:ind w:left="720" w:hanging="720"/>
        <w:jc w:val="both"/>
        <w:rPr>
          <w:rFonts w:ascii="Arial" w:eastAsia="Times New Roman" w:hAnsi="Arial" w:cs="Arial"/>
          <w:sz w:val="24"/>
          <w:szCs w:val="24"/>
        </w:rPr>
      </w:pPr>
    </w:p>
    <w:p w:rsidR="004E520F" w:rsidRPr="008B2DB3" w:rsidRDefault="004E520F" w:rsidP="004E520F">
      <w:pPr>
        <w:spacing w:after="0" w:line="240" w:lineRule="auto"/>
        <w:ind w:left="720" w:hanging="720"/>
        <w:jc w:val="both"/>
        <w:rPr>
          <w:rFonts w:ascii="Arial" w:eastAsia="Times New Roman" w:hAnsi="Arial" w:cs="Arial"/>
          <w:sz w:val="24"/>
          <w:szCs w:val="24"/>
        </w:rPr>
      </w:pPr>
      <w:r w:rsidRPr="008B2DB3">
        <w:rPr>
          <w:rFonts w:ascii="Arial" w:eastAsia="Times New Roman" w:hAnsi="Arial" w:cs="Arial"/>
          <w:sz w:val="24"/>
          <w:szCs w:val="24"/>
        </w:rPr>
        <w:t xml:space="preserve">           </w:t>
      </w:r>
    </w:p>
    <w:p w:rsidR="004E520F" w:rsidRPr="008B2DB3" w:rsidRDefault="004E520F" w:rsidP="004E520F">
      <w:pPr>
        <w:spacing w:after="0" w:line="240" w:lineRule="auto"/>
        <w:ind w:left="720" w:hanging="720"/>
        <w:jc w:val="both"/>
        <w:rPr>
          <w:rFonts w:ascii="Arial" w:eastAsia="Times New Roman" w:hAnsi="Arial" w:cs="Arial"/>
          <w:sz w:val="24"/>
          <w:szCs w:val="24"/>
        </w:rPr>
      </w:pPr>
      <w:r w:rsidRPr="008B2DB3">
        <w:rPr>
          <w:rFonts w:ascii="Arial" w:eastAsia="Times New Roman" w:hAnsi="Arial" w:cs="Arial"/>
          <w:sz w:val="24"/>
          <w:szCs w:val="24"/>
        </w:rPr>
        <w:t xml:space="preserve">            By order and in the name of the Governor of Goa.</w:t>
      </w:r>
    </w:p>
    <w:p w:rsidR="004E520F" w:rsidRPr="008B2DB3" w:rsidRDefault="004E520F" w:rsidP="004E520F">
      <w:pPr>
        <w:spacing w:after="0" w:line="240" w:lineRule="auto"/>
        <w:ind w:left="720" w:hanging="720"/>
        <w:jc w:val="both"/>
        <w:rPr>
          <w:rFonts w:ascii="Arial" w:eastAsia="Times New Roman" w:hAnsi="Arial" w:cs="Arial"/>
          <w:sz w:val="24"/>
          <w:szCs w:val="24"/>
        </w:rPr>
      </w:pPr>
    </w:p>
    <w:p w:rsidR="004E520F" w:rsidRPr="008B2DB3" w:rsidRDefault="004E520F" w:rsidP="004E520F">
      <w:pPr>
        <w:spacing w:after="0" w:line="240" w:lineRule="auto"/>
        <w:ind w:left="720" w:hanging="720"/>
        <w:jc w:val="right"/>
        <w:rPr>
          <w:rFonts w:ascii="Arial" w:eastAsia="Times New Roman" w:hAnsi="Arial" w:cs="Arial"/>
          <w:sz w:val="24"/>
          <w:szCs w:val="24"/>
        </w:rPr>
      </w:pPr>
      <w:r w:rsidRPr="008B2DB3">
        <w:rPr>
          <w:rFonts w:ascii="Arial" w:eastAsia="Times New Roman" w:hAnsi="Arial" w:cs="Arial"/>
          <w:sz w:val="24"/>
          <w:szCs w:val="24"/>
        </w:rPr>
        <w:t xml:space="preserve">          T.K. Mohandas, Chief Engineer ( P.W.D).</w:t>
      </w:r>
    </w:p>
    <w:p w:rsidR="004E520F" w:rsidRPr="008B2DB3" w:rsidRDefault="004E520F" w:rsidP="004E520F">
      <w:pPr>
        <w:keepNext/>
        <w:spacing w:after="0" w:line="240" w:lineRule="auto"/>
        <w:jc w:val="right"/>
        <w:outlineLvl w:val="1"/>
        <w:rPr>
          <w:rFonts w:ascii="Arial" w:eastAsia="Times New Roman" w:hAnsi="Arial" w:cs="Arial"/>
          <w:noProof/>
          <w:sz w:val="24"/>
          <w:szCs w:val="24"/>
          <w:lang w:val="mr-IN" w:bidi="mr-IN"/>
        </w:rPr>
      </w:pPr>
      <w:r w:rsidRPr="008B2DB3">
        <w:rPr>
          <w:rFonts w:ascii="Arial" w:eastAsia="Times New Roman" w:hAnsi="Arial" w:cs="Arial"/>
          <w:noProof/>
          <w:sz w:val="24"/>
          <w:szCs w:val="24"/>
        </w:rPr>
        <w:t xml:space="preserve">   Panaji, 1</w:t>
      </w:r>
      <w:r w:rsidRPr="008B2DB3">
        <w:rPr>
          <w:rFonts w:ascii="Arial" w:eastAsia="Times New Roman" w:hAnsi="Arial" w:cs="Arial"/>
          <w:noProof/>
          <w:sz w:val="24"/>
          <w:szCs w:val="24"/>
          <w:vertAlign w:val="superscript"/>
        </w:rPr>
        <w:t>st</w:t>
      </w:r>
      <w:r w:rsidRPr="008B2DB3">
        <w:rPr>
          <w:rFonts w:ascii="Arial" w:eastAsia="Times New Roman" w:hAnsi="Arial" w:cs="Arial"/>
          <w:noProof/>
          <w:sz w:val="24"/>
          <w:szCs w:val="24"/>
        </w:rPr>
        <w:t xml:space="preserve">  January, 2001</w:t>
      </w: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b/>
          <w:bCs/>
          <w:noProof/>
          <w:sz w:val="24"/>
          <w:szCs w:val="24"/>
          <w:cs/>
          <w:lang w:bidi="mr-IN"/>
        </w:rPr>
      </w:pPr>
      <w:r w:rsidRPr="008B2DB3">
        <w:rPr>
          <w:rFonts w:ascii="Arial" w:eastAsia="Times New Roman" w:hAnsi="Arial" w:cs="Arial"/>
          <w:b/>
          <w:bCs/>
          <w:noProof/>
          <w:sz w:val="24"/>
          <w:szCs w:val="24"/>
          <w:lang w:bidi="mr-IN"/>
        </w:rPr>
        <w:t xml:space="preserve">                                                       </w:t>
      </w: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br w:type="page"/>
      </w: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lastRenderedPageBreak/>
        <w:t xml:space="preserve"> Appendix-XII</w:t>
      </w: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noProof/>
          <w:sz w:val="24"/>
          <w:szCs w:val="24"/>
          <w:lang w:bidi="mr-IN"/>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1176                                            OFFICIAL GAZETTE</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pBdr>
          <w:bottom w:val="single" w:sz="12" w:space="1" w:color="auto"/>
        </w:pBdr>
        <w:spacing w:after="0" w:line="240" w:lineRule="auto"/>
        <w:rPr>
          <w:rFonts w:ascii="Arial" w:eastAsia="Times New Roman" w:hAnsi="Arial" w:cs="Arial"/>
          <w:sz w:val="24"/>
          <w:szCs w:val="24"/>
        </w:rPr>
      </w:pPr>
      <w:r w:rsidRPr="008B2DB3">
        <w:rPr>
          <w:rFonts w:ascii="Arial" w:eastAsia="Times New Roman" w:hAnsi="Arial" w:cs="Arial"/>
          <w:sz w:val="24"/>
          <w:szCs w:val="24"/>
        </w:rPr>
        <w:t>SERIES II  No.  42</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Department of Public Works</w:t>
      </w:r>
    </w:p>
    <w:p w:rsidR="004E520F" w:rsidRPr="008B2DB3" w:rsidRDefault="004E520F" w:rsidP="004E520F">
      <w:pPr>
        <w:spacing w:after="0" w:line="240" w:lineRule="auto"/>
        <w:jc w:val="center"/>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Office of the Chief Engineer</w:t>
      </w:r>
    </w:p>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____</w:t>
      </w:r>
    </w:p>
    <w:p w:rsidR="004E520F" w:rsidRPr="008B2DB3" w:rsidRDefault="004E520F" w:rsidP="004E520F">
      <w:pPr>
        <w:spacing w:after="0" w:line="240" w:lineRule="auto"/>
        <w:jc w:val="center"/>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Order</w:t>
      </w:r>
    </w:p>
    <w:p w:rsidR="004E520F" w:rsidRPr="008B2DB3" w:rsidRDefault="004E520F" w:rsidP="004E520F">
      <w:pPr>
        <w:spacing w:after="0" w:line="240" w:lineRule="auto"/>
        <w:jc w:val="center"/>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No. 2-3-80-CE-PWD-EO-278</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With a view to mobilise revenue earnings, Government is pleased to revise the fees for the sale of tender documents with effect from 1-1-2001 as under:</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pBdr>
          <w:top w:val="single" w:sz="12" w:space="1" w:color="auto"/>
          <w:bottom w:val="single" w:sz="12" w:space="1" w:color="auto"/>
        </w:pBdr>
        <w:spacing w:after="0" w:line="240" w:lineRule="auto"/>
        <w:rPr>
          <w:rFonts w:ascii="Arial" w:eastAsia="Times New Roman" w:hAnsi="Arial" w:cs="Arial"/>
          <w:sz w:val="24"/>
          <w:szCs w:val="24"/>
        </w:rPr>
      </w:pPr>
      <w:r w:rsidRPr="008B2DB3">
        <w:rPr>
          <w:rFonts w:ascii="Arial" w:eastAsia="Times New Roman" w:hAnsi="Arial" w:cs="Arial"/>
          <w:sz w:val="24"/>
          <w:szCs w:val="24"/>
        </w:rPr>
        <w:t>Sr.No.        Value of works costing                                Fees for tender documents</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1.        Upto Rs. 1.00 lakh                                                            Rs.    500/-</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2.        Rs. 1.00 lakh to Rs. 5.00 lakhs                                         Rs. 1,000/-</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3.        RS. 5.00 lakhs to Rs. 25.00 lakhs                                     Rs. 1,500/-</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4.        Rs.  25.00 lakhs to Rs. 50.00 lakhs                                   Rs. 2,500/-</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5.        Rs.  50.00 lakhs to Rs. 2.00 crores                                   Rs.  5,000/-</w:t>
      </w:r>
    </w:p>
    <w:p w:rsidR="004E520F" w:rsidRPr="008B2DB3" w:rsidRDefault="004E520F" w:rsidP="004E520F">
      <w:pPr>
        <w:pBdr>
          <w:bottom w:val="single" w:sz="12" w:space="1" w:color="auto"/>
        </w:pBdr>
        <w:spacing w:after="0" w:line="240" w:lineRule="auto"/>
        <w:rPr>
          <w:rFonts w:ascii="Arial" w:eastAsia="Times New Roman" w:hAnsi="Arial" w:cs="Arial"/>
          <w:sz w:val="24"/>
          <w:szCs w:val="24"/>
        </w:rPr>
      </w:pPr>
      <w:r w:rsidRPr="008B2DB3">
        <w:rPr>
          <w:rFonts w:ascii="Arial" w:eastAsia="Times New Roman" w:hAnsi="Arial" w:cs="Arial"/>
          <w:sz w:val="24"/>
          <w:szCs w:val="24"/>
        </w:rPr>
        <w:t>6.        More than Rs. 2.00 crores                                                 Rs  7,500/-</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T.K. Mohandas, Chief Engineer, PWD &amp; Ex- Officio Addl. Secretary.</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Panaji, 29</w:t>
      </w:r>
      <w:r w:rsidRPr="008B2DB3">
        <w:rPr>
          <w:rFonts w:ascii="Arial" w:eastAsia="Times New Roman" w:hAnsi="Arial" w:cs="Arial"/>
          <w:sz w:val="24"/>
          <w:szCs w:val="24"/>
          <w:vertAlign w:val="superscript"/>
        </w:rPr>
        <w:t>th</w:t>
      </w:r>
      <w:r w:rsidRPr="008B2DB3">
        <w:rPr>
          <w:rFonts w:ascii="Arial" w:eastAsia="Times New Roman" w:hAnsi="Arial" w:cs="Arial"/>
          <w:sz w:val="24"/>
          <w:szCs w:val="24"/>
        </w:rPr>
        <w:t xml:space="preserve"> December, 2000.</w:t>
      </w:r>
    </w:p>
    <w:p w:rsidR="004E520F" w:rsidRPr="008B2DB3" w:rsidRDefault="004E520F" w:rsidP="004E520F">
      <w:pPr>
        <w:spacing w:after="0" w:line="240" w:lineRule="auto"/>
        <w:ind w:left="3960" w:hanging="3960"/>
        <w:jc w:val="center"/>
        <w:rPr>
          <w:rFonts w:ascii="Times New Roman" w:eastAsia="Times New Roman" w:hAnsi="Times New Roman" w:cs="Mangal"/>
          <w:b/>
          <w:sz w:val="24"/>
          <w:szCs w:val="24"/>
        </w:rPr>
      </w:pPr>
      <w:r w:rsidRPr="008B2DB3">
        <w:rPr>
          <w:rFonts w:ascii="Arial" w:eastAsia="Times New Roman" w:hAnsi="Arial" w:cs="Mangal"/>
          <w:sz w:val="24"/>
          <w:szCs w:val="24"/>
        </w:rPr>
        <w:br w:type="page"/>
      </w:r>
      <w:r w:rsidRPr="008B2DB3">
        <w:rPr>
          <w:rFonts w:ascii="Times New Roman" w:eastAsia="Times New Roman" w:hAnsi="Times New Roman" w:cs="Mangal"/>
          <w:b/>
          <w:sz w:val="24"/>
          <w:szCs w:val="24"/>
        </w:rPr>
        <w:lastRenderedPageBreak/>
        <w:t>GOVERNMENT OF GOA,</w:t>
      </w:r>
    </w:p>
    <w:p w:rsidR="004E520F" w:rsidRPr="008B2DB3" w:rsidRDefault="004E520F" w:rsidP="004E520F">
      <w:pPr>
        <w:spacing w:after="0" w:line="240" w:lineRule="auto"/>
        <w:ind w:left="3960" w:hanging="3960"/>
        <w:jc w:val="center"/>
        <w:rPr>
          <w:rFonts w:ascii="Times New Roman" w:eastAsia="Times New Roman" w:hAnsi="Times New Roman" w:cs="Mangal"/>
          <w:b/>
          <w:sz w:val="24"/>
          <w:szCs w:val="24"/>
        </w:rPr>
      </w:pPr>
      <w:r w:rsidRPr="008B2DB3">
        <w:rPr>
          <w:rFonts w:ascii="Times New Roman" w:eastAsia="Times New Roman" w:hAnsi="Times New Roman" w:cs="Mangal"/>
          <w:b/>
          <w:sz w:val="24"/>
          <w:szCs w:val="24"/>
        </w:rPr>
        <w:t>OFFICE OF THE PRINCIPAL CHIEF ENGINEER,</w:t>
      </w:r>
    </w:p>
    <w:p w:rsidR="004E520F" w:rsidRPr="008B2DB3" w:rsidRDefault="004E520F" w:rsidP="004E520F">
      <w:pPr>
        <w:spacing w:after="0" w:line="240" w:lineRule="auto"/>
        <w:ind w:left="3960" w:hanging="3960"/>
        <w:jc w:val="center"/>
        <w:rPr>
          <w:rFonts w:ascii="Times New Roman" w:eastAsia="Times New Roman" w:hAnsi="Times New Roman" w:cs="Mangal"/>
          <w:b/>
          <w:sz w:val="24"/>
          <w:szCs w:val="24"/>
        </w:rPr>
      </w:pPr>
      <w:r w:rsidRPr="008B2DB3">
        <w:rPr>
          <w:rFonts w:ascii="Times New Roman" w:eastAsia="Times New Roman" w:hAnsi="Times New Roman" w:cs="Mangal"/>
          <w:b/>
          <w:sz w:val="24"/>
          <w:szCs w:val="24"/>
        </w:rPr>
        <w:t>PUBLIC WORK DEPARTMENT</w:t>
      </w:r>
    </w:p>
    <w:p w:rsidR="004E520F" w:rsidRPr="008B2DB3" w:rsidRDefault="004E520F" w:rsidP="004E520F">
      <w:pPr>
        <w:spacing w:after="0" w:line="240" w:lineRule="auto"/>
        <w:ind w:left="3960" w:hanging="3960"/>
        <w:jc w:val="center"/>
        <w:rPr>
          <w:rFonts w:ascii="Times New Roman" w:eastAsia="Times New Roman" w:hAnsi="Times New Roman" w:cs="Mangal"/>
          <w:b/>
          <w:sz w:val="24"/>
          <w:szCs w:val="24"/>
        </w:rPr>
      </w:pPr>
      <w:r w:rsidRPr="008B2DB3">
        <w:rPr>
          <w:rFonts w:ascii="Times New Roman" w:eastAsia="Times New Roman" w:hAnsi="Times New Roman" w:cs="Mangal"/>
          <w:b/>
          <w:sz w:val="24"/>
          <w:szCs w:val="24"/>
        </w:rPr>
        <w:t>ALTINHO,PANAJI-GOA.</w:t>
      </w:r>
    </w:p>
    <w:p w:rsidR="004E520F" w:rsidRPr="008B2DB3" w:rsidRDefault="004E520F" w:rsidP="004E520F">
      <w:pPr>
        <w:spacing w:after="0" w:line="240" w:lineRule="auto"/>
        <w:ind w:left="3960" w:hanging="3960"/>
        <w:jc w:val="center"/>
        <w:rPr>
          <w:rFonts w:ascii="Times New Roman" w:eastAsia="Times New Roman" w:hAnsi="Times New Roman" w:cs="Mangal"/>
          <w:sz w:val="24"/>
          <w:szCs w:val="24"/>
        </w:rPr>
      </w:pPr>
      <w:r w:rsidRPr="008B2DB3">
        <w:rPr>
          <w:rFonts w:ascii="Times New Roman" w:eastAsia="Times New Roman" w:hAnsi="Times New Roman" w:cs="Mangal"/>
          <w:sz w:val="24"/>
          <w:szCs w:val="24"/>
        </w:rPr>
        <w:t>TEL NO.(0832) 2224984/2225515</w:t>
      </w:r>
    </w:p>
    <w:p w:rsidR="004E520F" w:rsidRPr="008B2DB3" w:rsidRDefault="004E520F" w:rsidP="004E520F">
      <w:pPr>
        <w:spacing w:after="0" w:line="240" w:lineRule="auto"/>
        <w:ind w:left="3960" w:hanging="3960"/>
        <w:jc w:val="center"/>
        <w:rPr>
          <w:rFonts w:ascii="Times New Roman" w:eastAsia="Times New Roman" w:hAnsi="Times New Roman" w:cs="Mangal"/>
          <w:sz w:val="24"/>
          <w:szCs w:val="24"/>
        </w:rPr>
      </w:pPr>
      <w:r w:rsidRPr="008B2DB3">
        <w:rPr>
          <w:rFonts w:ascii="Times New Roman" w:eastAsia="Times New Roman" w:hAnsi="Times New Roman" w:cs="Mangal"/>
          <w:sz w:val="24"/>
          <w:szCs w:val="24"/>
        </w:rPr>
        <w:t>FAX NO. .(0832) 2225297</w:t>
      </w:r>
    </w:p>
    <w:p w:rsidR="004E520F" w:rsidRPr="008B2DB3" w:rsidRDefault="004E520F" w:rsidP="004E520F">
      <w:pPr>
        <w:spacing w:after="0" w:line="240" w:lineRule="auto"/>
        <w:ind w:left="3960" w:hanging="3960"/>
        <w:jc w:val="center"/>
        <w:rPr>
          <w:rFonts w:ascii="Times New Roman" w:eastAsia="Times New Roman" w:hAnsi="Times New Roman" w:cs="Mangal"/>
          <w:sz w:val="24"/>
          <w:szCs w:val="24"/>
        </w:rPr>
      </w:pPr>
    </w:p>
    <w:p w:rsidR="004E520F" w:rsidRPr="008B2DB3" w:rsidRDefault="004E520F" w:rsidP="004E520F">
      <w:pPr>
        <w:spacing w:after="0" w:line="240" w:lineRule="auto"/>
        <w:ind w:left="3960" w:hanging="3960"/>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Ref. No.6-11-80-PCE-PWD-EO/315                          </w:t>
      </w:r>
      <w:r w:rsidRPr="008B2DB3">
        <w:rPr>
          <w:rFonts w:ascii="Times New Roman" w:eastAsia="Times New Roman" w:hAnsi="Times New Roman" w:cs="Mangal"/>
          <w:sz w:val="24"/>
          <w:szCs w:val="24"/>
        </w:rPr>
        <w:tab/>
        <w:t xml:space="preserve">                  Date:- 20/12/2004 </w:t>
      </w: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To,</w:t>
      </w: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The Chief Engineer,</w:t>
      </w: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Water Resources Department,</w:t>
      </w: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Junta House,</w:t>
      </w: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PANAJI-GOA.</w:t>
      </w: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Sub:- </w:t>
      </w:r>
      <w:r w:rsidRPr="008B2DB3">
        <w:rPr>
          <w:rFonts w:ascii="Times New Roman" w:eastAsia="Times New Roman" w:hAnsi="Times New Roman" w:cs="Mangal"/>
          <w:sz w:val="24"/>
          <w:szCs w:val="24"/>
          <w:u w:val="single"/>
        </w:rPr>
        <w:t>Clarifications of doubts in the interpretation of Enlistment Rules, 2004</w:t>
      </w:r>
      <w:r w:rsidRPr="008B2DB3">
        <w:rPr>
          <w:rFonts w:ascii="Times New Roman" w:eastAsia="Times New Roman" w:hAnsi="Times New Roman" w:cs="Mangal"/>
          <w:sz w:val="24"/>
          <w:szCs w:val="24"/>
        </w:rPr>
        <w:t xml:space="preserve">. </w:t>
      </w: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Ref:- </w:t>
      </w:r>
      <w:r w:rsidRPr="008B2DB3">
        <w:rPr>
          <w:rFonts w:ascii="Times New Roman" w:eastAsia="Times New Roman" w:hAnsi="Times New Roman" w:cs="Mangal"/>
          <w:sz w:val="24"/>
          <w:szCs w:val="24"/>
          <w:u w:val="single"/>
        </w:rPr>
        <w:t>Your Conf. Letter No.4/CE-WR-EO/2004-05/51 dt.9/11/2004</w:t>
      </w:r>
      <w:r w:rsidRPr="008B2DB3">
        <w:rPr>
          <w:rFonts w:ascii="Times New Roman" w:eastAsia="Times New Roman" w:hAnsi="Times New Roman" w:cs="Mangal"/>
          <w:sz w:val="24"/>
          <w:szCs w:val="24"/>
        </w:rPr>
        <w:t xml:space="preserve"> </w:t>
      </w: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w:t>
      </w:r>
      <w:r w:rsidRPr="008B2DB3">
        <w:rPr>
          <w:rFonts w:ascii="Times New Roman" w:eastAsia="Times New Roman" w:hAnsi="Times New Roman" w:cs="Mangal"/>
          <w:sz w:val="24"/>
          <w:szCs w:val="24"/>
          <w:u w:val="single"/>
        </w:rPr>
        <w:t>and subsequent discussion on 20/12/2004 on the matter</w:t>
      </w:r>
      <w:r w:rsidRPr="008B2DB3">
        <w:rPr>
          <w:rFonts w:ascii="Times New Roman" w:eastAsia="Times New Roman" w:hAnsi="Times New Roman" w:cs="Mangal"/>
          <w:sz w:val="24"/>
          <w:szCs w:val="24"/>
        </w:rPr>
        <w:t>.</w:t>
      </w: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Sir,</w:t>
      </w: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With reference to above, the doubts by you in the interpretation of Enlistment Rules, 2004 are clarified as under:</w:t>
      </w: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w:t>
      </w:r>
    </w:p>
    <w:p w:rsidR="004E520F" w:rsidRPr="008B2DB3" w:rsidRDefault="004E520F" w:rsidP="004E520F">
      <w:pPr>
        <w:spacing w:after="0" w:line="240" w:lineRule="auto"/>
        <w:ind w:left="720" w:hanging="720"/>
        <w:jc w:val="both"/>
        <w:rPr>
          <w:rFonts w:ascii="Times New Roman" w:eastAsia="Times New Roman" w:hAnsi="Times New Roman" w:cs="Mangal"/>
          <w:sz w:val="24"/>
          <w:szCs w:val="24"/>
          <w:u w:val="single"/>
        </w:rPr>
      </w:pPr>
      <w:r w:rsidRPr="008B2DB3">
        <w:rPr>
          <w:rFonts w:ascii="Times New Roman" w:eastAsia="Times New Roman" w:hAnsi="Times New Roman" w:cs="Mangal"/>
          <w:sz w:val="24"/>
          <w:szCs w:val="24"/>
        </w:rPr>
        <w:t>(I)</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u w:val="single"/>
        </w:rPr>
        <w:t xml:space="preserve">Fees to be collected from the contractors for issuing duplicate copies of Registration Certificates. </w:t>
      </w:r>
    </w:p>
    <w:p w:rsidR="004E520F" w:rsidRPr="008B2DB3" w:rsidRDefault="004E520F" w:rsidP="004E520F">
      <w:pPr>
        <w:spacing w:after="0" w:line="240" w:lineRule="auto"/>
        <w:ind w:left="720" w:hanging="720"/>
        <w:jc w:val="both"/>
        <w:rPr>
          <w:rFonts w:ascii="Times New Roman" w:eastAsia="Times New Roman" w:hAnsi="Times New Roman" w:cs="Mangal"/>
          <w:sz w:val="24"/>
          <w:szCs w:val="24"/>
        </w:rPr>
      </w:pP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Due to oversight the provision for issue of duplicate registration certificate in the event of loss, theft, etc. on payment of fees of Rs.400/- as envisaged in the earlier Notification No.7/10-5/89-PWD-277 dated 1</w:t>
      </w:r>
      <w:r w:rsidRPr="008B2DB3">
        <w:rPr>
          <w:rFonts w:ascii="Times New Roman" w:eastAsia="Times New Roman" w:hAnsi="Times New Roman" w:cs="Mangal"/>
          <w:sz w:val="24"/>
          <w:szCs w:val="24"/>
          <w:vertAlign w:val="superscript"/>
        </w:rPr>
        <w:t>st</w:t>
      </w:r>
      <w:r w:rsidRPr="008B2DB3">
        <w:rPr>
          <w:rFonts w:ascii="Times New Roman" w:eastAsia="Times New Roman" w:hAnsi="Times New Roman" w:cs="Mangal"/>
          <w:sz w:val="24"/>
          <w:szCs w:val="24"/>
        </w:rPr>
        <w:t xml:space="preserve"> January, 2001 has been skipped off.  The above provision shall be inserted in the subsequent amendment after approval of the Committee.  However, in the meantime the duplicate copies of the registration certificate may be issued to the applicant contractors on their request on payment of fees of Rs.400/-.</w:t>
      </w:r>
    </w:p>
    <w:p w:rsidR="004E520F" w:rsidRPr="008B2DB3" w:rsidRDefault="004E520F" w:rsidP="004E520F">
      <w:pPr>
        <w:spacing w:after="0" w:line="240" w:lineRule="auto"/>
        <w:ind w:left="720"/>
        <w:jc w:val="both"/>
        <w:rPr>
          <w:rFonts w:ascii="Times New Roman" w:eastAsia="Times New Roman" w:hAnsi="Times New Roman" w:cs="Mangal"/>
          <w:sz w:val="24"/>
          <w:szCs w:val="24"/>
        </w:rPr>
      </w:pPr>
    </w:p>
    <w:p w:rsidR="004E520F" w:rsidRPr="008B2DB3" w:rsidRDefault="004E520F" w:rsidP="004E520F">
      <w:pPr>
        <w:spacing w:after="0" w:line="240" w:lineRule="auto"/>
        <w:ind w:left="720" w:hanging="720"/>
        <w:jc w:val="both"/>
        <w:rPr>
          <w:rFonts w:ascii="Times New Roman" w:eastAsia="Times New Roman" w:hAnsi="Times New Roman" w:cs="Mangal"/>
          <w:sz w:val="24"/>
          <w:szCs w:val="24"/>
          <w:u w:val="single"/>
        </w:rPr>
      </w:pPr>
      <w:r w:rsidRPr="008B2DB3">
        <w:rPr>
          <w:rFonts w:ascii="Times New Roman" w:eastAsia="Times New Roman" w:hAnsi="Times New Roman" w:cs="Mangal"/>
          <w:sz w:val="24"/>
          <w:szCs w:val="24"/>
        </w:rPr>
        <w:t>(II)</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u w:val="single"/>
        </w:rPr>
        <w:t xml:space="preserve">Need for producing working capital certificates. </w:t>
      </w:r>
    </w:p>
    <w:p w:rsidR="004E520F" w:rsidRPr="008B2DB3" w:rsidRDefault="004E520F" w:rsidP="004E520F">
      <w:pPr>
        <w:spacing w:after="0" w:line="240" w:lineRule="auto"/>
        <w:ind w:left="720" w:hanging="720"/>
        <w:jc w:val="both"/>
        <w:rPr>
          <w:rFonts w:ascii="Times New Roman" w:eastAsia="Times New Roman" w:hAnsi="Times New Roman" w:cs="Mangal"/>
          <w:sz w:val="24"/>
          <w:szCs w:val="24"/>
        </w:rPr>
      </w:pP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u w:val="single"/>
        </w:rPr>
        <w:t>Rule 10.0 “Eligibility Criteria”</w:t>
      </w:r>
      <w:r w:rsidRPr="008B2DB3">
        <w:rPr>
          <w:rFonts w:ascii="Times New Roman" w:eastAsia="Times New Roman" w:hAnsi="Times New Roman" w:cs="Mangal"/>
          <w:sz w:val="24"/>
          <w:szCs w:val="24"/>
        </w:rPr>
        <w:t xml:space="preserve"> of the Enlistment of Contractors in PWD/WRD Goa, 2004 provides in detail the modes of enlistment of contractors viz-a-viz the eligibility criteria.  However, it is clarified that registration of contractors under Classes II, III and IV in various categories under para”(a)” of Rule 10.0 may be made without insisting upon Working Capital Certificate.</w:t>
      </w:r>
    </w:p>
    <w:p w:rsidR="004E520F" w:rsidRPr="008B2DB3" w:rsidRDefault="004E520F" w:rsidP="004E520F">
      <w:pPr>
        <w:spacing w:after="0" w:line="240" w:lineRule="auto"/>
        <w:ind w:left="720"/>
        <w:jc w:val="both"/>
        <w:rPr>
          <w:rFonts w:ascii="Times New Roman" w:eastAsia="Times New Roman" w:hAnsi="Times New Roman" w:cs="Mangal"/>
          <w:sz w:val="24"/>
          <w:szCs w:val="24"/>
        </w:rPr>
      </w:pP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Though Item No.2 of Annexure IX mentions about working capital certificate, the same may not be insisted upon at the time of renewal of registration of contractors under Classes II, III, IV and V in various categories as Rule 21.0 clearly provides for the eligibility criteria for renewal of registration of contractors in various categories wherein the production of working capital certificate at the time of renewal of registration is not stipulated.</w:t>
      </w:r>
    </w:p>
    <w:p w:rsidR="004E520F" w:rsidRPr="008B2DB3" w:rsidRDefault="004E520F" w:rsidP="004E520F">
      <w:pPr>
        <w:spacing w:after="0" w:line="240" w:lineRule="auto"/>
        <w:ind w:left="720"/>
        <w:jc w:val="both"/>
        <w:rPr>
          <w:rFonts w:ascii="Times New Roman" w:eastAsia="Times New Roman" w:hAnsi="Times New Roman" w:cs="Mangal"/>
          <w:sz w:val="24"/>
          <w:szCs w:val="24"/>
        </w:rPr>
      </w:pPr>
    </w:p>
    <w:p w:rsidR="004E520F" w:rsidRPr="008B2DB3" w:rsidRDefault="004E520F" w:rsidP="004E520F">
      <w:pPr>
        <w:spacing w:after="0" w:line="240" w:lineRule="auto"/>
        <w:ind w:left="720" w:hanging="720"/>
        <w:jc w:val="both"/>
        <w:rPr>
          <w:rFonts w:ascii="Times New Roman" w:eastAsia="Times New Roman" w:hAnsi="Times New Roman" w:cs="Mangal"/>
          <w:sz w:val="24"/>
          <w:szCs w:val="24"/>
          <w:u w:val="single"/>
        </w:rPr>
      </w:pPr>
      <w:r w:rsidRPr="008B2DB3">
        <w:rPr>
          <w:rFonts w:ascii="Times New Roman" w:eastAsia="Times New Roman" w:hAnsi="Times New Roman" w:cs="Mangal"/>
          <w:sz w:val="24"/>
          <w:szCs w:val="24"/>
        </w:rPr>
        <w:lastRenderedPageBreak/>
        <w:t>(III)</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u w:val="single"/>
        </w:rPr>
        <w:t xml:space="preserve">Whether the work experience of a partnership firm under Class II could be considered for registration under Class I-B or Class I-A ever after the partnership firm is dissolved and reconstituted as a Private Limited Company. </w:t>
      </w:r>
    </w:p>
    <w:p w:rsidR="004E520F" w:rsidRPr="008B2DB3" w:rsidRDefault="004E520F" w:rsidP="004E520F">
      <w:pPr>
        <w:spacing w:after="0" w:line="240" w:lineRule="auto"/>
        <w:ind w:left="720" w:hanging="720"/>
        <w:jc w:val="both"/>
        <w:rPr>
          <w:rFonts w:ascii="Times New Roman" w:eastAsia="Times New Roman" w:hAnsi="Times New Roman" w:cs="Mangal"/>
          <w:sz w:val="24"/>
          <w:szCs w:val="24"/>
        </w:rPr>
      </w:pP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It is clarified that Registration can be granted to the newly constituted Private Limited Companies in Class I-B or I-A on the strength of the works executed by the dissolved partnership/proprietory firms under Class-II or I-B. </w:t>
      </w:r>
    </w:p>
    <w:p w:rsidR="004E520F" w:rsidRPr="008B2DB3" w:rsidRDefault="004E520F" w:rsidP="004E520F">
      <w:pPr>
        <w:spacing w:after="0" w:line="240" w:lineRule="auto"/>
        <w:ind w:left="720"/>
        <w:jc w:val="both"/>
        <w:rPr>
          <w:rFonts w:ascii="Times New Roman" w:eastAsia="Times New Roman" w:hAnsi="Times New Roman" w:cs="Mangal"/>
          <w:sz w:val="24"/>
          <w:szCs w:val="24"/>
        </w:rPr>
      </w:pP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However the following guidelines may be observed while effecting such change over from partnership/proprietory firm into a private limited company.</w:t>
      </w:r>
    </w:p>
    <w:p w:rsidR="004E520F" w:rsidRPr="008B2DB3" w:rsidRDefault="004E520F"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ind w:left="720" w:hanging="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(i)</w:t>
      </w:r>
      <w:r w:rsidRPr="008B2DB3">
        <w:rPr>
          <w:rFonts w:ascii="Times New Roman" w:eastAsia="Times New Roman" w:hAnsi="Times New Roman" w:cs="Mangal"/>
          <w:sz w:val="24"/>
          <w:szCs w:val="24"/>
        </w:rPr>
        <w:tab/>
        <w:t>The sole proprietor in case of proprietory firm or partners in case of partnership firms has to be mandatorily the directors of the newly constituted company registered under Companies Act.</w:t>
      </w:r>
    </w:p>
    <w:p w:rsidR="004E520F" w:rsidRPr="008B2DB3" w:rsidRDefault="004E520F" w:rsidP="004E520F">
      <w:pPr>
        <w:spacing w:after="0" w:line="240" w:lineRule="auto"/>
        <w:ind w:left="720" w:hanging="720"/>
        <w:jc w:val="both"/>
        <w:rPr>
          <w:rFonts w:ascii="Times New Roman" w:eastAsia="Times New Roman" w:hAnsi="Times New Roman" w:cs="Mangal"/>
          <w:sz w:val="24"/>
          <w:szCs w:val="24"/>
        </w:rPr>
      </w:pPr>
    </w:p>
    <w:p w:rsidR="004E520F" w:rsidRPr="008B2DB3" w:rsidRDefault="004E520F" w:rsidP="004E520F">
      <w:pPr>
        <w:spacing w:after="0" w:line="240" w:lineRule="auto"/>
        <w:ind w:left="720" w:hanging="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(ii)</w:t>
      </w:r>
      <w:r w:rsidRPr="008B2DB3">
        <w:rPr>
          <w:rFonts w:ascii="Times New Roman" w:eastAsia="Times New Roman" w:hAnsi="Times New Roman" w:cs="Mangal"/>
          <w:sz w:val="24"/>
          <w:szCs w:val="24"/>
        </w:rPr>
        <w:tab/>
        <w:t>The newly constituted Company should produce the following documents.</w:t>
      </w:r>
    </w:p>
    <w:p w:rsidR="004E520F" w:rsidRPr="008B2DB3" w:rsidRDefault="004E520F" w:rsidP="004E520F">
      <w:pPr>
        <w:spacing w:after="0" w:line="240" w:lineRule="auto"/>
        <w:ind w:left="720" w:hanging="720"/>
        <w:jc w:val="both"/>
        <w:rPr>
          <w:rFonts w:ascii="Times New Roman" w:eastAsia="Times New Roman" w:hAnsi="Times New Roman" w:cs="Mangal"/>
          <w:sz w:val="24"/>
          <w:szCs w:val="24"/>
        </w:rPr>
      </w:pP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w:t>
      </w:r>
      <w:r w:rsidRPr="008B2DB3">
        <w:rPr>
          <w:rFonts w:ascii="Times New Roman" w:eastAsia="Times New Roman" w:hAnsi="Times New Roman" w:cs="Mangal"/>
          <w:sz w:val="24"/>
          <w:szCs w:val="24"/>
        </w:rPr>
        <w:tab/>
        <w:t>Copies of Memorandum of Association, Articles of Association and Certificate of Incorporation.  The Memorandum of Association should clearly spell out as one of its main objectives that the existing proprietory firm/partnership firm shall be taken over by the newly constituted company.</w:t>
      </w:r>
    </w:p>
    <w:p w:rsidR="004E520F" w:rsidRPr="008B2DB3" w:rsidRDefault="004E520F" w:rsidP="004E520F">
      <w:pPr>
        <w:spacing w:after="0" w:line="240" w:lineRule="auto"/>
        <w:ind w:left="720" w:hanging="720"/>
        <w:jc w:val="both"/>
        <w:rPr>
          <w:rFonts w:ascii="Times New Roman" w:eastAsia="Times New Roman" w:hAnsi="Times New Roman" w:cs="Mangal"/>
          <w:sz w:val="24"/>
          <w:szCs w:val="24"/>
        </w:rPr>
      </w:pP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(b)</w:t>
      </w:r>
      <w:r w:rsidRPr="008B2DB3">
        <w:rPr>
          <w:rFonts w:ascii="Times New Roman" w:eastAsia="Times New Roman" w:hAnsi="Times New Roman" w:cs="Mangal"/>
          <w:sz w:val="24"/>
          <w:szCs w:val="24"/>
        </w:rPr>
        <w:tab/>
        <w:t>The Memorandum (in original) of handing over all assets and liabilities including ongoing works under old caption and taking over duly signed by the proprietor/partners of the old firm and Directors of the newly constituted Company.</w:t>
      </w:r>
    </w:p>
    <w:p w:rsidR="004E520F" w:rsidRPr="008B2DB3" w:rsidRDefault="004E520F" w:rsidP="004E520F">
      <w:pPr>
        <w:spacing w:after="0" w:line="240" w:lineRule="auto"/>
        <w:ind w:left="720"/>
        <w:jc w:val="both"/>
        <w:rPr>
          <w:rFonts w:ascii="Times New Roman" w:eastAsia="Times New Roman" w:hAnsi="Times New Roman" w:cs="Mangal"/>
          <w:sz w:val="24"/>
          <w:szCs w:val="24"/>
        </w:rPr>
      </w:pP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(c)</w:t>
      </w:r>
      <w:r w:rsidRPr="008B2DB3">
        <w:rPr>
          <w:rFonts w:ascii="Times New Roman" w:eastAsia="Times New Roman" w:hAnsi="Times New Roman" w:cs="Mangal"/>
          <w:sz w:val="24"/>
          <w:szCs w:val="24"/>
        </w:rPr>
        <w:tab/>
        <w:t>The balance sheet of the old firm as on the date of formation of the company and the same shall be taken over by the newly constituted company.</w:t>
      </w:r>
    </w:p>
    <w:p w:rsidR="004E520F" w:rsidRPr="008B2DB3" w:rsidRDefault="004E520F" w:rsidP="004E520F">
      <w:pPr>
        <w:spacing w:after="0" w:line="240" w:lineRule="auto"/>
        <w:ind w:left="720"/>
        <w:jc w:val="both"/>
        <w:rPr>
          <w:rFonts w:ascii="Times New Roman" w:eastAsia="Times New Roman" w:hAnsi="Times New Roman" w:cs="Mangal"/>
          <w:sz w:val="24"/>
          <w:szCs w:val="24"/>
        </w:rPr>
      </w:pP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w:t>
      </w:r>
      <w:r w:rsidRPr="008B2DB3">
        <w:rPr>
          <w:rFonts w:ascii="Times New Roman" w:eastAsia="Times New Roman" w:hAnsi="Times New Roman" w:cs="Mangal"/>
          <w:sz w:val="24"/>
          <w:szCs w:val="24"/>
        </w:rPr>
        <w:tab/>
        <w:t>The duly signed photographs of the Board of Directors on the Company’s Letter Head.</w:t>
      </w:r>
    </w:p>
    <w:p w:rsidR="004E520F" w:rsidRPr="008B2DB3" w:rsidRDefault="004E520F" w:rsidP="004E520F">
      <w:pPr>
        <w:spacing w:after="0" w:line="240" w:lineRule="auto"/>
        <w:ind w:left="720"/>
        <w:jc w:val="both"/>
        <w:rPr>
          <w:rFonts w:ascii="Times New Roman" w:eastAsia="Times New Roman" w:hAnsi="Times New Roman" w:cs="Mangal"/>
          <w:sz w:val="24"/>
          <w:szCs w:val="24"/>
        </w:rPr>
      </w:pP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(e)</w:t>
      </w:r>
      <w:r w:rsidRPr="008B2DB3">
        <w:rPr>
          <w:rFonts w:ascii="Times New Roman" w:eastAsia="Times New Roman" w:hAnsi="Times New Roman" w:cs="Mangal"/>
          <w:sz w:val="24"/>
          <w:szCs w:val="24"/>
        </w:rPr>
        <w:tab/>
        <w:t>The Resolution of the Board of Directors appointing one of the Directors as Managing Director delegating all the powers.</w:t>
      </w:r>
    </w:p>
    <w:p w:rsidR="004E520F" w:rsidRPr="008B2DB3" w:rsidRDefault="004E520F" w:rsidP="004E520F">
      <w:pPr>
        <w:spacing w:after="0" w:line="240" w:lineRule="auto"/>
        <w:ind w:left="720"/>
        <w:jc w:val="both"/>
        <w:rPr>
          <w:rFonts w:ascii="Times New Roman" w:eastAsia="Times New Roman" w:hAnsi="Times New Roman" w:cs="Mangal"/>
          <w:sz w:val="24"/>
          <w:szCs w:val="24"/>
        </w:rPr>
      </w:pP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(f)</w:t>
      </w:r>
      <w:r w:rsidRPr="008B2DB3">
        <w:rPr>
          <w:rFonts w:ascii="Times New Roman" w:eastAsia="Times New Roman" w:hAnsi="Times New Roman" w:cs="Mangal"/>
          <w:sz w:val="24"/>
          <w:szCs w:val="24"/>
        </w:rPr>
        <w:tab/>
        <w:t>The PAN Card in the name of Company as well as PAN Card of each of the Directors of the Company.</w:t>
      </w:r>
    </w:p>
    <w:p w:rsidR="004E520F" w:rsidRPr="008B2DB3" w:rsidRDefault="004E520F" w:rsidP="004E520F">
      <w:pPr>
        <w:spacing w:after="0" w:line="240" w:lineRule="auto"/>
        <w:ind w:left="720"/>
        <w:jc w:val="both"/>
        <w:rPr>
          <w:rFonts w:ascii="Times New Roman" w:eastAsia="Times New Roman" w:hAnsi="Times New Roman" w:cs="Mangal"/>
          <w:sz w:val="24"/>
          <w:szCs w:val="24"/>
        </w:rPr>
      </w:pPr>
    </w:p>
    <w:p w:rsidR="004E520F" w:rsidRPr="008B2DB3" w:rsidRDefault="004E520F" w:rsidP="004E520F">
      <w:pPr>
        <w:spacing w:after="0" w:line="240" w:lineRule="auto"/>
        <w:ind w:firstLine="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The above guidelines however shall be placed before the Committee for its formal consideration and post facto approval in its next sitting.</w:t>
      </w:r>
    </w:p>
    <w:p w:rsidR="004E520F" w:rsidRPr="008B2DB3" w:rsidRDefault="004E520F" w:rsidP="004E520F">
      <w:pPr>
        <w:spacing w:after="0" w:line="240" w:lineRule="auto"/>
        <w:ind w:left="720"/>
        <w:jc w:val="both"/>
        <w:rPr>
          <w:rFonts w:ascii="Times New Roman" w:eastAsia="Times New Roman" w:hAnsi="Times New Roman" w:cs="Mangal"/>
          <w:sz w:val="24"/>
          <w:szCs w:val="24"/>
        </w:rPr>
      </w:pP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 xml:space="preserve">           Yours faithfully,</w:t>
      </w: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Sd/-</w:t>
      </w: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b/>
        <w:t xml:space="preserve">   </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 K.P. Nambiar)</w:t>
      </w:r>
    </w:p>
    <w:p w:rsidR="004E520F" w:rsidRPr="008B2DB3" w:rsidRDefault="004E520F" w:rsidP="004E520F">
      <w:pPr>
        <w:spacing w:after="0" w:line="240" w:lineRule="auto"/>
        <w:ind w:left="3960" w:hanging="39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 xml:space="preserve">      Principal Chief Engineer.</w:t>
      </w:r>
    </w:p>
    <w:p w:rsidR="004E520F" w:rsidRPr="008B2DB3" w:rsidRDefault="004E520F" w:rsidP="004E520F">
      <w:pPr>
        <w:spacing w:after="0" w:line="240" w:lineRule="auto"/>
        <w:ind w:left="504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P.W.D.</w:t>
      </w:r>
    </w:p>
    <w:p w:rsidR="004E520F" w:rsidRPr="008B2DB3" w:rsidRDefault="004E520F"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Copy to:</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b/>
        <w:t>1.  The Suptdg. Surveyor of Works, PWD, Altinho, Panaji-Goa.</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b/>
        <w:t>2.  The Suptdg. Engineer, C.O.I/III/V/VII, PWD, Altinho, Panaji-Goa.</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b/>
        <w:t>3.  Guard file.</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b/>
        <w:t xml:space="preserve">4.  Concerned file. </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PRESCRIBED PROFORMAS</w:t>
      </w:r>
    </w:p>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 Please Refer Notification Appendix – XIII to XX )</w:t>
      </w:r>
    </w:p>
    <w:p w:rsidR="004E520F" w:rsidRPr="008B2DB3" w:rsidRDefault="004E520F" w:rsidP="004E520F">
      <w:pPr>
        <w:spacing w:after="0" w:line="240" w:lineRule="auto"/>
        <w:rPr>
          <w:rFonts w:ascii="Arial" w:eastAsia="Times New Roman" w:hAnsi="Arial" w:cs="Arial"/>
          <w:sz w:val="24"/>
          <w:szCs w:val="24"/>
        </w:rPr>
      </w:pPr>
    </w:p>
    <w:tbl>
      <w:tblPr>
        <w:tblW w:w="9701"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0"/>
        <w:gridCol w:w="7341"/>
      </w:tblGrid>
      <w:tr w:rsidR="004E520F" w:rsidRPr="008B2DB3" w:rsidTr="004E520F">
        <w:trPr>
          <w:jc w:val="center"/>
        </w:trPr>
        <w:tc>
          <w:tcPr>
            <w:tcW w:w="23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 xml:space="preserve">Form  - I </w:t>
            </w:r>
          </w:p>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[See rule 3 (1)</w:t>
            </w:r>
          </w:p>
        </w:tc>
        <w:tc>
          <w:tcPr>
            <w:tcW w:w="73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Application for registration of well in the Scheduled area under section 5 (1) of the Goa Ground Water Regulation Act, 2002 (Goa Act 1 of 2002).</w:t>
            </w:r>
          </w:p>
        </w:tc>
      </w:tr>
      <w:tr w:rsidR="004E520F" w:rsidRPr="008B2DB3" w:rsidTr="004E520F">
        <w:trPr>
          <w:trHeight w:val="845"/>
          <w:jc w:val="center"/>
        </w:trPr>
        <w:tc>
          <w:tcPr>
            <w:tcW w:w="23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Form – II</w:t>
            </w:r>
          </w:p>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 xml:space="preserve"> [See rule 3 (2)</w:t>
            </w:r>
          </w:p>
        </w:tc>
        <w:tc>
          <w:tcPr>
            <w:tcW w:w="73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Application for sinking well in the Scheduled area under section 5(3) of the Goa Ground Water Regulation Act, 2002 (Goa Act 1 of 2002).</w:t>
            </w:r>
          </w:p>
        </w:tc>
      </w:tr>
      <w:tr w:rsidR="004E520F" w:rsidRPr="008B2DB3" w:rsidTr="004E520F">
        <w:trPr>
          <w:jc w:val="center"/>
        </w:trPr>
        <w:tc>
          <w:tcPr>
            <w:tcW w:w="23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Form – III</w:t>
            </w:r>
          </w:p>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 xml:space="preserve"> [See rule 3 (6)(2)</w:t>
            </w:r>
          </w:p>
        </w:tc>
        <w:tc>
          <w:tcPr>
            <w:tcW w:w="73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Certificate of Registration of an existing well and permission for its continuous use in the Scheduled area under section 5(4) of the Goa Ground Water Regulation Act, 2002 (Goa Act 1 of 2002).</w:t>
            </w:r>
          </w:p>
        </w:tc>
      </w:tr>
      <w:tr w:rsidR="004E520F" w:rsidRPr="008B2DB3" w:rsidTr="004E520F">
        <w:trPr>
          <w:jc w:val="center"/>
        </w:trPr>
        <w:tc>
          <w:tcPr>
            <w:tcW w:w="23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 xml:space="preserve">Form - IV </w:t>
            </w:r>
          </w:p>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[See  rule 3(6)(2)</w:t>
            </w:r>
          </w:p>
        </w:tc>
        <w:tc>
          <w:tcPr>
            <w:tcW w:w="73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Permit for sinking well under section 5(4) of the Goa Ground Water Regulation Act, 2002 (Goa Act 1 of 2002).</w:t>
            </w:r>
          </w:p>
        </w:tc>
      </w:tr>
      <w:tr w:rsidR="004E520F" w:rsidRPr="008B2DB3" w:rsidTr="004E520F">
        <w:trPr>
          <w:jc w:val="center"/>
        </w:trPr>
        <w:tc>
          <w:tcPr>
            <w:tcW w:w="23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Form  - V</w:t>
            </w:r>
          </w:p>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 xml:space="preserve"> [See rule 4 (1)]</w:t>
            </w:r>
          </w:p>
        </w:tc>
        <w:tc>
          <w:tcPr>
            <w:tcW w:w="73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Application for grant of permission  for transportation  of ground water in the  Scheduled area under section 6(2) of the Goa Ground water (Regulation) Act, 2002 (Goa Act 1 of 2002).</w:t>
            </w:r>
          </w:p>
        </w:tc>
      </w:tr>
      <w:tr w:rsidR="004E520F" w:rsidRPr="008B2DB3" w:rsidTr="004E520F">
        <w:trPr>
          <w:jc w:val="center"/>
        </w:trPr>
        <w:tc>
          <w:tcPr>
            <w:tcW w:w="23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 xml:space="preserve">Form- VI </w:t>
            </w:r>
          </w:p>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[See Rule 4 (2)]</w:t>
            </w:r>
          </w:p>
        </w:tc>
        <w:tc>
          <w:tcPr>
            <w:tcW w:w="73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Grant of permission for transportation of Ground Water in the Scheduled area under section-   6 of the Goa Ground water Regulation Act, 2002 (Goa Act 1 of 2002)</w:t>
            </w:r>
          </w:p>
        </w:tc>
      </w:tr>
      <w:tr w:rsidR="004E520F" w:rsidRPr="008B2DB3" w:rsidTr="004E520F">
        <w:trPr>
          <w:jc w:val="center"/>
        </w:trPr>
        <w:tc>
          <w:tcPr>
            <w:tcW w:w="23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Form- VII</w:t>
            </w:r>
          </w:p>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 xml:space="preserve"> [See rule 10]</w:t>
            </w:r>
          </w:p>
        </w:tc>
        <w:tc>
          <w:tcPr>
            <w:tcW w:w="73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Order to stop the drawal of water under Section 14 (1) of the Goa Ground Water Regulation Act, 2002 (Goa Act 1 of 2002).</w:t>
            </w:r>
          </w:p>
        </w:tc>
      </w:tr>
      <w:tr w:rsidR="004E520F" w:rsidRPr="008B2DB3" w:rsidTr="004E520F">
        <w:trPr>
          <w:jc w:val="center"/>
        </w:trPr>
        <w:tc>
          <w:tcPr>
            <w:tcW w:w="23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Form-VIII [See rule 13(2)]</w:t>
            </w:r>
          </w:p>
        </w:tc>
        <w:tc>
          <w:tcPr>
            <w:tcW w:w="73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Order to requisition of well in public interest for providing water for drinking purpose under Section 21 (1) of the Goa Ground Water Regulation Act, 2002 (Goa Act 1 of 2002).</w:t>
            </w:r>
          </w:p>
        </w:tc>
      </w:tr>
      <w:tr w:rsidR="004E520F" w:rsidRPr="008B2DB3" w:rsidTr="004E520F">
        <w:trPr>
          <w:jc w:val="center"/>
        </w:trPr>
        <w:tc>
          <w:tcPr>
            <w:tcW w:w="23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Form – IX</w:t>
            </w:r>
          </w:p>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 xml:space="preserve"> [See rule 9 (2)]</w:t>
            </w:r>
          </w:p>
        </w:tc>
        <w:tc>
          <w:tcPr>
            <w:tcW w:w="73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Application for sinking well in the Non-Scheduled area under section 23 (2) of the Goa Ground Water Regulation Act, 2002 (Goa Act 1 of 2002).</w:t>
            </w:r>
          </w:p>
        </w:tc>
      </w:tr>
      <w:tr w:rsidR="004E520F" w:rsidRPr="008B2DB3" w:rsidTr="004E520F">
        <w:trPr>
          <w:trHeight w:val="917"/>
          <w:jc w:val="center"/>
        </w:trPr>
        <w:tc>
          <w:tcPr>
            <w:tcW w:w="23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i/>
                <w:iCs/>
                <w:sz w:val="24"/>
                <w:szCs w:val="24"/>
              </w:rPr>
            </w:pPr>
            <w:r w:rsidRPr="008B2DB3">
              <w:rPr>
                <w:rFonts w:ascii="Arial" w:eastAsia="Times New Roman" w:hAnsi="Arial" w:cs="Arial"/>
                <w:b/>
                <w:bCs/>
                <w:sz w:val="24"/>
                <w:szCs w:val="24"/>
              </w:rPr>
              <w:t>Form –</w:t>
            </w:r>
            <w:r w:rsidRPr="008B2DB3">
              <w:rPr>
                <w:rFonts w:ascii="Arial" w:eastAsia="Times New Roman" w:hAnsi="Arial" w:cs="Arial"/>
                <w:b/>
                <w:bCs/>
                <w:i/>
                <w:iCs/>
                <w:sz w:val="24"/>
                <w:szCs w:val="24"/>
              </w:rPr>
              <w:t xml:space="preserve"> X</w:t>
            </w:r>
          </w:p>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i/>
                <w:iCs/>
                <w:sz w:val="24"/>
                <w:szCs w:val="24"/>
              </w:rPr>
              <w:t xml:space="preserve"> </w:t>
            </w:r>
            <w:r w:rsidRPr="008B2DB3">
              <w:rPr>
                <w:rFonts w:ascii="Arial" w:eastAsia="Times New Roman" w:hAnsi="Arial" w:cs="Arial"/>
                <w:b/>
                <w:bCs/>
                <w:sz w:val="24"/>
                <w:szCs w:val="24"/>
              </w:rPr>
              <w:t>[See rule 9 (2)]</w:t>
            </w:r>
          </w:p>
        </w:tc>
        <w:tc>
          <w:tcPr>
            <w:tcW w:w="73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Application for grant of permission  for transportation  of ground water in the Non-Scheduled area under section 23(3) of the Goa Ground water (Regulation) Act, 2002 (Goa Act 1 of 2002) .</w:t>
            </w:r>
          </w:p>
        </w:tc>
      </w:tr>
      <w:tr w:rsidR="004E520F" w:rsidRPr="008B2DB3" w:rsidTr="004E520F">
        <w:trPr>
          <w:trHeight w:val="917"/>
          <w:jc w:val="center"/>
        </w:trPr>
        <w:tc>
          <w:tcPr>
            <w:tcW w:w="236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b/>
                <w:bCs/>
                <w:sz w:val="24"/>
                <w:szCs w:val="24"/>
              </w:rPr>
            </w:pPr>
            <w:r w:rsidRPr="008B2DB3">
              <w:rPr>
                <w:rFonts w:ascii="Arial" w:eastAsia="Times New Roman" w:hAnsi="Arial" w:cs="Arial"/>
                <w:b/>
                <w:bCs/>
                <w:sz w:val="24"/>
                <w:szCs w:val="24"/>
              </w:rPr>
              <w:t xml:space="preserve">Form - XI </w:t>
            </w:r>
          </w:p>
          <w:p w:rsidR="004E520F" w:rsidRPr="008B2DB3" w:rsidRDefault="004E520F" w:rsidP="004E520F">
            <w:pPr>
              <w:spacing w:after="0" w:line="240" w:lineRule="auto"/>
              <w:rPr>
                <w:rFonts w:ascii="Arial" w:eastAsia="Times New Roman" w:hAnsi="Arial" w:cs="Arial"/>
                <w:b/>
                <w:bCs/>
                <w:i/>
                <w:iCs/>
                <w:sz w:val="24"/>
                <w:szCs w:val="24"/>
              </w:rPr>
            </w:pPr>
            <w:r w:rsidRPr="008B2DB3">
              <w:rPr>
                <w:rFonts w:ascii="Arial" w:eastAsia="Times New Roman" w:hAnsi="Arial" w:cs="Arial"/>
                <w:b/>
                <w:bCs/>
                <w:sz w:val="24"/>
                <w:szCs w:val="24"/>
              </w:rPr>
              <w:t>[See rule 9 (5)]</w:t>
            </w:r>
          </w:p>
        </w:tc>
        <w:tc>
          <w:tcPr>
            <w:tcW w:w="73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tabs>
                <w:tab w:val="left" w:pos="720"/>
                <w:tab w:val="center" w:pos="4320"/>
                <w:tab w:val="right" w:pos="8640"/>
              </w:tabs>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Grant of permission  for transportation of Ground Water in the Non- Scheduled area  under section  23 (3) of the Goa Ground  Water Regulation  Act, 2002 (Goa Act 1 of 2002).</w:t>
            </w:r>
          </w:p>
        </w:tc>
      </w:tr>
      <w:tr w:rsidR="004E520F" w:rsidRPr="008B2DB3" w:rsidTr="004E520F">
        <w:trPr>
          <w:trHeight w:val="70"/>
          <w:jc w:val="center"/>
        </w:trPr>
        <w:tc>
          <w:tcPr>
            <w:tcW w:w="236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b/>
                <w:bCs/>
                <w:i/>
                <w:iCs/>
                <w:sz w:val="8"/>
                <w:szCs w:val="24"/>
              </w:rPr>
            </w:pPr>
          </w:p>
        </w:tc>
        <w:tc>
          <w:tcPr>
            <w:tcW w:w="73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tabs>
                <w:tab w:val="left" w:pos="720"/>
                <w:tab w:val="center" w:pos="4320"/>
                <w:tab w:val="right" w:pos="8640"/>
              </w:tabs>
              <w:spacing w:after="0" w:line="70" w:lineRule="atLeast"/>
              <w:jc w:val="center"/>
              <w:rPr>
                <w:rFonts w:ascii="Arial" w:eastAsia="Times New Roman" w:hAnsi="Arial" w:cs="Arial"/>
                <w:sz w:val="28"/>
                <w:szCs w:val="28"/>
              </w:rPr>
            </w:pPr>
            <w:r w:rsidRPr="008B2DB3">
              <w:rPr>
                <w:rFonts w:ascii="Arial" w:eastAsia="Times New Roman" w:hAnsi="Arial" w:cs="Arial"/>
                <w:sz w:val="28"/>
                <w:szCs w:val="28"/>
              </w:rPr>
              <w:t>Amendments</w:t>
            </w:r>
          </w:p>
        </w:tc>
      </w:tr>
      <w:tr w:rsidR="004E520F" w:rsidRPr="008B2DB3" w:rsidTr="004E520F">
        <w:trPr>
          <w:trHeight w:val="70"/>
          <w:jc w:val="center"/>
        </w:trPr>
        <w:tc>
          <w:tcPr>
            <w:tcW w:w="236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b/>
                <w:bCs/>
                <w:i/>
                <w:iCs/>
                <w:sz w:val="8"/>
                <w:szCs w:val="24"/>
              </w:rPr>
            </w:pPr>
          </w:p>
        </w:tc>
        <w:tc>
          <w:tcPr>
            <w:tcW w:w="7341"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r w:rsidRPr="008B2DB3">
              <w:rPr>
                <w:rFonts w:ascii="Times New Roman" w:eastAsia="Times New Roman" w:hAnsi="Times New Roman" w:cs="Times New Roman"/>
                <w:b/>
                <w:bCs/>
                <w:sz w:val="28"/>
                <w:szCs w:val="28"/>
                <w:lang w:bidi="mr-IN"/>
              </w:rPr>
              <w:t xml:space="preserve">Notification No. </w:t>
            </w:r>
            <w:r w:rsidRPr="008B2DB3">
              <w:rPr>
                <w:rFonts w:ascii="Times New Roman" w:eastAsia="Times New Roman" w:hAnsi="Times New Roman" w:cs="Times New Roman"/>
                <w:sz w:val="28"/>
                <w:szCs w:val="28"/>
                <w:lang w:bidi="mr-IN"/>
              </w:rPr>
              <w:t xml:space="preserve">4/4/EO-WRD/2012-1325  </w:t>
            </w:r>
            <w:r w:rsidRPr="008B2DB3">
              <w:rPr>
                <w:rFonts w:ascii="Arial" w:eastAsia="Times New Roman" w:hAnsi="Arial" w:cs="Arial"/>
                <w:sz w:val="24"/>
                <w:szCs w:val="24"/>
              </w:rPr>
              <w:t>dated  4th April 2012</w:t>
            </w:r>
          </w:p>
          <w:p w:rsidR="004E520F" w:rsidRPr="008B2DB3" w:rsidRDefault="004E520F" w:rsidP="004E520F">
            <w:pPr>
              <w:adjustRightInd w:val="0"/>
              <w:spacing w:after="0" w:line="70" w:lineRule="atLeast"/>
              <w:jc w:val="center"/>
              <w:rPr>
                <w:rFonts w:ascii="Arial" w:eastAsia="Times New Roman" w:hAnsi="Arial" w:cs="Arial"/>
                <w:sz w:val="24"/>
                <w:szCs w:val="24"/>
              </w:rPr>
            </w:pPr>
          </w:p>
        </w:tc>
      </w:tr>
      <w:tr w:rsidR="004E520F" w:rsidRPr="008B2DB3" w:rsidTr="004E520F">
        <w:trPr>
          <w:trHeight w:val="70"/>
          <w:jc w:val="center"/>
        </w:trPr>
        <w:tc>
          <w:tcPr>
            <w:tcW w:w="236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b/>
                <w:bCs/>
                <w:i/>
                <w:iCs/>
                <w:sz w:val="8"/>
                <w:szCs w:val="24"/>
              </w:rPr>
            </w:pPr>
          </w:p>
        </w:tc>
        <w:tc>
          <w:tcPr>
            <w:tcW w:w="7341"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r w:rsidRPr="008B2DB3">
              <w:rPr>
                <w:rFonts w:ascii="Times New Roman" w:eastAsia="Times New Roman" w:hAnsi="Times New Roman" w:cs="Times New Roman"/>
                <w:b/>
                <w:bCs/>
                <w:sz w:val="28"/>
                <w:szCs w:val="28"/>
                <w:lang w:bidi="mr-IN"/>
              </w:rPr>
              <w:t xml:space="preserve">Notification No. </w:t>
            </w:r>
            <w:r w:rsidRPr="008B2DB3">
              <w:rPr>
                <w:rFonts w:ascii="Times New Roman" w:eastAsia="Times New Roman" w:hAnsi="Times New Roman" w:cs="Times New Roman"/>
                <w:sz w:val="28"/>
                <w:szCs w:val="28"/>
                <w:lang w:bidi="mr-IN"/>
              </w:rPr>
              <w:t xml:space="preserve">4/4/CE-WRD-EO//28 </w:t>
            </w:r>
            <w:r w:rsidRPr="008B2DB3">
              <w:rPr>
                <w:rFonts w:ascii="Arial" w:eastAsia="Times New Roman" w:hAnsi="Arial" w:cs="Arial"/>
                <w:sz w:val="24"/>
                <w:szCs w:val="24"/>
              </w:rPr>
              <w:t>dated19th April 2012</w:t>
            </w:r>
          </w:p>
          <w:p w:rsidR="004E520F" w:rsidRPr="008B2DB3" w:rsidRDefault="004E520F" w:rsidP="004E520F">
            <w:pPr>
              <w:adjustRightInd w:val="0"/>
              <w:spacing w:after="0" w:line="70" w:lineRule="atLeast"/>
              <w:jc w:val="center"/>
              <w:rPr>
                <w:rFonts w:ascii="Arial" w:eastAsia="Times New Roman" w:hAnsi="Arial" w:cs="Arial"/>
                <w:sz w:val="24"/>
                <w:szCs w:val="24"/>
              </w:rPr>
            </w:pPr>
          </w:p>
        </w:tc>
      </w:tr>
      <w:tr w:rsidR="004E520F" w:rsidRPr="008B2DB3" w:rsidTr="004E520F">
        <w:trPr>
          <w:trHeight w:val="70"/>
          <w:jc w:val="center"/>
        </w:trPr>
        <w:tc>
          <w:tcPr>
            <w:tcW w:w="236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b/>
                <w:bCs/>
                <w:i/>
                <w:iCs/>
                <w:sz w:val="24"/>
                <w:szCs w:val="24"/>
              </w:rPr>
            </w:pPr>
          </w:p>
          <w:p w:rsidR="004E520F" w:rsidRPr="008B2DB3" w:rsidRDefault="004E520F" w:rsidP="004E520F">
            <w:pPr>
              <w:spacing w:after="0" w:line="70" w:lineRule="atLeast"/>
              <w:rPr>
                <w:rFonts w:ascii="Arial" w:eastAsia="Times New Roman" w:hAnsi="Arial" w:cs="Arial"/>
                <w:b/>
                <w:bCs/>
                <w:i/>
                <w:iCs/>
                <w:sz w:val="24"/>
                <w:szCs w:val="24"/>
              </w:rPr>
            </w:pPr>
          </w:p>
        </w:tc>
        <w:tc>
          <w:tcPr>
            <w:tcW w:w="7341"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sz w:val="8"/>
                <w:szCs w:val="24"/>
              </w:rPr>
            </w:pPr>
          </w:p>
        </w:tc>
      </w:tr>
      <w:tr w:rsidR="004E520F" w:rsidRPr="008B2DB3" w:rsidTr="004E520F">
        <w:trPr>
          <w:trHeight w:val="70"/>
          <w:jc w:val="center"/>
        </w:trPr>
        <w:tc>
          <w:tcPr>
            <w:tcW w:w="236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b/>
                <w:bCs/>
                <w:sz w:val="8"/>
                <w:szCs w:val="24"/>
              </w:rPr>
            </w:pPr>
          </w:p>
        </w:tc>
        <w:tc>
          <w:tcPr>
            <w:tcW w:w="7341"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tabs>
                <w:tab w:val="left" w:pos="720"/>
                <w:tab w:val="center" w:pos="4320"/>
                <w:tab w:val="right" w:pos="8640"/>
              </w:tabs>
              <w:spacing w:after="0" w:line="240" w:lineRule="auto"/>
              <w:jc w:val="both"/>
              <w:rPr>
                <w:rFonts w:ascii="Arial" w:eastAsia="Times New Roman" w:hAnsi="Arial" w:cs="Arial"/>
                <w:sz w:val="8"/>
                <w:szCs w:val="24"/>
              </w:rPr>
            </w:pPr>
          </w:p>
        </w:tc>
      </w:tr>
    </w:tbl>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br w:type="page"/>
      </w:r>
      <w:r w:rsidRPr="008B2DB3">
        <w:rPr>
          <w:rFonts w:ascii="Arial" w:eastAsia="Times New Roman" w:hAnsi="Arial" w:cs="Arial"/>
          <w:b/>
          <w:bCs/>
          <w:noProof/>
          <w:sz w:val="24"/>
          <w:szCs w:val="24"/>
          <w:lang w:bidi="mr-IN"/>
        </w:rPr>
        <w:lastRenderedPageBreak/>
        <w:t>Appendix-XIII</w:t>
      </w:r>
    </w:p>
    <w:p w:rsidR="004E520F" w:rsidRPr="008B2DB3" w:rsidRDefault="004E520F" w:rsidP="004E520F">
      <w:pPr>
        <w:spacing w:after="0" w:line="240" w:lineRule="auto"/>
        <w:jc w:val="center"/>
        <w:rPr>
          <w:rFonts w:ascii="Arial" w:eastAsia="Times New Roman" w:hAnsi="Arial" w:cs="Arial"/>
          <w:sz w:val="24"/>
          <w:szCs w:val="24"/>
        </w:rPr>
      </w:pPr>
    </w:p>
    <w:p w:rsidR="004E520F" w:rsidRPr="008B2DB3" w:rsidRDefault="004E520F" w:rsidP="004E520F">
      <w:pPr>
        <w:tabs>
          <w:tab w:val="left" w:pos="720"/>
          <w:tab w:val="center" w:pos="4320"/>
          <w:tab w:val="right" w:pos="8640"/>
        </w:tabs>
        <w:spacing w:after="0" w:line="240" w:lineRule="auto"/>
        <w:rPr>
          <w:rFonts w:ascii="Times New Roman" w:eastAsia="Times New Roman" w:hAnsi="Times New Roman" w:cs="Mangal"/>
          <w:b/>
          <w:bCs/>
          <w:sz w:val="28"/>
          <w:szCs w:val="24"/>
          <w:u w:val="single"/>
        </w:rPr>
      </w:pPr>
    </w:p>
    <w:p w:rsidR="004E520F" w:rsidRPr="008B2DB3" w:rsidRDefault="004E520F" w:rsidP="004E520F">
      <w:pPr>
        <w:tabs>
          <w:tab w:val="left" w:pos="720"/>
          <w:tab w:val="center" w:pos="4320"/>
          <w:tab w:val="right" w:pos="8640"/>
        </w:tabs>
        <w:spacing w:after="0" w:line="240" w:lineRule="auto"/>
        <w:jc w:val="center"/>
        <w:rPr>
          <w:rFonts w:ascii="Times New Roman" w:eastAsia="Times New Roman" w:hAnsi="Times New Roman" w:cs="Mangal"/>
          <w:b/>
          <w:bCs/>
          <w:sz w:val="28"/>
          <w:szCs w:val="24"/>
          <w:u w:val="single"/>
        </w:rPr>
      </w:pPr>
      <w:r w:rsidRPr="008B2DB3">
        <w:rPr>
          <w:rFonts w:ascii="Times New Roman" w:eastAsia="Times New Roman" w:hAnsi="Times New Roman" w:cs="Mangal"/>
          <w:b/>
          <w:bCs/>
          <w:sz w:val="28"/>
          <w:szCs w:val="24"/>
          <w:u w:val="single"/>
        </w:rPr>
        <w:t>The Goa Ground Water Regulation ACT,2002</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EXTRA ORDINARY</w:t>
      </w:r>
    </w:p>
    <w:p w:rsidR="004E520F" w:rsidRPr="008B2DB3" w:rsidRDefault="004E520F" w:rsidP="004E520F">
      <w:pPr>
        <w:spacing w:after="0" w:line="240" w:lineRule="auto"/>
        <w:jc w:val="center"/>
        <w:rPr>
          <w:rFonts w:ascii="Arial" w:eastAsia="Times New Roman" w:hAnsi="Arial" w:cs="Arial"/>
          <w:b/>
          <w:bCs/>
          <w:sz w:val="24"/>
          <w:szCs w:val="24"/>
        </w:rPr>
      </w:pPr>
    </w:p>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___________</w:t>
      </w:r>
    </w:p>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___________</w:t>
      </w:r>
    </w:p>
    <w:p w:rsidR="004E520F" w:rsidRPr="008B2DB3" w:rsidRDefault="004E520F" w:rsidP="004E520F">
      <w:pPr>
        <w:spacing w:after="0" w:line="240" w:lineRule="auto"/>
        <w:jc w:val="center"/>
        <w:rPr>
          <w:rFonts w:ascii="Arial" w:eastAsia="Times New Roman" w:hAnsi="Arial" w:cs="Arial"/>
          <w:b/>
          <w:bCs/>
          <w:sz w:val="24"/>
          <w:szCs w:val="24"/>
        </w:rPr>
      </w:pPr>
    </w:p>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GOVERNMENT OF GOA</w:t>
      </w:r>
    </w:p>
    <w:p w:rsidR="004E520F" w:rsidRPr="008B2DB3" w:rsidRDefault="004E520F" w:rsidP="004E520F">
      <w:pPr>
        <w:spacing w:after="0" w:line="240" w:lineRule="auto"/>
        <w:jc w:val="center"/>
        <w:rPr>
          <w:rFonts w:ascii="Arial" w:eastAsia="Times New Roman" w:hAnsi="Arial" w:cs="Arial"/>
          <w:b/>
          <w:bCs/>
          <w:sz w:val="24"/>
          <w:szCs w:val="24"/>
        </w:rPr>
      </w:pPr>
    </w:p>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Department of Law &amp; Judiciary</w:t>
      </w:r>
    </w:p>
    <w:p w:rsidR="004E520F" w:rsidRPr="008B2DB3" w:rsidRDefault="004E520F" w:rsidP="004E520F">
      <w:pPr>
        <w:spacing w:after="0" w:line="240" w:lineRule="auto"/>
        <w:jc w:val="center"/>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Legal Affairs Division</w:t>
      </w:r>
    </w:p>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w:t>
      </w:r>
    </w:p>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Notification</w:t>
      </w:r>
    </w:p>
    <w:p w:rsidR="004E520F" w:rsidRPr="008B2DB3" w:rsidRDefault="004E520F" w:rsidP="004E520F">
      <w:pPr>
        <w:spacing w:after="0" w:line="240" w:lineRule="auto"/>
        <w:jc w:val="center"/>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7/2/2002-LA</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The Goa Ground Water Regulation Act, 2002 ( Goa Act 1 of 2002 ), which has been passed by the Legislative Assembly of Goa on 17-1-2002 and assented to by the Governor of Goa on 25-1-2002, is hereby published for the general information of the public.</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S.G. Marathe, Under Secretary ( Drafting).</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Panaji, 29</w:t>
      </w:r>
      <w:r w:rsidRPr="008B2DB3">
        <w:rPr>
          <w:rFonts w:ascii="Arial" w:eastAsia="Times New Roman" w:hAnsi="Arial" w:cs="Arial"/>
          <w:sz w:val="24"/>
          <w:szCs w:val="24"/>
          <w:vertAlign w:val="superscript"/>
        </w:rPr>
        <w:t>th</w:t>
      </w:r>
      <w:r w:rsidRPr="008B2DB3">
        <w:rPr>
          <w:rFonts w:ascii="Arial" w:eastAsia="Times New Roman" w:hAnsi="Arial" w:cs="Arial"/>
          <w:sz w:val="24"/>
          <w:szCs w:val="24"/>
        </w:rPr>
        <w:t xml:space="preserve">  January, 2002.</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Mangal"/>
          <w:sz w:val="24"/>
          <w:szCs w:val="24"/>
        </w:rPr>
        <w:br w:type="page"/>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b/>
          <w:bCs/>
          <w:sz w:val="28"/>
          <w:szCs w:val="28"/>
        </w:rPr>
      </w:pPr>
      <w:r w:rsidRPr="008B2DB3">
        <w:rPr>
          <w:rFonts w:ascii="Arial" w:eastAsia="Times New Roman" w:hAnsi="Arial" w:cs="Arial"/>
          <w:b/>
          <w:bCs/>
          <w:sz w:val="28"/>
          <w:szCs w:val="28"/>
        </w:rPr>
        <w:t>The Goa Ground Water  Regulation Act, 2002 ( Goa Act 1 of 2002) [ 25-1-2002]</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AN</w:t>
      </w:r>
    </w:p>
    <w:p w:rsidR="004E520F" w:rsidRPr="008B2DB3" w:rsidRDefault="004E520F" w:rsidP="004E520F">
      <w:pPr>
        <w:spacing w:after="0" w:line="240" w:lineRule="auto"/>
        <w:jc w:val="center"/>
        <w:rPr>
          <w:rFonts w:ascii="Arial" w:eastAsia="Times New Roman" w:hAnsi="Arial" w:cs="Arial"/>
          <w:sz w:val="24"/>
          <w:szCs w:val="24"/>
        </w:rPr>
      </w:pPr>
    </w:p>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ACT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to regulate and control the development of ground water resources and matters connected therewith.</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BE it enacted by the Legislative Assembly of Goa in the Fifty-second year of the Republic of India as follows:-</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1.   Short title, extent and  commencement. – (1) This Act may be called the Goa Ground Water Regulation Act, 2002.</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(2)  It extends to the whole of the State of Goa.</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(3)  It shall come into force on such date as the Government may, by notification in the Official Gazette, appoint.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2.    Definitions.- In this Act , unless the context otherwise requires,-</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(a)  “ Act” means the Goa Ground Water Regulation Act, 2002;</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(b)  “Cell” means the ground water cell constituted under the Act;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(c)   “Government” means the Government of Goa;</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(d)   “ ground water” means the water  under the surface of the earth regardless of the geological structure in which  it is stationary or moving  and includes all ground water reservoirs;</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(e)   “ Ground Water Officer” means the Ground Water Officer authorized and / or appointed by the Government to perform the functions of the Ground Water Officer under this Act;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(f)   “ prescribed” means prescribed by rules made under this Act;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(g)   “sink” with all its grammatical variations and cognate expressions in relation to a well  shall include any digging, drilling or boring of a well or deepening carried out to the existing wells;</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(h)   “source of water” means the water which exists in the nallahs, wells, rivulets, rivers, lakes, ponds, borewells, tubewells, canals, springs, etc;</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  “user of ground water” means the person or persons or an institution including a company or an establishment, whether Government or not, who or which own or use </w:t>
      </w:r>
      <w:r w:rsidRPr="008B2DB3">
        <w:rPr>
          <w:rFonts w:ascii="Arial" w:eastAsia="Times New Roman" w:hAnsi="Arial" w:cs="Arial"/>
          <w:sz w:val="24"/>
          <w:szCs w:val="24"/>
        </w:rPr>
        <w:lastRenderedPageBreak/>
        <w:t>or draw ground water for any purpose, including domestic, industrial, environmental, ecological and agriculture use, made either on a personal, institutional or community basis;</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(j)  “ well” means sunk for the search or extraction of ground water by person or persons except by the authorized Officials of the State or Central Government’s, for carrying out scientific investigations, exploration, development or management work for the survey and assessment of ground water resources and includes open well, dug well, sunk well, bore well, tube well, tank, pond, dug-cum-borewell, filter point, collector well and infiltration gallery.</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3.   </w:t>
      </w:r>
      <w:r w:rsidRPr="008B2DB3">
        <w:rPr>
          <w:rFonts w:ascii="Arial" w:eastAsia="Times New Roman" w:hAnsi="Arial" w:cs="Arial"/>
          <w:b/>
          <w:bCs/>
          <w:i/>
          <w:iCs/>
          <w:sz w:val="24"/>
          <w:szCs w:val="24"/>
        </w:rPr>
        <w:t>Constitution of Ground Water Cell</w:t>
      </w:r>
      <w:r w:rsidRPr="008B2DB3">
        <w:rPr>
          <w:rFonts w:ascii="Arial" w:eastAsia="Times New Roman" w:hAnsi="Arial" w:cs="Arial"/>
          <w:sz w:val="24"/>
          <w:szCs w:val="24"/>
        </w:rPr>
        <w:t>.- (1) The Government shall constitute a ground water cell for carrying out the purposes of this Act.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(2)  The Chief Engineer of the Department of Water Resources of the Government shall be the ex-officio Head of the cell besides other members who may be appointed by the Government.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(3)  The Government, in consultation with the Cell, may designate, by notification, any person serving in connection with the affairs of the Government including any person serving in the Cell itself, as the Ground Water Officer for the purposes of this Act.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(4)   The Ground Water Officer shall function under the direct control and superintendence of the Cell.</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4.   </w:t>
      </w:r>
      <w:r w:rsidRPr="008B2DB3">
        <w:rPr>
          <w:rFonts w:ascii="Arial" w:eastAsia="Times New Roman" w:hAnsi="Arial" w:cs="Arial"/>
          <w:b/>
          <w:bCs/>
          <w:i/>
          <w:iCs/>
          <w:sz w:val="24"/>
          <w:szCs w:val="24"/>
        </w:rPr>
        <w:t>Declaration of Scheduled, Water Scarcity and over exploited areas.-</w:t>
      </w:r>
      <w:r w:rsidRPr="008B2DB3">
        <w:rPr>
          <w:rFonts w:ascii="Arial" w:eastAsia="Times New Roman" w:hAnsi="Arial" w:cs="Arial"/>
          <w:sz w:val="24"/>
          <w:szCs w:val="24"/>
        </w:rPr>
        <w:t xml:space="preserve"> (1) Having regard to the potential of availability of ground water and other relevant factors, the Government, in consultation with the Cell, may declare, by notification, any area in the State as a Scheduled area.</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(2) Having regard to the quantum and pattern of  rainfall and other relevant factors, the Government, in consultation with the Cell, may declare, by notification, any area in the State as Water Scarcity area for a period not exceeding six months at a time.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(3)  Having regard to the depleted levels of water table and other relevant factors, the Government, in consultation with the Cell, may declare, by notification, any area in the State as an over exploited area.</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5.   </w:t>
      </w:r>
      <w:r w:rsidRPr="008B2DB3">
        <w:rPr>
          <w:rFonts w:ascii="Arial" w:eastAsia="Times New Roman" w:hAnsi="Arial" w:cs="Arial"/>
          <w:b/>
          <w:bCs/>
          <w:i/>
          <w:iCs/>
          <w:sz w:val="24"/>
          <w:szCs w:val="24"/>
        </w:rPr>
        <w:t>Registration of existing well and permission for sinking a new well in the Scheduled area</w:t>
      </w:r>
      <w:r w:rsidRPr="008B2DB3">
        <w:rPr>
          <w:rFonts w:ascii="Arial" w:eastAsia="Times New Roman" w:hAnsi="Arial" w:cs="Arial"/>
          <w:sz w:val="24"/>
          <w:szCs w:val="24"/>
        </w:rPr>
        <w:t>.- (1)  The user of an existing well in a Scheduled area shall, within a period of sixty days from the date of commencement of this Act, apply to the Ground Water Officer for registration of an existing well, in the prescribed form and manner: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Provided that the Ground Water Officer may entertain any application for registration of an exiting well after the expiry of the said period of sixty days, on payment of such late fee as may be prescribed, if he is satisfied that the owner of the existing well was prevented by sufficient cause from filling the application in time.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(2)  The details to be furnished in an application under sub-section (1) shall include the following namely:- </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  the description of the source of water, such as type of wells, its exact location;</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(ii)  the lifting device used;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(iii)  the quantity of drawal  of ground water and hours of operation per day;</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(iv)  the total period of use in each year;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(v)  the purpose or purposes for which ground water is being extracted;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(vi)  in case of irrigation well, the location and extent of area irrigated;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(vii)  in case of State, municipalities or community run water supply schemes, the details of the services involved in the addition to the quantities of water extracted, the diversion or pumping points and their locations;</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(viii)  the year of construction and the year of commissioning.</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(3)  No person shall sink a well in a Scheduled area unless he has obtained permission in this behalf from the Ground Water Officer. Any person desirous of sinking a well shall apply, in the prescribed form and manner, to the Ground Water Officer  for grant of permission and shall not proceed with any activity connected with sinking of the well unless permission is granted to him by the Ground Water Officer.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(4)  On receipt of an application  under sub-section (1) or sub-section (3), if the Ground Water Officer is satisfied that it shall not be against the public interest to do so, he may grant a certificate of registration of an existing well authorizing the continued use of the well or grant permission for the sinking of new well, as the case may be, subject to such conditions and restrictions and collection of such charges as may be prescribed from time to time: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Provided that no person shall be refused a certificate of registration of an existing well or permission for sinking  a new well unless he has been given an opportunity of being heard.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(5)  The decision regarding the grant or refusal  of the certificate of registration, or grant or refusal of permission, as the case may be, shall be intimated by the Ground Water Officer to the applicant as far as possible within a period of 90 days from the date of receipt of application. Where it is not possible for the Ground Water Officer to grant the certificate of registration of an existing well or to grant permission for sinking a new well, as the case may be, the Ground Water Officer shall intimate the reasons therefore to the applicant so that he may make a fresh application after curing the defects if any specified therein.</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(6)  In granting or refusing a certificate of registration  or granting or refusing  permission under sub-section (4), in the prescribed form and manner the Ground Water Officer shall have regard to:- </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(a)   the purpose or purposes for which the water is to be used or well is to be sunk;</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lastRenderedPageBreak/>
        <w:t xml:space="preserve">      (b)   the existence of other competitive users;</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(c ) the existence of other wells in the locality;</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(d)  the availability of ground water;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(e)  quality of ground water with reference to the use;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ind w:left="900" w:hanging="900"/>
        <w:jc w:val="both"/>
        <w:rPr>
          <w:rFonts w:ascii="Arial" w:eastAsia="Times New Roman" w:hAnsi="Arial" w:cs="Arial"/>
          <w:sz w:val="24"/>
          <w:szCs w:val="24"/>
        </w:rPr>
      </w:pPr>
      <w:r w:rsidRPr="008B2DB3">
        <w:rPr>
          <w:rFonts w:ascii="Arial" w:eastAsia="Times New Roman" w:hAnsi="Arial" w:cs="Arial"/>
          <w:sz w:val="24"/>
          <w:szCs w:val="24"/>
        </w:rPr>
        <w:t xml:space="preserve">       (f)   spacing of the ground water structures keeping in consideration the purpose for which water is to be used;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(g)  long term ground water behaviour;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(h)   the lifting devices proposes to be used;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    the quantity of ground water withdrawal and hours of operation per day;</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(j)   the effect of water availability in the nearby well;  and </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(k)   any other relevant or connected factors.</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(7)   The certificate of registration in respect of an existing well or the permission for sinking a new well shall be valid for a maximum period of five years from the date of issue of certificate of registration or permission, as the case may be, and after expiry of the period of five years, the well shall have to be freshly registered in accordance with the procedure laid down herein.</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(8)   If a registered well, whether an existing well or a newly sunk well, becomes defunct, this fact should be immediately brought to the notice of the Ground Water Officer, by the user of the ground water of the said well.</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6.     </w:t>
      </w:r>
      <w:r w:rsidRPr="008B2DB3">
        <w:rPr>
          <w:rFonts w:ascii="Arial" w:eastAsia="Times New Roman" w:hAnsi="Arial" w:cs="Arial"/>
          <w:b/>
          <w:bCs/>
          <w:i/>
          <w:iCs/>
          <w:sz w:val="24"/>
          <w:szCs w:val="24"/>
        </w:rPr>
        <w:t>Grant of permission to transport ground water in the Scheduled area</w:t>
      </w:r>
      <w:r w:rsidRPr="008B2DB3">
        <w:rPr>
          <w:rFonts w:ascii="Arial" w:eastAsia="Times New Roman" w:hAnsi="Arial" w:cs="Arial"/>
          <w:sz w:val="24"/>
          <w:szCs w:val="24"/>
        </w:rPr>
        <w:t>.- (1)  No person shall transport ground water from a source of water in Scheduled area, more than 30,000 litres annually, by any means of surface transport or by pipeline without  the permission of the Ground Water Officer.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(2)   Any person desirous of  transporting more than 30,000 litres of ground water annually from a source of water in a Scheduled  area by any means of surface transport or by pipeline shall apply, in the prescribed form and manner, to the Ground Water Officer for the grant of permission and shall not proceed with any activity connected with the transportation unless permission has been granted  by the Ground Water Officer.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(3)   On receipt of an application under sub-section (2), if the Ground Water Officer is satisfied that it shall be in the public interest to do so, he may grant permission for transporting the ground water, subject to such terms, conditions and restrictions as may be prescribed, or refuse to grant the permission:</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Provided that no permission shall be refused  unless the applicant has been given an opportunity of being heard.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(4)   The decision regarding the grant or refusal of permission shall be intimated by the Ground Water Officer to the applicant as far as possible within a period of 90 </w:t>
      </w:r>
      <w:r w:rsidRPr="008B2DB3">
        <w:rPr>
          <w:rFonts w:ascii="Arial" w:eastAsia="Times New Roman" w:hAnsi="Arial" w:cs="Arial"/>
          <w:sz w:val="24"/>
          <w:szCs w:val="24"/>
        </w:rPr>
        <w:lastRenderedPageBreak/>
        <w:t>days from the date of receipt of the application. Where it is not possible for the Ground Water Officer to grant the permission for transportation of ground water, the Ground Water Officer shall intimate the reasons therefore to the applicant so that he may make a fresh application after curing the defects if any specified therein.</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(5)   In granting or refusing to grant permission under sub-section (3) the Ground Water Officer shall have regard to the following matters, namely:- </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(a)  the purpose or purposes for which permission to transport ground water is sought;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(b)   the existence of other competitive users;</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 c)   the existence of other wells in the locality;</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(d)    the availability of ground water;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(e)    the quality of ground water with reference to use;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(f)    the long term ground water behaviour;</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(g)    the lifting device proposed to be used;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(h)     the quantity of ground water drawal and hours of operation per day;</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     the effect on the availability of  water in the near by well. </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(j)     any other relevant or connected factor.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(6)    Every permission granted under sub-section (3) shall be valid for a maximum period of one year and after expiry of said period of one year, the permission, if required again, shall have to be freshly applied for, in accordance with the procedure laid down herein.</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(7)    </w:t>
      </w:r>
      <w:r w:rsidRPr="008B2DB3">
        <w:rPr>
          <w:rFonts w:ascii="Arial" w:eastAsia="Times New Roman" w:hAnsi="Arial" w:cs="Arial"/>
          <w:b/>
          <w:bCs/>
          <w:i/>
          <w:iCs/>
          <w:sz w:val="24"/>
          <w:szCs w:val="24"/>
        </w:rPr>
        <w:t>Powers to alter, amend or vary the terms of registrations and permissions</w:t>
      </w:r>
      <w:r w:rsidRPr="008B2DB3">
        <w:rPr>
          <w:rFonts w:ascii="Arial" w:eastAsia="Times New Roman" w:hAnsi="Arial" w:cs="Arial"/>
          <w:sz w:val="24"/>
          <w:szCs w:val="24"/>
        </w:rPr>
        <w:t>:- At any time after the grant of registration or permission under section 5 or section 6 as the case may be, the Ground Water Officer may, for technical reasons, alter, amend or vary the terms of the registration or permission after providing the holder of registration or permission, as the case may be, an opportunity of being heard.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8.     </w:t>
      </w:r>
      <w:r w:rsidRPr="008B2DB3">
        <w:rPr>
          <w:rFonts w:ascii="Arial" w:eastAsia="Times New Roman" w:hAnsi="Arial" w:cs="Arial"/>
          <w:b/>
          <w:bCs/>
          <w:i/>
          <w:iCs/>
          <w:sz w:val="24"/>
          <w:szCs w:val="24"/>
        </w:rPr>
        <w:t>Cancellation of permission / certificate of registration</w:t>
      </w:r>
      <w:r w:rsidRPr="008B2DB3">
        <w:rPr>
          <w:rFonts w:ascii="Arial" w:eastAsia="Times New Roman" w:hAnsi="Arial" w:cs="Arial"/>
          <w:sz w:val="24"/>
          <w:szCs w:val="24"/>
        </w:rPr>
        <w:t>.- If the Ground Water Officer is satisfied, either on a reference made to him in this behalf or otherwise, that,-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(a)  the registration or permission granted under section 5 or section 6, as the case may be, is not based on the true facts; or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(b)  the holder of the registration, or permission, as the case may be, has without a reasonable cause, failed to comply with the conditions subject to which the registration or permission had been granted or contravened any provisions of this Act or the rules made thereunder; or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lastRenderedPageBreak/>
        <w:t xml:space="preserve">       ( c)   a situation has arisen which warrants limiting  the use of extraction of ground water,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without prejudice to any penalty to which the holder of the registration or permission, as the case may be, may be liable under this Act, the Ground Water Officer may, after giving the holder of the registration or permission, as the case may be, an opportunity to show cause, by order, cancel the registration or permission, as the case may be.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9. </w:t>
      </w:r>
      <w:r w:rsidRPr="008B2DB3">
        <w:rPr>
          <w:rFonts w:ascii="Arial" w:eastAsia="Times New Roman" w:hAnsi="Arial" w:cs="Arial"/>
          <w:b/>
          <w:bCs/>
          <w:i/>
          <w:iCs/>
          <w:sz w:val="24"/>
          <w:szCs w:val="24"/>
        </w:rPr>
        <w:t>Protective measures in Water Scarcity Areas or over exploited areas</w:t>
      </w:r>
      <w:r w:rsidRPr="008B2DB3">
        <w:rPr>
          <w:rFonts w:ascii="Arial" w:eastAsia="Times New Roman" w:hAnsi="Arial" w:cs="Arial"/>
          <w:sz w:val="24"/>
          <w:szCs w:val="24"/>
        </w:rPr>
        <w:t>.-  (1)  Upon declaration of any area as Water Scarcity Area or as over exploited area, the Ground Water Officer may, for the duration of the period for which the area remains so declared, by order,-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(a)  prohibit the sinking of new wells in such area for any other purpose other than drinking, except with the permission of the Ground Water Officer, and the procedure laid down in section 5 of this Act shall, mutatis mutandis, apply to the disposal of an application received for sinking a well in that area for the said duration:</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Provided that no restriction shall be imposed in a water scarcity area to the sinking of a well on behalf of the Government or a local authority for being used as a public drinking water resource: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Provided further that the Ground Water Officer shall grant the permission to sink a well subject to.-</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  the condition that the Ground Water Officer may, for reasons to be recorded in writing, by order, prohibit, restrict or regulate the extraction of water from such a well for such a period as may be specified in such order, if, in his opinion, it is necessary to do so in the public interest; and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(ii)  such other conditions and restrictions as may be prescribed.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(b)   prohibit the extraction of water or impose such restrictions as may be considered necessary on the drawal of water from any existing well in such area if it is found to be adversely affecting any public drinking water source.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10.   </w:t>
      </w:r>
      <w:r w:rsidRPr="008B2DB3">
        <w:rPr>
          <w:rFonts w:ascii="Arial" w:eastAsia="Times New Roman" w:hAnsi="Arial" w:cs="Arial"/>
          <w:b/>
          <w:bCs/>
          <w:i/>
          <w:iCs/>
          <w:sz w:val="24"/>
          <w:szCs w:val="24"/>
        </w:rPr>
        <w:t>Protective measures in over exploited areas</w:t>
      </w:r>
      <w:r w:rsidRPr="008B2DB3">
        <w:rPr>
          <w:rFonts w:ascii="Arial" w:eastAsia="Times New Roman" w:hAnsi="Arial" w:cs="Arial"/>
          <w:sz w:val="24"/>
          <w:szCs w:val="24"/>
        </w:rPr>
        <w:t>.-  (1) Upon declaration of any area as an exploited area.-</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(a)  no person shall sink a well in that area unless he has obtained the permission of the Ground Water Officer and the procedure laid down in section 5 of this Act shall, mutatis mutandis, apply to the receipt and disposal of an application received for sinking a well in that area:</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Provided that no restrictions shall be imposed in an over exploited area to the sinking of a well on behalf of the Government or a local  authority for being used as a public drinking water source: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Provided further that the Ground Water Officer shall grant the permission to sink a well in that area subject to.-</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lastRenderedPageBreak/>
        <w:t xml:space="preserve">              (i)  the condition that the Ground Water Officer may, for reasons to be recorded in writing, by order, prohibit, restrict or regulate the extraction of water from such a well for such a period as may be specified in such order, if, in his opinion, it is necessary to do so in the public interest; and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(ii)  such other conditions and restrictions as may be prescribed.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(iii)  the Ground Water Officer may prohibit , by order, the extraction of water from any existing well during the period of six months from 1</w:t>
      </w:r>
      <w:r w:rsidRPr="008B2DB3">
        <w:rPr>
          <w:rFonts w:ascii="Arial" w:eastAsia="Times New Roman" w:hAnsi="Arial" w:cs="Arial"/>
          <w:sz w:val="24"/>
          <w:szCs w:val="24"/>
          <w:vertAlign w:val="superscript"/>
        </w:rPr>
        <w:t>st</w:t>
      </w:r>
      <w:r w:rsidRPr="008B2DB3">
        <w:rPr>
          <w:rFonts w:ascii="Arial" w:eastAsia="Times New Roman" w:hAnsi="Arial" w:cs="Arial"/>
          <w:sz w:val="24"/>
          <w:szCs w:val="24"/>
        </w:rPr>
        <w:t xml:space="preserve"> February to 31</w:t>
      </w:r>
      <w:r w:rsidRPr="008B2DB3">
        <w:rPr>
          <w:rFonts w:ascii="Arial" w:eastAsia="Times New Roman" w:hAnsi="Arial" w:cs="Arial"/>
          <w:sz w:val="24"/>
          <w:szCs w:val="24"/>
          <w:vertAlign w:val="superscript"/>
        </w:rPr>
        <w:t>st</w:t>
      </w:r>
      <w:r w:rsidRPr="008B2DB3">
        <w:rPr>
          <w:rFonts w:ascii="Arial" w:eastAsia="Times New Roman" w:hAnsi="Arial" w:cs="Arial"/>
          <w:sz w:val="24"/>
          <w:szCs w:val="24"/>
        </w:rPr>
        <w:t xml:space="preserve"> July, every year.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11.   </w:t>
      </w:r>
      <w:r w:rsidRPr="008B2DB3">
        <w:rPr>
          <w:rFonts w:ascii="Arial" w:eastAsia="Times New Roman" w:hAnsi="Arial" w:cs="Arial"/>
          <w:b/>
          <w:bCs/>
          <w:i/>
          <w:iCs/>
          <w:sz w:val="24"/>
          <w:szCs w:val="24"/>
        </w:rPr>
        <w:t>Closing down of existing well in over exploited area</w:t>
      </w:r>
      <w:r w:rsidRPr="008B2DB3">
        <w:rPr>
          <w:rFonts w:ascii="Arial" w:eastAsia="Times New Roman" w:hAnsi="Arial" w:cs="Arial"/>
          <w:sz w:val="24"/>
          <w:szCs w:val="24"/>
        </w:rPr>
        <w:t>.- If an existing well is found to be adversely affecting any public drinking water source, the Ground Water Officer  may, by order, after giving the owner a reasonable opportunity of being heard, direct him to stop the extraction of water forthwith and close or seal the well, either temporary or permanently, having regard to the extent to which it so adversely affects.</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12.  </w:t>
      </w:r>
      <w:r w:rsidRPr="008B2DB3">
        <w:rPr>
          <w:rFonts w:ascii="Arial" w:eastAsia="Times New Roman" w:hAnsi="Arial" w:cs="Arial"/>
          <w:b/>
          <w:bCs/>
          <w:i/>
          <w:iCs/>
          <w:sz w:val="24"/>
          <w:szCs w:val="24"/>
        </w:rPr>
        <w:t>Payment of compensation for closing down an existing well in over exploited area</w:t>
      </w:r>
      <w:r w:rsidRPr="008B2DB3">
        <w:rPr>
          <w:rFonts w:ascii="Arial" w:eastAsia="Times New Roman" w:hAnsi="Arial" w:cs="Arial"/>
          <w:sz w:val="24"/>
          <w:szCs w:val="24"/>
        </w:rPr>
        <w:t>.- Where an order of permanently closing down or sealing of an existing well is made under section 11, the Ground Water Officer may, on making such enquiry and requiring the owner to produce such evidence as he may deem necessary, make an order for payment of compensation which shall not be less than the market value of the well and structures thereon and the provisions of the Land Acquisition Act, 1894 (Central Act 1 of 1894), with regard to the determination of compensation of the well shall apply in determining the market value of the well under this section as though the well is sought to be acquired under that Act. No such compensation shall be paid in the case of  temporary closing down of an existing well in an over exploited area:</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Provided that, in the case of closing down of an existing well, permanently or temporarily, in an over exploited area, if water from that well was being used for irrigating crops standing at the time of  making such an order, the compensation for such crops which shall be the market value of the standing crops based on the average yield of the preceding three years, shall be payable under this section:</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Provided further that, if, for any reason, any well which has been permanently closed or sealed, is allowed to be re-opened for extracting of water therefrom, any subsequent order made for permanently sealing or closing down such well again, shall not entitle the owner thereof to claim compensation for the well and the structures thereon except the compensation for the standing crops which shall be determined as aforesaid in the for going provision.</w:t>
      </w:r>
    </w:p>
    <w:p w:rsidR="004E520F" w:rsidRPr="008B2DB3" w:rsidRDefault="004E520F" w:rsidP="004E520F">
      <w:pPr>
        <w:spacing w:after="0" w:line="240" w:lineRule="auto"/>
        <w:jc w:val="both"/>
        <w:rPr>
          <w:rFonts w:ascii="Arial" w:eastAsia="Times New Roman" w:hAnsi="Arial" w:cs="Arial"/>
          <w:b/>
          <w:bCs/>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b/>
          <w:bCs/>
          <w:sz w:val="24"/>
          <w:szCs w:val="24"/>
        </w:rPr>
        <w:t xml:space="preserve">13.  </w:t>
      </w:r>
      <w:r w:rsidRPr="008B2DB3">
        <w:rPr>
          <w:rFonts w:ascii="Arial" w:eastAsia="Times New Roman" w:hAnsi="Arial" w:cs="Arial"/>
          <w:b/>
          <w:bCs/>
          <w:i/>
          <w:iCs/>
          <w:sz w:val="24"/>
          <w:szCs w:val="24"/>
        </w:rPr>
        <w:t>Power of Ground Water Officer</w:t>
      </w:r>
      <w:r w:rsidRPr="008B2DB3">
        <w:rPr>
          <w:rFonts w:ascii="Arial" w:eastAsia="Times New Roman" w:hAnsi="Arial" w:cs="Arial"/>
          <w:sz w:val="24"/>
          <w:szCs w:val="24"/>
        </w:rPr>
        <w:t>:- (1) The Ground Water Officer or any person  authorized by him in writing in this behalf, shall have the following powers, namely:-</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(a)   to enter on any property (private or Government) with the right to investigate and make  any measurements concerning the land or water located on the surface or underground;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(b)  to inspect the well which has been or is being sunk and the soils and materials excavated therefrom;</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lastRenderedPageBreak/>
        <w:t xml:space="preserve">      (c)  to take specimens of such soils or other materials or of water extracted from such wells;</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(d)   to require, by order in writing, the person sinking a well to keep and preserve in the prescribed manner specimens of soils or any materials excavated therefrom for such period not exceeding three months from the date of completion or abandonment of the work as may be specified by the Ground Water Officer and thereupon such person shall comply with such order;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(e)   to inspect and to take copies of the relevant record or documents and ask any question necessary for obtaining information ( including diameter or depth of the well which is being sunk; the level at which the water is or was struck and subsequently restored/ rested, the type of strata encountered in sinking of the well and the quality of the water struck) required for carrying out the purposes of this Act;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(f)  to require the user of ground water to install water measuring device on any water supplies when necessary to properly administer the water or where there is a reason to believe that the user does not comply with the provisions contained in this Act or any other sufficient reason for defending the public interest: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Provided that whether the user of ground water doesn’t comply with the requisition issued to him within a period of thirty days, the Ground Water Officer may install such water measuring device and recover the cost from the defaulting user of ground water;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(g)   to seize and keep custody of any equipment/ device utilized for illegal sinking and close the work executed, partly or fully;</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(h)   to require any user of ground water, who doesnot comply with the provisions of this Act and the rules framed thereunder, to close down any water supply or destroy any hydraulic work found to be illegal according to the provisions of this Act and the rules framed thereunder: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Provided that where the user of ground water doesnot comply with the requisition issued to him within a period of thirty days, the Ground Water Officer may himself carry out the necessary work and recover the cost from the illegal user as arrears of land revenue;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   to enter and search with assistance, if any, as he considers necessary, any place in which the Ground Water Officer  has reason to believe that offence under this Act has been or is being committed and order in writing the person who has been or is committing the offence not to extract or use the ground water for a specified period;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(j)    to exercise such other powers as may be necessary for carrying out the purposes of this Act or any rules made thereunder;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(k)   to advise the State Electricity Department for withdrawing / stopping power supply to the existing well in case of violation of any provision of this Act;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(l)    to monitor that the State Electricity Department does not energise the wells without clearance from the Ground Water Officer;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lastRenderedPageBreak/>
        <w:t xml:space="preserve">   (m)   to close the use of toilet/ septic tank/ soak pit if it is found that it is polluting the well.</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(2)   The power conferred by this section includes the power to break open the door of any premise where sinking, extracting and use of ground water may be going on:</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Provided that the power to break open the door shall be exercised only after the owner or any other person in the occupation of the premises, if he is present therein, refuses to open the door on being called to do so.</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(3)   The provisions of the Code of Criminal Procedure, 1973 (Central Act 2 of 1974), shall so far as may be, apply to any search or seizure under this section as they apply to any search or seizure made under the authority of a warrant issued under section 93 of the said Code.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14.   </w:t>
      </w:r>
      <w:r w:rsidRPr="008B2DB3">
        <w:rPr>
          <w:rFonts w:ascii="Arial" w:eastAsia="Times New Roman" w:hAnsi="Arial" w:cs="Arial"/>
          <w:b/>
          <w:bCs/>
          <w:i/>
          <w:iCs/>
          <w:sz w:val="24"/>
          <w:szCs w:val="24"/>
        </w:rPr>
        <w:t>Powers of the Ground Water Officer regarding closure of the well and seizure of materials and equipment.-</w:t>
      </w:r>
      <w:r w:rsidRPr="008B2DB3">
        <w:rPr>
          <w:rFonts w:ascii="Arial" w:eastAsia="Times New Roman" w:hAnsi="Arial" w:cs="Arial"/>
          <w:sz w:val="24"/>
          <w:szCs w:val="24"/>
        </w:rPr>
        <w:t xml:space="preserve"> (1) On a complaint made or otherwise, about any contravention of any of the provisions of this Act, the Ground Water Officer may, by an order in writing, call upon the owner or the person in possession of the well to stop the extraction of water and any other contravention forthwith.</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(2)  Where the owner or person in possession of the well fails to comply with the order given under sub-section (1), the Ground Water Officer or an Officer duly authorized by him, may enter upon the land, remove obstructions, if any, close the pumping of water, disconnect the power supply, seize any material or equipment used with such extraction of water and take such action as may be required, and may close or seal the well.</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(3)   The closure of a well shall be made and a list of all materials and equipments seized shall be prepared in the manner prescribed.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(4)    Where the Ground  Water Officer or an Officer authorized by him has closed or sealed the well under sub-section (2), the cost incurred thereof shall be recovered from such owner or person as arrears of land revenue.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15.    </w:t>
      </w:r>
      <w:r w:rsidRPr="008B2DB3">
        <w:rPr>
          <w:rFonts w:ascii="Arial" w:eastAsia="Times New Roman" w:hAnsi="Arial" w:cs="Arial"/>
          <w:b/>
          <w:bCs/>
          <w:i/>
          <w:iCs/>
          <w:sz w:val="24"/>
          <w:szCs w:val="24"/>
        </w:rPr>
        <w:t>Service of orders, etc</w:t>
      </w:r>
      <w:r w:rsidRPr="008B2DB3">
        <w:rPr>
          <w:rFonts w:ascii="Arial" w:eastAsia="Times New Roman" w:hAnsi="Arial" w:cs="Arial"/>
          <w:sz w:val="24"/>
          <w:szCs w:val="24"/>
        </w:rPr>
        <w:t>.- (1)  Every Order under this Act shall be served,-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(a)  by giving or tendering the order or notice or by sending it by post to the user for whom it is intended; or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(b)   if the user cannot be found, by affixing the order or notice on some conspicuous part of his last known abode or place of business or by giving or tendering the order or notice to some adult male member of his family or servant or by causing it to be affixed on some conspicuous part of the land or building in which the well is being sunk.</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(2)   Where the person on whom the order or notice is to be served is a minor, service upon his guardian in the manner provided in sub-section (1) shall be deemed to be notice served upon the minor.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16.    </w:t>
      </w:r>
      <w:r w:rsidRPr="008B2DB3">
        <w:rPr>
          <w:rFonts w:ascii="Arial" w:eastAsia="Times New Roman" w:hAnsi="Arial" w:cs="Arial"/>
          <w:b/>
          <w:bCs/>
          <w:i/>
          <w:iCs/>
          <w:sz w:val="24"/>
          <w:szCs w:val="24"/>
        </w:rPr>
        <w:t>Protection against action taken in good faith</w:t>
      </w:r>
      <w:r w:rsidRPr="008B2DB3">
        <w:rPr>
          <w:rFonts w:ascii="Arial" w:eastAsia="Times New Roman" w:hAnsi="Arial" w:cs="Arial"/>
          <w:sz w:val="24"/>
          <w:szCs w:val="24"/>
        </w:rPr>
        <w:t xml:space="preserve">.- No prosecution, suit or other legal proceedings shall be instituted against the Government, the Ground Water </w:t>
      </w:r>
      <w:r w:rsidRPr="008B2DB3">
        <w:rPr>
          <w:rFonts w:ascii="Arial" w:eastAsia="Times New Roman" w:hAnsi="Arial" w:cs="Arial"/>
          <w:sz w:val="24"/>
          <w:szCs w:val="24"/>
        </w:rPr>
        <w:lastRenderedPageBreak/>
        <w:t>Officer or his authorized representatives for anything done or intended to be done in good faith under this Act, or the rules made thereunder.</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17.   </w:t>
      </w:r>
      <w:r w:rsidRPr="008B2DB3">
        <w:rPr>
          <w:rFonts w:ascii="Arial" w:eastAsia="Times New Roman" w:hAnsi="Arial" w:cs="Arial"/>
          <w:b/>
          <w:bCs/>
          <w:sz w:val="24"/>
          <w:szCs w:val="24"/>
        </w:rPr>
        <w:t>Offences and Penalties</w:t>
      </w:r>
      <w:r w:rsidRPr="008B2DB3">
        <w:rPr>
          <w:rFonts w:ascii="Arial" w:eastAsia="Times New Roman" w:hAnsi="Arial" w:cs="Arial"/>
          <w:sz w:val="24"/>
          <w:szCs w:val="24"/>
        </w:rPr>
        <w: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(A)   For non-receipt of information:</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If any user,---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(a)  contravenes or fails to comply with any of the provisions of this Act or rules made thereunder, in supplying information as prescribed; or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(b)  obstructs the Ground Water Officer or any other person authorized by him to exercise any powers under this Act,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he shall be punishable---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   for the first offence, with fine which may extend to rupees one thousand; and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(ii)   for the second and subsequent offence, with fine which may extend to rupees two thousand, every time.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(B)    For illegal sinking/ construction and/ or use of wells and/ or transportation of water and/ or polluting and contaminating ground water: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If any user---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(a)   contravenes or fails to comply with any of the provisions of this Act or rules made thereunder;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(b)   obstructs the Ground Water Officer or any other person authorized by him to exercise any powers under this Act,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he shall be punishable---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b/>
          <w:bCs/>
          <w:sz w:val="24"/>
          <w:szCs w:val="24"/>
        </w:rPr>
        <w:t xml:space="preserve">   </w:t>
      </w:r>
      <w:r w:rsidRPr="008B2DB3">
        <w:rPr>
          <w:rFonts w:ascii="Arial" w:eastAsia="Times New Roman" w:hAnsi="Arial" w:cs="Arial"/>
          <w:sz w:val="24"/>
          <w:szCs w:val="24"/>
        </w:rPr>
        <w:t>(i)   for the first offence, with fine which may extend to rupees five thousand;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(ii)  for the second and subsequent offence, with imprisonment for a term which may extend to six months and/ or with fine which may extend upto rupees ten thousand, every time.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18.   </w:t>
      </w:r>
      <w:r w:rsidRPr="008B2DB3">
        <w:rPr>
          <w:rFonts w:ascii="Arial" w:eastAsia="Times New Roman" w:hAnsi="Arial" w:cs="Arial"/>
          <w:b/>
          <w:bCs/>
          <w:i/>
          <w:iCs/>
          <w:sz w:val="24"/>
          <w:szCs w:val="24"/>
        </w:rPr>
        <w:t>Compounding of offences</w:t>
      </w:r>
      <w:r w:rsidRPr="008B2DB3">
        <w:rPr>
          <w:rFonts w:ascii="Arial" w:eastAsia="Times New Roman" w:hAnsi="Arial" w:cs="Arial"/>
          <w:sz w:val="24"/>
          <w:szCs w:val="24"/>
        </w:rPr>
        <w:t>.- Any offence under this Act may be compounded by the Ground Water Officer, either before or after the institution of proceedings, subject to such conditions as may be prescribed.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19.   </w:t>
      </w:r>
      <w:r w:rsidRPr="008B2DB3">
        <w:rPr>
          <w:rFonts w:ascii="Arial" w:eastAsia="Times New Roman" w:hAnsi="Arial" w:cs="Arial"/>
          <w:b/>
          <w:bCs/>
          <w:i/>
          <w:iCs/>
          <w:sz w:val="24"/>
          <w:szCs w:val="24"/>
        </w:rPr>
        <w:t>Offences by Companies</w:t>
      </w:r>
      <w:r w:rsidRPr="008B2DB3">
        <w:rPr>
          <w:rFonts w:ascii="Arial" w:eastAsia="Times New Roman" w:hAnsi="Arial" w:cs="Arial"/>
          <w:sz w:val="24"/>
          <w:szCs w:val="24"/>
        </w:rPr>
        <w:t>.—whenever an offence under this Act has been committed by a Company, every person who, at the time the offence is committed, was incharge of, or was responsible to the Company for the conduct of the business of the Company, shall be deemed to be guilty of the offences and shall be liable to be proceeded against and punished accordingly:</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lastRenderedPageBreak/>
        <w:t>Provided that nothing contained in this section shall render any such person liable to any punishment under this Act if he proves that the offence was committed without his knowledge or that he exercised all due diligence to prevent the commission of such offence.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i/>
          <w:iCs/>
          <w:sz w:val="24"/>
          <w:szCs w:val="24"/>
        </w:rPr>
        <w:t>Explanation</w:t>
      </w:r>
      <w:r w:rsidRPr="008B2DB3">
        <w:rPr>
          <w:rFonts w:ascii="Arial" w:eastAsia="Times New Roman" w:hAnsi="Arial" w:cs="Arial"/>
          <w:sz w:val="24"/>
          <w:szCs w:val="24"/>
        </w:rPr>
        <w:t>.-  For the purpose of this section, “ Company” means any body corporate and includes a firm or other association of individuals.</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20.  </w:t>
      </w:r>
      <w:r w:rsidRPr="008B2DB3">
        <w:rPr>
          <w:rFonts w:ascii="Arial" w:eastAsia="Times New Roman" w:hAnsi="Arial" w:cs="Arial"/>
          <w:b/>
          <w:bCs/>
          <w:i/>
          <w:iCs/>
          <w:sz w:val="24"/>
          <w:szCs w:val="24"/>
        </w:rPr>
        <w:t>Appeals</w:t>
      </w:r>
      <w:r w:rsidRPr="008B2DB3">
        <w:rPr>
          <w:rFonts w:ascii="Arial" w:eastAsia="Times New Roman" w:hAnsi="Arial" w:cs="Arial"/>
          <w:sz w:val="24"/>
          <w:szCs w:val="24"/>
        </w:rPr>
        <w:t>.--  (1) Any person aggrieved by a  decision or  action of the Ground Water Officer under this Act, may, within  a period of thirty days from the date on which the action is taken or the decision is communicated to him and on payment of such fees as may be prescribed, prefer an appeal to the prescribed authority:</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Provided that the prescribed authority may entertain an appeal after the expiry of the said period of thirty days, if it is satisfied that the applicant was prevented by sufficient cause from filing the appeal in time.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(2)  On receipt of an appeal under sub-section (1), the prescribed authority shall, after giving the appellant an opportunity of being heard, dispose of the appeal as expeditiously as possible.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21.   </w:t>
      </w:r>
      <w:r w:rsidRPr="008B2DB3">
        <w:rPr>
          <w:rFonts w:ascii="Arial" w:eastAsia="Times New Roman" w:hAnsi="Arial" w:cs="Arial"/>
          <w:b/>
          <w:bCs/>
          <w:i/>
          <w:iCs/>
          <w:sz w:val="24"/>
          <w:szCs w:val="24"/>
        </w:rPr>
        <w:t>Requisition of wells</w:t>
      </w:r>
      <w:r w:rsidRPr="008B2DB3">
        <w:rPr>
          <w:rFonts w:ascii="Arial" w:eastAsia="Times New Roman" w:hAnsi="Arial" w:cs="Arial"/>
          <w:sz w:val="24"/>
          <w:szCs w:val="24"/>
        </w:rPr>
        <w:t>.-  (1) The Ground Water Officer may, in public interest, for providing water for drinking purposes, requisition any well or water source from its owner after due notice in such a manner and in such a prescribed and for such period as may be specified in the order but in no case exceeding six months at a time.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(2)  For a well requisitioned under sub-section (1), a compensation for the use of the well for extraction of water therefrom shall be paid to the owner, and such compensation shall be decided by the Ground Water Officer.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(3)   In determining the compensation to be awarded for the compulsory requisitioning of a well or a water source under this Act, the Ground Water Officer shall take into consideration,-</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(a)   the market value of the standing crop, if any, based on average yield of the preceding three years;</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(b)   the damage sustained by the owner of the well or the water source by depriving him of the use thereof; and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(c)   the generation charges including wear and tear of the pump and other accessories in cases where the Ground Water Officer decides to retain such facilities while requisitioning the well or the water source.</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22.    </w:t>
      </w:r>
      <w:r w:rsidRPr="008B2DB3">
        <w:rPr>
          <w:rFonts w:ascii="Arial" w:eastAsia="Times New Roman" w:hAnsi="Arial" w:cs="Arial"/>
          <w:b/>
          <w:bCs/>
          <w:i/>
          <w:iCs/>
          <w:sz w:val="24"/>
          <w:szCs w:val="24"/>
        </w:rPr>
        <w:t>Power to charge fees.-</w:t>
      </w:r>
      <w:r w:rsidRPr="008B2DB3">
        <w:rPr>
          <w:rFonts w:ascii="Arial" w:eastAsia="Times New Roman" w:hAnsi="Arial" w:cs="Arial"/>
          <w:sz w:val="24"/>
          <w:szCs w:val="24"/>
        </w:rPr>
        <w:t xml:space="preserve">  The Government may charge such fees as may be prescribed for any permission granted under this Act.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23.    </w:t>
      </w:r>
      <w:r w:rsidRPr="008B2DB3">
        <w:rPr>
          <w:rFonts w:ascii="Arial" w:eastAsia="Times New Roman" w:hAnsi="Arial" w:cs="Arial"/>
          <w:b/>
          <w:bCs/>
          <w:i/>
          <w:iCs/>
          <w:sz w:val="24"/>
          <w:szCs w:val="24"/>
        </w:rPr>
        <w:t>Protection measures for public drinking water source and existing ground water structures in non-scheduled areas</w:t>
      </w:r>
      <w:r w:rsidRPr="008B2DB3">
        <w:rPr>
          <w:rFonts w:ascii="Arial" w:eastAsia="Times New Roman" w:hAnsi="Arial" w:cs="Arial"/>
          <w:sz w:val="24"/>
          <w:szCs w:val="24"/>
        </w:rPr>
        <w:t xml:space="preserve">.- (1) Having regard to the interest of the general public to have supply of the requisite quantity of water for </w:t>
      </w:r>
      <w:r w:rsidRPr="008B2DB3">
        <w:rPr>
          <w:rFonts w:ascii="Arial" w:eastAsia="Times New Roman" w:hAnsi="Arial" w:cs="Arial"/>
          <w:sz w:val="24"/>
          <w:szCs w:val="24"/>
        </w:rPr>
        <w:lastRenderedPageBreak/>
        <w:t>drinking purposes from the drinking water sources and to protect the existing ground water structures used for drinking and other essential purposes, no person shall sink any well for any purpose in the vicinity of the drinking water source within a distance of one hundred metres of such source or ground water structure. No person shall extract for the purpose  of transporting water from a well if another well or ground water source is located within a limit of one hundred metres.</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(2)  A person desirous of  sinking a well for any purpose, within a distance of one hundred metres of a drinking water source or existing ground water structure, may do so only with the prior permission of the Ground Water Officer.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(3)  A person desirous of transporting ground water from a well, if another well is located within a distance of one hundred metres of a drinking water source or ground water structure, may do so only with the prior permission of the Ground Water Officer.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(4)  An application made for the permission under sub-section(2) or sub-section (3) shall be made to the Ground Water Officer in the prescribed form and manner and the procedure laid down for the grant of permission to sinking of a well or transportation of water in a Scheduled area under sections 5 or 6 of this Act, shall, </w:t>
      </w:r>
      <w:r w:rsidRPr="008B2DB3">
        <w:rPr>
          <w:rFonts w:ascii="Arial" w:eastAsia="Times New Roman" w:hAnsi="Arial" w:cs="Arial"/>
          <w:i/>
          <w:iCs/>
          <w:sz w:val="24"/>
          <w:szCs w:val="24"/>
        </w:rPr>
        <w:t>mutatis mutandis,</w:t>
      </w:r>
      <w:r w:rsidRPr="008B2DB3">
        <w:rPr>
          <w:rFonts w:ascii="Arial" w:eastAsia="Times New Roman" w:hAnsi="Arial" w:cs="Arial"/>
          <w:sz w:val="24"/>
          <w:szCs w:val="24"/>
        </w:rPr>
        <w:t xml:space="preserve"> apply to an application made for sinking of a well or transportation of water in a non- scheduled area:</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Provided that every permission granted under this section shall be subject to:-</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(a)  the condition that the Ground Water Officer may, for reasons to be recorded in writing, by order, prohibit, restrict or regulate from time to time the extraction of water from such well if in his opinion it is necessary to do so in the public interest;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(b)  such conditions and restriction, as may be prescribed.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24.   </w:t>
      </w:r>
      <w:r w:rsidRPr="008B2DB3">
        <w:rPr>
          <w:rFonts w:ascii="Arial" w:eastAsia="Times New Roman" w:hAnsi="Arial" w:cs="Arial"/>
          <w:b/>
          <w:bCs/>
          <w:i/>
          <w:iCs/>
          <w:sz w:val="24"/>
          <w:szCs w:val="24"/>
        </w:rPr>
        <w:t>Offences under this Act to be cognizable</w:t>
      </w:r>
      <w:r w:rsidRPr="008B2DB3">
        <w:rPr>
          <w:rFonts w:ascii="Arial" w:eastAsia="Times New Roman" w:hAnsi="Arial" w:cs="Arial"/>
          <w:sz w:val="24"/>
          <w:szCs w:val="24"/>
        </w:rPr>
        <w:t>.- (1)  Any offence punishable under this Act shall be cognizable offence within the meaning of the Code of Criminal Procedure, 1973 (Central Act 2 of 1974).</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(2)   No court shall take cognizance of any offence punishable under this Act, except upon a complaint in writing by the Ground Water Officer or an Officer generally or specially authorized by the Government in this behalf.</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25.   </w:t>
      </w:r>
      <w:r w:rsidRPr="008B2DB3">
        <w:rPr>
          <w:rFonts w:ascii="Arial" w:eastAsia="Times New Roman" w:hAnsi="Arial" w:cs="Arial"/>
          <w:b/>
          <w:bCs/>
          <w:i/>
          <w:iCs/>
          <w:sz w:val="24"/>
          <w:szCs w:val="24"/>
        </w:rPr>
        <w:t>Provisions of this Act to have overriding effect.-</w:t>
      </w:r>
      <w:r w:rsidRPr="008B2DB3">
        <w:rPr>
          <w:rFonts w:ascii="Arial" w:eastAsia="Times New Roman" w:hAnsi="Arial" w:cs="Arial"/>
          <w:sz w:val="24"/>
          <w:szCs w:val="24"/>
        </w:rPr>
        <w:t xml:space="preserve"> The provisions of this Act and the orders issued or made under this Act shall have effect not withstanding anything to the contrary contained in any other law for the time being in force.</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26.   </w:t>
      </w:r>
      <w:r w:rsidRPr="008B2DB3">
        <w:rPr>
          <w:rFonts w:ascii="Arial" w:eastAsia="Times New Roman" w:hAnsi="Arial" w:cs="Arial"/>
          <w:b/>
          <w:bCs/>
          <w:i/>
          <w:iCs/>
          <w:sz w:val="24"/>
          <w:szCs w:val="24"/>
        </w:rPr>
        <w:t>Power to make rules</w:t>
      </w:r>
      <w:r w:rsidRPr="008B2DB3">
        <w:rPr>
          <w:rFonts w:ascii="Arial" w:eastAsia="Times New Roman" w:hAnsi="Arial" w:cs="Arial"/>
          <w:sz w:val="24"/>
          <w:szCs w:val="24"/>
        </w:rPr>
        <w:t>.- (1) The Government may, by notification in the Official Gazette, make rules to carry out the purposes of this Act.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(2)  In particular and without prejudice to the generality of the foregoing power, such rules may provide for:-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(a)  the form and manner in which the application shall be made under this Act;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(b)  the form and manner in which orders shall be passed by the Ground Water Officer ;</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(c)  the manner in which the specimens of soils or other materials shall be kept and preserved;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(d)  conditions subject to which offences may be compounded;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(e)   prescribing the authority to hear appeals;</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(f)   the fees to be charged under the Act;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(g)   any other matter which is to be or may  be prescribed.</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27.   </w:t>
      </w:r>
      <w:r w:rsidRPr="008B2DB3">
        <w:rPr>
          <w:rFonts w:ascii="Arial" w:eastAsia="Times New Roman" w:hAnsi="Arial" w:cs="Arial"/>
          <w:b/>
          <w:bCs/>
          <w:i/>
          <w:iCs/>
          <w:sz w:val="24"/>
          <w:szCs w:val="24"/>
        </w:rPr>
        <w:t>Laying of the notifications and rules before the Legislative Asse</w:t>
      </w:r>
      <w:r w:rsidRPr="008B2DB3">
        <w:rPr>
          <w:rFonts w:ascii="Arial" w:eastAsia="Times New Roman" w:hAnsi="Arial" w:cs="Arial"/>
          <w:sz w:val="24"/>
          <w:szCs w:val="24"/>
        </w:rPr>
        <w:t>mbly.-  All notifications and rules made under this Act shall be laid before the Legislative Assembly as soon as may be when the Legislative Assembly is in session and if not in session, immediately on reassembly of the Legislative Assembly and the Legislative Assembly shall have power  to annual or modify the notification or rules so laid by the resolution adopted for that purpose. On adoption of a  resolution for annulment or modification of any notification or any rule, the notification or the rule shall be of no effect or shall stand modified accordingly.</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Secretariat Annexe,                                                                    V.P. SHETYE,</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Panaji.                                                                                        Secretary to the </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Government of Goa,</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Dated:  29-1-2002                                                                     Law Department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b/>
          <w:bCs/>
          <w:noProof/>
          <w:sz w:val="24"/>
          <w:szCs w:val="24"/>
          <w:lang w:bidi="mr-IN"/>
        </w:rPr>
      </w:pP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b/>
          <w:bCs/>
          <w:noProof/>
          <w:sz w:val="24"/>
          <w:szCs w:val="24"/>
          <w:lang w:bidi="mr-IN"/>
        </w:rPr>
      </w:pP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b/>
          <w:bCs/>
          <w:noProof/>
          <w:sz w:val="24"/>
          <w:szCs w:val="24"/>
          <w:lang w:bidi="mr-IN"/>
        </w:rPr>
      </w:pPr>
      <w:r w:rsidRPr="008B2DB3">
        <w:rPr>
          <w:rFonts w:ascii="Arial" w:eastAsia="Times New Roman" w:hAnsi="Arial" w:cs="Arial"/>
          <w:b/>
          <w:bCs/>
          <w:noProof/>
          <w:sz w:val="24"/>
          <w:szCs w:val="24"/>
          <w:lang w:bidi="mr-IN"/>
        </w:rPr>
        <w:br w:type="page"/>
      </w:r>
      <w:r w:rsidRPr="008B2DB3">
        <w:rPr>
          <w:rFonts w:ascii="Arial" w:eastAsia="Times New Roman" w:hAnsi="Arial" w:cs="Arial"/>
          <w:b/>
          <w:bCs/>
          <w:noProof/>
          <w:sz w:val="24"/>
          <w:szCs w:val="24"/>
          <w:lang w:bidi="mr-IN"/>
        </w:rPr>
        <w:lastRenderedPageBreak/>
        <w:t>APPENDIX- XIV</w:t>
      </w:r>
    </w:p>
    <w:p w:rsidR="004E520F" w:rsidRPr="008B2DB3" w:rsidRDefault="004E520F" w:rsidP="004E520F">
      <w:pPr>
        <w:tabs>
          <w:tab w:val="left" w:pos="720"/>
          <w:tab w:val="center" w:pos="4320"/>
          <w:tab w:val="right" w:pos="8640"/>
        </w:tabs>
        <w:spacing w:after="0" w:line="240" w:lineRule="auto"/>
        <w:jc w:val="center"/>
        <w:rPr>
          <w:rFonts w:ascii="Arial" w:eastAsia="Times New Roman" w:hAnsi="Arial" w:cs="Arial"/>
          <w:b/>
          <w:bCs/>
          <w:noProof/>
          <w:sz w:val="24"/>
          <w:szCs w:val="24"/>
          <w:lang w:bidi="mr-IN"/>
        </w:rPr>
      </w:pPr>
    </w:p>
    <w:p w:rsidR="004E520F" w:rsidRPr="008B2DB3" w:rsidRDefault="004E520F" w:rsidP="004E520F">
      <w:pPr>
        <w:spacing w:after="0" w:line="240" w:lineRule="auto"/>
        <w:jc w:val="center"/>
        <w:rPr>
          <w:rFonts w:ascii="Arial Black" w:eastAsia="Times New Roman" w:hAnsi="Arial Black" w:cs="Mangal"/>
          <w:b/>
          <w:bCs/>
          <w:sz w:val="24"/>
          <w:szCs w:val="24"/>
        </w:rPr>
      </w:pPr>
      <w:r w:rsidRPr="008B2DB3">
        <w:rPr>
          <w:rFonts w:ascii="Arial Black" w:eastAsia="Times New Roman" w:hAnsi="Arial Black" w:cs="Mangal"/>
          <w:b/>
          <w:bCs/>
          <w:sz w:val="24"/>
          <w:szCs w:val="24"/>
        </w:rPr>
        <w:t>GOVERNMENT OF GOA</w:t>
      </w:r>
    </w:p>
    <w:p w:rsidR="004E520F" w:rsidRPr="008B2DB3" w:rsidRDefault="004E520F" w:rsidP="004E520F">
      <w:pPr>
        <w:spacing w:after="0" w:line="240" w:lineRule="auto"/>
        <w:jc w:val="center"/>
        <w:rPr>
          <w:rFonts w:ascii="Arial Black" w:eastAsia="Times New Roman" w:hAnsi="Arial Black" w:cs="Mangal"/>
          <w:b/>
          <w:bCs/>
          <w:sz w:val="24"/>
          <w:szCs w:val="24"/>
        </w:rPr>
      </w:pPr>
    </w:p>
    <w:p w:rsidR="004E520F" w:rsidRPr="008B2DB3" w:rsidRDefault="004E520F" w:rsidP="004E520F">
      <w:pPr>
        <w:pBdr>
          <w:bottom w:val="single" w:sz="6" w:space="1" w:color="auto"/>
        </w:pBd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DEPARTMENT OF WATER RESOURCES</w:t>
      </w:r>
    </w:p>
    <w:p w:rsidR="004E520F" w:rsidRPr="008B2DB3" w:rsidRDefault="004E520F" w:rsidP="004E520F">
      <w:pPr>
        <w:spacing w:after="0" w:line="240" w:lineRule="auto"/>
        <w:jc w:val="center"/>
        <w:rPr>
          <w:rFonts w:ascii="Bookman Old Style" w:eastAsia="Times New Roman" w:hAnsi="Bookman Old Style" w:cs="Mangal"/>
          <w:b/>
          <w:bCs/>
          <w:sz w:val="24"/>
          <w:szCs w:val="24"/>
        </w:rPr>
      </w:pPr>
    </w:p>
    <w:p w:rsidR="004E520F" w:rsidRPr="008B2DB3" w:rsidRDefault="004E520F" w:rsidP="004E520F">
      <w:pPr>
        <w:spacing w:after="0" w:line="240" w:lineRule="auto"/>
        <w:jc w:val="center"/>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NOTIFICATION</w:t>
      </w:r>
    </w:p>
    <w:p w:rsidR="004E520F" w:rsidRPr="008B2DB3" w:rsidRDefault="004E520F" w:rsidP="004E520F">
      <w:pPr>
        <w:spacing w:after="0" w:line="240" w:lineRule="auto"/>
        <w:jc w:val="center"/>
        <w:rPr>
          <w:rFonts w:ascii="Bookman Old Style" w:eastAsia="Times New Roman" w:hAnsi="Bookman Old Style" w:cs="Mangal"/>
          <w:sz w:val="24"/>
          <w:szCs w:val="24"/>
        </w:rPr>
      </w:pPr>
    </w:p>
    <w:p w:rsidR="004E520F" w:rsidRPr="008B2DB3" w:rsidRDefault="004E520F" w:rsidP="004E520F">
      <w:pPr>
        <w:spacing w:after="0" w:line="240" w:lineRule="auto"/>
        <w:rPr>
          <w:rFonts w:ascii="Bookman Old Style" w:eastAsia="Times New Roman" w:hAnsi="Bookman Old Style" w:cs="Mangal"/>
          <w:sz w:val="24"/>
          <w:szCs w:val="24"/>
        </w:rPr>
      </w:pPr>
      <w:r w:rsidRPr="008B2DB3">
        <w:rPr>
          <w:rFonts w:ascii="Bookman Old Style" w:eastAsia="Times New Roman" w:hAnsi="Bookman Old Style" w:cs="Mangal"/>
          <w:sz w:val="24"/>
          <w:szCs w:val="24"/>
        </w:rPr>
        <w:t xml:space="preserve">No.28-1/CE-WR-EO/ 987                      </w:t>
      </w:r>
      <w:r w:rsidRPr="008B2DB3">
        <w:rPr>
          <w:rFonts w:ascii="Bookman Old Style" w:eastAsia="Times New Roman" w:hAnsi="Bookman Old Style" w:cs="Mangal"/>
          <w:sz w:val="24"/>
          <w:szCs w:val="24"/>
        </w:rPr>
        <w:tab/>
      </w:r>
      <w:r w:rsidRPr="008B2DB3">
        <w:rPr>
          <w:rFonts w:ascii="Bookman Old Style" w:eastAsia="Times New Roman" w:hAnsi="Bookman Old Style" w:cs="Mangal"/>
          <w:sz w:val="24"/>
          <w:szCs w:val="24"/>
        </w:rPr>
        <w:tab/>
      </w:r>
      <w:r w:rsidRPr="008B2DB3">
        <w:rPr>
          <w:rFonts w:ascii="Bookman Old Style" w:eastAsia="Times New Roman" w:hAnsi="Bookman Old Style" w:cs="Mangal"/>
          <w:sz w:val="24"/>
          <w:szCs w:val="24"/>
        </w:rPr>
        <w:tab/>
        <w:t>Date: 13/02/2003</w:t>
      </w:r>
    </w:p>
    <w:p w:rsidR="004E520F" w:rsidRPr="008B2DB3" w:rsidRDefault="004E520F" w:rsidP="004E520F">
      <w:pPr>
        <w:spacing w:after="0" w:line="240" w:lineRule="auto"/>
        <w:rPr>
          <w:rFonts w:ascii="Bookman Old Style" w:eastAsia="Times New Roman" w:hAnsi="Bookman Old Style" w:cs="Mangal"/>
          <w:sz w:val="24"/>
          <w:szCs w:val="24"/>
        </w:rPr>
      </w:pPr>
    </w:p>
    <w:p w:rsidR="004E520F" w:rsidRPr="008B2DB3" w:rsidRDefault="004E520F" w:rsidP="004E520F">
      <w:pPr>
        <w:spacing w:after="0" w:line="240" w:lineRule="auto"/>
        <w:ind w:firstLine="342"/>
        <w:jc w:val="both"/>
        <w:rPr>
          <w:rFonts w:ascii="Arial" w:eastAsia="Times New Roman" w:hAnsi="Arial" w:cs="Arial"/>
          <w:sz w:val="24"/>
          <w:szCs w:val="24"/>
        </w:rPr>
      </w:pPr>
      <w:r w:rsidRPr="008B2DB3">
        <w:rPr>
          <w:rFonts w:ascii="Arial" w:eastAsia="Times New Roman" w:hAnsi="Arial" w:cs="Arial"/>
          <w:sz w:val="24"/>
          <w:szCs w:val="24"/>
        </w:rPr>
        <w:t>In exercise of the powers conferred by section 26 of the Goa Ground Water Regulation Act, 2002 (Goa Act No.1 of 2002), the Government of Goa hereby makes the following rules, namely:-</w:t>
      </w:r>
    </w:p>
    <w:p w:rsidR="004E520F" w:rsidRPr="008B2DB3" w:rsidRDefault="004E520F" w:rsidP="004E520F">
      <w:pPr>
        <w:spacing w:after="0" w:line="360" w:lineRule="auto"/>
        <w:rPr>
          <w:rFonts w:ascii="Times New Roman" w:eastAsia="Times New Roman" w:hAnsi="Times New Roman" w:cs="Mang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b/>
          <w:bCs/>
          <w:sz w:val="24"/>
          <w:szCs w:val="24"/>
        </w:rPr>
        <w:t>1</w:t>
      </w:r>
      <w:r w:rsidRPr="008B2DB3">
        <w:rPr>
          <w:rFonts w:ascii="Arial" w:eastAsia="Times New Roman" w:hAnsi="Arial" w:cs="Arial"/>
          <w:b/>
          <w:bCs/>
          <w:i/>
          <w:iCs/>
          <w:sz w:val="24"/>
          <w:szCs w:val="24"/>
        </w:rPr>
        <w:t>.Short title and commencement.-</w:t>
      </w:r>
      <w:r w:rsidRPr="008B2DB3">
        <w:rPr>
          <w:rFonts w:ascii="Arial" w:eastAsia="Times New Roman" w:hAnsi="Arial" w:cs="Arial"/>
          <w:sz w:val="24"/>
          <w:szCs w:val="24"/>
        </w:rPr>
        <w:t xml:space="preserve">  (1)These rules may be called the Goa Ground Water Regulation Rules, 2003.</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(2) They shall come into force on such date as the Government may, by notification in the Official Gazette, appoint.</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360" w:lineRule="auto"/>
        <w:rPr>
          <w:rFonts w:ascii="Arial" w:eastAsia="Times New Roman" w:hAnsi="Arial" w:cs="Arial"/>
          <w:sz w:val="24"/>
          <w:szCs w:val="24"/>
        </w:rPr>
      </w:pPr>
      <w:r w:rsidRPr="008B2DB3">
        <w:rPr>
          <w:rFonts w:ascii="Arial" w:eastAsia="Times New Roman" w:hAnsi="Arial" w:cs="Arial"/>
          <w:b/>
          <w:bCs/>
          <w:sz w:val="24"/>
          <w:szCs w:val="24"/>
        </w:rPr>
        <w:t xml:space="preserve">2. </w:t>
      </w:r>
      <w:r w:rsidRPr="008B2DB3">
        <w:rPr>
          <w:rFonts w:ascii="Arial" w:eastAsia="Times New Roman" w:hAnsi="Arial" w:cs="Arial"/>
          <w:b/>
          <w:bCs/>
          <w:i/>
          <w:iCs/>
          <w:sz w:val="24"/>
          <w:szCs w:val="24"/>
        </w:rPr>
        <w:t>Definitions</w:t>
      </w:r>
      <w:r w:rsidRPr="008B2DB3">
        <w:rPr>
          <w:rFonts w:ascii="Arial" w:eastAsia="Times New Roman" w:hAnsi="Arial" w:cs="Arial"/>
          <w:i/>
          <w:iCs/>
          <w:sz w:val="24"/>
          <w:szCs w:val="24"/>
        </w:rPr>
        <w:t xml:space="preserve">.- </w:t>
      </w:r>
      <w:r w:rsidRPr="008B2DB3">
        <w:rPr>
          <w:rFonts w:ascii="Arial" w:eastAsia="Times New Roman" w:hAnsi="Arial" w:cs="Arial"/>
          <w:sz w:val="24"/>
          <w:szCs w:val="24"/>
        </w:rPr>
        <w:t>In these rules, unless the context otherwise requires,------</w:t>
      </w:r>
    </w:p>
    <w:p w:rsidR="004E520F" w:rsidRPr="008B2DB3" w:rsidRDefault="004E520F" w:rsidP="004E520F">
      <w:pPr>
        <w:numPr>
          <w:ilvl w:val="0"/>
          <w:numId w:val="42"/>
        </w:numPr>
        <w:spacing w:after="0" w:line="360" w:lineRule="auto"/>
        <w:jc w:val="both"/>
        <w:rPr>
          <w:rFonts w:ascii="Arial" w:eastAsia="Times New Roman" w:hAnsi="Arial" w:cs="Arial"/>
          <w:sz w:val="24"/>
          <w:szCs w:val="24"/>
        </w:rPr>
      </w:pPr>
      <w:r w:rsidRPr="008B2DB3">
        <w:rPr>
          <w:rFonts w:ascii="Arial" w:eastAsia="Times New Roman" w:hAnsi="Arial" w:cs="Arial"/>
          <w:i/>
          <w:iCs/>
          <w:sz w:val="24"/>
          <w:szCs w:val="24"/>
        </w:rPr>
        <w:t xml:space="preserve">“Act” </w:t>
      </w:r>
      <w:r w:rsidRPr="008B2DB3">
        <w:rPr>
          <w:rFonts w:ascii="Arial" w:eastAsia="Times New Roman" w:hAnsi="Arial" w:cs="Arial"/>
          <w:sz w:val="24"/>
          <w:szCs w:val="24"/>
        </w:rPr>
        <w:t>means the Goa Ground Water Regulation Act, 2002(Goa Act 1  of 2002);</w:t>
      </w:r>
    </w:p>
    <w:p w:rsidR="004E520F" w:rsidRPr="008B2DB3" w:rsidRDefault="004E520F" w:rsidP="004E520F">
      <w:pPr>
        <w:numPr>
          <w:ilvl w:val="0"/>
          <w:numId w:val="42"/>
        </w:numPr>
        <w:spacing w:after="0" w:line="360" w:lineRule="auto"/>
        <w:jc w:val="both"/>
        <w:rPr>
          <w:rFonts w:ascii="Arial" w:eastAsia="Times New Roman" w:hAnsi="Arial" w:cs="Arial"/>
          <w:sz w:val="24"/>
          <w:szCs w:val="24"/>
        </w:rPr>
      </w:pPr>
      <w:r w:rsidRPr="008B2DB3">
        <w:rPr>
          <w:rFonts w:ascii="Arial" w:eastAsia="Times New Roman" w:hAnsi="Arial" w:cs="Arial"/>
          <w:i/>
          <w:iCs/>
          <w:sz w:val="24"/>
          <w:szCs w:val="24"/>
        </w:rPr>
        <w:t xml:space="preserve"> “form</w:t>
      </w:r>
      <w:r w:rsidRPr="008B2DB3">
        <w:rPr>
          <w:rFonts w:ascii="Arial" w:eastAsia="Times New Roman" w:hAnsi="Arial" w:cs="Arial"/>
          <w:sz w:val="24"/>
          <w:szCs w:val="24"/>
        </w:rPr>
        <w:t>” means a form appended to these rules;</w:t>
      </w:r>
      <w:r w:rsidRPr="008B2DB3">
        <w:rPr>
          <w:rFonts w:ascii="Arial" w:eastAsia="Times New Roman" w:hAnsi="Arial" w:cs="Arial"/>
          <w:sz w:val="24"/>
          <w:szCs w:val="24"/>
        </w:rPr>
        <w:tab/>
      </w:r>
    </w:p>
    <w:p w:rsidR="004E520F" w:rsidRPr="008B2DB3" w:rsidRDefault="004E520F" w:rsidP="004E520F">
      <w:pPr>
        <w:numPr>
          <w:ilvl w:val="0"/>
          <w:numId w:val="42"/>
        </w:numPr>
        <w:spacing w:after="0" w:line="360" w:lineRule="auto"/>
        <w:jc w:val="both"/>
        <w:rPr>
          <w:rFonts w:ascii="Arial" w:eastAsia="Times New Roman" w:hAnsi="Arial" w:cs="Arial"/>
          <w:sz w:val="24"/>
          <w:szCs w:val="24"/>
        </w:rPr>
      </w:pPr>
      <w:r w:rsidRPr="008B2DB3">
        <w:rPr>
          <w:rFonts w:ascii="Arial" w:eastAsia="Times New Roman" w:hAnsi="Arial" w:cs="Arial"/>
          <w:i/>
          <w:iCs/>
          <w:sz w:val="24"/>
          <w:szCs w:val="24"/>
        </w:rPr>
        <w:t xml:space="preserve">“ over exploited area” </w:t>
      </w:r>
      <w:r w:rsidRPr="008B2DB3">
        <w:rPr>
          <w:rFonts w:ascii="Arial" w:eastAsia="Times New Roman" w:hAnsi="Arial" w:cs="Arial"/>
          <w:sz w:val="24"/>
          <w:szCs w:val="24"/>
        </w:rPr>
        <w:t>means an area declared by the Government as over exploited area under sub section (3) of section 4 of the Act.</w:t>
      </w:r>
    </w:p>
    <w:p w:rsidR="004E520F" w:rsidRPr="008B2DB3" w:rsidRDefault="004E520F" w:rsidP="004E520F">
      <w:pPr>
        <w:numPr>
          <w:ilvl w:val="0"/>
          <w:numId w:val="42"/>
        </w:numPr>
        <w:spacing w:after="0" w:line="360" w:lineRule="auto"/>
        <w:jc w:val="both"/>
        <w:rPr>
          <w:rFonts w:ascii="Arial" w:eastAsia="Times New Roman" w:hAnsi="Arial" w:cs="Arial"/>
          <w:sz w:val="24"/>
          <w:szCs w:val="24"/>
        </w:rPr>
      </w:pPr>
      <w:r w:rsidRPr="008B2DB3">
        <w:rPr>
          <w:rFonts w:ascii="Arial" w:eastAsia="Times New Roman" w:hAnsi="Arial" w:cs="Arial"/>
          <w:i/>
          <w:iCs/>
          <w:sz w:val="24"/>
          <w:szCs w:val="24"/>
        </w:rPr>
        <w:t>“permission”</w:t>
      </w:r>
      <w:r w:rsidRPr="008B2DB3">
        <w:rPr>
          <w:rFonts w:ascii="Arial" w:eastAsia="Times New Roman" w:hAnsi="Arial" w:cs="Arial"/>
          <w:sz w:val="24"/>
          <w:szCs w:val="24"/>
        </w:rPr>
        <w:t xml:space="preserve"> means a permission for sinking a well in terms of sub section (3) of  section 5 of the Act;  </w:t>
      </w:r>
    </w:p>
    <w:p w:rsidR="004E520F" w:rsidRPr="008B2DB3" w:rsidRDefault="004E520F" w:rsidP="004E520F">
      <w:pPr>
        <w:numPr>
          <w:ilvl w:val="0"/>
          <w:numId w:val="42"/>
        </w:numPr>
        <w:spacing w:after="0" w:line="360" w:lineRule="auto"/>
        <w:jc w:val="both"/>
        <w:rPr>
          <w:rFonts w:ascii="Arial" w:eastAsia="Times New Roman" w:hAnsi="Arial" w:cs="Arial"/>
          <w:sz w:val="24"/>
          <w:szCs w:val="24"/>
        </w:rPr>
      </w:pPr>
      <w:r w:rsidRPr="008B2DB3">
        <w:rPr>
          <w:rFonts w:ascii="Arial" w:eastAsia="Times New Roman" w:hAnsi="Arial" w:cs="Arial"/>
          <w:i/>
          <w:iCs/>
          <w:sz w:val="24"/>
          <w:szCs w:val="24"/>
        </w:rPr>
        <w:t xml:space="preserve"> “registration”</w:t>
      </w:r>
      <w:r w:rsidRPr="008B2DB3">
        <w:rPr>
          <w:rFonts w:ascii="Arial" w:eastAsia="Times New Roman" w:hAnsi="Arial" w:cs="Arial"/>
          <w:sz w:val="24"/>
          <w:szCs w:val="24"/>
        </w:rPr>
        <w:t xml:space="preserve"> means a registration of the existing well in terms section 5 of the Act;</w:t>
      </w:r>
    </w:p>
    <w:p w:rsidR="004E520F" w:rsidRPr="008B2DB3" w:rsidRDefault="004E520F" w:rsidP="004E520F">
      <w:pPr>
        <w:numPr>
          <w:ilvl w:val="0"/>
          <w:numId w:val="42"/>
        </w:numPr>
        <w:spacing w:after="0" w:line="360" w:lineRule="auto"/>
        <w:jc w:val="both"/>
        <w:rPr>
          <w:rFonts w:ascii="Arial" w:eastAsia="Times New Roman" w:hAnsi="Arial" w:cs="Arial"/>
          <w:sz w:val="24"/>
          <w:szCs w:val="24"/>
        </w:rPr>
      </w:pPr>
      <w:r w:rsidRPr="008B2DB3">
        <w:rPr>
          <w:rFonts w:ascii="Arial" w:eastAsia="Times New Roman" w:hAnsi="Arial" w:cs="Arial"/>
          <w:i/>
          <w:iCs/>
          <w:sz w:val="24"/>
          <w:szCs w:val="24"/>
        </w:rPr>
        <w:t xml:space="preserve"> “scheduled area” </w:t>
      </w:r>
      <w:r w:rsidRPr="008B2DB3">
        <w:rPr>
          <w:rFonts w:ascii="Arial" w:eastAsia="Times New Roman" w:hAnsi="Arial" w:cs="Arial"/>
          <w:sz w:val="24"/>
          <w:szCs w:val="24"/>
        </w:rPr>
        <w:t>means an area declared by the Government as scheduled area under sub section (1) of section 4 of the Act;</w:t>
      </w:r>
    </w:p>
    <w:p w:rsidR="004E520F" w:rsidRPr="008B2DB3" w:rsidRDefault="004E520F" w:rsidP="004E520F">
      <w:pPr>
        <w:numPr>
          <w:ilvl w:val="0"/>
          <w:numId w:val="42"/>
        </w:numPr>
        <w:spacing w:after="0" w:line="360" w:lineRule="auto"/>
        <w:jc w:val="both"/>
        <w:rPr>
          <w:rFonts w:ascii="Arial" w:eastAsia="Times New Roman" w:hAnsi="Arial" w:cs="Arial"/>
          <w:sz w:val="24"/>
          <w:szCs w:val="24"/>
        </w:rPr>
      </w:pPr>
      <w:r w:rsidRPr="008B2DB3">
        <w:rPr>
          <w:rFonts w:ascii="Arial" w:eastAsia="Times New Roman" w:hAnsi="Arial" w:cs="Arial"/>
          <w:i/>
          <w:iCs/>
          <w:sz w:val="24"/>
          <w:szCs w:val="24"/>
        </w:rPr>
        <w:t xml:space="preserve">“ water scarcity area” </w:t>
      </w:r>
      <w:r w:rsidRPr="008B2DB3">
        <w:rPr>
          <w:rFonts w:ascii="Arial" w:eastAsia="Times New Roman" w:hAnsi="Arial" w:cs="Arial"/>
          <w:sz w:val="24"/>
          <w:szCs w:val="24"/>
        </w:rPr>
        <w:t>means an area notified by the Government as water scarcity area under sub section (2) of section 4 of the Act;</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Words and expressions used in these rules but not defined shall have the same meaning as assigned to them under the Act.</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jc w:val="both"/>
        <w:outlineLvl w:val="0"/>
        <w:rPr>
          <w:rFonts w:ascii="Arial" w:eastAsia="Times New Roman" w:hAnsi="Arial" w:cs="Arial"/>
          <w:sz w:val="24"/>
          <w:szCs w:val="24"/>
        </w:rPr>
      </w:pPr>
      <w:r w:rsidRPr="008B2DB3">
        <w:rPr>
          <w:rFonts w:ascii="Times New Roman" w:eastAsia="Times New Roman" w:hAnsi="Times New Roman" w:cs="Mangal"/>
          <w:b/>
          <w:bCs/>
          <w:sz w:val="28"/>
          <w:szCs w:val="24"/>
        </w:rPr>
        <w:br w:type="page"/>
      </w:r>
      <w:r w:rsidRPr="008B2DB3">
        <w:rPr>
          <w:rFonts w:ascii="Times New Roman" w:eastAsia="Times New Roman" w:hAnsi="Times New Roman" w:cs="Mangal"/>
          <w:b/>
          <w:bCs/>
          <w:sz w:val="28"/>
          <w:szCs w:val="24"/>
        </w:rPr>
        <w:lastRenderedPageBreak/>
        <w:t>3.</w:t>
      </w:r>
      <w:r w:rsidRPr="008B2DB3">
        <w:rPr>
          <w:rFonts w:ascii="Times New Roman" w:eastAsia="Times New Roman" w:hAnsi="Times New Roman" w:cs="Mangal"/>
          <w:b/>
          <w:bCs/>
          <w:i/>
          <w:iCs/>
          <w:sz w:val="28"/>
          <w:szCs w:val="24"/>
        </w:rPr>
        <w:t xml:space="preserve">  </w:t>
      </w:r>
      <w:r w:rsidRPr="008B2DB3">
        <w:rPr>
          <w:rFonts w:ascii="Arial" w:eastAsia="Times New Roman" w:hAnsi="Arial" w:cs="Arial"/>
          <w:b/>
          <w:bCs/>
          <w:i/>
          <w:iCs/>
          <w:sz w:val="24"/>
          <w:szCs w:val="24"/>
        </w:rPr>
        <w:t>Registration of an existing well or permission for sinking a new well in the Scheduled area</w:t>
      </w:r>
      <w:r w:rsidRPr="008B2DB3">
        <w:rPr>
          <w:rFonts w:ascii="Arial" w:eastAsia="Times New Roman" w:hAnsi="Arial" w:cs="Arial"/>
          <w:b/>
          <w:bCs/>
          <w:sz w:val="24"/>
          <w:szCs w:val="24"/>
        </w:rPr>
        <w:t xml:space="preserve">.- </w:t>
      </w:r>
      <w:r w:rsidRPr="008B2DB3">
        <w:rPr>
          <w:rFonts w:ascii="Arial" w:eastAsia="Times New Roman" w:hAnsi="Arial" w:cs="Arial"/>
          <w:sz w:val="24"/>
          <w:szCs w:val="24"/>
        </w:rPr>
        <w:t>(1)</w:t>
      </w:r>
      <w:r w:rsidRPr="008B2DB3">
        <w:rPr>
          <w:rFonts w:ascii="Arial" w:eastAsia="Times New Roman" w:hAnsi="Arial" w:cs="Arial"/>
          <w:b/>
          <w:bCs/>
          <w:sz w:val="24"/>
          <w:szCs w:val="24"/>
        </w:rPr>
        <w:t xml:space="preserve"> </w:t>
      </w:r>
      <w:r w:rsidRPr="008B2DB3">
        <w:rPr>
          <w:rFonts w:ascii="Arial" w:eastAsia="Times New Roman" w:hAnsi="Arial" w:cs="Arial"/>
          <w:sz w:val="24"/>
          <w:szCs w:val="24"/>
        </w:rPr>
        <w:t xml:space="preserve">Every application under sub-section (1) of section (5) of the Act for registration of an existing well in a Scheduled area, shall be in </w:t>
      </w:r>
      <w:r w:rsidRPr="008B2DB3">
        <w:rPr>
          <w:rFonts w:ascii="Arial" w:eastAsia="Times New Roman" w:hAnsi="Arial" w:cs="Arial"/>
          <w:b/>
          <w:bCs/>
          <w:i/>
          <w:iCs/>
          <w:sz w:val="24"/>
          <w:szCs w:val="24"/>
        </w:rPr>
        <w:t xml:space="preserve">form I </w:t>
      </w:r>
      <w:r w:rsidRPr="008B2DB3">
        <w:rPr>
          <w:rFonts w:ascii="Arial" w:eastAsia="Times New Roman" w:hAnsi="Arial" w:cs="Arial"/>
          <w:sz w:val="24"/>
          <w:szCs w:val="24"/>
        </w:rPr>
        <w:t>hereto.</w:t>
      </w:r>
    </w:p>
    <w:p w:rsidR="004E520F" w:rsidRPr="008B2DB3" w:rsidRDefault="004E520F" w:rsidP="004E520F">
      <w:pPr>
        <w:spacing w:after="0" w:line="240" w:lineRule="auto"/>
        <w:ind w:left="627" w:hanging="399"/>
        <w:jc w:val="both"/>
        <w:outlineLvl w:val="0"/>
        <w:rPr>
          <w:rFonts w:ascii="Arial" w:eastAsia="Times New Roman" w:hAnsi="Arial" w:cs="Arial"/>
          <w:sz w:val="24"/>
          <w:szCs w:val="24"/>
        </w:rPr>
      </w:pPr>
      <w:r w:rsidRPr="008B2DB3">
        <w:rPr>
          <w:rFonts w:ascii="Arial" w:eastAsia="Times New Roman" w:hAnsi="Arial" w:cs="Arial"/>
          <w:sz w:val="24"/>
          <w:szCs w:val="24"/>
        </w:rPr>
        <w:t>(2)</w:t>
      </w:r>
      <w:r w:rsidRPr="008B2DB3">
        <w:rPr>
          <w:rFonts w:ascii="Arial" w:eastAsia="Times New Roman" w:hAnsi="Arial" w:cs="Arial"/>
          <w:sz w:val="24"/>
          <w:szCs w:val="24"/>
        </w:rPr>
        <w:tab/>
        <w:t xml:space="preserve">Every application under sub section (3) of section 5 of the Act for sinking a new well in a Scheduled area shall be in </w:t>
      </w:r>
      <w:r w:rsidRPr="008B2DB3">
        <w:rPr>
          <w:rFonts w:ascii="Arial" w:eastAsia="Times New Roman" w:hAnsi="Arial" w:cs="Arial"/>
          <w:b/>
          <w:bCs/>
          <w:i/>
          <w:iCs/>
          <w:sz w:val="24"/>
          <w:szCs w:val="24"/>
        </w:rPr>
        <w:t xml:space="preserve">form II </w:t>
      </w:r>
      <w:r w:rsidRPr="008B2DB3">
        <w:rPr>
          <w:rFonts w:ascii="Arial" w:eastAsia="Times New Roman" w:hAnsi="Arial" w:cs="Arial"/>
          <w:sz w:val="24"/>
          <w:szCs w:val="24"/>
        </w:rPr>
        <w:t>hereto.</w:t>
      </w:r>
    </w:p>
    <w:p w:rsidR="004E520F" w:rsidRPr="008B2DB3" w:rsidRDefault="004E520F" w:rsidP="004E520F">
      <w:pPr>
        <w:tabs>
          <w:tab w:val="left" w:pos="570"/>
        </w:tabs>
        <w:spacing w:after="0" w:line="240" w:lineRule="auto"/>
        <w:ind w:left="570" w:hanging="399"/>
        <w:jc w:val="both"/>
        <w:outlineLvl w:val="0"/>
        <w:rPr>
          <w:rFonts w:ascii="Arial" w:eastAsia="Times New Roman" w:hAnsi="Arial" w:cs="Arial"/>
          <w:sz w:val="24"/>
          <w:szCs w:val="24"/>
        </w:rPr>
      </w:pPr>
      <w:r w:rsidRPr="008B2DB3">
        <w:rPr>
          <w:rFonts w:ascii="Arial" w:eastAsia="Times New Roman" w:hAnsi="Arial" w:cs="Arial"/>
          <w:sz w:val="24"/>
          <w:szCs w:val="24"/>
        </w:rPr>
        <w:t xml:space="preserve"> (3)When an application for registration of an existing well or sinking a new well in a Scheduled area is personally delivered, the counterfoil receipt for the application attached to the duplicate form shall be initialed and dated by the officer receiving such application and handed back to the person from whom such application is received. In other cases, the counterfoil shall be similarly initialed and dated and shall be dispatched to the applicant as soon as may be practicable after the application is received.</w:t>
      </w:r>
    </w:p>
    <w:p w:rsidR="004E520F" w:rsidRPr="008B2DB3" w:rsidRDefault="004E520F" w:rsidP="004E520F">
      <w:pPr>
        <w:spacing w:after="0" w:line="240" w:lineRule="auto"/>
        <w:ind w:left="518" w:hanging="403"/>
        <w:jc w:val="both"/>
        <w:outlineLvl w:val="0"/>
        <w:rPr>
          <w:rFonts w:ascii="Arial" w:eastAsia="Times New Roman" w:hAnsi="Arial" w:cs="Arial"/>
          <w:sz w:val="24"/>
          <w:szCs w:val="24"/>
        </w:rPr>
      </w:pPr>
      <w:r w:rsidRPr="008B2DB3">
        <w:rPr>
          <w:rFonts w:ascii="Arial" w:eastAsia="Times New Roman" w:hAnsi="Arial" w:cs="Arial"/>
          <w:sz w:val="24"/>
          <w:szCs w:val="24"/>
        </w:rPr>
        <w:t xml:space="preserve"> (4) On receipt of an application under sub section(1) or sub section (3) of section 5 of the Act, if the Ground Water Officer is satisfied that it shall not be against the public interest to do so, he may   grant a certificate of registration of an existing well in </w:t>
      </w:r>
      <w:r w:rsidRPr="008B2DB3">
        <w:rPr>
          <w:rFonts w:ascii="Arial" w:eastAsia="Times New Roman" w:hAnsi="Arial" w:cs="Arial"/>
          <w:b/>
          <w:bCs/>
          <w:i/>
          <w:iCs/>
          <w:sz w:val="24"/>
          <w:szCs w:val="24"/>
        </w:rPr>
        <w:t>form III</w:t>
      </w:r>
      <w:r w:rsidRPr="008B2DB3">
        <w:rPr>
          <w:rFonts w:ascii="Arial" w:eastAsia="Times New Roman" w:hAnsi="Arial" w:cs="Arial"/>
          <w:sz w:val="24"/>
          <w:szCs w:val="24"/>
        </w:rPr>
        <w:t xml:space="preserve"> hereto authorizing continued use of the well or grant permission for sinking of  new well in </w:t>
      </w:r>
      <w:r w:rsidRPr="008B2DB3">
        <w:rPr>
          <w:rFonts w:ascii="Arial" w:eastAsia="Times New Roman" w:hAnsi="Arial" w:cs="Arial"/>
          <w:b/>
          <w:bCs/>
          <w:i/>
          <w:iCs/>
          <w:sz w:val="24"/>
          <w:szCs w:val="24"/>
        </w:rPr>
        <w:t>form IV</w:t>
      </w:r>
      <w:r w:rsidRPr="008B2DB3">
        <w:rPr>
          <w:rFonts w:ascii="Arial" w:eastAsia="Times New Roman" w:hAnsi="Arial" w:cs="Arial"/>
          <w:sz w:val="24"/>
          <w:szCs w:val="24"/>
        </w:rPr>
        <w:t xml:space="preserve">  hereto.</w:t>
      </w:r>
    </w:p>
    <w:p w:rsidR="004E520F" w:rsidRPr="008B2DB3" w:rsidRDefault="004E520F" w:rsidP="004E520F">
      <w:pPr>
        <w:spacing w:after="0" w:line="240" w:lineRule="auto"/>
        <w:ind w:left="518" w:hanging="230"/>
        <w:jc w:val="both"/>
        <w:rPr>
          <w:rFonts w:ascii="Arial" w:eastAsia="Times New Roman" w:hAnsi="Arial" w:cs="Arial"/>
          <w:sz w:val="24"/>
          <w:szCs w:val="24"/>
        </w:rPr>
      </w:pPr>
      <w:r w:rsidRPr="008B2DB3">
        <w:rPr>
          <w:rFonts w:ascii="Arial" w:eastAsia="Times New Roman" w:hAnsi="Arial" w:cs="Mangal"/>
          <w:noProof/>
          <w:sz w:val="24"/>
          <w:szCs w:val="24"/>
        </w:rPr>
        <w:t>(5</w:t>
      </w:r>
      <w:r w:rsidRPr="008B2DB3">
        <w:rPr>
          <w:rFonts w:ascii="Arial" w:eastAsia="Times New Roman" w:hAnsi="Arial" w:cs="Arial"/>
          <w:sz w:val="24"/>
          <w:szCs w:val="24"/>
        </w:rPr>
        <w:t>)No person shall be refused a certificate of registration of an existing well or permission for sinking a new well unless he has been given an opportunity of being heard. The decision regarding the grant or refusal of the certificate of registration and grant or refusal of permission for sinking a new well, as the case may be, shall be intimated by the Ground Water Officer to the applicant as far as possible within a period of ninety days from the date of receipt of the application. Where it is not possible for the Ground Water Officer to grant the certificate of registration of an existing well or to grant permission for sinking a new well, as the case may be, the Ground Water Officer shall intimate the reasons therefor to the applicant so that the applicant may make a fresh application after curing the defects, if any, specified therein.</w:t>
      </w:r>
    </w:p>
    <w:p w:rsidR="004E520F" w:rsidRPr="008B2DB3" w:rsidRDefault="004E520F" w:rsidP="004E520F">
      <w:pPr>
        <w:spacing w:after="0" w:line="240" w:lineRule="auto"/>
        <w:ind w:left="518" w:hanging="230"/>
        <w:jc w:val="both"/>
        <w:rPr>
          <w:rFonts w:ascii="Arial" w:eastAsia="Times New Roman" w:hAnsi="Arial" w:cs="Arial"/>
          <w:sz w:val="24"/>
          <w:szCs w:val="24"/>
        </w:rPr>
      </w:pPr>
    </w:p>
    <w:p w:rsidR="004E520F" w:rsidRPr="008B2DB3" w:rsidRDefault="004E520F" w:rsidP="004E520F">
      <w:pPr>
        <w:spacing w:after="0" w:line="240" w:lineRule="auto"/>
        <w:ind w:left="540" w:hanging="540"/>
        <w:jc w:val="both"/>
        <w:rPr>
          <w:rFonts w:ascii="Arial" w:eastAsia="Times New Roman" w:hAnsi="Arial" w:cs="Arial"/>
          <w:sz w:val="24"/>
          <w:szCs w:val="24"/>
        </w:rPr>
      </w:pPr>
      <w:r w:rsidRPr="008B2DB3">
        <w:rPr>
          <w:rFonts w:ascii="Times New Roman" w:eastAsia="Times New Roman" w:hAnsi="Times New Roman" w:cs="Mangal"/>
          <w:b/>
          <w:bCs/>
          <w:sz w:val="24"/>
          <w:szCs w:val="24"/>
        </w:rPr>
        <w:t>4.</w:t>
      </w:r>
      <w:r w:rsidRPr="008B2DB3">
        <w:rPr>
          <w:rFonts w:ascii="Times New Roman" w:eastAsia="Times New Roman" w:hAnsi="Times New Roman" w:cs="Mangal"/>
          <w:b/>
          <w:bCs/>
          <w:sz w:val="24"/>
          <w:szCs w:val="24"/>
        </w:rPr>
        <w:tab/>
      </w:r>
      <w:r w:rsidRPr="008B2DB3">
        <w:rPr>
          <w:rFonts w:ascii="Arial" w:eastAsia="Times New Roman" w:hAnsi="Arial" w:cs="Arial"/>
          <w:b/>
          <w:bCs/>
          <w:sz w:val="24"/>
          <w:szCs w:val="24"/>
        </w:rPr>
        <w:t xml:space="preserve">Grant of permission to transport ground water in the Scheduled area. – </w:t>
      </w:r>
      <w:r w:rsidRPr="008B2DB3">
        <w:rPr>
          <w:rFonts w:ascii="Arial" w:eastAsia="Times New Roman" w:hAnsi="Arial" w:cs="Arial"/>
          <w:sz w:val="24"/>
          <w:szCs w:val="24"/>
        </w:rPr>
        <w:t>(1)</w:t>
      </w:r>
      <w:r w:rsidRPr="008B2DB3">
        <w:rPr>
          <w:rFonts w:ascii="Arial" w:eastAsia="Times New Roman" w:hAnsi="Arial" w:cs="Arial"/>
          <w:b/>
          <w:bCs/>
          <w:sz w:val="24"/>
          <w:szCs w:val="24"/>
        </w:rPr>
        <w:t xml:space="preserve"> </w:t>
      </w:r>
      <w:r w:rsidRPr="008B2DB3">
        <w:rPr>
          <w:rFonts w:ascii="Arial" w:eastAsia="Times New Roman" w:hAnsi="Arial" w:cs="Arial"/>
          <w:sz w:val="24"/>
          <w:szCs w:val="24"/>
        </w:rPr>
        <w:t xml:space="preserve">Every application for grant of permission to transport ground water from a source of    water in a Scheduled area shall be in </w:t>
      </w:r>
      <w:r w:rsidRPr="008B2DB3">
        <w:rPr>
          <w:rFonts w:ascii="Arial" w:eastAsia="Times New Roman" w:hAnsi="Arial" w:cs="Arial"/>
          <w:b/>
          <w:bCs/>
          <w:sz w:val="24"/>
          <w:szCs w:val="24"/>
        </w:rPr>
        <w:t xml:space="preserve">form V  </w:t>
      </w:r>
      <w:r w:rsidRPr="008B2DB3">
        <w:rPr>
          <w:rFonts w:ascii="Arial" w:eastAsia="Times New Roman" w:hAnsi="Arial" w:cs="Arial"/>
          <w:sz w:val="24"/>
          <w:szCs w:val="24"/>
        </w:rPr>
        <w:t>hereto.</w:t>
      </w:r>
    </w:p>
    <w:p w:rsidR="004E520F" w:rsidRPr="008B2DB3" w:rsidRDefault="004E520F" w:rsidP="004E520F">
      <w:pPr>
        <w:spacing w:after="0" w:line="240" w:lineRule="auto"/>
        <w:ind w:left="540"/>
        <w:jc w:val="both"/>
        <w:rPr>
          <w:rFonts w:ascii="Arial" w:eastAsia="Times New Roman" w:hAnsi="Arial" w:cs="Arial"/>
          <w:sz w:val="24"/>
          <w:szCs w:val="24"/>
        </w:rPr>
      </w:pPr>
      <w:r w:rsidRPr="008B2DB3">
        <w:rPr>
          <w:rFonts w:ascii="Arial" w:eastAsia="Times New Roman" w:hAnsi="Arial" w:cs="Arial"/>
          <w:sz w:val="24"/>
          <w:szCs w:val="24"/>
        </w:rPr>
        <w:t xml:space="preserve">When application for grant of permission to transport ground water under sub section (2) of section 6 of the Act is personally delivered, the counterfoil receipt for the application attached to the duplicate form shall be initialed and dated by the officer receiving such application and handed over back to the person from whom such application is received. In other cases, the counterfoil shall be similarly initialed and dated and shall be dispatched to the applicant as soon as may be practicable after the application is received. The Ground Water Officer may grant permission for transportation of ground water from a source of water in the Scheduled area in </w:t>
      </w:r>
      <w:r w:rsidRPr="008B2DB3">
        <w:rPr>
          <w:rFonts w:ascii="Arial" w:eastAsia="Times New Roman" w:hAnsi="Arial" w:cs="Arial"/>
          <w:b/>
          <w:bCs/>
          <w:i/>
          <w:iCs/>
          <w:sz w:val="24"/>
          <w:szCs w:val="24"/>
        </w:rPr>
        <w:t>form VI</w:t>
      </w:r>
      <w:r w:rsidRPr="008B2DB3">
        <w:rPr>
          <w:rFonts w:ascii="Arial" w:eastAsia="Times New Roman" w:hAnsi="Arial" w:cs="Arial"/>
          <w:b/>
          <w:bCs/>
          <w:sz w:val="24"/>
          <w:szCs w:val="24"/>
        </w:rPr>
        <w:t xml:space="preserve"> </w:t>
      </w:r>
      <w:r w:rsidRPr="008B2DB3">
        <w:rPr>
          <w:rFonts w:ascii="Arial" w:eastAsia="Times New Roman" w:hAnsi="Arial" w:cs="Arial"/>
          <w:sz w:val="24"/>
          <w:szCs w:val="24"/>
        </w:rPr>
        <w:t>hereto.</w:t>
      </w:r>
    </w:p>
    <w:p w:rsidR="004E520F" w:rsidRPr="008B2DB3" w:rsidRDefault="004E520F" w:rsidP="004E520F">
      <w:pPr>
        <w:numPr>
          <w:ilvl w:val="0"/>
          <w:numId w:val="43"/>
        </w:numPr>
        <w:tabs>
          <w:tab w:val="num" w:pos="1080"/>
        </w:tabs>
        <w:spacing w:after="0" w:line="240" w:lineRule="auto"/>
        <w:ind w:left="576" w:hanging="403"/>
        <w:jc w:val="both"/>
        <w:outlineLvl w:val="0"/>
        <w:rPr>
          <w:rFonts w:ascii="Arial" w:eastAsia="Times New Roman" w:hAnsi="Arial" w:cs="Arial"/>
          <w:sz w:val="24"/>
          <w:szCs w:val="24"/>
        </w:rPr>
      </w:pPr>
      <w:r w:rsidRPr="008B2DB3">
        <w:rPr>
          <w:rFonts w:ascii="Arial" w:eastAsia="Times New Roman" w:hAnsi="Arial" w:cs="Arial"/>
          <w:sz w:val="24"/>
          <w:szCs w:val="24"/>
        </w:rPr>
        <w:t>No person shall be refused a permission to transport ground water from a source of water in the Scheduled area unless he has been given an opportunity of being heard. The decision regarding the grant or refusal of the permission to transport ground water from a source of water in the Scheduled area shall be intimated by the Ground Water Officer to the applicant as far as possible within a period of ninety days from the date of receipt of the application. Where it is not possible for the Ground Water Officer to grant the permission for transportation of ground water, the Ground Water Officer shall intimate the reasons therefor to the applicant so that he may make a fresh application after curing the defects, if any, specified therein.</w:t>
      </w:r>
    </w:p>
    <w:p w:rsidR="004E520F" w:rsidRPr="008B2DB3" w:rsidRDefault="004E520F" w:rsidP="004E520F">
      <w:pPr>
        <w:spacing w:after="0" w:line="240" w:lineRule="auto"/>
        <w:ind w:left="173"/>
        <w:jc w:val="both"/>
        <w:outlineLvl w:val="0"/>
        <w:rPr>
          <w:rFonts w:ascii="Arial" w:eastAsia="Times New Roman" w:hAnsi="Arial" w:cs="Arial"/>
          <w:sz w:val="24"/>
          <w:szCs w:val="24"/>
        </w:rPr>
      </w:pPr>
    </w:p>
    <w:p w:rsidR="004E520F" w:rsidRPr="008B2DB3" w:rsidRDefault="004E520F" w:rsidP="004E520F">
      <w:pPr>
        <w:spacing w:after="0" w:line="240" w:lineRule="auto"/>
        <w:ind w:left="627" w:hanging="627"/>
        <w:jc w:val="both"/>
        <w:rPr>
          <w:rFonts w:ascii="Arial" w:eastAsia="Times New Roman" w:hAnsi="Arial" w:cs="Arial"/>
          <w:sz w:val="24"/>
          <w:szCs w:val="24"/>
        </w:rPr>
      </w:pPr>
      <w:r w:rsidRPr="008B2DB3">
        <w:rPr>
          <w:rFonts w:ascii="Times New Roman" w:eastAsia="Times New Roman" w:hAnsi="Times New Roman" w:cs="Mangal"/>
          <w:b/>
          <w:bCs/>
          <w:i/>
          <w:iCs/>
          <w:sz w:val="28"/>
          <w:szCs w:val="24"/>
        </w:rPr>
        <w:lastRenderedPageBreak/>
        <w:t xml:space="preserve">5. </w:t>
      </w:r>
      <w:r w:rsidRPr="008B2DB3">
        <w:rPr>
          <w:rFonts w:ascii="Arial" w:eastAsia="Times New Roman" w:hAnsi="Arial" w:cs="Arial"/>
          <w:b/>
          <w:bCs/>
          <w:i/>
          <w:iCs/>
          <w:sz w:val="24"/>
          <w:szCs w:val="24"/>
        </w:rPr>
        <w:t xml:space="preserve">Order for stopping extraction of water .- </w:t>
      </w:r>
      <w:r w:rsidRPr="008B2DB3">
        <w:rPr>
          <w:rFonts w:ascii="Arial" w:eastAsia="Times New Roman" w:hAnsi="Arial" w:cs="Arial"/>
          <w:sz w:val="24"/>
          <w:szCs w:val="24"/>
        </w:rPr>
        <w:t xml:space="preserve">An order of the Ground Water Officer under sub section (1) of section 14 of the Act, for stopping the extraction of water or contravention of the provisions of the Act, shall be in </w:t>
      </w:r>
      <w:r w:rsidRPr="008B2DB3">
        <w:rPr>
          <w:rFonts w:ascii="Arial" w:eastAsia="Times New Roman" w:hAnsi="Arial" w:cs="Arial"/>
          <w:b/>
          <w:bCs/>
          <w:i/>
          <w:iCs/>
          <w:sz w:val="24"/>
          <w:szCs w:val="24"/>
        </w:rPr>
        <w:t>form VII</w:t>
      </w:r>
      <w:r w:rsidRPr="008B2DB3">
        <w:rPr>
          <w:rFonts w:ascii="Arial" w:eastAsia="Times New Roman" w:hAnsi="Arial" w:cs="Arial"/>
          <w:sz w:val="24"/>
          <w:szCs w:val="24"/>
        </w:rPr>
        <w:t xml:space="preserve"> hereto. </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ind w:left="627" w:hanging="627"/>
        <w:jc w:val="both"/>
        <w:rPr>
          <w:rFonts w:ascii="Arial" w:eastAsia="Times New Roman" w:hAnsi="Arial" w:cs="Arial"/>
          <w:sz w:val="24"/>
          <w:szCs w:val="24"/>
        </w:rPr>
      </w:pPr>
      <w:r w:rsidRPr="008B2DB3">
        <w:rPr>
          <w:rFonts w:ascii="Arial" w:eastAsia="Times New Roman" w:hAnsi="Arial" w:cs="Arial"/>
          <w:b/>
          <w:bCs/>
          <w:i/>
          <w:iCs/>
          <w:sz w:val="24"/>
          <w:szCs w:val="24"/>
        </w:rPr>
        <w:t xml:space="preserve">6. Compounding of offences. – </w:t>
      </w:r>
      <w:r w:rsidRPr="008B2DB3">
        <w:rPr>
          <w:rFonts w:ascii="Arial" w:eastAsia="Times New Roman" w:hAnsi="Arial" w:cs="Arial"/>
          <w:sz w:val="24"/>
          <w:szCs w:val="24"/>
        </w:rPr>
        <w:t>(1) Any offence under the Act may be compounded by  the Ground Water Officer by accepting from any person who has committed an offence punishable under the Act, a sum of money not exceeding the sum as stipulated in section 17 of the Act.</w:t>
      </w:r>
    </w:p>
    <w:p w:rsidR="004E520F" w:rsidRPr="008B2DB3" w:rsidRDefault="004E520F" w:rsidP="004E520F">
      <w:pPr>
        <w:spacing w:after="0" w:line="240" w:lineRule="auto"/>
        <w:ind w:left="540"/>
        <w:jc w:val="both"/>
        <w:rPr>
          <w:rFonts w:ascii="Arial" w:eastAsia="Times New Roman" w:hAnsi="Arial" w:cs="Arial"/>
          <w:sz w:val="24"/>
          <w:szCs w:val="24"/>
        </w:rPr>
      </w:pPr>
      <w:r w:rsidRPr="008B2DB3">
        <w:rPr>
          <w:rFonts w:ascii="Arial" w:eastAsia="Times New Roman" w:hAnsi="Arial" w:cs="Arial"/>
          <w:sz w:val="24"/>
          <w:szCs w:val="24"/>
        </w:rPr>
        <w:t>(2)On payment of such sum of money, the said person, if in custody, shall be released and no further proceedings shall be taken against him in regards to the offence so compounded.</w:t>
      </w:r>
    </w:p>
    <w:p w:rsidR="004E520F" w:rsidRPr="008B2DB3" w:rsidRDefault="004E520F" w:rsidP="004E520F">
      <w:pPr>
        <w:spacing w:after="0" w:line="240" w:lineRule="auto"/>
        <w:ind w:left="540"/>
        <w:jc w:val="both"/>
        <w:rPr>
          <w:rFonts w:ascii="Arial" w:eastAsia="Times New Roman" w:hAnsi="Arial" w:cs="Arial"/>
          <w:sz w:val="24"/>
          <w:szCs w:val="24"/>
        </w:rPr>
      </w:pPr>
      <w:r w:rsidRPr="008B2DB3">
        <w:rPr>
          <w:rFonts w:ascii="Arial" w:eastAsia="Times New Roman" w:hAnsi="Arial" w:cs="Arial"/>
          <w:sz w:val="24"/>
          <w:szCs w:val="24"/>
        </w:rPr>
        <w:t>(3A valid receipt is to be issued for the money so received and the same is to be remitted to the Government Treasury.</w:t>
      </w:r>
    </w:p>
    <w:p w:rsidR="004E520F" w:rsidRPr="008B2DB3" w:rsidRDefault="004E520F" w:rsidP="004E520F">
      <w:pPr>
        <w:spacing w:after="0" w:line="240" w:lineRule="auto"/>
        <w:ind w:left="540"/>
        <w:jc w:val="both"/>
        <w:rPr>
          <w:rFonts w:ascii="Arial" w:eastAsia="Times New Roman" w:hAnsi="Arial" w:cs="Arial"/>
          <w:sz w:val="24"/>
          <w:szCs w:val="24"/>
        </w:rPr>
      </w:pPr>
      <w:r w:rsidRPr="008B2DB3">
        <w:rPr>
          <w:rFonts w:ascii="Arial" w:eastAsia="Times New Roman" w:hAnsi="Arial" w:cs="Arial"/>
          <w:sz w:val="24"/>
          <w:szCs w:val="24"/>
        </w:rPr>
        <w:t>(4)The composition of the offences shall be done only if the custody of the offender is no more required for further proceedings whatsoever.</w:t>
      </w:r>
    </w:p>
    <w:p w:rsidR="004E520F" w:rsidRPr="008B2DB3" w:rsidRDefault="004E520F" w:rsidP="004E520F">
      <w:pPr>
        <w:spacing w:after="0" w:line="240" w:lineRule="auto"/>
        <w:ind w:left="540"/>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Times New Roman" w:eastAsia="Times New Roman" w:hAnsi="Times New Roman" w:cs="Mangal"/>
          <w:b/>
          <w:bCs/>
          <w:i/>
          <w:iCs/>
          <w:sz w:val="24"/>
          <w:szCs w:val="24"/>
        </w:rPr>
        <w:t>7</w:t>
      </w:r>
      <w:r w:rsidRPr="008B2DB3">
        <w:rPr>
          <w:rFonts w:ascii="Arial" w:eastAsia="Times New Roman" w:hAnsi="Arial" w:cs="Arial"/>
          <w:b/>
          <w:bCs/>
          <w:i/>
          <w:iCs/>
          <w:sz w:val="24"/>
          <w:szCs w:val="24"/>
        </w:rPr>
        <w:t xml:space="preserve">. Appellate Authority to hear the appeals.- </w:t>
      </w:r>
      <w:r w:rsidRPr="008B2DB3">
        <w:rPr>
          <w:rFonts w:ascii="Arial" w:eastAsia="Times New Roman" w:hAnsi="Arial" w:cs="Arial"/>
          <w:sz w:val="24"/>
          <w:szCs w:val="24"/>
        </w:rPr>
        <w:t xml:space="preserve"> Any person aggrieved by a decision or action of the Ground Water Officer may prefer an appeal to the Chief Engineer, Department of Water Resources, within a period specified in Section 20 of the Act.</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Arial" w:eastAsia="Times New Roman" w:hAnsi="Arial" w:cs="Arial"/>
          <w:b/>
          <w:bCs/>
          <w:i/>
          <w:iCs/>
          <w:sz w:val="24"/>
          <w:szCs w:val="24"/>
        </w:rPr>
        <w:t>8.Requisition of wells.-</w:t>
      </w:r>
      <w:r w:rsidRPr="008B2DB3">
        <w:rPr>
          <w:rFonts w:ascii="Arial" w:eastAsia="Times New Roman" w:hAnsi="Arial" w:cs="Arial"/>
          <w:i/>
          <w:iCs/>
          <w:sz w:val="24"/>
          <w:szCs w:val="24"/>
        </w:rPr>
        <w:t xml:space="preserve"> </w:t>
      </w:r>
      <w:r w:rsidRPr="008B2DB3">
        <w:rPr>
          <w:rFonts w:ascii="Arial" w:eastAsia="Times New Roman" w:hAnsi="Arial" w:cs="Arial"/>
          <w:sz w:val="24"/>
          <w:szCs w:val="24"/>
        </w:rPr>
        <w:t xml:space="preserve"> (1)A notice under section 21 of the Act, requisitioning any well or water source from its owner  shall be in </w:t>
      </w:r>
      <w:r w:rsidRPr="008B2DB3">
        <w:rPr>
          <w:rFonts w:ascii="Arial" w:eastAsia="Times New Roman" w:hAnsi="Arial" w:cs="Arial"/>
          <w:b/>
          <w:bCs/>
          <w:i/>
          <w:iCs/>
          <w:sz w:val="24"/>
          <w:szCs w:val="24"/>
        </w:rPr>
        <w:t>form VIII</w:t>
      </w:r>
      <w:r w:rsidRPr="008B2DB3">
        <w:rPr>
          <w:rFonts w:ascii="Arial" w:eastAsia="Times New Roman" w:hAnsi="Arial" w:cs="Arial"/>
          <w:sz w:val="24"/>
          <w:szCs w:val="24"/>
        </w:rPr>
        <w:t xml:space="preserve"> hereto.</w:t>
      </w:r>
    </w:p>
    <w:p w:rsidR="004E520F" w:rsidRPr="008B2DB3" w:rsidRDefault="004E520F" w:rsidP="004E520F">
      <w:pPr>
        <w:spacing w:after="0" w:line="360" w:lineRule="auto"/>
        <w:jc w:val="both"/>
        <w:rPr>
          <w:rFonts w:ascii="Times New Roman" w:eastAsia="Times New Roman" w:hAnsi="Times New Roman" w:cs="Mangal"/>
          <w:sz w:val="24"/>
          <w:szCs w:val="24"/>
        </w:rPr>
      </w:pPr>
    </w:p>
    <w:p w:rsidR="004E520F" w:rsidRPr="008B2DB3" w:rsidRDefault="004E520F" w:rsidP="004E520F">
      <w:pPr>
        <w:spacing w:after="0" w:line="240" w:lineRule="auto"/>
        <w:ind w:left="57"/>
        <w:jc w:val="both"/>
        <w:rPr>
          <w:rFonts w:ascii="Arial" w:eastAsia="Times New Roman" w:hAnsi="Arial" w:cs="Arial"/>
          <w:b/>
          <w:bCs/>
          <w:i/>
          <w:iCs/>
          <w:sz w:val="24"/>
          <w:szCs w:val="24"/>
        </w:rPr>
      </w:pPr>
      <w:r w:rsidRPr="008B2DB3">
        <w:rPr>
          <w:rFonts w:ascii="Arial" w:eastAsia="Times New Roman" w:hAnsi="Arial" w:cs="Arial"/>
          <w:b/>
          <w:bCs/>
          <w:i/>
          <w:iCs/>
          <w:sz w:val="24"/>
          <w:szCs w:val="24"/>
        </w:rPr>
        <w:t>9.Permission to sink a well in non-Scheduled area.-</w:t>
      </w:r>
      <w:r w:rsidRPr="008B2DB3">
        <w:rPr>
          <w:rFonts w:ascii="Arial" w:eastAsia="Times New Roman" w:hAnsi="Arial" w:cs="Arial"/>
          <w:sz w:val="24"/>
          <w:szCs w:val="24"/>
        </w:rPr>
        <w:t xml:space="preserve"> (1) An application asking permission under sub section (2) of section 23 of the Act for sinking a well in the non-scheduled area, shall be made in  </w:t>
      </w:r>
      <w:r w:rsidRPr="008B2DB3">
        <w:rPr>
          <w:rFonts w:ascii="Arial" w:eastAsia="Times New Roman" w:hAnsi="Arial" w:cs="Arial"/>
          <w:b/>
          <w:bCs/>
          <w:i/>
          <w:iCs/>
          <w:sz w:val="24"/>
          <w:szCs w:val="24"/>
        </w:rPr>
        <w:t>form IX</w:t>
      </w:r>
      <w:r w:rsidRPr="008B2DB3">
        <w:rPr>
          <w:rFonts w:ascii="Arial" w:eastAsia="Times New Roman" w:hAnsi="Arial" w:cs="Arial"/>
          <w:sz w:val="24"/>
          <w:szCs w:val="24"/>
        </w:rPr>
        <w:t xml:space="preserve"> hereto to the Ground Water Officer.</w:t>
      </w:r>
    </w:p>
    <w:p w:rsidR="004E520F" w:rsidRPr="008B2DB3" w:rsidRDefault="004E520F" w:rsidP="004E520F">
      <w:pPr>
        <w:spacing w:after="0" w:line="240" w:lineRule="auto"/>
        <w:jc w:val="both"/>
        <w:rPr>
          <w:rFonts w:ascii="Arial" w:eastAsia="Times New Roman" w:hAnsi="Arial" w:cs="Arial"/>
          <w:i/>
          <w:iCs/>
          <w:sz w:val="24"/>
          <w:szCs w:val="24"/>
        </w:rPr>
      </w:pPr>
      <w:r w:rsidRPr="008B2DB3">
        <w:rPr>
          <w:rFonts w:ascii="Arial" w:eastAsia="Times New Roman" w:hAnsi="Arial" w:cs="Arial"/>
          <w:sz w:val="24"/>
          <w:szCs w:val="24"/>
        </w:rPr>
        <w:t xml:space="preserve">(2) An application seeking permission under sub section (3) of section 23 of the Act for transporting ground water from a well in non-scheduled area, shall be made in </w:t>
      </w:r>
      <w:r w:rsidRPr="008B2DB3">
        <w:rPr>
          <w:rFonts w:ascii="Arial" w:eastAsia="Times New Roman" w:hAnsi="Arial" w:cs="Arial"/>
          <w:b/>
          <w:bCs/>
          <w:i/>
          <w:iCs/>
          <w:sz w:val="24"/>
          <w:szCs w:val="24"/>
        </w:rPr>
        <w:t xml:space="preserve">form  X </w:t>
      </w:r>
      <w:r w:rsidRPr="008B2DB3">
        <w:rPr>
          <w:rFonts w:ascii="Arial" w:eastAsia="Times New Roman" w:hAnsi="Arial" w:cs="Arial"/>
          <w:sz w:val="24"/>
          <w:szCs w:val="24"/>
        </w:rPr>
        <w:t>hereto</w:t>
      </w:r>
      <w:r w:rsidRPr="008B2DB3">
        <w:rPr>
          <w:rFonts w:ascii="Arial" w:eastAsia="Times New Roman" w:hAnsi="Arial" w:cs="Arial"/>
          <w:i/>
          <w:iCs/>
          <w:sz w:val="24"/>
          <w:szCs w:val="24"/>
        </w:rPr>
        <w:t>.</w:t>
      </w:r>
    </w:p>
    <w:p w:rsidR="004E520F" w:rsidRPr="008B2DB3" w:rsidRDefault="004E520F" w:rsidP="004E520F">
      <w:pPr>
        <w:spacing w:after="0" w:line="360" w:lineRule="auto"/>
        <w:ind w:left="456" w:hanging="342"/>
        <w:jc w:val="both"/>
        <w:rPr>
          <w:rFonts w:ascii="Times New Roman" w:eastAsia="Times New Roman" w:hAnsi="Times New Roman" w:cs="Mangal"/>
          <w:i/>
          <w:iCs/>
          <w:sz w:val="24"/>
          <w:szCs w:val="24"/>
        </w:rPr>
      </w:pPr>
    </w:p>
    <w:p w:rsidR="004E520F" w:rsidRPr="008B2DB3" w:rsidRDefault="004E520F" w:rsidP="004E520F">
      <w:pPr>
        <w:spacing w:after="0" w:line="360" w:lineRule="auto"/>
        <w:ind w:left="3762"/>
        <w:jc w:val="center"/>
        <w:rPr>
          <w:rFonts w:ascii="Arial" w:eastAsia="Times New Roman" w:hAnsi="Arial" w:cs="Arial"/>
          <w:sz w:val="24"/>
          <w:szCs w:val="24"/>
        </w:rPr>
      </w:pPr>
      <w:r w:rsidRPr="008B2DB3">
        <w:rPr>
          <w:rFonts w:ascii="Arial" w:eastAsia="Times New Roman" w:hAnsi="Arial" w:cs="Arial"/>
          <w:sz w:val="24"/>
          <w:szCs w:val="24"/>
        </w:rPr>
        <w:t>By Order and in the name of the Governor of Goa.</w:t>
      </w:r>
    </w:p>
    <w:p w:rsidR="004E520F" w:rsidRPr="008B2DB3" w:rsidRDefault="004E520F" w:rsidP="004E520F">
      <w:pPr>
        <w:spacing w:after="0" w:line="360" w:lineRule="auto"/>
        <w:ind w:left="4104"/>
        <w:jc w:val="center"/>
        <w:rPr>
          <w:rFonts w:ascii="Arial" w:eastAsia="Times New Roman" w:hAnsi="Arial" w:cs="Arial"/>
          <w:sz w:val="24"/>
          <w:szCs w:val="24"/>
        </w:rPr>
      </w:pPr>
    </w:p>
    <w:p w:rsidR="004E520F" w:rsidRPr="008B2DB3" w:rsidRDefault="004E520F" w:rsidP="004E520F">
      <w:pPr>
        <w:spacing w:after="0" w:line="360" w:lineRule="auto"/>
        <w:ind w:left="4104"/>
        <w:jc w:val="center"/>
        <w:rPr>
          <w:rFonts w:ascii="Arial" w:eastAsia="Times New Roman" w:hAnsi="Arial" w:cs="Arial"/>
          <w:sz w:val="24"/>
          <w:szCs w:val="24"/>
        </w:rPr>
      </w:pPr>
    </w:p>
    <w:p w:rsidR="004E520F" w:rsidRPr="008B2DB3" w:rsidRDefault="004E520F" w:rsidP="004E520F">
      <w:pPr>
        <w:spacing w:after="0" w:line="360" w:lineRule="auto"/>
        <w:ind w:left="5358"/>
        <w:jc w:val="center"/>
        <w:rPr>
          <w:rFonts w:ascii="Arial" w:eastAsia="Times New Roman" w:hAnsi="Arial" w:cs="Arial"/>
          <w:i/>
          <w:iCs/>
          <w:sz w:val="24"/>
          <w:szCs w:val="24"/>
        </w:rPr>
      </w:pPr>
      <w:r w:rsidRPr="008B2DB3">
        <w:rPr>
          <w:rFonts w:ascii="Arial" w:eastAsia="Times New Roman" w:hAnsi="Arial" w:cs="Arial"/>
          <w:i/>
          <w:iCs/>
          <w:sz w:val="24"/>
          <w:szCs w:val="24"/>
        </w:rPr>
        <w:t>(A.Venktaratnam)</w:t>
      </w:r>
    </w:p>
    <w:p w:rsidR="004E520F" w:rsidRPr="008B2DB3" w:rsidRDefault="004E520F" w:rsidP="004E520F">
      <w:pPr>
        <w:spacing w:after="0" w:line="360" w:lineRule="auto"/>
        <w:ind w:left="4959"/>
        <w:jc w:val="center"/>
        <w:rPr>
          <w:rFonts w:ascii="Arial" w:eastAsia="Times New Roman" w:hAnsi="Arial" w:cs="Arial"/>
          <w:sz w:val="24"/>
          <w:szCs w:val="24"/>
        </w:rPr>
      </w:pPr>
      <w:r w:rsidRPr="008B2DB3">
        <w:rPr>
          <w:rFonts w:ascii="Arial" w:eastAsia="Times New Roman" w:hAnsi="Arial" w:cs="Arial"/>
          <w:sz w:val="24"/>
          <w:szCs w:val="24"/>
        </w:rPr>
        <w:t>Secretary(Water Resources)</w:t>
      </w:r>
    </w:p>
    <w:p w:rsidR="004E520F" w:rsidRPr="008B2DB3" w:rsidRDefault="004E520F" w:rsidP="004E520F">
      <w:pPr>
        <w:spacing w:after="0" w:line="360" w:lineRule="auto"/>
        <w:ind w:left="456" w:hanging="342"/>
        <w:jc w:val="center"/>
        <w:rPr>
          <w:rFonts w:ascii="Arial" w:eastAsia="Times New Roman" w:hAnsi="Arial" w:cs="Arial"/>
          <w:sz w:val="24"/>
          <w:szCs w:val="24"/>
        </w:rPr>
      </w:pPr>
    </w:p>
    <w:p w:rsidR="004E520F" w:rsidRPr="008B2DB3" w:rsidRDefault="004E520F" w:rsidP="004E520F">
      <w:pPr>
        <w:spacing w:after="0" w:line="360" w:lineRule="auto"/>
        <w:ind w:left="456" w:hanging="342"/>
        <w:rPr>
          <w:rFonts w:ascii="Times New Roman" w:eastAsia="Times New Roman" w:hAnsi="Times New Roman" w:cs="Mangal"/>
          <w:sz w:val="24"/>
          <w:szCs w:val="24"/>
        </w:rPr>
      </w:pPr>
      <w:r w:rsidRPr="008B2DB3">
        <w:rPr>
          <w:rFonts w:ascii="Times New Roman" w:eastAsia="Times New Roman" w:hAnsi="Times New Roman" w:cs="Mangal"/>
          <w:sz w:val="24"/>
          <w:szCs w:val="24"/>
        </w:rPr>
        <w:t>Panaji, 13</w:t>
      </w:r>
      <w:r w:rsidRPr="008B2DB3">
        <w:rPr>
          <w:rFonts w:ascii="Times New Roman" w:eastAsia="Times New Roman" w:hAnsi="Times New Roman" w:cs="Mangal"/>
          <w:sz w:val="24"/>
          <w:szCs w:val="24"/>
          <w:vertAlign w:val="superscript"/>
        </w:rPr>
        <w:t>th</w:t>
      </w:r>
      <w:r w:rsidRPr="008B2DB3">
        <w:rPr>
          <w:rFonts w:ascii="Times New Roman" w:eastAsia="Times New Roman" w:hAnsi="Times New Roman" w:cs="Mangal"/>
          <w:sz w:val="24"/>
          <w:szCs w:val="24"/>
        </w:rPr>
        <w:t xml:space="preserve"> February, 2003.</w:t>
      </w:r>
    </w:p>
    <w:p w:rsidR="004E520F" w:rsidRPr="008B2DB3" w:rsidRDefault="004E520F" w:rsidP="004E520F">
      <w:pPr>
        <w:spacing w:after="0" w:line="360" w:lineRule="auto"/>
        <w:ind w:left="456" w:hanging="342"/>
        <w:rPr>
          <w:rFonts w:ascii="Times New Roman" w:eastAsia="Times New Roman" w:hAnsi="Times New Roman" w:cs="Mangal"/>
          <w:sz w:val="24"/>
          <w:szCs w:val="24"/>
        </w:rPr>
      </w:pPr>
    </w:p>
    <w:p w:rsidR="004E520F" w:rsidRPr="008B2DB3" w:rsidRDefault="004E520F" w:rsidP="004E520F">
      <w:pPr>
        <w:spacing w:after="0" w:line="360" w:lineRule="auto"/>
        <w:ind w:left="456" w:hanging="342"/>
        <w:rPr>
          <w:rFonts w:ascii="Times New Roman" w:eastAsia="Times New Roman" w:hAnsi="Times New Roman" w:cs="Mangal"/>
          <w:sz w:val="24"/>
          <w:szCs w:val="24"/>
        </w:rPr>
      </w:pPr>
    </w:p>
    <w:p w:rsidR="004E520F" w:rsidRPr="008B2DB3" w:rsidRDefault="004E520F" w:rsidP="004E520F">
      <w:pPr>
        <w:spacing w:after="0" w:line="360" w:lineRule="auto"/>
        <w:ind w:left="456" w:hanging="342"/>
        <w:jc w:val="center"/>
        <w:rPr>
          <w:rFonts w:ascii="Times New Roman" w:eastAsia="Times New Roman" w:hAnsi="Times New Roman" w:cs="Mangal"/>
          <w:sz w:val="24"/>
          <w:szCs w:val="24"/>
        </w:rPr>
      </w:pPr>
      <w:r w:rsidRPr="008B2DB3">
        <w:rPr>
          <w:rFonts w:ascii="Times New Roman" w:eastAsia="Times New Roman" w:hAnsi="Times New Roman" w:cs="Mangal"/>
          <w:sz w:val="24"/>
          <w:szCs w:val="24"/>
        </w:rPr>
        <w:t>-----------------------</w:t>
      </w:r>
      <w:r w:rsidRPr="008B2DB3">
        <w:rPr>
          <w:rFonts w:ascii="Times New Roman" w:eastAsia="Times New Roman" w:hAnsi="Times New Roman" w:cs="Mangal"/>
          <w:sz w:val="24"/>
          <w:szCs w:val="24"/>
        </w:rPr>
        <w:br w:type="page"/>
      </w:r>
    </w:p>
    <w:p w:rsidR="004E520F" w:rsidRPr="008B2DB3" w:rsidRDefault="004E520F" w:rsidP="004E520F">
      <w:pPr>
        <w:keepNext/>
        <w:spacing w:after="0" w:line="360" w:lineRule="auto"/>
        <w:jc w:val="center"/>
        <w:outlineLvl w:val="7"/>
        <w:rPr>
          <w:rFonts w:ascii="Bookman Old Style" w:eastAsia="Times New Roman" w:hAnsi="Bookman Old Style" w:cs="Mangal"/>
          <w:i/>
          <w:iCs/>
          <w:sz w:val="24"/>
          <w:szCs w:val="24"/>
        </w:rPr>
      </w:pPr>
      <w:bookmarkStart w:id="0" w:name="FORMI"/>
      <w:bookmarkEnd w:id="0"/>
      <w:r w:rsidRPr="008B2DB3">
        <w:rPr>
          <w:rFonts w:ascii="Bookman Old Style" w:eastAsia="Times New Roman" w:hAnsi="Bookman Old Style" w:cs="Mangal"/>
          <w:i/>
          <w:iCs/>
          <w:sz w:val="24"/>
          <w:szCs w:val="24"/>
        </w:rPr>
        <w:lastRenderedPageBreak/>
        <w:t>FORM  - I</w:t>
      </w:r>
    </w:p>
    <w:p w:rsidR="004E520F" w:rsidRPr="008B2DB3" w:rsidRDefault="004E520F" w:rsidP="004E520F">
      <w:pPr>
        <w:spacing w:after="0" w:line="240" w:lineRule="auto"/>
        <w:jc w:val="center"/>
        <w:rPr>
          <w:rFonts w:ascii="Times New Roman" w:eastAsia="Times New Roman" w:hAnsi="Times New Roman" w:cs="Mangal"/>
          <w:i/>
          <w:iCs/>
          <w:sz w:val="24"/>
          <w:szCs w:val="24"/>
        </w:rPr>
      </w:pPr>
      <w:r w:rsidRPr="008B2DB3">
        <w:rPr>
          <w:rFonts w:ascii="Times New Roman" w:eastAsia="Times New Roman" w:hAnsi="Times New Roman" w:cs="Mangal"/>
          <w:b/>
          <w:bCs/>
          <w:sz w:val="24"/>
          <w:szCs w:val="24"/>
        </w:rPr>
        <w:t>[See Rule 3(1)]</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Application for registration of well in the Scheduled area under section5(1) of the Goa Ground Water Regulation Act, 2002 (Goa Act 1 of 2002).</w:t>
      </w:r>
    </w:p>
    <w:p w:rsidR="004E520F" w:rsidRPr="008B2DB3" w:rsidRDefault="004E520F" w:rsidP="004E520F">
      <w:pPr>
        <w:spacing w:after="0" w:line="240" w:lineRule="auto"/>
        <w:jc w:val="center"/>
        <w:rPr>
          <w:rFonts w:ascii="Times New Roman" w:eastAsia="Times New Roman" w:hAnsi="Times New Roman" w:cs="Mangal"/>
          <w:i/>
          <w:iCs/>
          <w:sz w:val="24"/>
          <w:szCs w:val="24"/>
        </w:rPr>
      </w:pPr>
    </w:p>
    <w:tbl>
      <w:tblPr>
        <w:tblW w:w="9705" w:type="dxa"/>
        <w:tblLook w:val="04A0"/>
      </w:tblPr>
      <w:tblGrid>
        <w:gridCol w:w="495"/>
        <w:gridCol w:w="222"/>
        <w:gridCol w:w="542"/>
        <w:gridCol w:w="222"/>
        <w:gridCol w:w="3425"/>
        <w:gridCol w:w="4799"/>
      </w:tblGrid>
      <w:tr w:rsidR="004E520F" w:rsidRPr="008B2DB3" w:rsidTr="004E520F">
        <w:tc>
          <w:tcPr>
            <w:tcW w:w="519"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1a.</w:t>
            </w: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w:t>
            </w:r>
          </w:p>
        </w:tc>
        <w:tc>
          <w:tcPr>
            <w:tcW w:w="3678" w:type="dxa"/>
            <w:hideMark/>
          </w:tcPr>
          <w:p w:rsidR="004E520F" w:rsidRPr="008B2DB3" w:rsidRDefault="004E520F" w:rsidP="004E520F">
            <w:pPr>
              <w:keepNext/>
              <w:spacing w:after="0" w:line="240" w:lineRule="auto"/>
              <w:jc w:val="center"/>
              <w:outlineLvl w:val="0"/>
              <w:rPr>
                <w:rFonts w:ascii="Arial" w:eastAsia="Times New Roman" w:hAnsi="Arial" w:cs="Arial"/>
                <w:b/>
                <w:bCs/>
                <w:i/>
                <w:iCs/>
                <w:noProof/>
                <w:sz w:val="24"/>
                <w:szCs w:val="24"/>
              </w:rPr>
            </w:pPr>
            <w:r w:rsidRPr="008B2DB3">
              <w:rPr>
                <w:rFonts w:ascii="Arial" w:eastAsia="Times New Roman" w:hAnsi="Arial" w:cs="Arial"/>
                <w:b/>
                <w:bCs/>
                <w:i/>
                <w:iCs/>
                <w:noProof/>
                <w:sz w:val="24"/>
                <w:szCs w:val="24"/>
              </w:rPr>
              <w:t>Name of the Applicant</w:t>
            </w:r>
          </w:p>
        </w:tc>
        <w:tc>
          <w:tcPr>
            <w:tcW w:w="4920"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(Surname)     (First name)     (Middle name)</w:t>
            </w:r>
          </w:p>
        </w:tc>
      </w:tr>
      <w:tr w:rsidR="004E520F" w:rsidRPr="008B2DB3" w:rsidTr="004E520F">
        <w:tc>
          <w:tcPr>
            <w:tcW w:w="519"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(ii)</w:t>
            </w: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Age in years</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(iii)</w:t>
            </w: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Father’s /Husband’s name</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(iv)</w:t>
            </w:r>
          </w:p>
        </w:tc>
        <w:tc>
          <w:tcPr>
            <w:tcW w:w="3678" w:type="dxa"/>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Full Address</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1b</w:t>
            </w: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w:t>
            </w: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State, Govt. body/ Municipality/ Panchayat/ Community</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(ii)</w:t>
            </w:r>
          </w:p>
        </w:tc>
        <w:tc>
          <w:tcPr>
            <w:tcW w:w="3678" w:type="dxa"/>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Full Address</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2.</w:t>
            </w:r>
          </w:p>
        </w:tc>
        <w:tc>
          <w:tcPr>
            <w:tcW w:w="588"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Name  and address of owner of land, on which the well proposed to register exists, if the Applicant himself is not the owner of the land and in what capacity applicant has applied.</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3.</w:t>
            </w:r>
          </w:p>
        </w:tc>
        <w:tc>
          <w:tcPr>
            <w:tcW w:w="575" w:type="dxa"/>
            <w:gridSpan w:val="2"/>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700" w:type="dxa"/>
            <w:gridSpan w:val="2"/>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Nature of Registration</w:t>
            </w:r>
          </w:p>
        </w:tc>
        <w:tc>
          <w:tcPr>
            <w:tcW w:w="4920"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New/ Renewal</w:t>
            </w:r>
          </w:p>
        </w:tc>
      </w:tr>
      <w:tr w:rsidR="004E520F" w:rsidRPr="008B2DB3" w:rsidTr="004E520F">
        <w:tc>
          <w:tcPr>
            <w:tcW w:w="51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4.</w:t>
            </w:r>
          </w:p>
        </w:tc>
        <w:tc>
          <w:tcPr>
            <w:tcW w:w="575" w:type="dxa"/>
            <w:gridSpan w:val="2"/>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700" w:type="dxa"/>
            <w:gridSpan w:val="2"/>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If renewal, reference to original registration</w:t>
            </w:r>
          </w:p>
        </w:tc>
        <w:tc>
          <w:tcPr>
            <w:tcW w:w="4920"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519"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5.</w:t>
            </w:r>
          </w:p>
        </w:tc>
        <w:tc>
          <w:tcPr>
            <w:tcW w:w="588"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Location of the well</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w:t>
            </w: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Survey number &amp; subdivision number</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(ii)</w:t>
            </w: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Name of the land</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(iii)</w:t>
            </w: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Revenue Village/ Village Panchayat</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(iv)</w:t>
            </w: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Taluka</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(v)</w:t>
            </w: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District</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6.</w:t>
            </w:r>
          </w:p>
        </w:tc>
        <w:tc>
          <w:tcPr>
            <w:tcW w:w="588"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Type of well</w:t>
            </w:r>
          </w:p>
        </w:tc>
        <w:tc>
          <w:tcPr>
            <w:tcW w:w="4920"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Open well/Dug well/ sunk well/ bore well/ tube well/ pond/ Dug-cum-Bore well/ filter point/ collector well/ infiltration gallery.</w:t>
            </w:r>
          </w:p>
        </w:tc>
      </w:tr>
      <w:tr w:rsidR="004E520F" w:rsidRPr="008B2DB3" w:rsidTr="004E520F">
        <w:tc>
          <w:tcPr>
            <w:tcW w:w="519"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7.</w:t>
            </w:r>
          </w:p>
        </w:tc>
        <w:tc>
          <w:tcPr>
            <w:tcW w:w="588"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Details of the well</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w:t>
            </w: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Diameter/size of the well</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(B)</w:t>
            </w: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Depth of well (In case of dug-cum-bore well give details of both the open and bore well)</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(C)</w:t>
            </w: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Distance from the nearest well</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8.</w:t>
            </w: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(ii)</w:t>
            </w: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Year of construction</w:t>
            </w:r>
          </w:p>
          <w:p w:rsidR="004E520F" w:rsidRPr="008B2DB3" w:rsidRDefault="004E520F" w:rsidP="004E520F">
            <w:pPr>
              <w:keepNext/>
              <w:spacing w:after="0" w:line="240" w:lineRule="auto"/>
              <w:outlineLvl w:val="3"/>
              <w:rPr>
                <w:rFonts w:ascii="Bookman Old Style" w:eastAsia="Times New Roman" w:hAnsi="Bookman Old Style" w:cs="Times New Roman"/>
                <w:b/>
                <w:bCs/>
                <w:sz w:val="24"/>
                <w:szCs w:val="24"/>
              </w:rPr>
            </w:pPr>
            <w:r w:rsidRPr="008B2DB3">
              <w:rPr>
                <w:rFonts w:ascii="Times New Roman" w:eastAsia="Times New Roman" w:hAnsi="Times New Roman" w:cs="Times New Roman"/>
                <w:sz w:val="24"/>
                <w:szCs w:val="24"/>
              </w:rPr>
              <w:t>Year of commissioning</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9.</w:t>
            </w:r>
          </w:p>
        </w:tc>
        <w:tc>
          <w:tcPr>
            <w:tcW w:w="588"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device used for lifting the ground water</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10.</w:t>
            </w:r>
          </w:p>
        </w:tc>
        <w:tc>
          <w:tcPr>
            <w:tcW w:w="588"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Details of power supply</w:t>
            </w:r>
          </w:p>
        </w:tc>
        <w:tc>
          <w:tcPr>
            <w:tcW w:w="4920" w:type="dxa"/>
            <w:hideMark/>
          </w:tcPr>
          <w:p w:rsidR="004E520F" w:rsidRPr="008B2DB3" w:rsidRDefault="004E520F" w:rsidP="004E520F">
            <w:pPr>
              <w:numPr>
                <w:ilvl w:val="0"/>
                <w:numId w:val="44"/>
              </w:num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Type of pump: centrifugal/turbine/ submersible /jet/compressor/others</w:t>
            </w:r>
          </w:p>
          <w:p w:rsidR="004E520F" w:rsidRPr="008B2DB3" w:rsidRDefault="004E520F" w:rsidP="004E520F">
            <w:pPr>
              <w:numPr>
                <w:ilvl w:val="0"/>
                <w:numId w:val="44"/>
              </w:num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Horse Power</w:t>
            </w:r>
          </w:p>
          <w:p w:rsidR="004E520F" w:rsidRPr="008B2DB3" w:rsidRDefault="004E520F" w:rsidP="004E520F">
            <w:pPr>
              <w:numPr>
                <w:ilvl w:val="0"/>
                <w:numId w:val="44"/>
              </w:num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Pump capacity</w:t>
            </w:r>
          </w:p>
          <w:p w:rsidR="004E520F" w:rsidRPr="008B2DB3" w:rsidRDefault="004E520F" w:rsidP="004E520F">
            <w:pPr>
              <w:spacing w:after="0" w:line="240" w:lineRule="auto"/>
              <w:ind w:left="576"/>
              <w:rPr>
                <w:rFonts w:ascii="Times New Roman" w:eastAsia="Times New Roman" w:hAnsi="Times New Roman" w:cs="Mangal"/>
                <w:sz w:val="24"/>
                <w:szCs w:val="24"/>
              </w:rPr>
            </w:pPr>
            <w:r w:rsidRPr="008B2DB3">
              <w:rPr>
                <w:rFonts w:ascii="Times New Roman" w:eastAsia="Times New Roman" w:hAnsi="Times New Roman" w:cs="Mangal"/>
                <w:i/>
                <w:iCs/>
                <w:sz w:val="24"/>
                <w:szCs w:val="24"/>
              </w:rPr>
              <w:t>E.D Power Supply Connection No</w:t>
            </w:r>
          </w:p>
        </w:tc>
      </w:tr>
      <w:tr w:rsidR="004E520F" w:rsidRPr="008B2DB3" w:rsidTr="004E520F">
        <w:tc>
          <w:tcPr>
            <w:tcW w:w="519"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11.</w:t>
            </w:r>
          </w:p>
        </w:tc>
        <w:tc>
          <w:tcPr>
            <w:tcW w:w="588" w:type="dxa"/>
            <w:gridSpan w:val="2"/>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lastRenderedPageBreak/>
              <w:t>(ii)</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(iii)</w:t>
            </w: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lastRenderedPageBreak/>
              <w:t xml:space="preserve">Number of hours pumping per </w:t>
            </w:r>
            <w:r w:rsidRPr="008B2DB3">
              <w:rPr>
                <w:rFonts w:ascii="Times New Roman" w:eastAsia="Times New Roman" w:hAnsi="Times New Roman" w:cs="Mangal"/>
                <w:sz w:val="24"/>
                <w:szCs w:val="24"/>
              </w:rPr>
              <w:lastRenderedPageBreak/>
              <w:t>day</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Quantity of drawal of ground water per day</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Total period of use in each year</w:t>
            </w:r>
          </w:p>
        </w:tc>
        <w:tc>
          <w:tcPr>
            <w:tcW w:w="492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9"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lastRenderedPageBreak/>
              <w:t>12.</w:t>
            </w: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w:t>
            </w: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Purpose for which the groundwater  is being used.</w:t>
            </w:r>
          </w:p>
        </w:tc>
        <w:tc>
          <w:tcPr>
            <w:tcW w:w="4920"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Domestic/Hotel/Industry/Construction/ irrigation/ Agriculture/ Horticulture/Commercial/other use (specify)</w:t>
            </w:r>
          </w:p>
        </w:tc>
      </w:tr>
      <w:tr w:rsidR="004E520F" w:rsidRPr="008B2DB3" w:rsidTr="004E520F">
        <w:tc>
          <w:tcPr>
            <w:tcW w:w="519"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588"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(ii)</w:t>
            </w: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Extent of area irrigated in Ha. if purpose if for irrigation/ agriculture/ horticulture</w:t>
            </w:r>
          </w:p>
        </w:tc>
        <w:tc>
          <w:tcPr>
            <w:tcW w:w="4920"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519" w:type="dxa"/>
            <w:gridSpan w:val="2"/>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13</w:t>
            </w:r>
          </w:p>
        </w:tc>
        <w:tc>
          <w:tcPr>
            <w:tcW w:w="588" w:type="dxa"/>
            <w:gridSpan w:val="2"/>
          </w:tcPr>
          <w:p w:rsidR="004E520F" w:rsidRPr="008B2DB3" w:rsidRDefault="004E520F" w:rsidP="004E520F">
            <w:pPr>
              <w:spacing w:after="0" w:line="240" w:lineRule="auto"/>
              <w:rPr>
                <w:rFonts w:ascii="Times New Roman" w:eastAsia="Times New Roman" w:hAnsi="Times New Roman" w:cs="Mangal"/>
                <w:sz w:val="24"/>
                <w:szCs w:val="24"/>
              </w:rPr>
            </w:pPr>
          </w:p>
        </w:tc>
        <w:tc>
          <w:tcPr>
            <w:tcW w:w="3678"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Details of services involved in case of State, Community, Municipality run water supply schemes.</w:t>
            </w:r>
          </w:p>
        </w:tc>
        <w:tc>
          <w:tcPr>
            <w:tcW w:w="4920"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510" w:type="dxa"/>
            <w:tcBorders>
              <w:top w:val="nil"/>
              <w:left w:val="nil"/>
              <w:bottom w:val="nil"/>
              <w:right w:val="nil"/>
            </w:tcBorders>
            <w:vAlign w:val="center"/>
            <w:hideMark/>
          </w:tcPr>
          <w:p w:rsidR="004E520F" w:rsidRPr="008B2DB3" w:rsidRDefault="004E520F" w:rsidP="004E520F">
            <w:pPr>
              <w:spacing w:after="0" w:line="240" w:lineRule="auto"/>
              <w:rPr>
                <w:rFonts w:ascii="Times New Roman" w:eastAsia="Times New Roman" w:hAnsi="Times New Roman" w:cs="Times New Roman"/>
                <w:sz w:val="1"/>
                <w:szCs w:val="24"/>
              </w:rPr>
            </w:pPr>
          </w:p>
        </w:tc>
        <w:tc>
          <w:tcPr>
            <w:tcW w:w="15" w:type="dxa"/>
            <w:tcBorders>
              <w:top w:val="nil"/>
              <w:left w:val="nil"/>
              <w:bottom w:val="nil"/>
              <w:right w:val="nil"/>
            </w:tcBorders>
            <w:vAlign w:val="center"/>
            <w:hideMark/>
          </w:tcPr>
          <w:p w:rsidR="004E520F" w:rsidRPr="008B2DB3" w:rsidRDefault="004E520F" w:rsidP="004E520F">
            <w:pPr>
              <w:spacing w:after="0" w:line="240" w:lineRule="auto"/>
              <w:rPr>
                <w:rFonts w:ascii="Times New Roman" w:eastAsia="Times New Roman" w:hAnsi="Times New Roman" w:cs="Times New Roman"/>
                <w:sz w:val="1"/>
                <w:szCs w:val="24"/>
              </w:rPr>
            </w:pPr>
          </w:p>
        </w:tc>
        <w:tc>
          <w:tcPr>
            <w:tcW w:w="570" w:type="dxa"/>
            <w:tcBorders>
              <w:top w:val="nil"/>
              <w:left w:val="nil"/>
              <w:bottom w:val="nil"/>
              <w:right w:val="nil"/>
            </w:tcBorders>
            <w:vAlign w:val="center"/>
            <w:hideMark/>
          </w:tcPr>
          <w:p w:rsidR="004E520F" w:rsidRPr="008B2DB3" w:rsidRDefault="004E520F" w:rsidP="004E520F">
            <w:pPr>
              <w:spacing w:after="0" w:line="240" w:lineRule="auto"/>
              <w:rPr>
                <w:rFonts w:ascii="Times New Roman" w:eastAsia="Times New Roman" w:hAnsi="Times New Roman" w:cs="Times New Roman"/>
                <w:sz w:val="1"/>
                <w:szCs w:val="24"/>
              </w:rPr>
            </w:pPr>
          </w:p>
        </w:tc>
        <w:tc>
          <w:tcPr>
            <w:tcW w:w="15" w:type="dxa"/>
            <w:tcBorders>
              <w:top w:val="nil"/>
              <w:left w:val="nil"/>
              <w:bottom w:val="nil"/>
              <w:right w:val="nil"/>
            </w:tcBorders>
            <w:vAlign w:val="center"/>
            <w:hideMark/>
          </w:tcPr>
          <w:p w:rsidR="004E520F" w:rsidRPr="008B2DB3" w:rsidRDefault="004E520F" w:rsidP="004E520F">
            <w:pPr>
              <w:spacing w:after="0" w:line="240" w:lineRule="auto"/>
              <w:rPr>
                <w:rFonts w:ascii="Times New Roman" w:eastAsia="Times New Roman" w:hAnsi="Times New Roman" w:cs="Times New Roman"/>
                <w:sz w:val="1"/>
                <w:szCs w:val="24"/>
              </w:rPr>
            </w:pPr>
          </w:p>
        </w:tc>
        <w:tc>
          <w:tcPr>
            <w:tcW w:w="3675" w:type="dxa"/>
            <w:tcBorders>
              <w:top w:val="nil"/>
              <w:left w:val="nil"/>
              <w:bottom w:val="nil"/>
              <w:right w:val="nil"/>
            </w:tcBorders>
            <w:vAlign w:val="center"/>
            <w:hideMark/>
          </w:tcPr>
          <w:p w:rsidR="004E520F" w:rsidRPr="008B2DB3" w:rsidRDefault="004E520F" w:rsidP="004E520F">
            <w:pPr>
              <w:spacing w:after="0" w:line="240" w:lineRule="auto"/>
              <w:rPr>
                <w:rFonts w:ascii="Times New Roman" w:eastAsia="Times New Roman" w:hAnsi="Times New Roman" w:cs="Times New Roman"/>
                <w:sz w:val="1"/>
                <w:szCs w:val="24"/>
              </w:rPr>
            </w:pPr>
          </w:p>
        </w:tc>
        <w:tc>
          <w:tcPr>
            <w:tcW w:w="4920" w:type="dxa"/>
            <w:tcBorders>
              <w:top w:val="nil"/>
              <w:left w:val="nil"/>
              <w:bottom w:val="nil"/>
              <w:right w:val="nil"/>
            </w:tcBorders>
            <w:vAlign w:val="center"/>
            <w:hideMark/>
          </w:tcPr>
          <w:p w:rsidR="004E520F" w:rsidRPr="008B2DB3" w:rsidRDefault="004E520F" w:rsidP="004E520F">
            <w:pPr>
              <w:spacing w:after="0" w:line="240" w:lineRule="auto"/>
              <w:rPr>
                <w:rFonts w:ascii="Times New Roman" w:eastAsia="Times New Roman" w:hAnsi="Times New Roman" w:cs="Times New Roman"/>
                <w:sz w:val="1"/>
                <w:szCs w:val="24"/>
              </w:rPr>
            </w:pPr>
          </w:p>
        </w:tc>
      </w:tr>
    </w:tbl>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240" w:lineRule="auto"/>
        <w:ind w:left="5040"/>
        <w:rPr>
          <w:rFonts w:ascii="Times New Roman" w:eastAsia="Times New Roman" w:hAnsi="Times New Roman" w:cs="Mangal"/>
          <w:sz w:val="24"/>
          <w:szCs w:val="24"/>
        </w:rPr>
      </w:pPr>
      <w:r w:rsidRPr="008B2DB3">
        <w:rPr>
          <w:rFonts w:ascii="Times New Roman" w:eastAsia="Times New Roman" w:hAnsi="Times New Roman" w:cs="Mangal"/>
          <w:sz w:val="24"/>
          <w:szCs w:val="24"/>
        </w:rPr>
        <w:t>Signature of the Applicant with date</w:t>
      </w:r>
    </w:p>
    <w:p w:rsidR="004E520F" w:rsidRPr="008B2DB3" w:rsidRDefault="004E520F" w:rsidP="004E520F">
      <w:pPr>
        <w:spacing w:after="0" w:line="240" w:lineRule="auto"/>
        <w:ind w:left="5928"/>
        <w:rPr>
          <w:rFonts w:ascii="Times New Roman" w:eastAsia="Times New Roman" w:hAnsi="Times New Roman" w:cs="Mangal"/>
          <w:sz w:val="24"/>
          <w:szCs w:val="24"/>
        </w:rPr>
      </w:pPr>
    </w:p>
    <w:p w:rsidR="004E520F" w:rsidRPr="008B2DB3" w:rsidRDefault="004E520F" w:rsidP="004E520F">
      <w:pPr>
        <w:spacing w:after="0" w:line="240" w:lineRule="auto"/>
        <w:jc w:val="center"/>
        <w:rPr>
          <w:rFonts w:ascii="Times New Roman" w:eastAsia="Times New Roman" w:hAnsi="Times New Roman" w:cs="Mangal"/>
          <w:b/>
          <w:bCs/>
          <w:spacing w:val="86"/>
          <w:sz w:val="24"/>
          <w:szCs w:val="24"/>
          <w:u w:val="single"/>
        </w:rPr>
      </w:pPr>
      <w:r w:rsidRPr="008B2DB3">
        <w:rPr>
          <w:rFonts w:ascii="Times New Roman" w:eastAsia="Times New Roman" w:hAnsi="Times New Roman" w:cs="Mangal"/>
          <w:b/>
          <w:bCs/>
          <w:spacing w:val="86"/>
          <w:sz w:val="24"/>
          <w:szCs w:val="24"/>
          <w:u w:val="single"/>
        </w:rPr>
        <w:t>DECLARATION</w:t>
      </w:r>
    </w:p>
    <w:p w:rsidR="004E520F" w:rsidRPr="008B2DB3" w:rsidRDefault="004E520F" w:rsidP="004E520F">
      <w:pPr>
        <w:spacing w:after="0" w:line="240" w:lineRule="auto"/>
        <w:jc w:val="center"/>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t>I,   ____________________________________________________ hereby declare that the above particulars are true to the best of my knowledge.</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Signature of the Applicant with date</w:t>
      </w:r>
    </w:p>
    <w:p w:rsidR="004E520F" w:rsidRPr="008B2DB3" w:rsidRDefault="004E520F" w:rsidP="004E520F">
      <w:pPr>
        <w:keepNext/>
        <w:spacing w:after="0" w:line="240" w:lineRule="auto"/>
        <w:jc w:val="center"/>
        <w:outlineLvl w:val="5"/>
        <w:rPr>
          <w:rFonts w:ascii="Times New Roman" w:eastAsia="Times New Roman" w:hAnsi="Times New Roman" w:cs="Times New Roman"/>
          <w:b/>
          <w:bCs/>
          <w:sz w:val="24"/>
          <w:szCs w:val="20"/>
        </w:rPr>
      </w:pPr>
      <w:r w:rsidRPr="008B2DB3">
        <w:rPr>
          <w:rFonts w:ascii="Times New Roman" w:eastAsia="Times New Roman" w:hAnsi="Times New Roman" w:cs="Times New Roman"/>
          <w:b/>
          <w:bCs/>
          <w:sz w:val="24"/>
          <w:szCs w:val="20"/>
        </w:rPr>
        <w:t>INSTRUCTIONS</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ind w:left="1092" w:hanging="390"/>
        <w:rPr>
          <w:rFonts w:ascii="Times New Roman" w:eastAsia="Times New Roman" w:hAnsi="Times New Roman" w:cs="Mangal"/>
          <w:sz w:val="24"/>
          <w:szCs w:val="24"/>
        </w:rPr>
      </w:pPr>
      <w:r w:rsidRPr="008B2DB3">
        <w:rPr>
          <w:rFonts w:ascii="Times New Roman" w:eastAsia="Times New Roman" w:hAnsi="Times New Roman" w:cs="Mangal"/>
          <w:sz w:val="24"/>
          <w:szCs w:val="24"/>
        </w:rPr>
        <w:t>(1) This application shall be submitted in duplicate to the Ground Water Officer or any   other officer authorisd by him to receive such application. It may be sent by hand, presented personally or sent by post.</w:t>
      </w:r>
    </w:p>
    <w:p w:rsidR="004E520F" w:rsidRPr="008B2DB3" w:rsidRDefault="004E520F" w:rsidP="004E520F">
      <w:pPr>
        <w:spacing w:after="0" w:line="240" w:lineRule="auto"/>
        <w:jc w:val="center"/>
        <w:rPr>
          <w:rFonts w:ascii="Times New Roman" w:eastAsia="Times New Roman" w:hAnsi="Times New Roman" w:cs="Mangal"/>
          <w:sz w:val="24"/>
          <w:szCs w:val="24"/>
        </w:rPr>
      </w:pPr>
    </w:p>
    <w:p w:rsidR="004E520F" w:rsidRPr="008B2DB3" w:rsidRDefault="004E520F" w:rsidP="004E520F">
      <w:pPr>
        <w:spacing w:after="0" w:line="240" w:lineRule="auto"/>
        <w:ind w:left="1092" w:hanging="372"/>
        <w:rPr>
          <w:rFonts w:ascii="Times New Roman" w:eastAsia="Times New Roman" w:hAnsi="Times New Roman" w:cs="Mangal"/>
          <w:sz w:val="24"/>
          <w:szCs w:val="24"/>
        </w:rPr>
      </w:pPr>
      <w:r w:rsidRPr="008B2DB3">
        <w:rPr>
          <w:rFonts w:ascii="Times New Roman" w:eastAsia="Times New Roman" w:hAnsi="Times New Roman" w:cs="Mangal"/>
          <w:sz w:val="24"/>
          <w:szCs w:val="24"/>
        </w:rPr>
        <w:t>(2) Incomplete applications and applications not received in the prescribed form are liable to be summarily rejected.</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ind w:left="1092" w:hanging="390"/>
        <w:rPr>
          <w:rFonts w:ascii="Times New Roman" w:eastAsia="Times New Roman" w:hAnsi="Times New Roman" w:cs="Mangal"/>
          <w:sz w:val="24"/>
          <w:szCs w:val="24"/>
        </w:rPr>
      </w:pPr>
      <w:r w:rsidRPr="008B2DB3">
        <w:rPr>
          <w:rFonts w:ascii="Times New Roman" w:eastAsia="Times New Roman" w:hAnsi="Times New Roman" w:cs="Mangal"/>
          <w:sz w:val="24"/>
          <w:szCs w:val="24"/>
        </w:rPr>
        <w:t>(3) The consent of the owner of the land (if such owner is not the applicant) should invariably accompany the application.</w:t>
      </w:r>
    </w:p>
    <w:p w:rsidR="004E520F" w:rsidRPr="008B2DB3" w:rsidRDefault="00DC67E6"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pict>
          <v:line id="_x0000_s1053" style="position:absolute;z-index:251696640" from="11.75pt,0" to="464.1pt,0" strokeweight="4.5pt">
            <v:stroke dashstyle="1 1"/>
            <w10:wrap type="topAndBottom"/>
          </v:line>
        </w:pict>
      </w:r>
    </w:p>
    <w:p w:rsidR="004E520F" w:rsidRPr="008B2DB3" w:rsidRDefault="004E520F" w:rsidP="004E520F">
      <w:pPr>
        <w:spacing w:after="0" w:line="240" w:lineRule="auto"/>
        <w:ind w:left="1092" w:hanging="390"/>
        <w:jc w:val="center"/>
        <w:rPr>
          <w:rFonts w:ascii="Times New Roman" w:eastAsia="Times New Roman" w:hAnsi="Times New Roman" w:cs="Mangal"/>
          <w:b/>
          <w:bCs/>
          <w:i/>
          <w:iCs/>
          <w:sz w:val="24"/>
          <w:szCs w:val="24"/>
          <w:u w:val="single"/>
        </w:rPr>
      </w:pPr>
      <w:r w:rsidRPr="008B2DB3">
        <w:rPr>
          <w:rFonts w:ascii="Times New Roman" w:eastAsia="Times New Roman" w:hAnsi="Times New Roman" w:cs="Mangal"/>
          <w:b/>
          <w:bCs/>
          <w:sz w:val="24"/>
          <w:szCs w:val="24"/>
          <w:u w:val="single"/>
        </w:rPr>
        <w:t xml:space="preserve">ACKNOWLEDGEMENT </w:t>
      </w:r>
      <w:r w:rsidRPr="008B2DB3">
        <w:rPr>
          <w:rFonts w:ascii="Times New Roman" w:eastAsia="Times New Roman" w:hAnsi="Times New Roman" w:cs="Mangal"/>
          <w:b/>
          <w:bCs/>
          <w:i/>
          <w:iCs/>
          <w:sz w:val="24"/>
          <w:szCs w:val="24"/>
          <w:u w:val="single"/>
        </w:rPr>
        <w:t xml:space="preserve">(For Office use only) </w:t>
      </w:r>
    </w:p>
    <w:p w:rsidR="004E520F" w:rsidRPr="008B2DB3" w:rsidRDefault="004E520F" w:rsidP="004E520F">
      <w:pPr>
        <w:spacing w:after="0" w:line="240" w:lineRule="auto"/>
        <w:ind w:left="1092" w:hanging="390"/>
        <w:jc w:val="center"/>
        <w:rPr>
          <w:rFonts w:ascii="Times New Roman" w:eastAsia="Times New Roman" w:hAnsi="Times New Roman" w:cs="Mangal"/>
          <w:b/>
          <w:bCs/>
          <w:i/>
          <w:iCs/>
          <w:sz w:val="24"/>
          <w:szCs w:val="24"/>
          <w:u w:val="single"/>
        </w:rPr>
      </w:pPr>
    </w:p>
    <w:p w:rsidR="004E520F" w:rsidRPr="008B2DB3" w:rsidRDefault="004E520F" w:rsidP="004E520F">
      <w:pPr>
        <w:numPr>
          <w:ilvl w:val="0"/>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Name of the Applicant and address</w:t>
      </w:r>
    </w:p>
    <w:p w:rsidR="004E520F" w:rsidRPr="008B2DB3" w:rsidRDefault="004E520F" w:rsidP="004E520F">
      <w:pPr>
        <w:spacing w:after="0" w:line="240" w:lineRule="auto"/>
        <w:ind w:left="1566"/>
        <w:rPr>
          <w:rFonts w:ascii="Times New Roman" w:eastAsia="Times New Roman" w:hAnsi="Times New Roman" w:cs="Mangal"/>
          <w:sz w:val="24"/>
          <w:szCs w:val="24"/>
        </w:rPr>
      </w:pPr>
    </w:p>
    <w:p w:rsidR="004E520F" w:rsidRPr="008B2DB3" w:rsidRDefault="004E520F" w:rsidP="004E520F">
      <w:pPr>
        <w:numPr>
          <w:ilvl w:val="0"/>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Location of well </w:t>
      </w:r>
    </w:p>
    <w:p w:rsidR="004E520F" w:rsidRPr="008B2DB3" w:rsidRDefault="004E520F" w:rsidP="004E520F">
      <w:pPr>
        <w:numPr>
          <w:ilvl w:val="2"/>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Type of well</w:t>
      </w:r>
    </w:p>
    <w:p w:rsidR="004E520F" w:rsidRPr="008B2DB3" w:rsidRDefault="004E520F" w:rsidP="004E520F">
      <w:pPr>
        <w:numPr>
          <w:ilvl w:val="2"/>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Survey No/ Sub Division No.</w:t>
      </w:r>
    </w:p>
    <w:p w:rsidR="004E520F" w:rsidRPr="008B2DB3" w:rsidRDefault="004E520F" w:rsidP="004E520F">
      <w:pPr>
        <w:numPr>
          <w:ilvl w:val="2"/>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Name of the land</w:t>
      </w:r>
    </w:p>
    <w:p w:rsidR="004E520F" w:rsidRPr="008B2DB3" w:rsidRDefault="004E520F" w:rsidP="004E520F">
      <w:pPr>
        <w:numPr>
          <w:ilvl w:val="2"/>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Revenue Village/ village Panchayat</w:t>
      </w:r>
    </w:p>
    <w:p w:rsidR="004E520F" w:rsidRPr="008B2DB3" w:rsidRDefault="004E520F" w:rsidP="004E520F">
      <w:pPr>
        <w:numPr>
          <w:ilvl w:val="2"/>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Taluka/ District</w:t>
      </w:r>
    </w:p>
    <w:p w:rsidR="004E520F" w:rsidRPr="008B2DB3" w:rsidRDefault="004E520F" w:rsidP="004E520F">
      <w:pPr>
        <w:numPr>
          <w:ilvl w:val="0"/>
          <w:numId w:val="46"/>
        </w:numPr>
        <w:spacing w:after="0" w:line="240" w:lineRule="auto"/>
        <w:ind w:hanging="948"/>
        <w:rPr>
          <w:rFonts w:ascii="Times New Roman" w:eastAsia="Times New Roman" w:hAnsi="Times New Roman" w:cs="Mangal"/>
          <w:sz w:val="24"/>
          <w:szCs w:val="24"/>
        </w:rPr>
      </w:pPr>
      <w:r w:rsidRPr="008B2DB3">
        <w:rPr>
          <w:rFonts w:ascii="Times New Roman" w:eastAsia="Times New Roman" w:hAnsi="Times New Roman" w:cs="Mangal"/>
          <w:sz w:val="24"/>
          <w:szCs w:val="24"/>
        </w:rPr>
        <w:t>Entry Number &amp; Date</w:t>
      </w:r>
    </w:p>
    <w:p w:rsidR="004E520F" w:rsidRPr="008B2DB3" w:rsidRDefault="004E520F" w:rsidP="004E520F">
      <w:pPr>
        <w:spacing w:after="0" w:line="240" w:lineRule="auto"/>
        <w:jc w:val="right"/>
        <w:rPr>
          <w:rFonts w:ascii="Times New Roman" w:eastAsia="Times New Roman" w:hAnsi="Times New Roman" w:cs="Mangal"/>
          <w:sz w:val="24"/>
          <w:szCs w:val="24"/>
        </w:rPr>
      </w:pPr>
      <w:r w:rsidRPr="008B2DB3">
        <w:rPr>
          <w:rFonts w:ascii="Times New Roman" w:eastAsia="Times New Roman" w:hAnsi="Times New Roman" w:cs="Mangal"/>
          <w:sz w:val="24"/>
          <w:szCs w:val="24"/>
        </w:rPr>
        <w:t>Signature of receiving officer</w:t>
      </w:r>
    </w:p>
    <w:p w:rsidR="004E520F" w:rsidRPr="008B2DB3" w:rsidRDefault="004E520F" w:rsidP="004E520F">
      <w:pPr>
        <w:spacing w:after="0" w:line="240" w:lineRule="auto"/>
        <w:jc w:val="center"/>
        <w:rPr>
          <w:rFonts w:ascii="Times New Roman" w:eastAsia="Times New Roman" w:hAnsi="Times New Roman" w:cs="Mangal"/>
          <w:b/>
          <w:bCs/>
          <w:i/>
          <w:iCs/>
          <w:sz w:val="24"/>
          <w:szCs w:val="24"/>
        </w:rPr>
      </w:pPr>
      <w:r w:rsidRPr="008B2DB3">
        <w:rPr>
          <w:rFonts w:ascii="Times New Roman" w:eastAsia="Times New Roman" w:hAnsi="Times New Roman" w:cs="Mangal"/>
          <w:b/>
          <w:bCs/>
          <w:sz w:val="24"/>
          <w:szCs w:val="24"/>
          <w:u w:val="single"/>
        </w:rPr>
        <w:br w:type="page"/>
      </w:r>
      <w:bookmarkStart w:id="1" w:name="FORMII"/>
      <w:bookmarkEnd w:id="1"/>
      <w:r w:rsidRPr="008B2DB3">
        <w:rPr>
          <w:rFonts w:ascii="Times New Roman" w:eastAsia="Times New Roman" w:hAnsi="Times New Roman" w:cs="Mangal"/>
          <w:b/>
          <w:bCs/>
          <w:i/>
          <w:iCs/>
          <w:sz w:val="24"/>
          <w:szCs w:val="24"/>
        </w:rPr>
        <w:lastRenderedPageBreak/>
        <w:t>FORM  - II</w:t>
      </w:r>
    </w:p>
    <w:p w:rsidR="004E520F" w:rsidRPr="008B2DB3" w:rsidRDefault="004E520F" w:rsidP="004E520F">
      <w:pPr>
        <w:spacing w:after="0" w:line="24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[See Rule 3(2)]</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Application for sinking well in the Scheduled area under section5(3) of the Goa Groundwater Regulation Act, 2002 (Goa Act 1 of 2002)</w:t>
      </w:r>
    </w:p>
    <w:tbl>
      <w:tblPr>
        <w:tblW w:w="9648" w:type="dxa"/>
        <w:tblLook w:val="04A0"/>
      </w:tblPr>
      <w:tblGrid>
        <w:gridCol w:w="516"/>
        <w:gridCol w:w="591"/>
        <w:gridCol w:w="4366"/>
        <w:gridCol w:w="4175"/>
      </w:tblGrid>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1.</w:t>
            </w:r>
          </w:p>
        </w:tc>
        <w:tc>
          <w:tcPr>
            <w:tcW w:w="592"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w:t>
            </w:r>
          </w:p>
        </w:tc>
        <w:tc>
          <w:tcPr>
            <w:tcW w:w="4580" w:type="dxa"/>
            <w:hideMark/>
          </w:tcPr>
          <w:p w:rsidR="004E520F" w:rsidRPr="008B2DB3" w:rsidRDefault="004E520F" w:rsidP="004E520F">
            <w:pPr>
              <w:keepNext/>
              <w:spacing w:after="0" w:line="240" w:lineRule="auto"/>
              <w:jc w:val="center"/>
              <w:outlineLvl w:val="0"/>
              <w:rPr>
                <w:rFonts w:ascii="Arial" w:eastAsia="Times New Roman" w:hAnsi="Arial" w:cs="Arial"/>
                <w:b/>
                <w:bCs/>
                <w:i/>
                <w:iCs/>
                <w:noProof/>
                <w:sz w:val="24"/>
                <w:szCs w:val="24"/>
              </w:rPr>
            </w:pPr>
            <w:bookmarkStart w:id="2" w:name="_Name_of_the"/>
            <w:bookmarkEnd w:id="2"/>
            <w:r w:rsidRPr="008B2DB3">
              <w:rPr>
                <w:rFonts w:ascii="Arial" w:eastAsia="Times New Roman" w:hAnsi="Arial" w:cs="Arial"/>
                <w:b/>
                <w:bCs/>
                <w:i/>
                <w:iCs/>
                <w:noProof/>
                <w:sz w:val="24"/>
                <w:szCs w:val="24"/>
              </w:rPr>
              <w:t>Name of the Applicant</w:t>
            </w:r>
          </w:p>
        </w:tc>
        <w:tc>
          <w:tcPr>
            <w:tcW w:w="3960" w:type="dxa"/>
            <w:hideMark/>
          </w:tcPr>
          <w:p w:rsidR="004E520F" w:rsidRPr="008B2DB3" w:rsidRDefault="004E520F" w:rsidP="004E520F">
            <w:pPr>
              <w:spacing w:after="0" w:line="240" w:lineRule="auto"/>
              <w:ind w:right="160"/>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(Surname)     (First name)   </w:t>
            </w:r>
          </w:p>
          <w:p w:rsidR="004E520F" w:rsidRPr="008B2DB3" w:rsidRDefault="004E520F" w:rsidP="004E520F">
            <w:pPr>
              <w:tabs>
                <w:tab w:val="left" w:pos="2876"/>
              </w:tabs>
              <w:spacing w:after="0" w:line="240" w:lineRule="auto"/>
              <w:ind w:right="160"/>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     (Middle name)</w:t>
            </w: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592"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(ii)</w:t>
            </w: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Age in years</w:t>
            </w:r>
          </w:p>
        </w:tc>
        <w:tc>
          <w:tcPr>
            <w:tcW w:w="396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592"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(iii)</w:t>
            </w: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Father’s /Husband’s name</w:t>
            </w:r>
          </w:p>
        </w:tc>
        <w:tc>
          <w:tcPr>
            <w:tcW w:w="396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592"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(iv)</w:t>
            </w: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Full Address</w:t>
            </w:r>
          </w:p>
        </w:tc>
        <w:tc>
          <w:tcPr>
            <w:tcW w:w="396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2.</w:t>
            </w:r>
          </w:p>
        </w:tc>
        <w:tc>
          <w:tcPr>
            <w:tcW w:w="592"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Name of owner of land, on which the well is proposed to be sunk, if the Applicant himself is not the owner of the land </w:t>
            </w:r>
          </w:p>
        </w:tc>
        <w:tc>
          <w:tcPr>
            <w:tcW w:w="396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592"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Address</w:t>
            </w:r>
          </w:p>
        </w:tc>
        <w:tc>
          <w:tcPr>
            <w:tcW w:w="396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3.</w:t>
            </w:r>
          </w:p>
        </w:tc>
        <w:tc>
          <w:tcPr>
            <w:tcW w:w="592"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Location where the well is proposed to be sunk</w:t>
            </w:r>
          </w:p>
        </w:tc>
        <w:tc>
          <w:tcPr>
            <w:tcW w:w="396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592"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w:t>
            </w: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Survey number &amp; subdivision</w:t>
            </w:r>
          </w:p>
        </w:tc>
        <w:tc>
          <w:tcPr>
            <w:tcW w:w="396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592"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(ii)</w:t>
            </w: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Name of land</w:t>
            </w:r>
          </w:p>
        </w:tc>
        <w:tc>
          <w:tcPr>
            <w:tcW w:w="396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592"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(iii)</w:t>
            </w: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RevenueVillage/ Village Panchayat</w:t>
            </w:r>
          </w:p>
        </w:tc>
        <w:tc>
          <w:tcPr>
            <w:tcW w:w="396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592"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(iv)</w:t>
            </w: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Taluka</w:t>
            </w:r>
          </w:p>
        </w:tc>
        <w:tc>
          <w:tcPr>
            <w:tcW w:w="396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592"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(v)</w:t>
            </w: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District</w:t>
            </w:r>
          </w:p>
        </w:tc>
        <w:tc>
          <w:tcPr>
            <w:tcW w:w="396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4.</w:t>
            </w:r>
          </w:p>
        </w:tc>
        <w:tc>
          <w:tcPr>
            <w:tcW w:w="592"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Purpose for which well is to be sunk</w:t>
            </w:r>
          </w:p>
        </w:tc>
        <w:tc>
          <w:tcPr>
            <w:tcW w:w="3960"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Domestic/Hotel/Industry/Construction/ irrigation/ Agriculture/ Horticulture/Commercial/other use (specify)</w:t>
            </w: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5.</w:t>
            </w:r>
          </w:p>
        </w:tc>
        <w:tc>
          <w:tcPr>
            <w:tcW w:w="592"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Type of well proposed</w:t>
            </w:r>
          </w:p>
        </w:tc>
        <w:tc>
          <w:tcPr>
            <w:tcW w:w="3960"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Open well/Dug well/ sunk well/ bore well/ tube well/ pond/ Dug-cum-Bore well/ filter point/ collector well/ infiltration gallery.</w:t>
            </w: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6.</w:t>
            </w:r>
          </w:p>
        </w:tc>
        <w:tc>
          <w:tcPr>
            <w:tcW w:w="592"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Details of the proposed well</w:t>
            </w:r>
          </w:p>
        </w:tc>
        <w:tc>
          <w:tcPr>
            <w:tcW w:w="396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592"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w:t>
            </w: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Diameter of the well</w:t>
            </w:r>
          </w:p>
        </w:tc>
        <w:tc>
          <w:tcPr>
            <w:tcW w:w="396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rPr>
          <w:trHeight w:val="900"/>
        </w:trPr>
        <w:tc>
          <w:tcPr>
            <w:tcW w:w="516"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592" w:type="dxa"/>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(B)</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(C)</w:t>
            </w: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Depth of well (In case of dug-cum-bore well give details of both the open and bore well)</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Distance from the nearest existing well</w:t>
            </w:r>
          </w:p>
        </w:tc>
        <w:tc>
          <w:tcPr>
            <w:tcW w:w="396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7.</w:t>
            </w:r>
          </w:p>
        </w:tc>
        <w:tc>
          <w:tcPr>
            <w:tcW w:w="592"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device proposed for lifting groundwater</w:t>
            </w:r>
          </w:p>
        </w:tc>
        <w:tc>
          <w:tcPr>
            <w:tcW w:w="3960" w:type="dxa"/>
          </w:tcPr>
          <w:p w:rsidR="004E520F" w:rsidRPr="008B2DB3" w:rsidRDefault="004E520F" w:rsidP="004E520F">
            <w:pPr>
              <w:spacing w:after="0" w:line="240" w:lineRule="auto"/>
              <w:rPr>
                <w:rFonts w:ascii="Times New Roman" w:eastAsia="Times New Roman" w:hAnsi="Times New Roman" w:cs="Mangal"/>
                <w:sz w:val="24"/>
                <w:szCs w:val="24"/>
              </w:rPr>
            </w:pP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8.</w:t>
            </w:r>
          </w:p>
        </w:tc>
        <w:tc>
          <w:tcPr>
            <w:tcW w:w="592"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Details of lifting devices</w:t>
            </w:r>
          </w:p>
        </w:tc>
        <w:tc>
          <w:tcPr>
            <w:tcW w:w="3960" w:type="dxa"/>
            <w:hideMark/>
          </w:tcPr>
          <w:p w:rsidR="004E520F" w:rsidRPr="008B2DB3" w:rsidRDefault="004E520F" w:rsidP="004E520F">
            <w:pPr>
              <w:numPr>
                <w:ilvl w:val="3"/>
                <w:numId w:val="47"/>
              </w:numPr>
              <w:tabs>
                <w:tab w:val="num" w:pos="176"/>
              </w:tabs>
              <w:spacing w:after="0" w:line="240" w:lineRule="auto"/>
              <w:ind w:left="0" w:right="252" w:firstLine="0"/>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Type of pump proposed</w:t>
            </w:r>
          </w:p>
          <w:p w:rsidR="004E520F" w:rsidRPr="008B2DB3" w:rsidRDefault="004E520F" w:rsidP="004E520F">
            <w:pPr>
              <w:numPr>
                <w:ilvl w:val="3"/>
                <w:numId w:val="47"/>
              </w:numPr>
              <w:tabs>
                <w:tab w:val="left" w:pos="259"/>
                <w:tab w:val="num" w:pos="1076"/>
                <w:tab w:val="num" w:pos="2880"/>
              </w:tabs>
              <w:spacing w:after="0" w:line="240" w:lineRule="auto"/>
              <w:ind w:left="0" w:right="252" w:firstLine="0"/>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Horse power</w:t>
            </w:r>
          </w:p>
          <w:p w:rsidR="004E520F" w:rsidRPr="008B2DB3" w:rsidRDefault="004E520F" w:rsidP="004E520F">
            <w:pPr>
              <w:numPr>
                <w:ilvl w:val="3"/>
                <w:numId w:val="47"/>
              </w:numPr>
              <w:tabs>
                <w:tab w:val="left" w:pos="259"/>
                <w:tab w:val="num" w:pos="1076"/>
              </w:tabs>
              <w:spacing w:after="0" w:line="240" w:lineRule="auto"/>
              <w:ind w:left="0" w:right="252" w:firstLine="0"/>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Pump capacity</w:t>
            </w:r>
          </w:p>
          <w:p w:rsidR="004E520F" w:rsidRPr="008B2DB3" w:rsidRDefault="004E520F" w:rsidP="004E520F">
            <w:pPr>
              <w:numPr>
                <w:ilvl w:val="3"/>
                <w:numId w:val="47"/>
              </w:numPr>
              <w:tabs>
                <w:tab w:val="left" w:pos="259"/>
                <w:tab w:val="num" w:pos="1076"/>
              </w:tabs>
              <w:spacing w:after="0" w:line="240" w:lineRule="auto"/>
              <w:ind w:left="0" w:right="252" w:firstLine="0"/>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Type of energy</w:t>
            </w: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9.</w:t>
            </w:r>
          </w:p>
        </w:tc>
        <w:tc>
          <w:tcPr>
            <w:tcW w:w="592"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(B)</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(C)</w:t>
            </w: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Quantity of drawal of ground water per day </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Number of hours pumping per day</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total period of use in each year.</w:t>
            </w:r>
          </w:p>
        </w:tc>
        <w:tc>
          <w:tcPr>
            <w:tcW w:w="3960" w:type="dxa"/>
          </w:tcPr>
          <w:p w:rsidR="004E520F" w:rsidRPr="008B2DB3" w:rsidRDefault="004E520F" w:rsidP="004E520F">
            <w:pPr>
              <w:spacing w:after="0" w:line="240" w:lineRule="auto"/>
              <w:ind w:left="259"/>
              <w:rPr>
                <w:rFonts w:ascii="Times New Roman" w:eastAsia="Times New Roman" w:hAnsi="Times New Roman" w:cs="Mangal"/>
                <w:i/>
                <w:iCs/>
                <w:sz w:val="24"/>
                <w:szCs w:val="24"/>
              </w:rPr>
            </w:pP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10.</w:t>
            </w:r>
          </w:p>
        </w:tc>
        <w:tc>
          <w:tcPr>
            <w:tcW w:w="592" w:type="dxa"/>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(ii)</w:t>
            </w: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In case of Irrigation well</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extent of area proposed to be irrigated</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Proposed cropping pattern</w:t>
            </w:r>
          </w:p>
        </w:tc>
        <w:tc>
          <w:tcPr>
            <w:tcW w:w="3960" w:type="dxa"/>
          </w:tcPr>
          <w:p w:rsidR="004E520F" w:rsidRPr="008B2DB3" w:rsidRDefault="004E520F" w:rsidP="004E520F">
            <w:pPr>
              <w:spacing w:after="0" w:line="240" w:lineRule="auto"/>
              <w:ind w:left="259"/>
              <w:rPr>
                <w:rFonts w:ascii="Times New Roman" w:eastAsia="Times New Roman" w:hAnsi="Times New Roman" w:cs="Mangal"/>
                <w:i/>
                <w:iCs/>
                <w:sz w:val="24"/>
                <w:szCs w:val="24"/>
              </w:rPr>
            </w:pP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11.</w:t>
            </w:r>
          </w:p>
        </w:tc>
        <w:tc>
          <w:tcPr>
            <w:tcW w:w="592"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4580" w:type="dxa"/>
            <w:hideMark/>
          </w:tcPr>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In case of State, Municipalities or community run water supply schemes.</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The details of service involved. The diversion of pumping points and their locations.</w:t>
            </w:r>
          </w:p>
        </w:tc>
        <w:tc>
          <w:tcPr>
            <w:tcW w:w="3960" w:type="dxa"/>
          </w:tcPr>
          <w:p w:rsidR="004E520F" w:rsidRPr="008B2DB3" w:rsidRDefault="004E520F" w:rsidP="004E520F">
            <w:pPr>
              <w:spacing w:after="0" w:line="240" w:lineRule="auto"/>
              <w:ind w:left="259"/>
              <w:rPr>
                <w:rFonts w:ascii="Times New Roman" w:eastAsia="Times New Roman" w:hAnsi="Times New Roman" w:cs="Mangal"/>
                <w:i/>
                <w:iCs/>
                <w:sz w:val="24"/>
                <w:szCs w:val="24"/>
              </w:rPr>
            </w:pP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lastRenderedPageBreak/>
              <w:t>12.</w:t>
            </w:r>
          </w:p>
        </w:tc>
        <w:tc>
          <w:tcPr>
            <w:tcW w:w="592" w:type="dxa"/>
          </w:tcPr>
          <w:p w:rsidR="004E520F" w:rsidRPr="008B2DB3" w:rsidRDefault="004E520F" w:rsidP="004E520F">
            <w:pPr>
              <w:spacing w:after="0" w:line="240" w:lineRule="auto"/>
              <w:rPr>
                <w:rFonts w:ascii="Times New Roman" w:eastAsia="Times New Roman" w:hAnsi="Times New Roman" w:cs="Mangal"/>
                <w:sz w:val="24"/>
                <w:szCs w:val="24"/>
              </w:rPr>
            </w:pPr>
          </w:p>
        </w:tc>
        <w:tc>
          <w:tcPr>
            <w:tcW w:w="4580"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probable period of sinking the well</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probable date of commissioning</w:t>
            </w:r>
          </w:p>
        </w:tc>
        <w:tc>
          <w:tcPr>
            <w:tcW w:w="3960" w:type="dxa"/>
          </w:tcPr>
          <w:p w:rsidR="004E520F" w:rsidRPr="008B2DB3" w:rsidRDefault="004E520F" w:rsidP="004E520F">
            <w:pPr>
              <w:spacing w:after="0" w:line="240" w:lineRule="auto"/>
              <w:ind w:left="259"/>
              <w:rPr>
                <w:rFonts w:ascii="Times New Roman" w:eastAsia="Times New Roman" w:hAnsi="Times New Roman" w:cs="Mangal"/>
                <w:i/>
                <w:iCs/>
                <w:sz w:val="24"/>
                <w:szCs w:val="24"/>
              </w:rPr>
            </w:pPr>
          </w:p>
        </w:tc>
      </w:tr>
    </w:tbl>
    <w:p w:rsidR="004E520F" w:rsidRPr="008B2DB3" w:rsidRDefault="004E520F" w:rsidP="004E520F">
      <w:pPr>
        <w:spacing w:after="0" w:line="240" w:lineRule="auto"/>
        <w:jc w:val="right"/>
        <w:rPr>
          <w:rFonts w:ascii="Times New Roman" w:eastAsia="Times New Roman" w:hAnsi="Times New Roman" w:cs="Mangal"/>
          <w:sz w:val="24"/>
          <w:szCs w:val="24"/>
        </w:rPr>
      </w:pPr>
      <w:r w:rsidRPr="008B2DB3">
        <w:rPr>
          <w:rFonts w:ascii="Times New Roman" w:eastAsia="Times New Roman" w:hAnsi="Times New Roman" w:cs="Mangal"/>
          <w:sz w:val="24"/>
          <w:szCs w:val="24"/>
        </w:rPr>
        <w:t>Signature of the Applicant with date</w:t>
      </w:r>
    </w:p>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br w:type="page"/>
      </w:r>
    </w:p>
    <w:p w:rsidR="004E520F" w:rsidRPr="008B2DB3" w:rsidRDefault="004E520F" w:rsidP="004E520F">
      <w:pPr>
        <w:spacing w:after="0" w:line="240" w:lineRule="auto"/>
        <w:jc w:val="center"/>
        <w:rPr>
          <w:rFonts w:ascii="Times New Roman" w:eastAsia="Times New Roman" w:hAnsi="Times New Roman" w:cs="Mangal"/>
          <w:b/>
          <w:bCs/>
          <w:spacing w:val="86"/>
          <w:sz w:val="24"/>
          <w:szCs w:val="24"/>
          <w:u w:val="single"/>
        </w:rPr>
      </w:pPr>
      <w:r w:rsidRPr="008B2DB3">
        <w:rPr>
          <w:rFonts w:ascii="Times New Roman" w:eastAsia="Times New Roman" w:hAnsi="Times New Roman" w:cs="Mangal"/>
          <w:b/>
          <w:bCs/>
          <w:spacing w:val="86"/>
          <w:sz w:val="24"/>
          <w:szCs w:val="24"/>
          <w:u w:val="single"/>
        </w:rPr>
        <w:lastRenderedPageBreak/>
        <w:t>DECLARATION</w:t>
      </w:r>
    </w:p>
    <w:p w:rsidR="004E520F" w:rsidRPr="008B2DB3" w:rsidRDefault="004E520F" w:rsidP="004E520F">
      <w:pPr>
        <w:spacing w:after="0" w:line="240" w:lineRule="auto"/>
        <w:jc w:val="center"/>
        <w:rPr>
          <w:rFonts w:ascii="Times New Roman" w:eastAsia="Times New Roman" w:hAnsi="Times New Roman" w:cs="Mangal"/>
          <w:b/>
          <w:bCs/>
          <w:spacing w:val="86"/>
          <w:sz w:val="24"/>
          <w:szCs w:val="24"/>
          <w:u w:val="single"/>
        </w:rPr>
      </w:pPr>
    </w:p>
    <w:p w:rsidR="004E520F" w:rsidRPr="008B2DB3" w:rsidRDefault="004E520F" w:rsidP="004E520F">
      <w:pPr>
        <w:spacing w:after="0" w:line="240" w:lineRule="auto"/>
        <w:jc w:val="center"/>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t>I,   ____________________________________________________ hereby declare that the above particulars are true to the best of my knowledge.</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Signature of the Applicant with date</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keepNext/>
        <w:spacing w:after="0" w:line="240" w:lineRule="auto"/>
        <w:jc w:val="center"/>
        <w:outlineLvl w:val="5"/>
        <w:rPr>
          <w:rFonts w:ascii="Times New Roman" w:eastAsia="Times New Roman" w:hAnsi="Times New Roman" w:cs="Times New Roman"/>
          <w:sz w:val="24"/>
          <w:szCs w:val="20"/>
        </w:rPr>
      </w:pPr>
      <w:r w:rsidRPr="008B2DB3">
        <w:rPr>
          <w:rFonts w:ascii="Times New Roman" w:eastAsia="Times New Roman" w:hAnsi="Times New Roman" w:cs="Times New Roman"/>
          <w:sz w:val="24"/>
          <w:szCs w:val="20"/>
        </w:rPr>
        <w:t>INSTRUCTIONS</w:t>
      </w:r>
    </w:p>
    <w:p w:rsidR="004E520F" w:rsidRPr="008B2DB3" w:rsidRDefault="004E520F" w:rsidP="004E520F">
      <w:pPr>
        <w:spacing w:after="0" w:line="240" w:lineRule="auto"/>
        <w:jc w:val="center"/>
        <w:rPr>
          <w:rFonts w:ascii="Times New Roman" w:eastAsia="Times New Roman" w:hAnsi="Times New Roman" w:cs="Mangal"/>
          <w:sz w:val="24"/>
          <w:szCs w:val="24"/>
        </w:rPr>
      </w:pPr>
    </w:p>
    <w:p w:rsidR="004E520F" w:rsidRPr="008B2DB3" w:rsidRDefault="004E520F" w:rsidP="004E520F">
      <w:pPr>
        <w:numPr>
          <w:ilvl w:val="0"/>
          <w:numId w:val="48"/>
        </w:num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This application shall be submitted (in duplicate) to the Ground Water Officer or any officer authorized by him to receive such applications. It may be sent by hand, presented personally or sent by post.</w:t>
      </w:r>
    </w:p>
    <w:p w:rsidR="004E520F" w:rsidRPr="008B2DB3" w:rsidRDefault="004E520F" w:rsidP="004E520F">
      <w:pPr>
        <w:numPr>
          <w:ilvl w:val="0"/>
          <w:numId w:val="48"/>
        </w:num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This application shall be enclosed with site plan with survey number and showing the location of the proposed well to be sunk and details of all existing structures within a radius of 50m from the center of the proposed well.</w:t>
      </w:r>
    </w:p>
    <w:p w:rsidR="004E520F" w:rsidRPr="008B2DB3" w:rsidRDefault="004E520F" w:rsidP="004E520F">
      <w:pPr>
        <w:numPr>
          <w:ilvl w:val="0"/>
          <w:numId w:val="48"/>
        </w:num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Incomplete applications and applications not received in the prescribed form are liable to be summarily rejected.</w:t>
      </w:r>
    </w:p>
    <w:p w:rsidR="004E520F" w:rsidRPr="008B2DB3" w:rsidRDefault="004E520F" w:rsidP="004E520F">
      <w:pPr>
        <w:numPr>
          <w:ilvl w:val="0"/>
          <w:numId w:val="48"/>
        </w:num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The consent of the owner of the land (if such owner is not the applicant) should invariably accompany the application.</w:t>
      </w:r>
    </w:p>
    <w:p w:rsidR="004E520F" w:rsidRPr="008B2DB3" w:rsidRDefault="00DC67E6" w:rsidP="004E520F">
      <w:pPr>
        <w:spacing w:after="0" w:line="240" w:lineRule="auto"/>
        <w:ind w:left="720"/>
        <w:rPr>
          <w:rFonts w:ascii="Times New Roman" w:eastAsia="Times New Roman" w:hAnsi="Times New Roman" w:cs="Mangal"/>
          <w:sz w:val="24"/>
          <w:szCs w:val="24"/>
        </w:rPr>
      </w:pPr>
      <w:r w:rsidRPr="008B2DB3">
        <w:rPr>
          <w:rFonts w:ascii="Times New Roman" w:eastAsia="Times New Roman" w:hAnsi="Times New Roman" w:cs="Mangal"/>
          <w:sz w:val="24"/>
          <w:szCs w:val="24"/>
        </w:rPr>
        <w:pict>
          <v:line id="_x0000_s1054" style="position:absolute;left:0;text-align:left;z-index:251697664" from="-19.75pt,0" to="459pt,4.9pt" strokeweight="4.5pt">
            <v:stroke dashstyle="1 1"/>
            <w10:wrap type="topAndBottom"/>
          </v:line>
        </w:pic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ind w:left="1092" w:hanging="390"/>
        <w:jc w:val="center"/>
        <w:rPr>
          <w:rFonts w:ascii="Times New Roman" w:eastAsia="Times New Roman" w:hAnsi="Times New Roman" w:cs="Mangal"/>
          <w:b/>
          <w:bCs/>
          <w:sz w:val="24"/>
          <w:szCs w:val="24"/>
          <w:u w:val="single"/>
        </w:rPr>
      </w:pPr>
      <w:r w:rsidRPr="008B2DB3">
        <w:rPr>
          <w:rFonts w:ascii="Times New Roman" w:eastAsia="Times New Roman" w:hAnsi="Times New Roman" w:cs="Mangal"/>
          <w:b/>
          <w:bCs/>
          <w:sz w:val="24"/>
          <w:szCs w:val="24"/>
          <w:u w:val="single"/>
        </w:rPr>
        <w:t>ACKNOWLEDGEMENT (For Office use)</w:t>
      </w:r>
    </w:p>
    <w:p w:rsidR="004E520F" w:rsidRPr="008B2DB3" w:rsidRDefault="004E520F" w:rsidP="004E520F">
      <w:pPr>
        <w:spacing w:after="0" w:line="240" w:lineRule="auto"/>
        <w:ind w:left="1092" w:hanging="390"/>
        <w:jc w:val="center"/>
        <w:rPr>
          <w:rFonts w:ascii="Times New Roman" w:eastAsia="Times New Roman" w:hAnsi="Times New Roman" w:cs="Mangal"/>
          <w:b/>
          <w:bCs/>
          <w:sz w:val="24"/>
          <w:szCs w:val="24"/>
          <w:u w:val="single"/>
        </w:rPr>
      </w:pPr>
    </w:p>
    <w:p w:rsidR="004E520F" w:rsidRPr="008B2DB3" w:rsidRDefault="004E520F" w:rsidP="004E520F">
      <w:pPr>
        <w:spacing w:after="0" w:line="240" w:lineRule="auto"/>
        <w:ind w:left="1092" w:hanging="390"/>
        <w:jc w:val="center"/>
        <w:rPr>
          <w:rFonts w:ascii="Times New Roman" w:eastAsia="Times New Roman" w:hAnsi="Times New Roman" w:cs="Mangal"/>
          <w:b/>
          <w:bCs/>
          <w:sz w:val="24"/>
          <w:szCs w:val="24"/>
          <w:u w:val="single"/>
        </w:rPr>
      </w:pPr>
    </w:p>
    <w:p w:rsidR="004E520F" w:rsidRPr="008B2DB3" w:rsidRDefault="004E520F" w:rsidP="004E520F">
      <w:pPr>
        <w:spacing w:after="0" w:line="240" w:lineRule="auto"/>
        <w:ind w:left="1092" w:hanging="390"/>
        <w:jc w:val="center"/>
        <w:rPr>
          <w:rFonts w:ascii="Times New Roman" w:eastAsia="Times New Roman" w:hAnsi="Times New Roman" w:cs="Mangal"/>
          <w:b/>
          <w:bCs/>
          <w:i/>
          <w:iCs/>
          <w:sz w:val="24"/>
          <w:szCs w:val="24"/>
          <w:u w:val="single"/>
        </w:rPr>
      </w:pPr>
    </w:p>
    <w:p w:rsidR="004E520F" w:rsidRPr="008B2DB3" w:rsidRDefault="004E520F" w:rsidP="004E520F">
      <w:pPr>
        <w:numPr>
          <w:ilvl w:val="3"/>
          <w:numId w:val="45"/>
        </w:numPr>
        <w:tabs>
          <w:tab w:val="num" w:pos="900"/>
        </w:tabs>
        <w:spacing w:after="0" w:line="240" w:lineRule="auto"/>
        <w:ind w:hanging="3042"/>
        <w:rPr>
          <w:rFonts w:ascii="Times New Roman" w:eastAsia="Times New Roman" w:hAnsi="Times New Roman" w:cs="Mangal"/>
          <w:sz w:val="24"/>
          <w:szCs w:val="24"/>
        </w:rPr>
      </w:pPr>
      <w:r w:rsidRPr="008B2DB3">
        <w:rPr>
          <w:rFonts w:ascii="Times New Roman" w:eastAsia="Times New Roman" w:hAnsi="Times New Roman" w:cs="Mangal"/>
          <w:sz w:val="24"/>
          <w:szCs w:val="24"/>
        </w:rPr>
        <w:t>Name of the Applicant and address</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numPr>
          <w:ilvl w:val="3"/>
          <w:numId w:val="45"/>
        </w:numPr>
        <w:tabs>
          <w:tab w:val="num" w:pos="900"/>
        </w:tabs>
        <w:spacing w:after="0" w:line="240" w:lineRule="auto"/>
        <w:ind w:left="780" w:hanging="312"/>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Location of well </w:t>
      </w:r>
    </w:p>
    <w:p w:rsidR="004E520F" w:rsidRPr="008B2DB3" w:rsidRDefault="004E520F" w:rsidP="004E520F">
      <w:pPr>
        <w:numPr>
          <w:ilvl w:val="4"/>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Type of well</w:t>
      </w:r>
    </w:p>
    <w:p w:rsidR="004E520F" w:rsidRPr="008B2DB3" w:rsidRDefault="004E520F" w:rsidP="004E520F">
      <w:pPr>
        <w:numPr>
          <w:ilvl w:val="4"/>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Survey No/ Sub Division No.</w:t>
      </w:r>
    </w:p>
    <w:p w:rsidR="004E520F" w:rsidRPr="008B2DB3" w:rsidRDefault="004E520F" w:rsidP="004E520F">
      <w:pPr>
        <w:numPr>
          <w:ilvl w:val="4"/>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Name of the land</w:t>
      </w:r>
    </w:p>
    <w:p w:rsidR="004E520F" w:rsidRPr="008B2DB3" w:rsidRDefault="004E520F" w:rsidP="004E520F">
      <w:pPr>
        <w:numPr>
          <w:ilvl w:val="4"/>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Revenue Village/ village Panchayat</w:t>
      </w:r>
    </w:p>
    <w:p w:rsidR="004E520F" w:rsidRPr="008B2DB3" w:rsidRDefault="004E520F" w:rsidP="004E520F">
      <w:pPr>
        <w:numPr>
          <w:ilvl w:val="4"/>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Taluka/ District</w:t>
      </w:r>
    </w:p>
    <w:p w:rsidR="004E520F" w:rsidRPr="008B2DB3" w:rsidRDefault="004E520F" w:rsidP="004E520F">
      <w:pPr>
        <w:spacing w:after="0" w:line="240" w:lineRule="auto"/>
        <w:ind w:firstLine="3198"/>
        <w:rPr>
          <w:rFonts w:ascii="Times New Roman" w:eastAsia="Times New Roman" w:hAnsi="Times New Roman" w:cs="Mangal"/>
          <w:sz w:val="24"/>
          <w:szCs w:val="24"/>
        </w:rPr>
      </w:pPr>
    </w:p>
    <w:p w:rsidR="004E520F" w:rsidRPr="008B2DB3" w:rsidRDefault="004E520F" w:rsidP="004E520F">
      <w:pPr>
        <w:spacing w:after="0" w:line="240" w:lineRule="auto"/>
        <w:ind w:firstLine="360"/>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3.</w:t>
      </w:r>
      <w:r w:rsidRPr="008B2DB3">
        <w:rPr>
          <w:rFonts w:ascii="Times New Roman" w:eastAsia="Times New Roman" w:hAnsi="Times New Roman" w:cs="Mangal"/>
          <w:sz w:val="24"/>
          <w:szCs w:val="24"/>
        </w:rPr>
        <w:tab/>
        <w:t>Entry Number &amp; Date</w:t>
      </w:r>
    </w:p>
    <w:p w:rsidR="004E520F" w:rsidRPr="008B2DB3" w:rsidRDefault="004E520F" w:rsidP="004E520F">
      <w:pPr>
        <w:spacing w:after="0" w:line="240" w:lineRule="auto"/>
        <w:ind w:left="1440"/>
        <w:rPr>
          <w:rFonts w:ascii="Times New Roman" w:eastAsia="Times New Roman" w:hAnsi="Times New Roman" w:cs="Mangal"/>
          <w:sz w:val="24"/>
          <w:szCs w:val="24"/>
        </w:rPr>
      </w:pPr>
    </w:p>
    <w:p w:rsidR="004E520F" w:rsidRPr="008B2DB3" w:rsidRDefault="004E520F" w:rsidP="004E520F">
      <w:pPr>
        <w:spacing w:after="0" w:line="240" w:lineRule="auto"/>
        <w:ind w:left="1440"/>
        <w:rPr>
          <w:rFonts w:ascii="Times New Roman" w:eastAsia="Times New Roman" w:hAnsi="Times New Roman" w:cs="Mangal"/>
          <w:sz w:val="24"/>
          <w:szCs w:val="24"/>
        </w:rPr>
      </w:pPr>
    </w:p>
    <w:p w:rsidR="004E520F" w:rsidRPr="008B2DB3" w:rsidRDefault="004E520F" w:rsidP="004E520F">
      <w:pPr>
        <w:spacing w:after="0" w:line="240" w:lineRule="auto"/>
        <w:ind w:left="1092" w:hanging="390"/>
        <w:rPr>
          <w:rFonts w:ascii="Times New Roman" w:eastAsia="Times New Roman" w:hAnsi="Times New Roman" w:cs="Mangal"/>
          <w:sz w:val="24"/>
          <w:szCs w:val="24"/>
        </w:rPr>
      </w:pPr>
    </w:p>
    <w:p w:rsidR="004E520F" w:rsidRPr="008B2DB3" w:rsidRDefault="004E520F" w:rsidP="004E520F">
      <w:pPr>
        <w:spacing w:after="0" w:line="360" w:lineRule="auto"/>
        <w:ind w:firstLine="4368"/>
        <w:jc w:val="center"/>
        <w:rPr>
          <w:rFonts w:ascii="Times New Roman" w:eastAsia="Times New Roman" w:hAnsi="Times New Roman" w:cs="Mangal"/>
          <w:b/>
          <w:bCs/>
          <w:sz w:val="24"/>
          <w:szCs w:val="24"/>
        </w:rPr>
      </w:pPr>
      <w:r w:rsidRPr="008B2DB3">
        <w:rPr>
          <w:rFonts w:ascii="Times New Roman" w:eastAsia="Times New Roman" w:hAnsi="Times New Roman" w:cs="Mangal"/>
          <w:sz w:val="24"/>
          <w:szCs w:val="24"/>
        </w:rPr>
        <w:t>Signature of receiving officer</w:t>
      </w:r>
      <w:r w:rsidRPr="008B2DB3">
        <w:rPr>
          <w:rFonts w:ascii="Times New Roman" w:eastAsia="Times New Roman" w:hAnsi="Times New Roman" w:cs="Mangal"/>
          <w:b/>
          <w:bCs/>
          <w:sz w:val="24"/>
          <w:szCs w:val="24"/>
          <w:u w:val="single"/>
        </w:rPr>
        <w:br w:type="page"/>
      </w:r>
      <w:bookmarkStart w:id="3" w:name="FORMIII"/>
      <w:bookmarkEnd w:id="3"/>
      <w:r w:rsidRPr="008B2DB3">
        <w:rPr>
          <w:rFonts w:ascii="Times New Roman" w:eastAsia="Times New Roman" w:hAnsi="Times New Roman" w:cs="Mangal"/>
          <w:b/>
          <w:bCs/>
          <w:sz w:val="24"/>
          <w:szCs w:val="24"/>
        </w:rPr>
        <w:lastRenderedPageBreak/>
        <w:t>FORM  - III</w:t>
      </w:r>
    </w:p>
    <w:p w:rsidR="004E520F" w:rsidRPr="008B2DB3" w:rsidRDefault="004E520F" w:rsidP="004E520F">
      <w:pPr>
        <w:spacing w:after="0" w:line="36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[See Rule 3(6)(2)]</w:t>
      </w:r>
    </w:p>
    <w:p w:rsidR="004E520F" w:rsidRPr="008B2DB3" w:rsidRDefault="004E520F" w:rsidP="004E520F">
      <w:pPr>
        <w:spacing w:after="0" w:line="360" w:lineRule="auto"/>
        <w:jc w:val="both"/>
        <w:rPr>
          <w:rFonts w:ascii="Times New Roman" w:eastAsia="Times New Roman" w:hAnsi="Times New Roman" w:cs="Mangal"/>
          <w:sz w:val="24"/>
          <w:szCs w:val="24"/>
          <w:u w:val="single"/>
        </w:rPr>
      </w:pPr>
      <w:r w:rsidRPr="008B2DB3">
        <w:rPr>
          <w:rFonts w:ascii="Times New Roman" w:eastAsia="Times New Roman" w:hAnsi="Times New Roman" w:cs="Mangal"/>
          <w:sz w:val="24"/>
          <w:szCs w:val="24"/>
        </w:rPr>
        <w:t>Certificate of Registration of an existing well and permission for it’s continuous  use  in the Scheduled area under section 5(4) of the Goa Groundwater Regulation Act, 2002 (Goa Act 1 of 2002).</w:t>
      </w:r>
    </w:p>
    <w:p w:rsidR="004E520F" w:rsidRPr="008B2DB3" w:rsidRDefault="004E520F" w:rsidP="004E520F">
      <w:pPr>
        <w:spacing w:after="0" w:line="360" w:lineRule="auto"/>
        <w:jc w:val="center"/>
        <w:rPr>
          <w:rFonts w:ascii="Times New Roman" w:eastAsia="Times New Roman" w:hAnsi="Times New Roman" w:cs="Mangal"/>
          <w:sz w:val="26"/>
          <w:szCs w:val="24"/>
          <w:u w:val="single"/>
        </w:rPr>
      </w:pPr>
      <w:r w:rsidRPr="008B2DB3">
        <w:rPr>
          <w:rFonts w:ascii="Times New Roman" w:eastAsia="Times New Roman" w:hAnsi="Times New Roman" w:cs="Mangal"/>
          <w:sz w:val="26"/>
          <w:szCs w:val="24"/>
          <w:u w:val="single"/>
        </w:rPr>
        <w:t>Registration Certificate</w:t>
      </w:r>
    </w:p>
    <w:p w:rsidR="004E520F" w:rsidRPr="008B2DB3" w:rsidRDefault="004E520F" w:rsidP="004E520F">
      <w:pPr>
        <w:spacing w:after="0" w:line="360" w:lineRule="auto"/>
        <w:ind w:firstLine="720"/>
        <w:jc w:val="both"/>
        <w:rPr>
          <w:rFonts w:ascii="Times New Roman" w:eastAsia="Times New Roman" w:hAnsi="Times New Roman" w:cs="Mangal"/>
          <w:i/>
          <w:iCs/>
          <w:sz w:val="28"/>
          <w:szCs w:val="24"/>
        </w:rPr>
      </w:pPr>
      <w:r w:rsidRPr="008B2DB3">
        <w:rPr>
          <w:rFonts w:ascii="Times New Roman" w:eastAsia="Times New Roman" w:hAnsi="Times New Roman" w:cs="Mangal"/>
          <w:i/>
          <w:iCs/>
          <w:sz w:val="26"/>
          <w:szCs w:val="24"/>
        </w:rPr>
        <w:t>No.</w:t>
      </w:r>
      <w:r w:rsidRPr="008B2DB3">
        <w:rPr>
          <w:rFonts w:ascii="Times New Roman" w:eastAsia="Times New Roman" w:hAnsi="Times New Roman" w:cs="Mangal"/>
          <w:i/>
          <w:iCs/>
          <w:sz w:val="26"/>
          <w:szCs w:val="24"/>
        </w:rPr>
        <w:tab/>
      </w:r>
      <w:r w:rsidRPr="008B2DB3">
        <w:rPr>
          <w:rFonts w:ascii="Times New Roman" w:eastAsia="Times New Roman" w:hAnsi="Times New Roman" w:cs="Mangal"/>
          <w:i/>
          <w:iCs/>
          <w:sz w:val="26"/>
          <w:szCs w:val="24"/>
        </w:rPr>
        <w:tab/>
      </w:r>
      <w:r w:rsidRPr="008B2DB3">
        <w:rPr>
          <w:rFonts w:ascii="Times New Roman" w:eastAsia="Times New Roman" w:hAnsi="Times New Roman" w:cs="Mangal"/>
          <w:i/>
          <w:iCs/>
          <w:sz w:val="26"/>
          <w:szCs w:val="24"/>
        </w:rPr>
        <w:tab/>
      </w:r>
      <w:r w:rsidRPr="008B2DB3">
        <w:rPr>
          <w:rFonts w:ascii="Times New Roman" w:eastAsia="Times New Roman" w:hAnsi="Times New Roman" w:cs="Mangal"/>
          <w:i/>
          <w:iCs/>
          <w:sz w:val="26"/>
          <w:szCs w:val="24"/>
        </w:rPr>
        <w:tab/>
      </w:r>
      <w:r w:rsidRPr="008B2DB3">
        <w:rPr>
          <w:rFonts w:ascii="Times New Roman" w:eastAsia="Times New Roman" w:hAnsi="Times New Roman" w:cs="Mangal"/>
          <w:i/>
          <w:iCs/>
          <w:sz w:val="26"/>
          <w:szCs w:val="24"/>
        </w:rPr>
        <w:tab/>
      </w:r>
      <w:r w:rsidRPr="008B2DB3">
        <w:rPr>
          <w:rFonts w:ascii="Times New Roman" w:eastAsia="Times New Roman" w:hAnsi="Times New Roman" w:cs="Mangal"/>
          <w:i/>
          <w:iCs/>
          <w:sz w:val="26"/>
          <w:szCs w:val="24"/>
        </w:rPr>
        <w:tab/>
      </w:r>
      <w:r w:rsidRPr="008B2DB3">
        <w:rPr>
          <w:rFonts w:ascii="Times New Roman" w:eastAsia="Times New Roman" w:hAnsi="Times New Roman" w:cs="Mangal"/>
          <w:i/>
          <w:iCs/>
          <w:sz w:val="26"/>
          <w:szCs w:val="24"/>
        </w:rPr>
        <w:tab/>
      </w:r>
      <w:r w:rsidRPr="008B2DB3">
        <w:rPr>
          <w:rFonts w:ascii="Times New Roman" w:eastAsia="Times New Roman" w:hAnsi="Times New Roman" w:cs="Mangal"/>
          <w:i/>
          <w:iCs/>
          <w:sz w:val="26"/>
          <w:szCs w:val="24"/>
        </w:rPr>
        <w:tab/>
        <w:t>Date:</w:t>
      </w:r>
    </w:p>
    <w:tbl>
      <w:tblPr>
        <w:tblW w:w="0" w:type="auto"/>
        <w:tblInd w:w="654" w:type="dxa"/>
        <w:tblLook w:val="04A0"/>
      </w:tblPr>
      <w:tblGrid>
        <w:gridCol w:w="8591"/>
      </w:tblGrid>
      <w:tr w:rsidR="004E520F" w:rsidRPr="008B2DB3" w:rsidTr="004E520F">
        <w:trPr>
          <w:trHeight w:val="10899"/>
        </w:trPr>
        <w:tc>
          <w:tcPr>
            <w:tcW w:w="8658" w:type="dxa"/>
          </w:tcPr>
          <w:p w:rsidR="004E520F" w:rsidRPr="008B2DB3" w:rsidRDefault="004E520F" w:rsidP="004E520F">
            <w:pPr>
              <w:numPr>
                <w:ilvl w:val="0"/>
                <w:numId w:val="49"/>
              </w:numPr>
              <w:tabs>
                <w:tab w:val="left" w:pos="750"/>
                <w:tab w:val="left" w:pos="4650"/>
              </w:tabs>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Register Number of well </w:t>
            </w:r>
          </w:p>
          <w:p w:rsidR="004E520F" w:rsidRPr="008B2DB3" w:rsidRDefault="004E520F" w:rsidP="004E520F">
            <w:pPr>
              <w:numPr>
                <w:ilvl w:val="0"/>
                <w:numId w:val="49"/>
              </w:numPr>
              <w:tabs>
                <w:tab w:val="left" w:pos="750"/>
                <w:tab w:val="left" w:pos="4650"/>
              </w:tabs>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Location of well</w:t>
            </w:r>
          </w:p>
          <w:p w:rsidR="004E520F" w:rsidRPr="008B2DB3" w:rsidRDefault="004E520F" w:rsidP="004E520F">
            <w:pPr>
              <w:numPr>
                <w:ilvl w:val="6"/>
                <w:numId w:val="50"/>
              </w:numPr>
              <w:tabs>
                <w:tab w:val="left" w:pos="750"/>
                <w:tab w:val="left" w:pos="4650"/>
              </w:tabs>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Survey Number &amp; Sub. Division</w:t>
            </w:r>
          </w:p>
          <w:p w:rsidR="004E520F" w:rsidRPr="008B2DB3" w:rsidRDefault="004E520F" w:rsidP="004E520F">
            <w:pPr>
              <w:numPr>
                <w:ilvl w:val="6"/>
                <w:numId w:val="50"/>
              </w:numPr>
              <w:tabs>
                <w:tab w:val="left" w:pos="750"/>
                <w:tab w:val="left" w:pos="4650"/>
              </w:tabs>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Name of land</w:t>
            </w:r>
          </w:p>
          <w:p w:rsidR="004E520F" w:rsidRPr="008B2DB3" w:rsidRDefault="004E520F" w:rsidP="004E520F">
            <w:pPr>
              <w:numPr>
                <w:ilvl w:val="6"/>
                <w:numId w:val="50"/>
              </w:numPr>
              <w:tabs>
                <w:tab w:val="left" w:pos="750"/>
                <w:tab w:val="left" w:pos="4650"/>
              </w:tabs>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RevenueVillage/Village Panchayat</w:t>
            </w:r>
          </w:p>
          <w:p w:rsidR="004E520F" w:rsidRPr="008B2DB3" w:rsidRDefault="004E520F" w:rsidP="004E520F">
            <w:pPr>
              <w:numPr>
                <w:ilvl w:val="6"/>
                <w:numId w:val="50"/>
              </w:numPr>
              <w:tabs>
                <w:tab w:val="left" w:pos="750"/>
                <w:tab w:val="left" w:pos="4650"/>
              </w:tabs>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Taluka</w:t>
            </w:r>
          </w:p>
          <w:p w:rsidR="004E520F" w:rsidRPr="008B2DB3" w:rsidRDefault="004E520F" w:rsidP="004E520F">
            <w:pPr>
              <w:numPr>
                <w:ilvl w:val="6"/>
                <w:numId w:val="50"/>
              </w:numPr>
              <w:tabs>
                <w:tab w:val="left" w:pos="750"/>
                <w:tab w:val="left" w:pos="4650"/>
              </w:tabs>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District</w:t>
            </w:r>
          </w:p>
          <w:p w:rsidR="004E520F" w:rsidRPr="008B2DB3" w:rsidRDefault="004E520F" w:rsidP="004E520F">
            <w:pPr>
              <w:numPr>
                <w:ilvl w:val="7"/>
                <w:numId w:val="50"/>
              </w:numPr>
              <w:tabs>
                <w:tab w:val="left" w:pos="360"/>
                <w:tab w:val="left" w:pos="4650"/>
              </w:tabs>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Type of well</w:t>
            </w:r>
            <w:r w:rsidRPr="008B2DB3">
              <w:rPr>
                <w:rFonts w:ascii="Times New Roman" w:eastAsia="Times New Roman" w:hAnsi="Times New Roman" w:cs="Mangal"/>
                <w:sz w:val="24"/>
                <w:szCs w:val="24"/>
              </w:rPr>
              <w:tab/>
              <w:t xml:space="preserve">Dug well /dug –cum Bore well / </w:t>
            </w:r>
          </w:p>
          <w:p w:rsidR="004E520F" w:rsidRPr="008B2DB3" w:rsidRDefault="004E520F" w:rsidP="004E520F">
            <w:pPr>
              <w:tabs>
                <w:tab w:val="left" w:pos="360"/>
                <w:tab w:val="left" w:pos="750"/>
                <w:tab w:val="left" w:pos="4650"/>
              </w:tabs>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 xml:space="preserve">Bore / open well / Tube well </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 xml:space="preserve">/others (tobe specified) </w:t>
            </w:r>
          </w:p>
          <w:p w:rsidR="004E520F" w:rsidRPr="008B2DB3" w:rsidRDefault="004E520F" w:rsidP="004E520F">
            <w:pPr>
              <w:numPr>
                <w:ilvl w:val="7"/>
                <w:numId w:val="50"/>
              </w:numPr>
              <w:tabs>
                <w:tab w:val="left" w:pos="360"/>
                <w:tab w:val="left" w:pos="828"/>
                <w:tab w:val="left" w:pos="4650"/>
              </w:tabs>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Details of well</w:t>
            </w:r>
          </w:p>
          <w:p w:rsidR="004E520F" w:rsidRPr="008B2DB3" w:rsidRDefault="004E520F" w:rsidP="004E520F">
            <w:pPr>
              <w:numPr>
                <w:ilvl w:val="2"/>
                <w:numId w:val="49"/>
              </w:numPr>
              <w:tabs>
                <w:tab w:val="left" w:pos="360"/>
                <w:tab w:val="left" w:pos="828"/>
                <w:tab w:val="num" w:pos="2160"/>
                <w:tab w:val="left" w:pos="4650"/>
              </w:tabs>
              <w:spacing w:after="0" w:line="240" w:lineRule="auto"/>
              <w:ind w:hanging="888"/>
              <w:rPr>
                <w:rFonts w:ascii="Times New Roman" w:eastAsia="Times New Roman" w:hAnsi="Times New Roman" w:cs="Mangal"/>
                <w:sz w:val="24"/>
                <w:szCs w:val="24"/>
              </w:rPr>
            </w:pPr>
            <w:r w:rsidRPr="008B2DB3">
              <w:rPr>
                <w:rFonts w:ascii="Times New Roman" w:eastAsia="Times New Roman" w:hAnsi="Times New Roman" w:cs="Mangal"/>
                <w:sz w:val="24"/>
                <w:szCs w:val="24"/>
              </w:rPr>
              <w:t>Diameter/size of well</w:t>
            </w:r>
          </w:p>
          <w:p w:rsidR="004E520F" w:rsidRPr="008B2DB3" w:rsidRDefault="004E520F" w:rsidP="004E520F">
            <w:pPr>
              <w:numPr>
                <w:ilvl w:val="2"/>
                <w:numId w:val="49"/>
              </w:numPr>
              <w:tabs>
                <w:tab w:val="left" w:pos="360"/>
                <w:tab w:val="left" w:pos="828"/>
                <w:tab w:val="left" w:pos="1842"/>
              </w:tabs>
              <w:spacing w:after="0" w:line="240" w:lineRule="auto"/>
              <w:ind w:left="1842" w:hanging="390"/>
              <w:rPr>
                <w:rFonts w:ascii="Times New Roman" w:eastAsia="Times New Roman" w:hAnsi="Times New Roman" w:cs="Mangal"/>
                <w:sz w:val="24"/>
                <w:szCs w:val="24"/>
              </w:rPr>
            </w:pPr>
            <w:r w:rsidRPr="008B2DB3">
              <w:rPr>
                <w:rFonts w:ascii="Times New Roman" w:eastAsia="Times New Roman" w:hAnsi="Times New Roman" w:cs="Mangal"/>
                <w:sz w:val="24"/>
                <w:szCs w:val="24"/>
              </w:rPr>
              <w:t>Depth of well</w:t>
            </w:r>
          </w:p>
          <w:p w:rsidR="004E520F" w:rsidRPr="008B2DB3" w:rsidRDefault="004E520F" w:rsidP="004E520F">
            <w:pPr>
              <w:numPr>
                <w:ilvl w:val="2"/>
                <w:numId w:val="49"/>
              </w:numPr>
              <w:tabs>
                <w:tab w:val="left" w:pos="360"/>
                <w:tab w:val="left" w:pos="828"/>
                <w:tab w:val="left" w:pos="1842"/>
              </w:tabs>
              <w:spacing w:after="0" w:line="240" w:lineRule="auto"/>
              <w:ind w:left="1842" w:hanging="390"/>
              <w:rPr>
                <w:rFonts w:ascii="Times New Roman" w:eastAsia="Times New Roman" w:hAnsi="Times New Roman" w:cs="Mangal"/>
                <w:sz w:val="24"/>
                <w:szCs w:val="24"/>
              </w:rPr>
            </w:pPr>
            <w:r w:rsidRPr="008B2DB3">
              <w:rPr>
                <w:rFonts w:ascii="Times New Roman" w:eastAsia="Times New Roman" w:hAnsi="Times New Roman" w:cs="Mangal"/>
                <w:sz w:val="24"/>
                <w:szCs w:val="24"/>
              </w:rPr>
              <w:t>Year of construction</w:t>
            </w:r>
          </w:p>
          <w:p w:rsidR="004E520F" w:rsidRPr="008B2DB3" w:rsidRDefault="004E520F" w:rsidP="004E520F">
            <w:pPr>
              <w:numPr>
                <w:ilvl w:val="2"/>
                <w:numId w:val="49"/>
              </w:numPr>
              <w:tabs>
                <w:tab w:val="left" w:pos="360"/>
                <w:tab w:val="left" w:pos="828"/>
                <w:tab w:val="left" w:pos="1842"/>
              </w:tabs>
              <w:spacing w:after="0" w:line="240" w:lineRule="auto"/>
              <w:ind w:left="1842" w:hanging="390"/>
              <w:rPr>
                <w:rFonts w:ascii="Times New Roman" w:eastAsia="Times New Roman" w:hAnsi="Times New Roman" w:cs="Mangal"/>
                <w:sz w:val="24"/>
                <w:szCs w:val="24"/>
              </w:rPr>
            </w:pPr>
            <w:r w:rsidRPr="008B2DB3">
              <w:rPr>
                <w:rFonts w:ascii="Times New Roman" w:eastAsia="Times New Roman" w:hAnsi="Times New Roman" w:cs="Mangal"/>
                <w:sz w:val="24"/>
                <w:szCs w:val="24"/>
              </w:rPr>
              <w:t>Year of commissioning</w:t>
            </w:r>
          </w:p>
          <w:p w:rsidR="004E520F" w:rsidRPr="008B2DB3" w:rsidRDefault="004E520F" w:rsidP="004E520F">
            <w:pPr>
              <w:numPr>
                <w:ilvl w:val="7"/>
                <w:numId w:val="50"/>
              </w:numPr>
              <w:tabs>
                <w:tab w:val="left" w:pos="360"/>
                <w:tab w:val="left" w:pos="750"/>
                <w:tab w:val="left" w:pos="4650"/>
              </w:tabs>
              <w:spacing w:after="0" w:line="240" w:lineRule="auto"/>
              <w:ind w:hanging="258"/>
              <w:rPr>
                <w:rFonts w:ascii="Times New Roman" w:eastAsia="Times New Roman" w:hAnsi="Times New Roman" w:cs="Mangal"/>
                <w:sz w:val="24"/>
                <w:szCs w:val="24"/>
              </w:rPr>
            </w:pPr>
            <w:r w:rsidRPr="008B2DB3">
              <w:rPr>
                <w:rFonts w:ascii="Times New Roman" w:eastAsia="Times New Roman" w:hAnsi="Times New Roman" w:cs="Mangal"/>
                <w:sz w:val="24"/>
                <w:szCs w:val="24"/>
              </w:rPr>
              <w:t>Name of occupant and address</w:t>
            </w:r>
          </w:p>
          <w:p w:rsidR="004E520F" w:rsidRPr="008B2DB3" w:rsidRDefault="004E520F" w:rsidP="004E520F">
            <w:pPr>
              <w:numPr>
                <w:ilvl w:val="7"/>
                <w:numId w:val="50"/>
              </w:numPr>
              <w:tabs>
                <w:tab w:val="left" w:pos="360"/>
                <w:tab w:val="left" w:pos="750"/>
                <w:tab w:val="left" w:pos="4650"/>
              </w:tabs>
              <w:spacing w:after="0" w:line="240" w:lineRule="auto"/>
              <w:ind w:hanging="258"/>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The device used for  lifting the groundwater</w:t>
            </w:r>
          </w:p>
          <w:p w:rsidR="004E520F" w:rsidRPr="008B2DB3" w:rsidRDefault="004E520F" w:rsidP="004E520F">
            <w:pPr>
              <w:numPr>
                <w:ilvl w:val="7"/>
                <w:numId w:val="50"/>
              </w:numPr>
              <w:tabs>
                <w:tab w:val="left" w:pos="360"/>
                <w:tab w:val="left" w:pos="750"/>
                <w:tab w:val="left" w:pos="3486"/>
              </w:tabs>
              <w:spacing w:after="0" w:line="240" w:lineRule="auto"/>
              <w:ind w:hanging="258"/>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Details of power supply </w:t>
            </w:r>
            <w:r w:rsidRPr="008B2DB3">
              <w:rPr>
                <w:rFonts w:ascii="Times New Roman" w:eastAsia="Times New Roman" w:hAnsi="Times New Roman" w:cs="Mangal"/>
                <w:sz w:val="24"/>
                <w:szCs w:val="24"/>
              </w:rPr>
              <w:tab/>
              <w:t xml:space="preserve">a) Type of pump : Centrifugal / turbine / </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submersible  /Jet / Compressor / Others.</w:t>
            </w:r>
          </w:p>
          <w:p w:rsidR="004E520F" w:rsidRPr="008B2DB3" w:rsidRDefault="004E520F" w:rsidP="004E520F">
            <w:pPr>
              <w:tabs>
                <w:tab w:val="left" w:pos="360"/>
                <w:tab w:val="left" w:pos="750"/>
                <w:tab w:val="left" w:pos="3558"/>
              </w:tabs>
              <w:spacing w:after="0" w:line="240" w:lineRule="auto"/>
              <w:ind w:left="360"/>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b) Horse power</w:t>
            </w:r>
          </w:p>
          <w:p w:rsidR="004E520F" w:rsidRPr="008B2DB3" w:rsidRDefault="004E520F" w:rsidP="004E520F">
            <w:pPr>
              <w:tabs>
                <w:tab w:val="left" w:pos="360"/>
                <w:tab w:val="left" w:pos="750"/>
                <w:tab w:val="left" w:pos="3558"/>
              </w:tabs>
              <w:spacing w:after="0" w:line="240" w:lineRule="auto"/>
              <w:ind w:left="360"/>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c) Pump Capacity</w:t>
            </w:r>
          </w:p>
          <w:p w:rsidR="004E520F" w:rsidRPr="008B2DB3" w:rsidRDefault="004E520F" w:rsidP="004E520F">
            <w:pPr>
              <w:tabs>
                <w:tab w:val="left" w:pos="360"/>
                <w:tab w:val="left" w:pos="750"/>
                <w:tab w:val="left" w:pos="3558"/>
              </w:tabs>
              <w:spacing w:after="0" w:line="240" w:lineRule="auto"/>
              <w:ind w:left="360"/>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d) E.D. Power supply connection number</w:t>
            </w:r>
          </w:p>
          <w:p w:rsidR="004E520F" w:rsidRPr="008B2DB3" w:rsidRDefault="004E520F" w:rsidP="004E520F">
            <w:pPr>
              <w:numPr>
                <w:ilvl w:val="7"/>
                <w:numId w:val="50"/>
              </w:numPr>
              <w:tabs>
                <w:tab w:val="left" w:pos="360"/>
                <w:tab w:val="left" w:pos="750"/>
                <w:tab w:val="left" w:pos="4338"/>
              </w:tabs>
              <w:spacing w:after="0" w:line="240" w:lineRule="auto"/>
              <w:ind w:hanging="216"/>
              <w:rPr>
                <w:rFonts w:ascii="Times New Roman" w:eastAsia="Times New Roman" w:hAnsi="Times New Roman" w:cs="Mangal"/>
                <w:sz w:val="24"/>
                <w:szCs w:val="24"/>
              </w:rPr>
            </w:pPr>
            <w:r w:rsidRPr="008B2DB3">
              <w:rPr>
                <w:rFonts w:ascii="Times New Roman" w:eastAsia="Times New Roman" w:hAnsi="Times New Roman" w:cs="Mangal"/>
                <w:sz w:val="24"/>
                <w:szCs w:val="24"/>
              </w:rPr>
              <w:t>(a) Number of hours of pumping allowed per day</w:t>
            </w:r>
          </w:p>
          <w:p w:rsidR="004E520F" w:rsidRPr="008B2DB3" w:rsidRDefault="004E520F" w:rsidP="004E520F">
            <w:pPr>
              <w:tabs>
                <w:tab w:val="left" w:pos="360"/>
                <w:tab w:val="left" w:pos="750"/>
                <w:tab w:val="left" w:pos="4338"/>
              </w:tabs>
              <w:spacing w:after="0" w:line="240" w:lineRule="auto"/>
              <w:ind w:left="360"/>
              <w:rPr>
                <w:rFonts w:ascii="Times New Roman" w:eastAsia="Times New Roman" w:hAnsi="Times New Roman" w:cs="Mangal"/>
                <w:sz w:val="24"/>
                <w:szCs w:val="24"/>
              </w:rPr>
            </w:pPr>
            <w:r w:rsidRPr="008B2DB3">
              <w:rPr>
                <w:rFonts w:ascii="Times New Roman" w:eastAsia="Times New Roman" w:hAnsi="Times New Roman" w:cs="Mangal"/>
                <w:sz w:val="24"/>
                <w:szCs w:val="24"/>
              </w:rPr>
              <w:tab/>
              <w:t>(b) The quantity of drawl of groundwater allowed per day</w:t>
            </w:r>
          </w:p>
          <w:p w:rsidR="004E520F" w:rsidRPr="008B2DB3" w:rsidRDefault="004E520F" w:rsidP="004E520F">
            <w:pPr>
              <w:numPr>
                <w:ilvl w:val="1"/>
                <w:numId w:val="43"/>
              </w:numPr>
              <w:tabs>
                <w:tab w:val="left" w:pos="360"/>
                <w:tab w:val="left" w:pos="750"/>
                <w:tab w:val="left" w:pos="4338"/>
              </w:tabs>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total period of use permissible in each year.</w:t>
            </w:r>
          </w:p>
          <w:p w:rsidR="004E520F" w:rsidRPr="008B2DB3" w:rsidRDefault="004E520F" w:rsidP="004E520F">
            <w:pPr>
              <w:tabs>
                <w:tab w:val="left" w:pos="360"/>
                <w:tab w:val="num" w:pos="672"/>
              </w:tabs>
              <w:spacing w:after="0" w:line="240" w:lineRule="auto"/>
              <w:ind w:firstLine="360"/>
              <w:rPr>
                <w:rFonts w:ascii="Times New Roman" w:eastAsia="Times New Roman" w:hAnsi="Times New Roman" w:cs="Mangal"/>
                <w:sz w:val="24"/>
                <w:szCs w:val="24"/>
              </w:rPr>
            </w:pPr>
            <w:r w:rsidRPr="008B2DB3">
              <w:rPr>
                <w:rFonts w:ascii="Times New Roman" w:eastAsia="Times New Roman" w:hAnsi="Times New Roman" w:cs="Mangal"/>
                <w:sz w:val="24"/>
                <w:szCs w:val="24"/>
              </w:rPr>
              <w:t>9.</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 xml:space="preserve">Validity period of registration : </w:t>
            </w:r>
          </w:p>
          <w:p w:rsidR="004E520F" w:rsidRPr="008B2DB3" w:rsidRDefault="004E520F" w:rsidP="004E520F">
            <w:pPr>
              <w:spacing w:after="0" w:line="240" w:lineRule="auto"/>
              <w:ind w:left="432"/>
              <w:rPr>
                <w:rFonts w:ascii="Times New Roman" w:eastAsia="Times New Roman" w:hAnsi="Times New Roman" w:cs="Mangal"/>
                <w:sz w:val="24"/>
                <w:szCs w:val="24"/>
              </w:rPr>
            </w:pPr>
            <w:r w:rsidRPr="008B2DB3">
              <w:rPr>
                <w:rFonts w:ascii="Times New Roman" w:eastAsia="Times New Roman" w:hAnsi="Times New Roman" w:cs="Mangal"/>
                <w:b/>
                <w:bCs/>
                <w:sz w:val="24"/>
                <w:szCs w:val="24"/>
              </w:rPr>
              <w:t>This is subject to the following conditions</w:t>
            </w:r>
            <w:r w:rsidRPr="008B2DB3">
              <w:rPr>
                <w:rFonts w:ascii="Times New Roman" w:eastAsia="Times New Roman" w:hAnsi="Times New Roman" w:cs="Mangal"/>
                <w:sz w:val="24"/>
                <w:szCs w:val="24"/>
              </w:rPr>
              <w:t>:</w:t>
            </w:r>
          </w:p>
          <w:p w:rsidR="004E520F" w:rsidRPr="008B2DB3" w:rsidRDefault="004E520F" w:rsidP="004E520F">
            <w:pPr>
              <w:numPr>
                <w:ilvl w:val="0"/>
                <w:numId w:val="51"/>
              </w:numPr>
              <w:spacing w:after="0" w:line="240" w:lineRule="auto"/>
              <w:ind w:left="828" w:hanging="396"/>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The certificate holder should not deviate in any way from specification regarding well, pump etc. mentioned above without pre-intimation and approval of the Ground Water Officer.</w:t>
            </w:r>
          </w:p>
          <w:p w:rsidR="004E520F" w:rsidRPr="008B2DB3" w:rsidRDefault="004E520F" w:rsidP="004E520F">
            <w:pPr>
              <w:numPr>
                <w:ilvl w:val="0"/>
                <w:numId w:val="51"/>
              </w:num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The drawal of groundwater under this license should not interfere with the normal activities of the locality nor should it cause any traffic hazard.</w:t>
            </w:r>
          </w:p>
          <w:p w:rsidR="004E520F" w:rsidRPr="008B2DB3" w:rsidRDefault="004E520F" w:rsidP="004E520F">
            <w:pPr>
              <w:numPr>
                <w:ilvl w:val="0"/>
                <w:numId w:val="51"/>
              </w:num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The Ground Water Officer or any person duly authorized by him shall have the right to inspect the place with such assistance as may necessary to satisfy itself or himself whether the conditions of restrictions specified are complied.</w:t>
            </w:r>
          </w:p>
          <w:p w:rsidR="004E520F" w:rsidRPr="008B2DB3" w:rsidRDefault="004E520F" w:rsidP="004E520F">
            <w:pPr>
              <w:spacing w:after="0" w:line="240" w:lineRule="auto"/>
              <w:ind w:left="432"/>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Place</w:t>
            </w:r>
          </w:p>
          <w:p w:rsidR="004E520F" w:rsidRPr="008B2DB3" w:rsidRDefault="004E520F" w:rsidP="004E520F">
            <w:pPr>
              <w:spacing w:after="0" w:line="240" w:lineRule="auto"/>
              <w:ind w:left="432"/>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Date                                                         Signature of the Ground Water Officer</w:t>
            </w:r>
          </w:p>
          <w:p w:rsidR="004E520F" w:rsidRPr="008B2DB3" w:rsidRDefault="004E520F" w:rsidP="004E520F">
            <w:pPr>
              <w:tabs>
                <w:tab w:val="left" w:pos="750"/>
                <w:tab w:val="left" w:pos="4650"/>
              </w:tabs>
              <w:spacing w:after="0" w:line="360" w:lineRule="auto"/>
              <w:ind w:left="4680"/>
              <w:rPr>
                <w:rFonts w:ascii="Times New Roman" w:eastAsia="Times New Roman" w:hAnsi="Times New Roman" w:cs="Mangal"/>
                <w:sz w:val="24"/>
                <w:szCs w:val="24"/>
              </w:rPr>
            </w:pPr>
          </w:p>
        </w:tc>
      </w:tr>
    </w:tbl>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i/>
          <w:iCs/>
          <w:sz w:val="24"/>
          <w:szCs w:val="24"/>
        </w:rPr>
        <w:t>Copy to:</w:t>
      </w:r>
      <w:r w:rsidRPr="008B2DB3">
        <w:rPr>
          <w:rFonts w:ascii="Times New Roman" w:eastAsia="Times New Roman" w:hAnsi="Times New Roman" w:cs="Mangal"/>
          <w:sz w:val="24"/>
          <w:szCs w:val="24"/>
        </w:rPr>
        <w:t>1.The Member Secretary , Ground Water Cell</w:t>
      </w:r>
    </w:p>
    <w:p w:rsidR="004E520F" w:rsidRPr="008B2DB3" w:rsidRDefault="004E520F" w:rsidP="004E520F">
      <w:pPr>
        <w:spacing w:after="0" w:line="240" w:lineRule="auto"/>
        <w:ind w:left="900"/>
        <w:rPr>
          <w:rFonts w:ascii="Times New Roman" w:eastAsia="Times New Roman" w:hAnsi="Times New Roman" w:cs="Mangal"/>
          <w:sz w:val="24"/>
          <w:szCs w:val="24"/>
        </w:rPr>
      </w:pPr>
      <w:r w:rsidRPr="008B2DB3">
        <w:rPr>
          <w:rFonts w:ascii="Times New Roman" w:eastAsia="Times New Roman" w:hAnsi="Times New Roman" w:cs="Mangal"/>
          <w:sz w:val="24"/>
          <w:szCs w:val="24"/>
        </w:rPr>
        <w:t>2.The Assistant Engineer, Sub.Div.____, Works Div.___,  DWR.</w:t>
      </w:r>
    </w:p>
    <w:p w:rsidR="004E520F" w:rsidRPr="008B2DB3" w:rsidRDefault="004E520F" w:rsidP="004E520F">
      <w:pPr>
        <w:spacing w:after="0" w:line="360" w:lineRule="auto"/>
        <w:jc w:val="center"/>
        <w:rPr>
          <w:rFonts w:ascii="Times New Roman" w:eastAsia="Times New Roman" w:hAnsi="Times New Roman" w:cs="Mangal"/>
          <w:b/>
          <w:bCs/>
          <w:sz w:val="24"/>
          <w:szCs w:val="24"/>
        </w:rPr>
      </w:pPr>
      <w:r w:rsidRPr="008B2DB3">
        <w:rPr>
          <w:rFonts w:ascii="Times New Roman" w:eastAsia="Times New Roman" w:hAnsi="Times New Roman" w:cs="Mangal"/>
          <w:sz w:val="24"/>
          <w:szCs w:val="24"/>
        </w:rPr>
        <w:br w:type="page"/>
      </w:r>
      <w:bookmarkStart w:id="4" w:name="FORMIV"/>
      <w:bookmarkEnd w:id="4"/>
      <w:r w:rsidRPr="008B2DB3">
        <w:rPr>
          <w:rFonts w:ascii="Times New Roman" w:eastAsia="Times New Roman" w:hAnsi="Times New Roman" w:cs="Mangal"/>
          <w:b/>
          <w:bCs/>
          <w:sz w:val="24"/>
          <w:szCs w:val="24"/>
        </w:rPr>
        <w:lastRenderedPageBreak/>
        <w:t>FORM - IV</w:t>
      </w:r>
    </w:p>
    <w:p w:rsidR="004E520F" w:rsidRPr="008B2DB3" w:rsidRDefault="004E520F" w:rsidP="004E520F">
      <w:pPr>
        <w:spacing w:after="0" w:line="36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[See Rule 3(6)(2)]</w:t>
      </w: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Permit for sinking well under section 5(4) of the Goa Groundwater Regulation Act,2002 (Goa Act 1 of 2002).</w:t>
      </w:r>
    </w:p>
    <w:p w:rsidR="004E520F" w:rsidRPr="008B2DB3" w:rsidRDefault="004E520F" w:rsidP="004E520F">
      <w:pPr>
        <w:spacing w:after="0" w:line="360" w:lineRule="auto"/>
        <w:jc w:val="both"/>
        <w:rPr>
          <w:rFonts w:ascii="Times New Roman" w:eastAsia="Times New Roman" w:hAnsi="Times New Roman" w:cs="Mangal"/>
          <w:i/>
          <w:iCs/>
          <w:sz w:val="24"/>
          <w:szCs w:val="24"/>
        </w:rPr>
      </w:pPr>
      <w:r w:rsidRPr="008B2DB3">
        <w:rPr>
          <w:rFonts w:ascii="Times New Roman" w:eastAsia="Times New Roman" w:hAnsi="Times New Roman" w:cs="Mangal"/>
          <w:sz w:val="24"/>
          <w:szCs w:val="24"/>
        </w:rPr>
        <w:t>No.___________________________________________________date______________.</w:t>
      </w: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Shri/Smt.__________________________________________________ son/wife/daughter of ____________________________________________________ is hereby granted permit for sinking well in Plot No._______ of sub Division No.______________ of Survey No._______ in Village___________________________ of Taluka _____________________ of District ___________________ for the purpose of </w:t>
      </w:r>
      <w:r w:rsidRPr="008B2DB3">
        <w:rPr>
          <w:rFonts w:ascii="Times New Roman" w:eastAsia="Times New Roman" w:hAnsi="Times New Roman" w:cs="Mangal"/>
          <w:sz w:val="24"/>
          <w:szCs w:val="24"/>
          <w:u w:val="single"/>
        </w:rPr>
        <w:t>(to be specified such as</w:t>
      </w:r>
      <w:r w:rsidRPr="008B2DB3">
        <w:rPr>
          <w:rFonts w:ascii="Times New Roman" w:eastAsia="Times New Roman" w:hAnsi="Times New Roman" w:cs="Mangal"/>
          <w:sz w:val="24"/>
          <w:szCs w:val="24"/>
        </w:rPr>
        <w:t xml:space="preserve"> </w:t>
      </w:r>
      <w:r w:rsidRPr="008B2DB3">
        <w:rPr>
          <w:rFonts w:ascii="Times New Roman" w:eastAsia="Times New Roman" w:hAnsi="Times New Roman" w:cs="Mangal"/>
          <w:sz w:val="24"/>
          <w:szCs w:val="24"/>
          <w:u w:val="single"/>
        </w:rPr>
        <w:t>Domestic/Hotel/Industry/Construction/ irrigation/ Agriculture/ Horticulture/Commercial/</w:t>
      </w:r>
      <w:r w:rsidRPr="008B2DB3">
        <w:rPr>
          <w:rFonts w:ascii="Times New Roman" w:eastAsia="Times New Roman" w:hAnsi="Times New Roman" w:cs="Mangal"/>
          <w:sz w:val="24"/>
          <w:szCs w:val="24"/>
          <w:u w:val="single"/>
        </w:rPr>
        <w:softHyphen/>
      </w:r>
      <w:r w:rsidRPr="008B2DB3">
        <w:rPr>
          <w:rFonts w:ascii="Times New Roman" w:eastAsia="Times New Roman" w:hAnsi="Times New Roman" w:cs="Mangal"/>
          <w:sz w:val="24"/>
          <w:szCs w:val="24"/>
          <w:u w:val="single"/>
        </w:rPr>
        <w:softHyphen/>
      </w:r>
      <w:r w:rsidRPr="008B2DB3">
        <w:rPr>
          <w:rFonts w:ascii="Times New Roman" w:eastAsia="Times New Roman" w:hAnsi="Times New Roman" w:cs="Mangal"/>
          <w:sz w:val="24"/>
          <w:szCs w:val="24"/>
          <w:u w:val="single"/>
        </w:rPr>
        <w:softHyphen/>
        <w:t>any other purpose).</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36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b/>
        <w:t>This permit is granted for sinking a well confirming to the specifications given below:-</w:t>
      </w:r>
    </w:p>
    <w:tbl>
      <w:tblPr>
        <w:tblW w:w="8928" w:type="dxa"/>
        <w:tblLook w:val="04A0"/>
      </w:tblPr>
      <w:tblGrid>
        <w:gridCol w:w="654"/>
        <w:gridCol w:w="510"/>
        <w:gridCol w:w="3747"/>
        <w:gridCol w:w="4017"/>
      </w:tblGrid>
      <w:tr w:rsidR="004E520F" w:rsidRPr="008B2DB3" w:rsidTr="004E520F">
        <w:tc>
          <w:tcPr>
            <w:tcW w:w="654" w:type="dxa"/>
          </w:tcPr>
          <w:p w:rsidR="004E520F" w:rsidRPr="008B2DB3" w:rsidRDefault="004E520F" w:rsidP="004E520F">
            <w:pPr>
              <w:numPr>
                <w:ilvl w:val="0"/>
                <w:numId w:val="52"/>
              </w:numPr>
              <w:spacing w:after="0" w:line="360" w:lineRule="auto"/>
              <w:rPr>
                <w:rFonts w:ascii="Times New Roman" w:eastAsia="Times New Roman" w:hAnsi="Times New Roman" w:cs="Mangal"/>
                <w:sz w:val="24"/>
                <w:szCs w:val="24"/>
              </w:rPr>
            </w:pPr>
          </w:p>
        </w:tc>
        <w:tc>
          <w:tcPr>
            <w:tcW w:w="510" w:type="dxa"/>
          </w:tcPr>
          <w:p w:rsidR="004E520F" w:rsidRPr="008B2DB3" w:rsidRDefault="004E520F" w:rsidP="004E520F">
            <w:pPr>
              <w:spacing w:after="0" w:line="360" w:lineRule="auto"/>
              <w:rPr>
                <w:rFonts w:ascii="Times New Roman" w:eastAsia="Times New Roman" w:hAnsi="Times New Roman" w:cs="Mangal"/>
                <w:sz w:val="24"/>
                <w:szCs w:val="24"/>
              </w:rPr>
            </w:pPr>
          </w:p>
        </w:tc>
        <w:tc>
          <w:tcPr>
            <w:tcW w:w="3747" w:type="dxa"/>
            <w:hideMark/>
          </w:tcPr>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Permit No.</w:t>
            </w:r>
          </w:p>
        </w:tc>
        <w:tc>
          <w:tcPr>
            <w:tcW w:w="4017" w:type="dxa"/>
          </w:tcPr>
          <w:p w:rsidR="004E520F" w:rsidRPr="008B2DB3" w:rsidRDefault="004E520F" w:rsidP="004E520F">
            <w:pPr>
              <w:spacing w:after="0" w:line="360" w:lineRule="auto"/>
              <w:rPr>
                <w:rFonts w:ascii="Times New Roman" w:eastAsia="Times New Roman" w:hAnsi="Times New Roman" w:cs="Mangal"/>
                <w:sz w:val="24"/>
                <w:szCs w:val="24"/>
              </w:rPr>
            </w:pPr>
          </w:p>
        </w:tc>
      </w:tr>
      <w:tr w:rsidR="004E520F" w:rsidRPr="008B2DB3" w:rsidTr="004E520F">
        <w:tc>
          <w:tcPr>
            <w:tcW w:w="654" w:type="dxa"/>
          </w:tcPr>
          <w:p w:rsidR="004E520F" w:rsidRPr="008B2DB3" w:rsidRDefault="004E520F" w:rsidP="004E520F">
            <w:pPr>
              <w:numPr>
                <w:ilvl w:val="0"/>
                <w:numId w:val="52"/>
              </w:numPr>
              <w:spacing w:after="0" w:line="360" w:lineRule="auto"/>
              <w:rPr>
                <w:rFonts w:ascii="Times New Roman" w:eastAsia="Times New Roman" w:hAnsi="Times New Roman" w:cs="Mangal"/>
                <w:sz w:val="24"/>
                <w:szCs w:val="24"/>
              </w:rPr>
            </w:pPr>
          </w:p>
        </w:tc>
        <w:tc>
          <w:tcPr>
            <w:tcW w:w="510" w:type="dxa"/>
          </w:tcPr>
          <w:p w:rsidR="004E520F" w:rsidRPr="008B2DB3" w:rsidRDefault="004E520F" w:rsidP="004E520F">
            <w:pPr>
              <w:spacing w:after="0" w:line="360" w:lineRule="auto"/>
              <w:rPr>
                <w:rFonts w:ascii="Times New Roman" w:eastAsia="Times New Roman" w:hAnsi="Times New Roman" w:cs="Mangal"/>
                <w:sz w:val="24"/>
                <w:szCs w:val="24"/>
              </w:rPr>
            </w:pPr>
          </w:p>
        </w:tc>
        <w:tc>
          <w:tcPr>
            <w:tcW w:w="3747" w:type="dxa"/>
            <w:hideMark/>
          </w:tcPr>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Type of well</w:t>
            </w:r>
          </w:p>
        </w:tc>
        <w:tc>
          <w:tcPr>
            <w:tcW w:w="4017" w:type="dxa"/>
            <w:hideMark/>
          </w:tcPr>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Dug well/ Dug-cum- bore well/ Bore well/ Open well/tube well/others</w:t>
            </w:r>
          </w:p>
        </w:tc>
      </w:tr>
      <w:tr w:rsidR="004E520F" w:rsidRPr="008B2DB3" w:rsidTr="004E520F">
        <w:tc>
          <w:tcPr>
            <w:tcW w:w="654" w:type="dxa"/>
          </w:tcPr>
          <w:p w:rsidR="004E520F" w:rsidRPr="008B2DB3" w:rsidRDefault="004E520F" w:rsidP="004E520F">
            <w:pPr>
              <w:numPr>
                <w:ilvl w:val="0"/>
                <w:numId w:val="52"/>
              </w:numPr>
              <w:spacing w:after="0" w:line="360" w:lineRule="auto"/>
              <w:rPr>
                <w:rFonts w:ascii="Times New Roman" w:eastAsia="Times New Roman" w:hAnsi="Times New Roman" w:cs="Mangal"/>
                <w:sz w:val="24"/>
                <w:szCs w:val="24"/>
              </w:rPr>
            </w:pPr>
          </w:p>
        </w:tc>
        <w:tc>
          <w:tcPr>
            <w:tcW w:w="510" w:type="dxa"/>
          </w:tcPr>
          <w:p w:rsidR="004E520F" w:rsidRPr="008B2DB3" w:rsidRDefault="004E520F" w:rsidP="004E520F">
            <w:pPr>
              <w:spacing w:after="0" w:line="360" w:lineRule="auto"/>
              <w:rPr>
                <w:rFonts w:ascii="Times New Roman" w:eastAsia="Times New Roman" w:hAnsi="Times New Roman" w:cs="Mangal"/>
                <w:sz w:val="24"/>
                <w:szCs w:val="24"/>
              </w:rPr>
            </w:pPr>
          </w:p>
        </w:tc>
        <w:tc>
          <w:tcPr>
            <w:tcW w:w="3747" w:type="dxa"/>
            <w:hideMark/>
          </w:tcPr>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Details of the well</w:t>
            </w:r>
          </w:p>
        </w:tc>
        <w:tc>
          <w:tcPr>
            <w:tcW w:w="4017" w:type="dxa"/>
          </w:tcPr>
          <w:p w:rsidR="004E520F" w:rsidRPr="008B2DB3" w:rsidRDefault="004E520F" w:rsidP="004E520F">
            <w:pPr>
              <w:spacing w:after="0" w:line="360" w:lineRule="auto"/>
              <w:rPr>
                <w:rFonts w:ascii="Times New Roman" w:eastAsia="Times New Roman" w:hAnsi="Times New Roman" w:cs="Mangal"/>
                <w:sz w:val="24"/>
                <w:szCs w:val="24"/>
              </w:rPr>
            </w:pPr>
          </w:p>
        </w:tc>
      </w:tr>
      <w:tr w:rsidR="004E520F" w:rsidRPr="008B2DB3" w:rsidTr="004E520F">
        <w:tc>
          <w:tcPr>
            <w:tcW w:w="654" w:type="dxa"/>
          </w:tcPr>
          <w:p w:rsidR="004E520F" w:rsidRPr="008B2DB3" w:rsidRDefault="004E520F" w:rsidP="004E520F">
            <w:pPr>
              <w:spacing w:after="0" w:line="360" w:lineRule="auto"/>
              <w:ind w:left="216"/>
              <w:rPr>
                <w:rFonts w:ascii="Times New Roman" w:eastAsia="Times New Roman" w:hAnsi="Times New Roman" w:cs="Mangal"/>
                <w:sz w:val="24"/>
                <w:szCs w:val="24"/>
              </w:rPr>
            </w:pPr>
          </w:p>
        </w:tc>
        <w:tc>
          <w:tcPr>
            <w:tcW w:w="510" w:type="dxa"/>
            <w:hideMark/>
          </w:tcPr>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w:t>
            </w:r>
          </w:p>
        </w:tc>
        <w:tc>
          <w:tcPr>
            <w:tcW w:w="3747" w:type="dxa"/>
            <w:hideMark/>
          </w:tcPr>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Diameter /size of the well</w:t>
            </w:r>
          </w:p>
        </w:tc>
        <w:tc>
          <w:tcPr>
            <w:tcW w:w="4017" w:type="dxa"/>
          </w:tcPr>
          <w:p w:rsidR="004E520F" w:rsidRPr="008B2DB3" w:rsidRDefault="004E520F" w:rsidP="004E520F">
            <w:pPr>
              <w:spacing w:after="0" w:line="360" w:lineRule="auto"/>
              <w:rPr>
                <w:rFonts w:ascii="Times New Roman" w:eastAsia="Times New Roman" w:hAnsi="Times New Roman" w:cs="Mangal"/>
                <w:sz w:val="24"/>
                <w:szCs w:val="24"/>
              </w:rPr>
            </w:pPr>
          </w:p>
        </w:tc>
      </w:tr>
      <w:tr w:rsidR="004E520F" w:rsidRPr="008B2DB3" w:rsidTr="004E520F">
        <w:tc>
          <w:tcPr>
            <w:tcW w:w="654" w:type="dxa"/>
          </w:tcPr>
          <w:p w:rsidR="004E520F" w:rsidRPr="008B2DB3" w:rsidRDefault="004E520F" w:rsidP="004E520F">
            <w:pPr>
              <w:spacing w:after="0" w:line="360" w:lineRule="auto"/>
              <w:rPr>
                <w:rFonts w:ascii="Times New Roman" w:eastAsia="Times New Roman" w:hAnsi="Times New Roman" w:cs="Mangal"/>
                <w:sz w:val="24"/>
                <w:szCs w:val="24"/>
              </w:rPr>
            </w:pPr>
          </w:p>
        </w:tc>
        <w:tc>
          <w:tcPr>
            <w:tcW w:w="510" w:type="dxa"/>
            <w:hideMark/>
          </w:tcPr>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B</w:t>
            </w:r>
          </w:p>
        </w:tc>
        <w:tc>
          <w:tcPr>
            <w:tcW w:w="3747"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Depth of well (In case of dug-cum-bore well give details of both the open and bore well)</w:t>
            </w:r>
          </w:p>
        </w:tc>
        <w:tc>
          <w:tcPr>
            <w:tcW w:w="4017" w:type="dxa"/>
          </w:tcPr>
          <w:p w:rsidR="004E520F" w:rsidRPr="008B2DB3" w:rsidRDefault="004E520F" w:rsidP="004E520F">
            <w:pPr>
              <w:spacing w:after="0" w:line="360" w:lineRule="auto"/>
              <w:rPr>
                <w:rFonts w:ascii="Times New Roman" w:eastAsia="Times New Roman" w:hAnsi="Times New Roman" w:cs="Mangal"/>
                <w:sz w:val="24"/>
                <w:szCs w:val="24"/>
              </w:rPr>
            </w:pPr>
          </w:p>
        </w:tc>
      </w:tr>
      <w:tr w:rsidR="004E520F" w:rsidRPr="008B2DB3" w:rsidTr="004E520F">
        <w:tc>
          <w:tcPr>
            <w:tcW w:w="654" w:type="dxa"/>
          </w:tcPr>
          <w:p w:rsidR="004E520F" w:rsidRPr="008B2DB3" w:rsidRDefault="004E520F" w:rsidP="004E520F">
            <w:pPr>
              <w:numPr>
                <w:ilvl w:val="0"/>
                <w:numId w:val="52"/>
              </w:numPr>
              <w:spacing w:after="0" w:line="360" w:lineRule="auto"/>
              <w:rPr>
                <w:rFonts w:ascii="Times New Roman" w:eastAsia="Times New Roman" w:hAnsi="Times New Roman" w:cs="Mangal"/>
                <w:sz w:val="24"/>
                <w:szCs w:val="24"/>
              </w:rPr>
            </w:pPr>
          </w:p>
        </w:tc>
        <w:tc>
          <w:tcPr>
            <w:tcW w:w="510" w:type="dxa"/>
          </w:tcPr>
          <w:p w:rsidR="004E520F" w:rsidRPr="008B2DB3" w:rsidRDefault="004E520F" w:rsidP="004E520F">
            <w:pPr>
              <w:spacing w:after="0" w:line="360" w:lineRule="auto"/>
              <w:rPr>
                <w:rFonts w:ascii="Times New Roman" w:eastAsia="Times New Roman" w:hAnsi="Times New Roman" w:cs="Mangal"/>
                <w:sz w:val="24"/>
                <w:szCs w:val="24"/>
              </w:rPr>
            </w:pPr>
          </w:p>
        </w:tc>
        <w:tc>
          <w:tcPr>
            <w:tcW w:w="3747" w:type="dxa"/>
            <w:hideMark/>
          </w:tcPr>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device approved for lifting the groundwater</w:t>
            </w:r>
          </w:p>
        </w:tc>
        <w:tc>
          <w:tcPr>
            <w:tcW w:w="4017" w:type="dxa"/>
          </w:tcPr>
          <w:p w:rsidR="004E520F" w:rsidRPr="008B2DB3" w:rsidRDefault="004E520F" w:rsidP="004E520F">
            <w:pPr>
              <w:spacing w:after="0" w:line="360" w:lineRule="auto"/>
              <w:rPr>
                <w:rFonts w:ascii="Times New Roman" w:eastAsia="Times New Roman" w:hAnsi="Times New Roman" w:cs="Mangal"/>
                <w:sz w:val="24"/>
                <w:szCs w:val="24"/>
              </w:rPr>
            </w:pPr>
          </w:p>
        </w:tc>
      </w:tr>
    </w:tbl>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This permit is subject to the following conditions:-</w:t>
      </w:r>
    </w:p>
    <w:p w:rsidR="004E520F" w:rsidRPr="008B2DB3" w:rsidRDefault="004E520F" w:rsidP="004E520F">
      <w:pPr>
        <w:numPr>
          <w:ilvl w:val="3"/>
          <w:numId w:val="53"/>
        </w:num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The permit holder should not deviate any way from the specifications regarding well mentioned above.</w:t>
      </w:r>
    </w:p>
    <w:p w:rsidR="004E520F" w:rsidRPr="008B2DB3" w:rsidRDefault="004E520F" w:rsidP="004E520F">
      <w:pPr>
        <w:numPr>
          <w:ilvl w:val="3"/>
          <w:numId w:val="53"/>
        </w:num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The  Ground Water Officer  or any persons duly authorized by it shall have the right to enter and inspect the place with such assistance as may be necessary to satisfy itself or himself whether the conditions and restrictions specified in the permit are being complied with.</w:t>
      </w:r>
    </w:p>
    <w:p w:rsidR="004E520F" w:rsidRPr="008B2DB3" w:rsidRDefault="004E520F" w:rsidP="004E520F">
      <w:pPr>
        <w:numPr>
          <w:ilvl w:val="3"/>
          <w:numId w:val="53"/>
        </w:num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Any other conditions to be specified. </w:t>
      </w:r>
    </w:p>
    <w:p w:rsidR="004E520F" w:rsidRPr="008B2DB3" w:rsidRDefault="004E520F" w:rsidP="004E520F">
      <w:pPr>
        <w:numPr>
          <w:ilvl w:val="3"/>
          <w:numId w:val="53"/>
        </w:num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The quantity of drawl of groundwater allowed per day</w:t>
      </w:r>
    </w:p>
    <w:p w:rsidR="004E520F" w:rsidRPr="008B2DB3" w:rsidRDefault="004E520F" w:rsidP="004E520F">
      <w:pPr>
        <w:numPr>
          <w:ilvl w:val="3"/>
          <w:numId w:val="53"/>
        </w:num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Validity period pf permit to sink a well</w:t>
      </w:r>
    </w:p>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Place:</w:t>
      </w:r>
    </w:p>
    <w:p w:rsidR="004E520F" w:rsidRPr="008B2DB3" w:rsidRDefault="004E520F" w:rsidP="004E520F">
      <w:pPr>
        <w:spacing w:after="0" w:line="360" w:lineRule="auto"/>
        <w:rPr>
          <w:rFonts w:ascii="Times New Roman" w:eastAsia="Times New Roman" w:hAnsi="Times New Roman" w:cs="Mangal"/>
          <w:i/>
          <w:iCs/>
          <w:sz w:val="24"/>
          <w:szCs w:val="24"/>
        </w:rPr>
      </w:pPr>
      <w:r w:rsidRPr="008B2DB3">
        <w:rPr>
          <w:rFonts w:ascii="Times New Roman" w:eastAsia="Times New Roman" w:hAnsi="Times New Roman" w:cs="Mangal"/>
          <w:sz w:val="24"/>
          <w:szCs w:val="24"/>
        </w:rPr>
        <w:t>Date:</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i/>
          <w:iCs/>
          <w:sz w:val="24"/>
          <w:szCs w:val="24"/>
        </w:rPr>
        <w:t>Signature of the Ground Water Officer</w:t>
      </w:r>
    </w:p>
    <w:p w:rsidR="004E520F" w:rsidRPr="008B2DB3" w:rsidRDefault="004E520F" w:rsidP="004E520F">
      <w:pPr>
        <w:spacing w:after="0" w:line="36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Copy to:</w:t>
      </w:r>
      <w:r w:rsidRPr="008B2DB3">
        <w:rPr>
          <w:rFonts w:ascii="Times New Roman" w:eastAsia="Times New Roman" w:hAnsi="Times New Roman" w:cs="Mangal"/>
          <w:sz w:val="24"/>
          <w:szCs w:val="24"/>
        </w:rPr>
        <w:t>1. The Member Secretary , Ground Water Cell</w:t>
      </w:r>
    </w:p>
    <w:p w:rsidR="004E520F" w:rsidRPr="008B2DB3" w:rsidRDefault="004E520F" w:rsidP="004E520F">
      <w:pPr>
        <w:spacing w:after="0" w:line="240" w:lineRule="auto"/>
        <w:ind w:left="648"/>
        <w:rPr>
          <w:rFonts w:ascii="Times New Roman" w:eastAsia="Times New Roman" w:hAnsi="Times New Roman" w:cs="Mangal"/>
          <w:sz w:val="24"/>
          <w:szCs w:val="24"/>
        </w:rPr>
      </w:pPr>
      <w:r w:rsidRPr="008B2DB3">
        <w:rPr>
          <w:rFonts w:ascii="Times New Roman" w:eastAsia="Times New Roman" w:hAnsi="Times New Roman" w:cs="Mangal"/>
          <w:sz w:val="24"/>
          <w:szCs w:val="24"/>
        </w:rPr>
        <w:t>2.The Assistant Engineer, Sub.Div.____, Works Div.___,  DWR</w:t>
      </w:r>
    </w:p>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br w:type="page"/>
      </w:r>
    </w:p>
    <w:p w:rsidR="004E520F" w:rsidRPr="008B2DB3" w:rsidRDefault="004E520F" w:rsidP="004E520F">
      <w:pPr>
        <w:spacing w:after="0" w:line="240" w:lineRule="auto"/>
        <w:jc w:val="center"/>
        <w:rPr>
          <w:rFonts w:ascii="Times New Roman" w:eastAsia="Times New Roman" w:hAnsi="Times New Roman" w:cs="Mangal"/>
          <w:b/>
          <w:bCs/>
          <w:i/>
          <w:iCs/>
          <w:sz w:val="24"/>
          <w:szCs w:val="24"/>
        </w:rPr>
      </w:pPr>
      <w:bookmarkStart w:id="5" w:name="FORMV"/>
      <w:bookmarkEnd w:id="5"/>
      <w:r w:rsidRPr="008B2DB3">
        <w:rPr>
          <w:rFonts w:ascii="Times New Roman" w:eastAsia="Times New Roman" w:hAnsi="Times New Roman" w:cs="Mangal"/>
          <w:b/>
          <w:bCs/>
          <w:i/>
          <w:iCs/>
          <w:sz w:val="24"/>
          <w:szCs w:val="24"/>
        </w:rPr>
        <w:lastRenderedPageBreak/>
        <w:t>FORM - V</w:t>
      </w:r>
    </w:p>
    <w:p w:rsidR="004E520F" w:rsidRPr="008B2DB3" w:rsidRDefault="004E520F" w:rsidP="004E520F">
      <w:pPr>
        <w:spacing w:after="0" w:line="24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[See Rule4(1)]</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Application for grant of permission  for transportation  of ground water in the Scheduled area under section 6(2) of the Goa Groundwater (Regulation) Act, 2002 (Goa Act 1 of 2002)</w:t>
      </w: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jc w:val="center"/>
        <w:rPr>
          <w:rFonts w:ascii="Times New Roman" w:eastAsia="Times New Roman" w:hAnsi="Times New Roman" w:cs="Mangal"/>
          <w:i/>
          <w:iCs/>
          <w:sz w:val="24"/>
          <w:szCs w:val="24"/>
        </w:rPr>
      </w:pPr>
    </w:p>
    <w:tbl>
      <w:tblPr>
        <w:tblW w:w="0" w:type="auto"/>
        <w:tblLook w:val="04A0"/>
      </w:tblPr>
      <w:tblGrid>
        <w:gridCol w:w="516"/>
        <w:gridCol w:w="576"/>
        <w:gridCol w:w="3417"/>
        <w:gridCol w:w="4736"/>
      </w:tblGrid>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1.</w:t>
            </w: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w:t>
            </w:r>
          </w:p>
        </w:tc>
        <w:tc>
          <w:tcPr>
            <w:tcW w:w="3619" w:type="dxa"/>
            <w:hideMark/>
          </w:tcPr>
          <w:p w:rsidR="004E520F" w:rsidRPr="008B2DB3" w:rsidRDefault="004E520F" w:rsidP="004E520F">
            <w:pPr>
              <w:keepNext/>
              <w:spacing w:after="0" w:line="240" w:lineRule="auto"/>
              <w:jc w:val="center"/>
              <w:outlineLvl w:val="0"/>
              <w:rPr>
                <w:rFonts w:ascii="Arial" w:eastAsia="Times New Roman" w:hAnsi="Arial" w:cs="Arial"/>
                <w:b/>
                <w:bCs/>
                <w:noProof/>
                <w:sz w:val="24"/>
                <w:szCs w:val="24"/>
              </w:rPr>
            </w:pPr>
            <w:r w:rsidRPr="008B2DB3">
              <w:rPr>
                <w:rFonts w:ascii="Arial" w:eastAsia="Times New Roman" w:hAnsi="Arial" w:cs="Arial"/>
                <w:b/>
                <w:bCs/>
                <w:noProof/>
                <w:sz w:val="24"/>
                <w:szCs w:val="24"/>
              </w:rPr>
              <w:t>Name of the Applicant</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Age in years</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(iii)</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Father’s /Husband’s name</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(iv)</w:t>
            </w:r>
          </w:p>
        </w:tc>
        <w:tc>
          <w:tcPr>
            <w:tcW w:w="3619" w:type="dxa"/>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Full Address</w:t>
            </w: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rPr>
                <w:rFonts w:ascii="Times New Roman" w:eastAsia="Times New Roman" w:hAnsi="Times New Roman" w:cs="Mangal"/>
                <w:i/>
                <w:iCs/>
                <w:sz w:val="24"/>
                <w:szCs w:val="24"/>
              </w:rPr>
            </w:pP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2.</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Nature of Permit</w:t>
            </w:r>
          </w:p>
        </w:tc>
        <w:tc>
          <w:tcPr>
            <w:tcW w:w="4822"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New/ Renewal</w:t>
            </w: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3.</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If renewal, reference to existing permit</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4.</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Name of owner of land, from where water is proposed to be transported, if the Applicant himself is not the owner </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rPr>
          <w:trHeight w:val="608"/>
        </w:trPr>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Address</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5.</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Place of groundwater extraction</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Survey number &amp; subdivision</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Name  of land </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(iii)</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Revenue village/Village Panchayat</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(iv)</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Taluka</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(v)</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District</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6.</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Whether permit has been obtained for extraction or use of ground water from the well?</w:t>
            </w:r>
          </w:p>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If so, give detail</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7.</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Purpose for which water is to be transported.</w:t>
            </w:r>
          </w:p>
        </w:tc>
        <w:tc>
          <w:tcPr>
            <w:tcW w:w="4822"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Domestic/Hotel/Industry/Construction/ irrigation/ Agriculture/ Hotriculture/Commercial/other use (specify)</w:t>
            </w: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8.</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Details of the well</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Diameter of the well (in Meters)</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(B)</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Depth of well (In case of dug-cum-bore well give details of both the open and bore well)</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9.</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Type of well </w:t>
            </w:r>
          </w:p>
        </w:tc>
        <w:tc>
          <w:tcPr>
            <w:tcW w:w="4822"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Dug well/ Dug-cum-Bore well/ Bore well/ Open well/ Tube well</w:t>
            </w: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10.</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Quantity proposed to be transported (liters per day)</w:t>
            </w:r>
          </w:p>
        </w:tc>
        <w:tc>
          <w:tcPr>
            <w:tcW w:w="4822"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                Liters per day</w:t>
            </w: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11.</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Mode of transport</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Tanker/lorry/Trailer/Any other goods vehicle or pipe line</w:t>
            </w:r>
          </w:p>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12.</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Whether the consent of the owner of the source of water is enclosed, if the Applicant himself </w:t>
            </w:r>
            <w:r w:rsidRPr="008B2DB3">
              <w:rPr>
                <w:rFonts w:ascii="Times New Roman" w:eastAsia="Times New Roman" w:hAnsi="Times New Roman" w:cs="Mangal"/>
                <w:i/>
                <w:iCs/>
                <w:sz w:val="24"/>
                <w:szCs w:val="24"/>
              </w:rPr>
              <w:lastRenderedPageBreak/>
              <w:t>is not the owner of the source.</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lastRenderedPageBreak/>
              <w:t>13.</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Particulars of the vehicle use for transport</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Registartion / Licence Number</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(b)</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Number of trips proposed each day</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bl>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jc w:val="center"/>
        <w:rPr>
          <w:rFonts w:ascii="Times New Roman" w:eastAsia="Times New Roman" w:hAnsi="Times New Roman" w:cs="Mangal"/>
          <w:b/>
          <w:bCs/>
          <w:sz w:val="24"/>
          <w:szCs w:val="24"/>
          <w:u w:val="single"/>
        </w:rPr>
      </w:pPr>
      <w:r w:rsidRPr="008B2DB3">
        <w:rPr>
          <w:rFonts w:ascii="Times New Roman" w:eastAsia="Times New Roman" w:hAnsi="Times New Roman" w:cs="Mangal"/>
          <w:b/>
          <w:bCs/>
          <w:sz w:val="24"/>
          <w:szCs w:val="24"/>
          <w:u w:val="single"/>
        </w:rPr>
        <w:t>DECLARATION</w:t>
      </w:r>
    </w:p>
    <w:p w:rsidR="004E520F" w:rsidRPr="008B2DB3" w:rsidRDefault="004E520F" w:rsidP="004E520F">
      <w:pPr>
        <w:spacing w:after="0" w:line="240" w:lineRule="auto"/>
        <w:jc w:val="center"/>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t>I,   ____________________________________________________ hereby declare that the above particulars are true to the best of my knowledge.</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Signature of the Applicant with date</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INSTRUCTIONS:- </w:t>
      </w:r>
    </w:p>
    <w:p w:rsidR="004E520F" w:rsidRPr="008B2DB3" w:rsidRDefault="004E520F" w:rsidP="004E520F">
      <w:pPr>
        <w:spacing w:after="0" w:line="240" w:lineRule="auto"/>
        <w:ind w:firstLine="780"/>
        <w:rPr>
          <w:rFonts w:ascii="Times New Roman" w:eastAsia="Times New Roman" w:hAnsi="Times New Roman" w:cs="Mangal"/>
          <w:sz w:val="24"/>
          <w:szCs w:val="24"/>
        </w:rPr>
      </w:pPr>
      <w:r w:rsidRPr="008B2DB3">
        <w:rPr>
          <w:rFonts w:ascii="Times New Roman" w:eastAsia="Times New Roman" w:hAnsi="Times New Roman" w:cs="Mangal"/>
          <w:sz w:val="24"/>
          <w:szCs w:val="24"/>
        </w:rPr>
        <w:t>(1) In complete applications and applications not received in the prescribed form are liable to be summarily rejected.</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t xml:space="preserve"> </w:t>
      </w:r>
      <w:r w:rsidRPr="008B2DB3">
        <w:rPr>
          <w:rFonts w:ascii="Times New Roman" w:eastAsia="Times New Roman" w:hAnsi="Times New Roman" w:cs="Mangal"/>
          <w:sz w:val="24"/>
          <w:szCs w:val="24"/>
        </w:rPr>
        <w:tab/>
        <w:t>(2) The consent of the owner of the source of water (if such owner is not the applicant) should invariably accompany the application.</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t>(3) Permit will be issued, if approved by the competent authority within a period of 90 days from the date of receipt of the Application on payment of the prescribed fee.</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t>(4) Separate permit should be obtained for each vehicle.</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DC67E6" w:rsidP="004E520F">
      <w:pPr>
        <w:spacing w:after="0" w:line="240" w:lineRule="auto"/>
        <w:ind w:left="1092" w:hanging="390"/>
        <w:jc w:val="center"/>
        <w:rPr>
          <w:rFonts w:ascii="Times New Roman" w:eastAsia="Times New Roman" w:hAnsi="Times New Roman" w:cs="Mangal"/>
          <w:b/>
          <w:bCs/>
          <w:sz w:val="24"/>
          <w:szCs w:val="24"/>
          <w:u w:val="single"/>
        </w:rPr>
      </w:pPr>
      <w:r w:rsidRPr="008B2DB3">
        <w:rPr>
          <w:rFonts w:ascii="Times New Roman" w:eastAsia="Times New Roman" w:hAnsi="Times New Roman" w:cs="Mangal"/>
          <w:sz w:val="24"/>
          <w:szCs w:val="24"/>
        </w:rPr>
        <w:pict>
          <v:line id="_x0000_s1055" style="position:absolute;left:0;text-align:left;z-index:251698688" from="3.9pt,0" to="471.9pt,0" strokeweight="4.5pt">
            <v:stroke dashstyle="1 1"/>
            <w10:wrap type="topAndBottom"/>
          </v:line>
        </w:pict>
      </w:r>
      <w:r w:rsidR="004E520F" w:rsidRPr="008B2DB3">
        <w:rPr>
          <w:rFonts w:ascii="Times New Roman" w:eastAsia="Times New Roman" w:hAnsi="Times New Roman" w:cs="Mangal"/>
          <w:b/>
          <w:bCs/>
          <w:sz w:val="24"/>
          <w:szCs w:val="24"/>
          <w:u w:val="single"/>
        </w:rPr>
        <w:t xml:space="preserve"> </w:t>
      </w:r>
    </w:p>
    <w:p w:rsidR="004E520F" w:rsidRPr="008B2DB3" w:rsidRDefault="004E520F" w:rsidP="004E520F">
      <w:pPr>
        <w:spacing w:after="0" w:line="240" w:lineRule="auto"/>
        <w:ind w:left="1092" w:hanging="390"/>
        <w:jc w:val="center"/>
        <w:rPr>
          <w:rFonts w:ascii="Times New Roman" w:eastAsia="Times New Roman" w:hAnsi="Times New Roman" w:cs="Mangal"/>
          <w:b/>
          <w:bCs/>
          <w:sz w:val="24"/>
          <w:szCs w:val="24"/>
          <w:u w:val="single"/>
        </w:rPr>
      </w:pPr>
    </w:p>
    <w:p w:rsidR="004E520F" w:rsidRPr="008B2DB3" w:rsidRDefault="004E520F" w:rsidP="004E520F">
      <w:pPr>
        <w:spacing w:after="0" w:line="240" w:lineRule="auto"/>
        <w:ind w:left="1092" w:hanging="390"/>
        <w:jc w:val="center"/>
        <w:rPr>
          <w:rFonts w:ascii="Times New Roman" w:eastAsia="Times New Roman" w:hAnsi="Times New Roman" w:cs="Mangal"/>
          <w:b/>
          <w:bCs/>
          <w:sz w:val="24"/>
          <w:szCs w:val="24"/>
          <w:u w:val="single"/>
        </w:rPr>
      </w:pPr>
      <w:r w:rsidRPr="008B2DB3">
        <w:rPr>
          <w:rFonts w:ascii="Times New Roman" w:eastAsia="Times New Roman" w:hAnsi="Times New Roman" w:cs="Mangal"/>
          <w:b/>
          <w:bCs/>
          <w:sz w:val="24"/>
          <w:szCs w:val="24"/>
          <w:u w:val="single"/>
        </w:rPr>
        <w:t>ACKNOWLEDGEMENT (For Office use)</w:t>
      </w:r>
    </w:p>
    <w:p w:rsidR="004E520F" w:rsidRPr="008B2DB3" w:rsidRDefault="004E520F" w:rsidP="004E520F">
      <w:pPr>
        <w:spacing w:after="0" w:line="240" w:lineRule="auto"/>
        <w:ind w:left="1092" w:hanging="390"/>
        <w:jc w:val="center"/>
        <w:rPr>
          <w:rFonts w:ascii="Times New Roman" w:eastAsia="Times New Roman" w:hAnsi="Times New Roman" w:cs="Mangal"/>
          <w:b/>
          <w:bCs/>
          <w:sz w:val="24"/>
          <w:szCs w:val="24"/>
          <w:u w:val="single"/>
        </w:rPr>
      </w:pPr>
    </w:p>
    <w:p w:rsidR="004E520F" w:rsidRPr="008B2DB3" w:rsidRDefault="004E520F" w:rsidP="004E520F">
      <w:pPr>
        <w:spacing w:after="0" w:line="240" w:lineRule="auto"/>
        <w:ind w:left="1092" w:hanging="390"/>
        <w:jc w:val="center"/>
        <w:rPr>
          <w:rFonts w:ascii="Times New Roman" w:eastAsia="Times New Roman" w:hAnsi="Times New Roman" w:cs="Mangal"/>
          <w:b/>
          <w:bCs/>
          <w:sz w:val="24"/>
          <w:szCs w:val="24"/>
          <w:u w:val="single"/>
        </w:rPr>
      </w:pPr>
    </w:p>
    <w:p w:rsidR="004E520F" w:rsidRPr="008B2DB3" w:rsidRDefault="004E520F" w:rsidP="004E520F">
      <w:pPr>
        <w:numPr>
          <w:ilvl w:val="0"/>
          <w:numId w:val="5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Name of the Applicant and address</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numPr>
          <w:ilvl w:val="0"/>
          <w:numId w:val="5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Location of well </w:t>
      </w:r>
    </w:p>
    <w:p w:rsidR="004E520F" w:rsidRPr="008B2DB3" w:rsidRDefault="004E520F" w:rsidP="004E520F">
      <w:pPr>
        <w:numPr>
          <w:ilvl w:val="1"/>
          <w:numId w:val="5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Type of well</w:t>
      </w:r>
    </w:p>
    <w:p w:rsidR="004E520F" w:rsidRPr="008B2DB3" w:rsidRDefault="004E520F" w:rsidP="004E520F">
      <w:pPr>
        <w:numPr>
          <w:ilvl w:val="1"/>
          <w:numId w:val="5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Survey No/ Sub Division No.</w:t>
      </w:r>
    </w:p>
    <w:p w:rsidR="004E520F" w:rsidRPr="008B2DB3" w:rsidRDefault="004E520F" w:rsidP="004E520F">
      <w:pPr>
        <w:numPr>
          <w:ilvl w:val="1"/>
          <w:numId w:val="5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Name of the land</w:t>
      </w:r>
    </w:p>
    <w:p w:rsidR="004E520F" w:rsidRPr="008B2DB3" w:rsidRDefault="004E520F" w:rsidP="004E520F">
      <w:pPr>
        <w:numPr>
          <w:ilvl w:val="1"/>
          <w:numId w:val="5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Revenue Village/ village Panchayat</w:t>
      </w:r>
    </w:p>
    <w:p w:rsidR="004E520F" w:rsidRPr="008B2DB3" w:rsidRDefault="004E520F" w:rsidP="004E520F">
      <w:pPr>
        <w:numPr>
          <w:ilvl w:val="1"/>
          <w:numId w:val="5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Taluka/ District</w:t>
      </w:r>
    </w:p>
    <w:p w:rsidR="004E520F" w:rsidRPr="008B2DB3" w:rsidRDefault="004E520F" w:rsidP="004E520F">
      <w:pPr>
        <w:numPr>
          <w:ilvl w:val="0"/>
          <w:numId w:val="5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Mode of Transport  ( </w:t>
      </w:r>
      <w:r w:rsidRPr="008B2DB3">
        <w:rPr>
          <w:rFonts w:ascii="Times New Roman" w:eastAsia="Times New Roman" w:hAnsi="Times New Roman" w:cs="Mangal"/>
          <w:i/>
          <w:iCs/>
          <w:sz w:val="24"/>
          <w:szCs w:val="24"/>
        </w:rPr>
        <w:t>to specify the registration number of the vehicle</w:t>
      </w:r>
      <w:r w:rsidRPr="008B2DB3">
        <w:rPr>
          <w:rFonts w:ascii="Times New Roman" w:eastAsia="Times New Roman" w:hAnsi="Times New Roman" w:cs="Mangal"/>
          <w:sz w:val="24"/>
          <w:szCs w:val="24"/>
        </w:rPr>
        <w:t xml:space="preserve"> ).</w:t>
      </w:r>
    </w:p>
    <w:p w:rsidR="004E520F" w:rsidRPr="008B2DB3" w:rsidRDefault="004E520F" w:rsidP="004E520F">
      <w:pPr>
        <w:numPr>
          <w:ilvl w:val="0"/>
          <w:numId w:val="5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Entry number and date.</w:t>
      </w:r>
    </w:p>
    <w:p w:rsidR="004E520F" w:rsidRPr="008B2DB3" w:rsidRDefault="004E520F" w:rsidP="004E520F">
      <w:pPr>
        <w:spacing w:after="0" w:line="240" w:lineRule="auto"/>
        <w:ind w:left="1440"/>
        <w:rPr>
          <w:rFonts w:ascii="Times New Roman" w:eastAsia="Times New Roman" w:hAnsi="Times New Roman" w:cs="Mangal"/>
          <w:sz w:val="24"/>
          <w:szCs w:val="24"/>
        </w:rPr>
      </w:pPr>
    </w:p>
    <w:p w:rsidR="004E520F" w:rsidRPr="008B2DB3" w:rsidRDefault="004E520F" w:rsidP="004E520F">
      <w:pPr>
        <w:spacing w:after="0" w:line="240" w:lineRule="auto"/>
        <w:ind w:left="1440"/>
        <w:rPr>
          <w:rFonts w:ascii="Times New Roman" w:eastAsia="Times New Roman" w:hAnsi="Times New Roman" w:cs="Mangal"/>
          <w:sz w:val="24"/>
          <w:szCs w:val="24"/>
        </w:rPr>
      </w:pPr>
    </w:p>
    <w:p w:rsidR="004E520F" w:rsidRPr="008B2DB3" w:rsidRDefault="004E520F" w:rsidP="004E520F">
      <w:pPr>
        <w:spacing w:after="0" w:line="240" w:lineRule="auto"/>
        <w:ind w:left="1092" w:hanging="390"/>
        <w:rPr>
          <w:rFonts w:ascii="Times New Roman" w:eastAsia="Times New Roman" w:hAnsi="Times New Roman" w:cs="Mangal"/>
          <w:sz w:val="24"/>
          <w:szCs w:val="24"/>
        </w:rPr>
      </w:pPr>
    </w:p>
    <w:p w:rsidR="004E520F" w:rsidRPr="008B2DB3" w:rsidRDefault="004E520F" w:rsidP="004E520F">
      <w:pPr>
        <w:spacing w:after="0" w:line="240" w:lineRule="auto"/>
        <w:ind w:left="1092" w:firstLine="4680"/>
        <w:jc w:val="center"/>
        <w:rPr>
          <w:rFonts w:ascii="Times New Roman" w:eastAsia="Times New Roman" w:hAnsi="Times New Roman" w:cs="Mangal"/>
          <w:sz w:val="24"/>
          <w:szCs w:val="24"/>
        </w:rPr>
      </w:pPr>
      <w:r w:rsidRPr="008B2DB3">
        <w:rPr>
          <w:rFonts w:ascii="Times New Roman" w:eastAsia="Times New Roman" w:hAnsi="Times New Roman" w:cs="Mangal"/>
          <w:sz w:val="24"/>
          <w:szCs w:val="24"/>
        </w:rPr>
        <w:t>Signature of receiving officer</w:t>
      </w:r>
      <w:r w:rsidRPr="008B2DB3">
        <w:rPr>
          <w:rFonts w:ascii="Times New Roman" w:eastAsia="Times New Roman" w:hAnsi="Times New Roman" w:cs="Mangal"/>
          <w:b/>
          <w:bCs/>
          <w:sz w:val="24"/>
          <w:szCs w:val="24"/>
          <w:u w:val="single"/>
        </w:rPr>
        <w:br w:type="page"/>
      </w:r>
    </w:p>
    <w:p w:rsidR="004E520F" w:rsidRPr="008B2DB3" w:rsidRDefault="004E520F" w:rsidP="004E520F">
      <w:pPr>
        <w:spacing w:after="0" w:line="360" w:lineRule="auto"/>
        <w:jc w:val="center"/>
        <w:rPr>
          <w:rFonts w:ascii="Times New Roman" w:eastAsia="Times New Roman" w:hAnsi="Times New Roman" w:cs="Mangal"/>
          <w:b/>
          <w:bCs/>
          <w:sz w:val="24"/>
          <w:szCs w:val="24"/>
        </w:rPr>
      </w:pPr>
      <w:bookmarkStart w:id="6" w:name="FORMVI"/>
      <w:bookmarkEnd w:id="6"/>
      <w:r w:rsidRPr="008B2DB3">
        <w:rPr>
          <w:rFonts w:ascii="Times New Roman" w:eastAsia="Times New Roman" w:hAnsi="Times New Roman" w:cs="Mangal"/>
          <w:b/>
          <w:bCs/>
          <w:sz w:val="24"/>
          <w:szCs w:val="24"/>
        </w:rPr>
        <w:lastRenderedPageBreak/>
        <w:t>FORM  -  VI</w:t>
      </w:r>
    </w:p>
    <w:p w:rsidR="004E520F" w:rsidRPr="008B2DB3" w:rsidRDefault="004E520F" w:rsidP="004E520F">
      <w:pPr>
        <w:spacing w:after="0" w:line="36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[See Rule 4(5)(2)]</w:t>
      </w:r>
    </w:p>
    <w:p w:rsidR="004E520F" w:rsidRPr="008B2DB3" w:rsidRDefault="004E520F" w:rsidP="004E520F">
      <w:pPr>
        <w:spacing w:after="0" w:line="36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 Grant of permission  for transportation of Ground Water in the  Scheduled area  under section-   6 of the Goa Ground water Regulation Act, 2002 (Goa Act 1 of 2002)</w:t>
      </w:r>
    </w:p>
    <w:p w:rsidR="004E520F" w:rsidRPr="008B2DB3" w:rsidRDefault="004E520F" w:rsidP="004E520F">
      <w:pPr>
        <w:keepNext/>
        <w:spacing w:after="0" w:line="360" w:lineRule="auto"/>
        <w:jc w:val="right"/>
        <w:outlineLvl w:val="4"/>
        <w:rPr>
          <w:rFonts w:ascii="Times New Roman" w:eastAsia="Times New Roman" w:hAnsi="Times New Roman" w:cs="Times New Roman"/>
          <w:sz w:val="24"/>
          <w:szCs w:val="20"/>
        </w:rPr>
      </w:pPr>
      <w:r w:rsidRPr="008B2DB3">
        <w:rPr>
          <w:rFonts w:ascii="Times New Roman" w:eastAsia="Times New Roman" w:hAnsi="Times New Roman" w:cs="Times New Roman"/>
          <w:sz w:val="24"/>
          <w:szCs w:val="20"/>
        </w:rPr>
        <w:t>License No. ________</w:t>
      </w:r>
    </w:p>
    <w:p w:rsidR="004E520F" w:rsidRPr="008B2DB3" w:rsidRDefault="004E520F" w:rsidP="004E520F">
      <w:pPr>
        <w:spacing w:after="0" w:line="360" w:lineRule="auto"/>
        <w:rPr>
          <w:rFonts w:ascii="Times New Roman" w:eastAsia="Times New Roman" w:hAnsi="Times New Roman" w:cs="Mangal"/>
          <w:sz w:val="24"/>
          <w:szCs w:val="24"/>
        </w:rPr>
      </w:pPr>
    </w:p>
    <w:p w:rsidR="004E520F" w:rsidRPr="008B2DB3" w:rsidRDefault="004E520F" w:rsidP="004E520F">
      <w:pPr>
        <w:keepNext/>
        <w:spacing w:after="0" w:line="360" w:lineRule="auto"/>
        <w:jc w:val="both"/>
        <w:outlineLvl w:val="3"/>
        <w:rPr>
          <w:rFonts w:ascii="Bookman Old Style" w:eastAsia="Times New Roman" w:hAnsi="Bookman Old Style" w:cs="Times New Roman"/>
          <w:sz w:val="24"/>
          <w:szCs w:val="24"/>
        </w:rPr>
      </w:pPr>
      <w:r w:rsidRPr="008B2DB3">
        <w:rPr>
          <w:rFonts w:ascii="Bookman Old Style" w:eastAsia="Times New Roman" w:hAnsi="Bookman Old Style" w:cs="Times New Roman"/>
          <w:sz w:val="24"/>
          <w:szCs w:val="24"/>
        </w:rPr>
        <w:t>Shri/Smt. _______________________________________ son/wife/daughter of _____________resident of ____________________________________________ is hereby granted new/renewal license for extraction and transport of groundwater  from a well ____ __________ in dia. and _________ m in depth and existing in Sub Div. No. _______ Survey No. _________ in Village _________________ of _____________ Taluka _______________ District and bearing permit number</w:t>
      </w:r>
      <w:r w:rsidRPr="008B2DB3">
        <w:rPr>
          <w:rFonts w:ascii="Bookman Old Style" w:eastAsia="Times New Roman" w:hAnsi="Bookman Old Style" w:cs="Times New Roman"/>
          <w:sz w:val="24"/>
          <w:szCs w:val="24"/>
        </w:rPr>
        <w:softHyphen/>
      </w:r>
      <w:r w:rsidRPr="008B2DB3">
        <w:rPr>
          <w:rFonts w:ascii="Bookman Old Style" w:eastAsia="Times New Roman" w:hAnsi="Bookman Old Style" w:cs="Times New Roman"/>
          <w:sz w:val="24"/>
          <w:szCs w:val="24"/>
        </w:rPr>
        <w:softHyphen/>
      </w:r>
      <w:r w:rsidRPr="008B2DB3">
        <w:rPr>
          <w:rFonts w:ascii="Bookman Old Style" w:eastAsia="Times New Roman" w:hAnsi="Bookman Old Style" w:cs="Times New Roman"/>
          <w:sz w:val="24"/>
          <w:szCs w:val="24"/>
        </w:rPr>
        <w:softHyphen/>
        <w:t>_______ for the purpose</w:t>
      </w:r>
      <w:r w:rsidRPr="008B2DB3">
        <w:rPr>
          <w:rFonts w:ascii="Bookman Old Style" w:eastAsia="Times New Roman" w:hAnsi="Bookman Old Style" w:cs="Times New Roman"/>
          <w:b/>
          <w:bCs/>
          <w:sz w:val="24"/>
          <w:szCs w:val="24"/>
        </w:rPr>
        <w:t xml:space="preserve"> </w:t>
      </w:r>
      <w:r w:rsidRPr="008B2DB3">
        <w:rPr>
          <w:rFonts w:ascii="Bookman Old Style" w:eastAsia="Times New Roman" w:hAnsi="Bookman Old Style" w:cs="Times New Roman"/>
          <w:sz w:val="24"/>
          <w:szCs w:val="24"/>
        </w:rPr>
        <w:t>of __________________________ by means of __________.(type of vehicle).</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numPr>
          <w:ilvl w:val="1"/>
          <w:numId w:val="5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Registration/ License Number of vehicle</w:t>
      </w:r>
      <w:r w:rsidRPr="008B2DB3">
        <w:rPr>
          <w:rFonts w:ascii="Times New Roman" w:eastAsia="Times New Roman" w:hAnsi="Times New Roman" w:cs="Mangal"/>
          <w:sz w:val="24"/>
          <w:szCs w:val="24"/>
        </w:rPr>
        <w:tab/>
        <w:t>:</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numPr>
          <w:ilvl w:val="1"/>
          <w:numId w:val="5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Capacity of tanker</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numPr>
          <w:ilvl w:val="1"/>
          <w:numId w:val="5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Number of trips permitted each day</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numPr>
          <w:ilvl w:val="1"/>
          <w:numId w:val="5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Maximum quantity of water permitted to transport  per day  ____ liters.</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license is valid   upto 31</w:t>
      </w:r>
      <w:r w:rsidRPr="008B2DB3">
        <w:rPr>
          <w:rFonts w:ascii="Times New Roman" w:eastAsia="Times New Roman" w:hAnsi="Times New Roman" w:cs="Mangal"/>
          <w:sz w:val="24"/>
          <w:szCs w:val="24"/>
          <w:vertAlign w:val="superscript"/>
        </w:rPr>
        <w:t>st</w:t>
      </w:r>
      <w:r w:rsidRPr="008B2DB3">
        <w:rPr>
          <w:rFonts w:ascii="Times New Roman" w:eastAsia="Times New Roman" w:hAnsi="Times New Roman" w:cs="Mangal"/>
          <w:sz w:val="24"/>
          <w:szCs w:val="24"/>
        </w:rPr>
        <w:t xml:space="preserve">  March _________</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license is issued subject to the following conditions:-</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numPr>
          <w:ilvl w:val="0"/>
          <w:numId w:val="56"/>
        </w:numPr>
        <w:tabs>
          <w:tab w:val="num" w:pos="579"/>
        </w:tabs>
        <w:spacing w:after="0" w:line="240" w:lineRule="auto"/>
        <w:ind w:left="546" w:hanging="390"/>
        <w:jc w:val="both"/>
        <w:rPr>
          <w:rFonts w:ascii="Times New Roman" w:eastAsia="Times New Roman" w:hAnsi="Times New Roman" w:cs="Mangal"/>
          <w:szCs w:val="24"/>
        </w:rPr>
      </w:pPr>
      <w:r w:rsidRPr="008B2DB3">
        <w:rPr>
          <w:rFonts w:ascii="Times New Roman" w:eastAsia="Times New Roman" w:hAnsi="Times New Roman" w:cs="Mangal"/>
          <w:szCs w:val="24"/>
        </w:rPr>
        <w:t xml:space="preserve">The licensee should not deviate in any way from the specifications regarding vehicle licensed to transport, well, pump and quantity of water transported per day mentioned above. </w:t>
      </w:r>
    </w:p>
    <w:p w:rsidR="004E520F" w:rsidRPr="008B2DB3" w:rsidRDefault="004E520F" w:rsidP="004E520F">
      <w:pPr>
        <w:numPr>
          <w:ilvl w:val="0"/>
          <w:numId w:val="56"/>
        </w:numPr>
        <w:tabs>
          <w:tab w:val="num" w:pos="579"/>
        </w:tabs>
        <w:spacing w:after="0" w:line="240" w:lineRule="auto"/>
        <w:ind w:left="546" w:hanging="390"/>
        <w:jc w:val="both"/>
        <w:rPr>
          <w:rFonts w:ascii="Times New Roman" w:eastAsia="Times New Roman" w:hAnsi="Times New Roman" w:cs="Mangal"/>
          <w:szCs w:val="24"/>
        </w:rPr>
      </w:pPr>
      <w:r w:rsidRPr="008B2DB3">
        <w:rPr>
          <w:rFonts w:ascii="Times New Roman" w:eastAsia="Times New Roman" w:hAnsi="Times New Roman" w:cs="Mangal"/>
          <w:szCs w:val="24"/>
        </w:rPr>
        <w:t>The drawal and transport of ground water under this license shall not interfere with the normal activities of the locality nor shall it cause any traffic hazard.</w:t>
      </w:r>
    </w:p>
    <w:p w:rsidR="004E520F" w:rsidRPr="008B2DB3" w:rsidRDefault="004E520F" w:rsidP="004E520F">
      <w:pPr>
        <w:numPr>
          <w:ilvl w:val="0"/>
          <w:numId w:val="56"/>
        </w:numPr>
        <w:tabs>
          <w:tab w:val="num" w:pos="579"/>
        </w:tabs>
        <w:spacing w:after="0" w:line="240" w:lineRule="auto"/>
        <w:ind w:left="546" w:hanging="390"/>
        <w:jc w:val="both"/>
        <w:rPr>
          <w:rFonts w:ascii="Times New Roman" w:eastAsia="Times New Roman" w:hAnsi="Times New Roman" w:cs="Mangal"/>
          <w:szCs w:val="24"/>
        </w:rPr>
      </w:pPr>
      <w:r w:rsidRPr="008B2DB3">
        <w:rPr>
          <w:rFonts w:ascii="Times New Roman" w:eastAsia="Times New Roman" w:hAnsi="Times New Roman" w:cs="Mangal"/>
          <w:szCs w:val="24"/>
        </w:rPr>
        <w:t>The Ground Water Officer or any persons duly authorized by it shall have the right to enter and inspect the premises/vehicle with such assistance as may be necessary to satisfy itself or himself whether the conditions and restrictions specified in the permit are being complied with.</w:t>
      </w:r>
    </w:p>
    <w:p w:rsidR="004E520F" w:rsidRPr="008B2DB3" w:rsidRDefault="004E520F" w:rsidP="004E520F">
      <w:pPr>
        <w:numPr>
          <w:ilvl w:val="0"/>
          <w:numId w:val="56"/>
        </w:numPr>
        <w:tabs>
          <w:tab w:val="num" w:pos="579"/>
        </w:tabs>
        <w:spacing w:after="0" w:line="240" w:lineRule="auto"/>
        <w:ind w:left="546" w:hanging="390"/>
        <w:jc w:val="both"/>
        <w:rPr>
          <w:rFonts w:ascii="Times New Roman" w:eastAsia="Times New Roman" w:hAnsi="Times New Roman" w:cs="Mangal"/>
          <w:szCs w:val="24"/>
        </w:rPr>
      </w:pPr>
      <w:r w:rsidRPr="008B2DB3">
        <w:rPr>
          <w:rFonts w:ascii="Times New Roman" w:eastAsia="Times New Roman" w:hAnsi="Times New Roman" w:cs="Mangal"/>
          <w:szCs w:val="24"/>
        </w:rPr>
        <w:t>The license shall always be kept in the vehicle used for transport and shall be produced for verifications by the  Ground Water Officer   or any person duly authorized by it. The Ground Water Officer   shall have right to restrict the use or withdraw or cancel the license giving notice for the license specifying the reasons for doing so and giving reasonable opportunity of being heard.</w:t>
      </w:r>
    </w:p>
    <w:p w:rsidR="004E520F" w:rsidRPr="008B2DB3" w:rsidRDefault="004E520F" w:rsidP="004E520F">
      <w:pPr>
        <w:numPr>
          <w:ilvl w:val="0"/>
          <w:numId w:val="56"/>
        </w:numPr>
        <w:tabs>
          <w:tab w:val="num" w:pos="579"/>
        </w:tabs>
        <w:spacing w:after="0" w:line="240" w:lineRule="auto"/>
        <w:ind w:hanging="780"/>
        <w:jc w:val="both"/>
        <w:rPr>
          <w:rFonts w:ascii="Times New Roman" w:eastAsia="Times New Roman" w:hAnsi="Times New Roman" w:cs="Mangal"/>
          <w:szCs w:val="24"/>
        </w:rPr>
      </w:pPr>
      <w:r w:rsidRPr="008B2DB3">
        <w:rPr>
          <w:rFonts w:ascii="Times New Roman" w:eastAsia="Times New Roman" w:hAnsi="Times New Roman" w:cs="Mangal"/>
          <w:szCs w:val="24"/>
        </w:rPr>
        <w:t xml:space="preserve">The License is also subject to the following conditions.( </w:t>
      </w:r>
      <w:r w:rsidRPr="008B2DB3">
        <w:rPr>
          <w:rFonts w:ascii="Times New Roman" w:eastAsia="Times New Roman" w:hAnsi="Times New Roman" w:cs="Mangal"/>
          <w:i/>
          <w:iCs/>
          <w:szCs w:val="24"/>
        </w:rPr>
        <w:t>to be specified if any )</w:t>
      </w:r>
    </w:p>
    <w:p w:rsidR="004E520F" w:rsidRPr="008B2DB3" w:rsidRDefault="004E520F" w:rsidP="004E520F">
      <w:pPr>
        <w:spacing w:after="0" w:line="240" w:lineRule="auto"/>
        <w:rPr>
          <w:rFonts w:ascii="Times New Roman" w:eastAsia="Times New Roman" w:hAnsi="Times New Roman" w:cs="Mangal"/>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t>Place:</w:t>
      </w:r>
    </w:p>
    <w:p w:rsidR="004E520F" w:rsidRPr="008B2DB3" w:rsidRDefault="004E520F" w:rsidP="004E520F">
      <w:pPr>
        <w:spacing w:after="0" w:line="240" w:lineRule="auto"/>
        <w:ind w:left="780"/>
        <w:rPr>
          <w:rFonts w:ascii="Times New Roman" w:eastAsia="Times New Roman" w:hAnsi="Times New Roman" w:cs="Mangal"/>
          <w:sz w:val="24"/>
          <w:szCs w:val="24"/>
        </w:rPr>
      </w:pPr>
      <w:r w:rsidRPr="008B2DB3">
        <w:rPr>
          <w:rFonts w:ascii="Times New Roman" w:eastAsia="Times New Roman" w:hAnsi="Times New Roman" w:cs="Mangal"/>
          <w:sz w:val="24"/>
          <w:szCs w:val="24"/>
        </w:rPr>
        <w:t>Date:</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 xml:space="preserve">           Signature of the Ground Water Officer  </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Copy to: 1.The Member Secretary , Ground Water Cell</w:t>
      </w:r>
    </w:p>
    <w:p w:rsidR="004E520F" w:rsidRPr="008B2DB3" w:rsidRDefault="004E520F" w:rsidP="004E520F">
      <w:pPr>
        <w:spacing w:after="0" w:line="240" w:lineRule="auto"/>
        <w:ind w:firstLine="900"/>
        <w:rPr>
          <w:rFonts w:ascii="Times New Roman" w:eastAsia="Times New Roman" w:hAnsi="Times New Roman" w:cs="Mangal"/>
          <w:sz w:val="24"/>
          <w:szCs w:val="24"/>
        </w:rPr>
      </w:pPr>
      <w:r w:rsidRPr="008B2DB3">
        <w:rPr>
          <w:rFonts w:ascii="Times New Roman" w:eastAsia="Times New Roman" w:hAnsi="Times New Roman" w:cs="Mangal"/>
          <w:sz w:val="24"/>
          <w:szCs w:val="24"/>
        </w:rPr>
        <w:t>2.The Assistant Engineer, Sub.Div.____, Works Div.___,  DWR</w:t>
      </w:r>
    </w:p>
    <w:p w:rsidR="004E520F" w:rsidRPr="008B2DB3" w:rsidRDefault="004E520F" w:rsidP="004E520F">
      <w:pPr>
        <w:spacing w:after="0" w:line="36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br w:type="page"/>
      </w:r>
    </w:p>
    <w:p w:rsidR="004E520F" w:rsidRPr="008B2DB3" w:rsidRDefault="004E520F" w:rsidP="004E520F">
      <w:pPr>
        <w:spacing w:after="0" w:line="360" w:lineRule="auto"/>
        <w:jc w:val="center"/>
        <w:rPr>
          <w:rFonts w:ascii="Times New Roman" w:eastAsia="Times New Roman" w:hAnsi="Times New Roman" w:cs="Mangal"/>
          <w:b/>
          <w:bCs/>
          <w:sz w:val="24"/>
          <w:szCs w:val="24"/>
        </w:rPr>
      </w:pPr>
      <w:bookmarkStart w:id="7" w:name="FORMVII"/>
      <w:bookmarkEnd w:id="7"/>
      <w:r w:rsidRPr="008B2DB3">
        <w:rPr>
          <w:rFonts w:ascii="Times New Roman" w:eastAsia="Times New Roman" w:hAnsi="Times New Roman" w:cs="Mangal"/>
          <w:b/>
          <w:bCs/>
          <w:sz w:val="24"/>
          <w:szCs w:val="24"/>
        </w:rPr>
        <w:lastRenderedPageBreak/>
        <w:t>FORM – VII</w:t>
      </w:r>
    </w:p>
    <w:p w:rsidR="004E520F" w:rsidRPr="008B2DB3" w:rsidRDefault="004E520F" w:rsidP="004E520F">
      <w:pPr>
        <w:spacing w:after="0" w:line="36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  See Rule10]</w:t>
      </w:r>
    </w:p>
    <w:p w:rsidR="004E520F" w:rsidRPr="008B2DB3" w:rsidRDefault="004E520F" w:rsidP="004E520F">
      <w:pPr>
        <w:spacing w:after="0" w:line="360" w:lineRule="auto"/>
        <w:jc w:val="both"/>
        <w:rPr>
          <w:rFonts w:ascii="Bookman Old Style" w:eastAsia="Times New Roman" w:hAnsi="Bookman Old Style" w:cs="Mangal"/>
          <w:sz w:val="24"/>
          <w:szCs w:val="24"/>
        </w:rPr>
      </w:pPr>
      <w:r w:rsidRPr="008B2DB3">
        <w:rPr>
          <w:rFonts w:ascii="Bookman Old Style" w:eastAsia="Times New Roman" w:hAnsi="Bookman Old Style" w:cs="Mangal"/>
          <w:sz w:val="24"/>
          <w:szCs w:val="24"/>
        </w:rPr>
        <w:t>Order under Section 14 (1) of the Goa Ground Water Regulation Act 2002 (Goa Act 1 of 2002) (Goa Act 1 of 2002).</w:t>
      </w:r>
    </w:p>
    <w:p w:rsidR="004E520F" w:rsidRPr="008B2DB3" w:rsidRDefault="004E520F" w:rsidP="004E520F">
      <w:pPr>
        <w:spacing w:after="0" w:line="360" w:lineRule="auto"/>
        <w:jc w:val="center"/>
        <w:rPr>
          <w:rFonts w:ascii="Times New Roman" w:eastAsia="Times New Roman" w:hAnsi="Times New Roman" w:cs="Mangal"/>
          <w:b/>
          <w:bCs/>
          <w:spacing w:val="72"/>
          <w:sz w:val="24"/>
          <w:szCs w:val="24"/>
          <w:u w:val="single"/>
        </w:rPr>
      </w:pPr>
      <w:r w:rsidRPr="008B2DB3">
        <w:rPr>
          <w:rFonts w:ascii="Times New Roman" w:eastAsia="Times New Roman" w:hAnsi="Times New Roman" w:cs="Mangal"/>
          <w:b/>
          <w:bCs/>
          <w:spacing w:val="72"/>
          <w:sz w:val="24"/>
          <w:szCs w:val="24"/>
          <w:u w:val="single"/>
        </w:rPr>
        <w:t>ORDER</w:t>
      </w:r>
    </w:p>
    <w:p w:rsidR="004E520F" w:rsidRPr="008B2DB3" w:rsidRDefault="004E520F" w:rsidP="004E520F">
      <w:pPr>
        <w:keepNext/>
        <w:spacing w:after="0" w:line="360" w:lineRule="auto"/>
        <w:jc w:val="center"/>
        <w:outlineLvl w:val="3"/>
        <w:rPr>
          <w:rFonts w:ascii="Bookman Old Style" w:eastAsia="Times New Roman" w:hAnsi="Bookman Old Style" w:cs="Times New Roman"/>
          <w:spacing w:val="72"/>
          <w:sz w:val="24"/>
          <w:szCs w:val="24"/>
        </w:rPr>
      </w:pPr>
      <w:r w:rsidRPr="008B2DB3">
        <w:rPr>
          <w:rFonts w:ascii="Bookman Old Style" w:eastAsia="Times New Roman" w:hAnsi="Bookman Old Style" w:cs="Times New Roman"/>
          <w:b/>
          <w:bCs/>
          <w:spacing w:val="72"/>
          <w:sz w:val="24"/>
          <w:szCs w:val="24"/>
        </w:rPr>
        <w:t xml:space="preserve">    </w:t>
      </w:r>
      <w:r w:rsidRPr="008B2DB3">
        <w:rPr>
          <w:rFonts w:ascii="Bookman Old Style" w:eastAsia="Times New Roman" w:hAnsi="Bookman Old Style" w:cs="Times New Roman"/>
          <w:spacing w:val="72"/>
          <w:sz w:val="24"/>
          <w:szCs w:val="24"/>
        </w:rPr>
        <w:t>No._____________                       date</w:t>
      </w:r>
      <w:r w:rsidRPr="008B2DB3">
        <w:rPr>
          <w:rFonts w:ascii="Bookman Old Style" w:eastAsia="Times New Roman" w:hAnsi="Bookman Old Style" w:cs="Times New Roman"/>
          <w:b/>
          <w:bCs/>
          <w:spacing w:val="72"/>
          <w:sz w:val="24"/>
          <w:szCs w:val="24"/>
        </w:rPr>
        <w:t>_______</w:t>
      </w:r>
    </w:p>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t xml:space="preserve">Whereas you are the owner /person in possession of the well in  Sub.div No._________ Survey No._____________ Village _____Taluka_______ District_________   and </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8"/>
          <w:szCs w:val="24"/>
        </w:rPr>
        <w:tab/>
      </w:r>
      <w:r w:rsidRPr="008B2DB3">
        <w:rPr>
          <w:rFonts w:ascii="Times New Roman" w:eastAsia="Times New Roman" w:hAnsi="Times New Roman" w:cs="Mangal"/>
          <w:sz w:val="24"/>
          <w:szCs w:val="24"/>
        </w:rPr>
        <w:t xml:space="preserve">Whereas it  has come to my notice that you have  done such act which is in contravention to the provisions of sub-Section_________ section_________ of  Goa Groundwater Regulation Act,2002 ( Goa Act –1 of 2002) by  ( enter the act of  contravention ). </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b/>
        <w:t>Now , therefore in exercise of the power vested in me under Section of the Goa Groundwater Regulation Act,2002 ( Goa Act –1 of 2002). I ___________________ Ground Water Officer direct you to stop the drawal  of  water ( mention if any  other) from the above said well and mention here any other contravention) . Forthwith/ within_____ days, failing which the same will be executed by me and expenses incurred towards such execution will be recovered from you as arrears of land revenue.</w:t>
      </w:r>
    </w:p>
    <w:p w:rsidR="004E520F" w:rsidRPr="008B2DB3" w:rsidRDefault="004E520F" w:rsidP="004E520F">
      <w:pPr>
        <w:spacing w:after="0" w:line="360" w:lineRule="auto"/>
        <w:rPr>
          <w:rFonts w:ascii="Times New Roman" w:eastAsia="Times New Roman" w:hAnsi="Times New Roman" w:cs="Mangal"/>
          <w:sz w:val="24"/>
          <w:szCs w:val="24"/>
        </w:rPr>
      </w:pPr>
    </w:p>
    <w:p w:rsidR="004E520F" w:rsidRPr="008B2DB3" w:rsidRDefault="004E520F" w:rsidP="004E520F">
      <w:pPr>
        <w:spacing w:after="0" w:line="36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sz w:val="24"/>
          <w:szCs w:val="24"/>
        </w:rPr>
        <w:t xml:space="preserve"> </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i/>
          <w:iCs/>
          <w:sz w:val="24"/>
          <w:szCs w:val="24"/>
        </w:rPr>
        <w:t>Signature of the Ground Water Officer</w:t>
      </w: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360" w:lineRule="auto"/>
        <w:jc w:val="both"/>
        <w:rPr>
          <w:rFonts w:ascii="Bookman Old Style" w:eastAsia="Times New Roman" w:hAnsi="Bookman Old Style" w:cs="Mangal"/>
          <w:i/>
          <w:iCs/>
          <w:sz w:val="24"/>
          <w:szCs w:val="24"/>
        </w:rPr>
      </w:pPr>
      <w:r w:rsidRPr="008B2DB3">
        <w:rPr>
          <w:rFonts w:ascii="Bookman Old Style" w:eastAsia="Times New Roman" w:hAnsi="Bookman Old Style" w:cs="Mangal"/>
          <w:i/>
          <w:iCs/>
          <w:sz w:val="24"/>
          <w:szCs w:val="24"/>
        </w:rPr>
        <w:t>To</w:t>
      </w:r>
    </w:p>
    <w:p w:rsidR="004E520F" w:rsidRPr="008B2DB3" w:rsidRDefault="004E520F" w:rsidP="004E520F">
      <w:pPr>
        <w:spacing w:after="0" w:line="360" w:lineRule="auto"/>
        <w:jc w:val="both"/>
        <w:rPr>
          <w:rFonts w:ascii="Bookman Old Style" w:eastAsia="Times New Roman" w:hAnsi="Bookman Old Style" w:cs="Mangal"/>
          <w:i/>
          <w:iCs/>
          <w:sz w:val="24"/>
          <w:szCs w:val="24"/>
        </w:rPr>
      </w:pPr>
      <w:r w:rsidRPr="008B2DB3">
        <w:rPr>
          <w:rFonts w:ascii="Bookman Old Style" w:eastAsia="Times New Roman" w:hAnsi="Bookman Old Style" w:cs="Mangal"/>
          <w:i/>
          <w:iCs/>
          <w:sz w:val="24"/>
          <w:szCs w:val="24"/>
        </w:rPr>
        <w:t>Shri/Smt.___________________</w:t>
      </w:r>
    </w:p>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____________________.</w:t>
      </w:r>
    </w:p>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Copy to :</w:t>
      </w:r>
    </w:p>
    <w:p w:rsidR="004E520F" w:rsidRPr="008B2DB3" w:rsidRDefault="004E520F" w:rsidP="004E520F">
      <w:pPr>
        <w:numPr>
          <w:ilvl w:val="0"/>
          <w:numId w:val="57"/>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Member Secretary , Ground Water Cell</w:t>
      </w:r>
    </w:p>
    <w:p w:rsidR="004E520F" w:rsidRPr="008B2DB3" w:rsidRDefault="004E520F" w:rsidP="004E520F">
      <w:pPr>
        <w:numPr>
          <w:ilvl w:val="0"/>
          <w:numId w:val="57"/>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Assistant Engineer, Sub.Div.____, Works Div.___,  DWR</w:t>
      </w:r>
    </w:p>
    <w:p w:rsidR="004E520F" w:rsidRPr="008B2DB3" w:rsidRDefault="004E520F" w:rsidP="004E520F">
      <w:pPr>
        <w:spacing w:after="0" w:line="36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360" w:lineRule="auto"/>
        <w:jc w:val="center"/>
        <w:rPr>
          <w:rFonts w:ascii="Times New Roman" w:eastAsia="Times New Roman" w:hAnsi="Times New Roman" w:cs="Mangal"/>
          <w:b/>
          <w:bCs/>
          <w:sz w:val="24"/>
          <w:szCs w:val="24"/>
        </w:rPr>
      </w:pPr>
      <w:r w:rsidRPr="008B2DB3">
        <w:rPr>
          <w:rFonts w:ascii="Times New Roman" w:eastAsia="Times New Roman" w:hAnsi="Times New Roman" w:cs="Mangal"/>
          <w:i/>
          <w:iCs/>
          <w:sz w:val="24"/>
          <w:szCs w:val="24"/>
        </w:rPr>
        <w:br w:type="page"/>
      </w:r>
      <w:bookmarkStart w:id="8" w:name="FORMVIII"/>
      <w:bookmarkEnd w:id="8"/>
      <w:r w:rsidRPr="008B2DB3">
        <w:rPr>
          <w:rFonts w:ascii="Times New Roman" w:eastAsia="Times New Roman" w:hAnsi="Times New Roman" w:cs="Mangal"/>
          <w:b/>
          <w:bCs/>
          <w:sz w:val="24"/>
          <w:szCs w:val="24"/>
        </w:rPr>
        <w:lastRenderedPageBreak/>
        <w:t>FORM – VIII</w:t>
      </w:r>
    </w:p>
    <w:p w:rsidR="004E520F" w:rsidRPr="008B2DB3" w:rsidRDefault="004E520F" w:rsidP="004E520F">
      <w:pPr>
        <w:spacing w:after="0" w:line="36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  See Rule13(2)]</w:t>
      </w:r>
    </w:p>
    <w:p w:rsidR="004E520F" w:rsidRPr="008B2DB3" w:rsidRDefault="004E520F" w:rsidP="004E520F">
      <w:pPr>
        <w:spacing w:after="0" w:line="360" w:lineRule="auto"/>
        <w:jc w:val="both"/>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t>Order under Section 21 (1) of the Goa Ground Water Regulation Act 2002 (Goa Act 1 of 2002) (Goa Act 1 of 2002).</w:t>
      </w:r>
    </w:p>
    <w:p w:rsidR="004E520F" w:rsidRPr="008B2DB3" w:rsidRDefault="004E520F" w:rsidP="004E520F">
      <w:pPr>
        <w:spacing w:after="0" w:line="360" w:lineRule="auto"/>
        <w:jc w:val="center"/>
        <w:rPr>
          <w:rFonts w:ascii="Times New Roman" w:eastAsia="Times New Roman" w:hAnsi="Times New Roman" w:cs="Mangal"/>
          <w:b/>
          <w:bCs/>
          <w:spacing w:val="72"/>
          <w:sz w:val="24"/>
          <w:szCs w:val="24"/>
          <w:u w:val="single"/>
        </w:rPr>
      </w:pPr>
      <w:r w:rsidRPr="008B2DB3">
        <w:rPr>
          <w:rFonts w:ascii="Times New Roman" w:eastAsia="Times New Roman" w:hAnsi="Times New Roman" w:cs="Mangal"/>
          <w:sz w:val="24"/>
          <w:szCs w:val="24"/>
        </w:rPr>
        <w:tab/>
      </w:r>
      <w:r w:rsidRPr="008B2DB3">
        <w:rPr>
          <w:rFonts w:ascii="Times New Roman" w:eastAsia="Times New Roman" w:hAnsi="Times New Roman" w:cs="Mangal"/>
          <w:b/>
          <w:bCs/>
          <w:spacing w:val="72"/>
          <w:sz w:val="24"/>
          <w:szCs w:val="24"/>
          <w:u w:val="single"/>
        </w:rPr>
        <w:t>ORDER</w:t>
      </w:r>
    </w:p>
    <w:p w:rsidR="004E520F" w:rsidRPr="008B2DB3" w:rsidRDefault="004E520F" w:rsidP="004E520F">
      <w:pPr>
        <w:keepNext/>
        <w:spacing w:after="0" w:line="360" w:lineRule="auto"/>
        <w:outlineLvl w:val="3"/>
        <w:rPr>
          <w:rFonts w:ascii="Times New Roman" w:eastAsia="Times New Roman" w:hAnsi="Times New Roman" w:cs="Times New Roman"/>
          <w:spacing w:val="72"/>
          <w:sz w:val="24"/>
          <w:szCs w:val="24"/>
        </w:rPr>
      </w:pPr>
      <w:r w:rsidRPr="008B2DB3">
        <w:rPr>
          <w:rFonts w:ascii="Bookman Old Style" w:eastAsia="Times New Roman" w:hAnsi="Bookman Old Style" w:cs="Times New Roman"/>
          <w:b/>
          <w:bCs/>
          <w:spacing w:val="72"/>
          <w:sz w:val="24"/>
          <w:szCs w:val="24"/>
        </w:rPr>
        <w:t xml:space="preserve">    </w:t>
      </w:r>
      <w:r w:rsidRPr="008B2DB3">
        <w:rPr>
          <w:rFonts w:ascii="Times New Roman" w:eastAsia="Times New Roman" w:hAnsi="Times New Roman" w:cs="Times New Roman"/>
          <w:spacing w:val="72"/>
          <w:sz w:val="24"/>
          <w:szCs w:val="24"/>
        </w:rPr>
        <w:t>No._____________               date_______</w:t>
      </w:r>
    </w:p>
    <w:p w:rsidR="004E520F" w:rsidRPr="008B2DB3" w:rsidRDefault="004E520F" w:rsidP="004E520F">
      <w:pPr>
        <w:spacing w:after="0" w:line="360" w:lineRule="auto"/>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Cs w:val="24"/>
        </w:rPr>
      </w:pPr>
      <w:r w:rsidRPr="008B2DB3">
        <w:rPr>
          <w:rFonts w:ascii="Times New Roman" w:eastAsia="Times New Roman" w:hAnsi="Times New Roman" w:cs="Mangal"/>
          <w:sz w:val="28"/>
          <w:szCs w:val="24"/>
        </w:rPr>
        <w:tab/>
      </w:r>
      <w:r w:rsidRPr="008B2DB3">
        <w:rPr>
          <w:rFonts w:ascii="Times New Roman" w:eastAsia="Times New Roman" w:hAnsi="Times New Roman" w:cs="Mangal"/>
          <w:szCs w:val="24"/>
        </w:rPr>
        <w:t>Whereas you are the owner /person in possession of the well in  Sub.div No._________ Survey No._____________ Village _____Taluka_______ District_________  ___________ and ;</w:t>
      </w:r>
    </w:p>
    <w:p w:rsidR="004E520F" w:rsidRPr="008B2DB3" w:rsidRDefault="004E520F" w:rsidP="004E520F">
      <w:pPr>
        <w:spacing w:after="0" w:line="240" w:lineRule="auto"/>
        <w:jc w:val="both"/>
        <w:rPr>
          <w:rFonts w:ascii="Times New Roman" w:eastAsia="Times New Roman" w:hAnsi="Times New Roman" w:cs="Mangal"/>
          <w:szCs w:val="24"/>
        </w:rPr>
      </w:pPr>
      <w:r w:rsidRPr="008B2DB3">
        <w:rPr>
          <w:rFonts w:ascii="Times New Roman" w:eastAsia="Times New Roman" w:hAnsi="Times New Roman" w:cs="Mangal"/>
          <w:szCs w:val="24"/>
        </w:rPr>
        <w:tab/>
        <w:t>Whereas it has come to my notice that there is acute shortage of drinking water in the above area and there is a need for the requisition of   above well in public interest for providing   water for drinking purpose.</w:t>
      </w:r>
    </w:p>
    <w:p w:rsidR="004E520F" w:rsidRPr="008B2DB3" w:rsidRDefault="004E520F" w:rsidP="004E520F">
      <w:pPr>
        <w:spacing w:after="0" w:line="240" w:lineRule="auto"/>
        <w:jc w:val="both"/>
        <w:rPr>
          <w:rFonts w:ascii="Times New Roman" w:eastAsia="Times New Roman" w:hAnsi="Times New Roman" w:cs="Mangal"/>
          <w:szCs w:val="24"/>
        </w:rPr>
      </w:pPr>
      <w:r w:rsidRPr="008B2DB3">
        <w:rPr>
          <w:rFonts w:ascii="Times New Roman" w:eastAsia="Times New Roman" w:hAnsi="Times New Roman" w:cs="Mangal"/>
          <w:szCs w:val="24"/>
        </w:rPr>
        <w:tab/>
        <w:t xml:space="preserve">Now , therefore in exercise of the power vested in me under Section of the Goa Groundwater Regulation Act,2002 ( Goa Act –1 of 2002). I ___________________ Ground Water Officer  hereby requisite  well mentioned above for a period of ____ months from the date of this order ( </w:t>
      </w:r>
      <w:r w:rsidRPr="008B2DB3">
        <w:rPr>
          <w:rFonts w:ascii="Times New Roman" w:eastAsia="Times New Roman" w:hAnsi="Times New Roman" w:cs="Mangal"/>
          <w:i/>
          <w:iCs/>
          <w:szCs w:val="24"/>
        </w:rPr>
        <w:t>to be specified</w:t>
      </w:r>
      <w:r w:rsidRPr="008B2DB3">
        <w:rPr>
          <w:rFonts w:ascii="Times New Roman" w:eastAsia="Times New Roman" w:hAnsi="Times New Roman" w:cs="Mangal"/>
          <w:szCs w:val="24"/>
        </w:rPr>
        <w:t>).</w:t>
      </w:r>
    </w:p>
    <w:p w:rsidR="004E520F" w:rsidRPr="008B2DB3" w:rsidRDefault="004E520F" w:rsidP="004E520F">
      <w:pPr>
        <w:spacing w:after="0" w:line="240" w:lineRule="auto"/>
        <w:jc w:val="center"/>
        <w:rPr>
          <w:rFonts w:ascii="Times New Roman" w:eastAsia="Times New Roman" w:hAnsi="Times New Roman" w:cs="Mangal"/>
          <w:sz w:val="24"/>
          <w:szCs w:val="24"/>
        </w:rPr>
      </w:pPr>
    </w:p>
    <w:p w:rsidR="004E520F" w:rsidRPr="008B2DB3" w:rsidRDefault="004E520F" w:rsidP="004E520F">
      <w:pPr>
        <w:spacing w:after="0" w:line="360" w:lineRule="auto"/>
        <w:rPr>
          <w:rFonts w:ascii="Times New Roman" w:eastAsia="Times New Roman" w:hAnsi="Times New Roman" w:cs="Mangal"/>
          <w:sz w:val="24"/>
          <w:szCs w:val="24"/>
        </w:rPr>
      </w:pPr>
    </w:p>
    <w:p w:rsidR="004E520F" w:rsidRPr="008B2DB3" w:rsidRDefault="004E520F" w:rsidP="004E520F">
      <w:pPr>
        <w:spacing w:after="0" w:line="360" w:lineRule="auto"/>
        <w:rPr>
          <w:rFonts w:ascii="Times New Roman" w:eastAsia="Times New Roman" w:hAnsi="Times New Roman" w:cs="Mangal"/>
          <w:sz w:val="24"/>
          <w:szCs w:val="24"/>
        </w:rPr>
      </w:pPr>
    </w:p>
    <w:p w:rsidR="004E520F" w:rsidRPr="008B2DB3" w:rsidRDefault="004E520F" w:rsidP="004E520F">
      <w:pPr>
        <w:spacing w:after="0" w:line="36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Place:</w:t>
      </w:r>
    </w:p>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sz w:val="24"/>
          <w:szCs w:val="24"/>
        </w:rPr>
        <w:t>Date:</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i/>
          <w:iCs/>
          <w:sz w:val="24"/>
          <w:szCs w:val="24"/>
        </w:rPr>
        <w:t>Signature of the Ground Water Officer</w:t>
      </w: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360" w:lineRule="auto"/>
        <w:jc w:val="both"/>
        <w:rPr>
          <w:rFonts w:ascii="Bookman Old Style" w:eastAsia="Times New Roman" w:hAnsi="Bookman Old Style" w:cs="Mangal"/>
          <w:i/>
          <w:iCs/>
          <w:sz w:val="24"/>
          <w:szCs w:val="24"/>
        </w:rPr>
      </w:pPr>
      <w:r w:rsidRPr="008B2DB3">
        <w:rPr>
          <w:rFonts w:ascii="Bookman Old Style" w:eastAsia="Times New Roman" w:hAnsi="Bookman Old Style" w:cs="Mangal"/>
          <w:i/>
          <w:iCs/>
          <w:sz w:val="24"/>
          <w:szCs w:val="24"/>
        </w:rPr>
        <w:t>To</w:t>
      </w:r>
    </w:p>
    <w:p w:rsidR="004E520F" w:rsidRPr="008B2DB3" w:rsidRDefault="004E520F" w:rsidP="004E520F">
      <w:pPr>
        <w:spacing w:after="0" w:line="360" w:lineRule="auto"/>
        <w:ind w:left="936" w:hanging="936"/>
        <w:jc w:val="both"/>
        <w:rPr>
          <w:rFonts w:ascii="Bookman Old Style" w:eastAsia="Times New Roman" w:hAnsi="Bookman Old Style" w:cs="Mangal"/>
          <w:i/>
          <w:iCs/>
          <w:sz w:val="24"/>
          <w:szCs w:val="24"/>
        </w:rPr>
      </w:pPr>
      <w:r w:rsidRPr="008B2DB3">
        <w:rPr>
          <w:rFonts w:ascii="Bookman Old Style" w:eastAsia="Times New Roman" w:hAnsi="Bookman Old Style" w:cs="Mangal"/>
          <w:i/>
          <w:iCs/>
          <w:sz w:val="24"/>
          <w:szCs w:val="24"/>
        </w:rPr>
        <w:t>Shri/Smt.___________________</w:t>
      </w:r>
    </w:p>
    <w:p w:rsidR="004E520F" w:rsidRPr="008B2DB3" w:rsidRDefault="004E520F" w:rsidP="004E520F">
      <w:pPr>
        <w:spacing w:after="0" w:line="360" w:lineRule="auto"/>
        <w:ind w:left="936" w:hanging="936"/>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____________________.</w:t>
      </w:r>
    </w:p>
    <w:p w:rsidR="004E520F" w:rsidRPr="008B2DB3" w:rsidRDefault="004E520F" w:rsidP="004E520F">
      <w:pPr>
        <w:keepNext/>
        <w:spacing w:after="0" w:line="240" w:lineRule="auto"/>
        <w:outlineLvl w:val="3"/>
        <w:rPr>
          <w:rFonts w:ascii="Bookman Old Style" w:eastAsia="Times New Roman" w:hAnsi="Bookman Old Style" w:cs="Times New Roman"/>
          <w:sz w:val="24"/>
          <w:szCs w:val="24"/>
        </w:rPr>
      </w:pPr>
      <w:r w:rsidRPr="008B2DB3">
        <w:rPr>
          <w:rFonts w:ascii="Bookman Old Style" w:eastAsia="Times New Roman" w:hAnsi="Bookman Old Style" w:cs="Times New Roman"/>
          <w:sz w:val="24"/>
          <w:szCs w:val="24"/>
        </w:rPr>
        <w:t>Copy to :</w:t>
      </w:r>
    </w:p>
    <w:p w:rsidR="004E520F" w:rsidRPr="008B2DB3" w:rsidRDefault="004E520F" w:rsidP="004E520F">
      <w:pPr>
        <w:numPr>
          <w:ilvl w:val="0"/>
          <w:numId w:val="58"/>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Member Secretary , Ground Water Cell</w:t>
      </w:r>
    </w:p>
    <w:p w:rsidR="004E520F" w:rsidRPr="008B2DB3" w:rsidRDefault="004E520F" w:rsidP="004E520F">
      <w:pPr>
        <w:numPr>
          <w:ilvl w:val="0"/>
          <w:numId w:val="58"/>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Assistant Engineer, Sub.Div.____, Works Div.___,  DWR</w:t>
      </w:r>
    </w:p>
    <w:p w:rsidR="004E520F" w:rsidRPr="008B2DB3" w:rsidRDefault="004E520F" w:rsidP="004E520F">
      <w:pPr>
        <w:spacing w:after="0" w:line="360" w:lineRule="auto"/>
        <w:jc w:val="center"/>
        <w:rPr>
          <w:rFonts w:ascii="Times New Roman" w:eastAsia="Times New Roman" w:hAnsi="Times New Roman" w:cs="Mangal"/>
          <w:i/>
          <w:iCs/>
          <w:sz w:val="24"/>
          <w:szCs w:val="20"/>
        </w:rPr>
      </w:pPr>
      <w:r w:rsidRPr="008B2DB3">
        <w:rPr>
          <w:rFonts w:ascii="Times New Roman" w:eastAsia="Times New Roman" w:hAnsi="Times New Roman" w:cs="Mangal"/>
          <w:sz w:val="24"/>
          <w:szCs w:val="20"/>
        </w:rPr>
        <w:br w:type="page"/>
      </w:r>
      <w:bookmarkStart w:id="9" w:name="FORMIX"/>
      <w:bookmarkEnd w:id="9"/>
      <w:r w:rsidRPr="008B2DB3">
        <w:rPr>
          <w:rFonts w:ascii="Times New Roman" w:eastAsia="Times New Roman" w:hAnsi="Times New Roman" w:cs="Mangal"/>
          <w:i/>
          <w:iCs/>
          <w:sz w:val="24"/>
          <w:szCs w:val="20"/>
        </w:rPr>
        <w:lastRenderedPageBreak/>
        <w:t>FORM  - IX</w:t>
      </w:r>
    </w:p>
    <w:p w:rsidR="004E520F" w:rsidRPr="008B2DB3" w:rsidRDefault="004E520F" w:rsidP="004E520F">
      <w:pPr>
        <w:spacing w:after="0" w:line="360" w:lineRule="auto"/>
        <w:jc w:val="center"/>
        <w:rPr>
          <w:rFonts w:ascii="Times New Roman" w:eastAsia="Times New Roman" w:hAnsi="Times New Roman" w:cs="Mangal"/>
          <w:i/>
          <w:iCs/>
          <w:sz w:val="24"/>
          <w:szCs w:val="20"/>
        </w:rPr>
      </w:pPr>
      <w:r w:rsidRPr="008B2DB3">
        <w:rPr>
          <w:rFonts w:ascii="Times New Roman" w:eastAsia="Times New Roman" w:hAnsi="Times New Roman" w:cs="Mangal"/>
          <w:i/>
          <w:iCs/>
          <w:sz w:val="24"/>
          <w:szCs w:val="20"/>
        </w:rPr>
        <w:t>[See Rule 9(2)]Application for sinking well in the Non-Scheduled area under section23(2) of the Goa Groundwater Regulation Act, 2002 (Goa Act 1 of 2002)</w:t>
      </w:r>
    </w:p>
    <w:tbl>
      <w:tblPr>
        <w:tblW w:w="9108" w:type="dxa"/>
        <w:tblLook w:val="04A0"/>
      </w:tblPr>
      <w:tblGrid>
        <w:gridCol w:w="509"/>
        <w:gridCol w:w="580"/>
        <w:gridCol w:w="3992"/>
        <w:gridCol w:w="4027"/>
      </w:tblGrid>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1.</w:t>
            </w:r>
          </w:p>
        </w:tc>
        <w:tc>
          <w:tcPr>
            <w:tcW w:w="592"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(i)</w:t>
            </w:r>
          </w:p>
        </w:tc>
        <w:tc>
          <w:tcPr>
            <w:tcW w:w="4940" w:type="dxa"/>
            <w:hideMark/>
          </w:tcPr>
          <w:p w:rsidR="004E520F" w:rsidRPr="008B2DB3" w:rsidRDefault="004E520F" w:rsidP="004E520F">
            <w:pPr>
              <w:keepNext/>
              <w:spacing w:after="0" w:line="240" w:lineRule="auto"/>
              <w:jc w:val="center"/>
              <w:outlineLvl w:val="0"/>
              <w:rPr>
                <w:rFonts w:ascii="Arial" w:eastAsia="Times New Roman" w:hAnsi="Arial" w:cs="Arial"/>
                <w:b/>
                <w:bCs/>
                <w:i/>
                <w:iCs/>
                <w:noProof/>
              </w:rPr>
            </w:pPr>
            <w:r w:rsidRPr="008B2DB3">
              <w:rPr>
                <w:rFonts w:ascii="Arial" w:eastAsia="Times New Roman" w:hAnsi="Arial" w:cs="Arial"/>
                <w:b/>
                <w:bCs/>
                <w:i/>
                <w:iCs/>
                <w:noProof/>
              </w:rPr>
              <w:t>Name of the Applicant</w:t>
            </w:r>
          </w:p>
        </w:tc>
        <w:tc>
          <w:tcPr>
            <w:tcW w:w="3060" w:type="dxa"/>
            <w:hideMark/>
          </w:tcPr>
          <w:p w:rsidR="004E520F" w:rsidRPr="008B2DB3" w:rsidRDefault="004E520F" w:rsidP="004E520F">
            <w:pPr>
              <w:spacing w:after="0" w:line="240" w:lineRule="auto"/>
              <w:rPr>
                <w:rFonts w:ascii="Times New Roman" w:eastAsia="Times New Roman" w:hAnsi="Times New Roman" w:cs="Mangal"/>
                <w:i/>
                <w:iCs/>
              </w:rPr>
            </w:pPr>
            <w:r w:rsidRPr="008B2DB3">
              <w:rPr>
                <w:rFonts w:ascii="Times New Roman" w:eastAsia="Times New Roman" w:hAnsi="Times New Roman" w:cs="Mangal"/>
                <w:i/>
                <w:iCs/>
              </w:rPr>
              <w:t>(Surname)     (First name)     (Middle name)</w:t>
            </w: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rPr>
            </w:pPr>
          </w:p>
        </w:tc>
        <w:tc>
          <w:tcPr>
            <w:tcW w:w="592"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(ii)</w:t>
            </w: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Age in years</w:t>
            </w:r>
          </w:p>
        </w:tc>
        <w:tc>
          <w:tcPr>
            <w:tcW w:w="3060" w:type="dxa"/>
          </w:tcPr>
          <w:p w:rsidR="004E520F" w:rsidRPr="008B2DB3" w:rsidRDefault="004E520F" w:rsidP="004E520F">
            <w:pPr>
              <w:tabs>
                <w:tab w:val="left" w:pos="3417"/>
              </w:tabs>
              <w:spacing w:after="0" w:line="240" w:lineRule="auto"/>
              <w:ind w:right="1306"/>
              <w:rPr>
                <w:rFonts w:ascii="Times New Roman" w:eastAsia="Times New Roman" w:hAnsi="Times New Roman" w:cs="Mangal"/>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rPr>
            </w:pPr>
          </w:p>
        </w:tc>
        <w:tc>
          <w:tcPr>
            <w:tcW w:w="592"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(iii)</w:t>
            </w: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Father’s /Husband’s name</w:t>
            </w:r>
          </w:p>
        </w:tc>
        <w:tc>
          <w:tcPr>
            <w:tcW w:w="3060" w:type="dxa"/>
          </w:tcPr>
          <w:p w:rsidR="004E520F" w:rsidRPr="008B2DB3" w:rsidRDefault="004E520F" w:rsidP="004E520F">
            <w:pPr>
              <w:spacing w:after="0" w:line="240" w:lineRule="auto"/>
              <w:rPr>
                <w:rFonts w:ascii="Times New Roman" w:eastAsia="Times New Roman" w:hAnsi="Times New Roman" w:cs="Mangal"/>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rPr>
            </w:pPr>
          </w:p>
        </w:tc>
        <w:tc>
          <w:tcPr>
            <w:tcW w:w="592"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(iv)</w:t>
            </w: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Full Address</w:t>
            </w:r>
          </w:p>
        </w:tc>
        <w:tc>
          <w:tcPr>
            <w:tcW w:w="3060" w:type="dxa"/>
          </w:tcPr>
          <w:p w:rsidR="004E520F" w:rsidRPr="008B2DB3" w:rsidRDefault="004E520F" w:rsidP="004E520F">
            <w:pPr>
              <w:spacing w:after="0" w:line="240" w:lineRule="auto"/>
              <w:rPr>
                <w:rFonts w:ascii="Times New Roman" w:eastAsia="Times New Roman" w:hAnsi="Times New Roman" w:cs="Mangal"/>
              </w:rPr>
            </w:pP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2.</w:t>
            </w:r>
          </w:p>
        </w:tc>
        <w:tc>
          <w:tcPr>
            <w:tcW w:w="592" w:type="dxa"/>
          </w:tcPr>
          <w:p w:rsidR="004E520F" w:rsidRPr="008B2DB3" w:rsidRDefault="004E520F" w:rsidP="004E520F">
            <w:pPr>
              <w:spacing w:after="0" w:line="240" w:lineRule="auto"/>
              <w:rPr>
                <w:rFonts w:ascii="Times New Roman" w:eastAsia="Times New Roman" w:hAnsi="Times New Roman" w:cs="Mangal"/>
              </w:rPr>
            </w:pP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 xml:space="preserve">Name of owner of land, on which the well is proposed to be sunk, if the Applicant himself is not the owner of the land </w:t>
            </w:r>
          </w:p>
        </w:tc>
        <w:tc>
          <w:tcPr>
            <w:tcW w:w="3060" w:type="dxa"/>
          </w:tcPr>
          <w:p w:rsidR="004E520F" w:rsidRPr="008B2DB3" w:rsidRDefault="004E520F" w:rsidP="004E520F">
            <w:pPr>
              <w:spacing w:after="0" w:line="240" w:lineRule="auto"/>
              <w:rPr>
                <w:rFonts w:ascii="Times New Roman" w:eastAsia="Times New Roman" w:hAnsi="Times New Roman" w:cs="Mangal"/>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rPr>
            </w:pPr>
          </w:p>
        </w:tc>
        <w:tc>
          <w:tcPr>
            <w:tcW w:w="592" w:type="dxa"/>
          </w:tcPr>
          <w:p w:rsidR="004E520F" w:rsidRPr="008B2DB3" w:rsidRDefault="004E520F" w:rsidP="004E520F">
            <w:pPr>
              <w:spacing w:after="0" w:line="240" w:lineRule="auto"/>
              <w:rPr>
                <w:rFonts w:ascii="Times New Roman" w:eastAsia="Times New Roman" w:hAnsi="Times New Roman" w:cs="Mangal"/>
              </w:rPr>
            </w:pP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Address</w:t>
            </w:r>
          </w:p>
        </w:tc>
        <w:tc>
          <w:tcPr>
            <w:tcW w:w="3060" w:type="dxa"/>
          </w:tcPr>
          <w:p w:rsidR="004E520F" w:rsidRPr="008B2DB3" w:rsidRDefault="004E520F" w:rsidP="004E520F">
            <w:pPr>
              <w:spacing w:after="0" w:line="240" w:lineRule="auto"/>
              <w:rPr>
                <w:rFonts w:ascii="Times New Roman" w:eastAsia="Times New Roman" w:hAnsi="Times New Roman" w:cs="Mangal"/>
              </w:rPr>
            </w:pP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3.</w:t>
            </w:r>
          </w:p>
        </w:tc>
        <w:tc>
          <w:tcPr>
            <w:tcW w:w="592" w:type="dxa"/>
          </w:tcPr>
          <w:p w:rsidR="004E520F" w:rsidRPr="008B2DB3" w:rsidRDefault="004E520F" w:rsidP="004E520F">
            <w:pPr>
              <w:spacing w:after="0" w:line="240" w:lineRule="auto"/>
              <w:rPr>
                <w:rFonts w:ascii="Times New Roman" w:eastAsia="Times New Roman" w:hAnsi="Times New Roman" w:cs="Mangal"/>
              </w:rPr>
            </w:pP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Location where the well is proposed to be sunk</w:t>
            </w:r>
          </w:p>
        </w:tc>
        <w:tc>
          <w:tcPr>
            <w:tcW w:w="3060" w:type="dxa"/>
          </w:tcPr>
          <w:p w:rsidR="004E520F" w:rsidRPr="008B2DB3" w:rsidRDefault="004E520F" w:rsidP="004E520F">
            <w:pPr>
              <w:spacing w:after="0" w:line="240" w:lineRule="auto"/>
              <w:rPr>
                <w:rFonts w:ascii="Times New Roman" w:eastAsia="Times New Roman" w:hAnsi="Times New Roman" w:cs="Mangal"/>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rPr>
            </w:pPr>
          </w:p>
        </w:tc>
        <w:tc>
          <w:tcPr>
            <w:tcW w:w="592"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(i)</w:t>
            </w: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Survey number &amp; subdivision</w:t>
            </w:r>
          </w:p>
        </w:tc>
        <w:tc>
          <w:tcPr>
            <w:tcW w:w="3060" w:type="dxa"/>
          </w:tcPr>
          <w:p w:rsidR="004E520F" w:rsidRPr="008B2DB3" w:rsidRDefault="004E520F" w:rsidP="004E520F">
            <w:pPr>
              <w:spacing w:after="0" w:line="240" w:lineRule="auto"/>
              <w:rPr>
                <w:rFonts w:ascii="Times New Roman" w:eastAsia="Times New Roman" w:hAnsi="Times New Roman" w:cs="Mangal"/>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rPr>
            </w:pPr>
          </w:p>
        </w:tc>
        <w:tc>
          <w:tcPr>
            <w:tcW w:w="592"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(ii)</w:t>
            </w: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Name of land</w:t>
            </w:r>
          </w:p>
        </w:tc>
        <w:tc>
          <w:tcPr>
            <w:tcW w:w="3060" w:type="dxa"/>
          </w:tcPr>
          <w:p w:rsidR="004E520F" w:rsidRPr="008B2DB3" w:rsidRDefault="004E520F" w:rsidP="004E520F">
            <w:pPr>
              <w:spacing w:after="0" w:line="240" w:lineRule="auto"/>
              <w:rPr>
                <w:rFonts w:ascii="Times New Roman" w:eastAsia="Times New Roman" w:hAnsi="Times New Roman" w:cs="Mangal"/>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rPr>
            </w:pPr>
          </w:p>
        </w:tc>
        <w:tc>
          <w:tcPr>
            <w:tcW w:w="592"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(iii)</w:t>
            </w: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Revenue Village/ Village Panchayat</w:t>
            </w:r>
          </w:p>
        </w:tc>
        <w:tc>
          <w:tcPr>
            <w:tcW w:w="3060" w:type="dxa"/>
          </w:tcPr>
          <w:p w:rsidR="004E520F" w:rsidRPr="008B2DB3" w:rsidRDefault="004E520F" w:rsidP="004E520F">
            <w:pPr>
              <w:spacing w:after="0" w:line="240" w:lineRule="auto"/>
              <w:rPr>
                <w:rFonts w:ascii="Times New Roman" w:eastAsia="Times New Roman" w:hAnsi="Times New Roman" w:cs="Mangal"/>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rPr>
            </w:pPr>
          </w:p>
        </w:tc>
        <w:tc>
          <w:tcPr>
            <w:tcW w:w="592"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(iv)</w:t>
            </w: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Taluka</w:t>
            </w:r>
          </w:p>
        </w:tc>
        <w:tc>
          <w:tcPr>
            <w:tcW w:w="3060" w:type="dxa"/>
          </w:tcPr>
          <w:p w:rsidR="004E520F" w:rsidRPr="008B2DB3" w:rsidRDefault="004E520F" w:rsidP="004E520F">
            <w:pPr>
              <w:spacing w:after="0" w:line="240" w:lineRule="auto"/>
              <w:rPr>
                <w:rFonts w:ascii="Times New Roman" w:eastAsia="Times New Roman" w:hAnsi="Times New Roman" w:cs="Mangal"/>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rPr>
            </w:pPr>
          </w:p>
        </w:tc>
        <w:tc>
          <w:tcPr>
            <w:tcW w:w="592"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(v)</w:t>
            </w: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District</w:t>
            </w:r>
          </w:p>
        </w:tc>
        <w:tc>
          <w:tcPr>
            <w:tcW w:w="3060" w:type="dxa"/>
          </w:tcPr>
          <w:p w:rsidR="004E520F" w:rsidRPr="008B2DB3" w:rsidRDefault="004E520F" w:rsidP="004E520F">
            <w:pPr>
              <w:spacing w:after="0" w:line="240" w:lineRule="auto"/>
              <w:rPr>
                <w:rFonts w:ascii="Times New Roman" w:eastAsia="Times New Roman" w:hAnsi="Times New Roman" w:cs="Mangal"/>
              </w:rPr>
            </w:pP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4.</w:t>
            </w:r>
          </w:p>
        </w:tc>
        <w:tc>
          <w:tcPr>
            <w:tcW w:w="592" w:type="dxa"/>
          </w:tcPr>
          <w:p w:rsidR="004E520F" w:rsidRPr="008B2DB3" w:rsidRDefault="004E520F" w:rsidP="004E520F">
            <w:pPr>
              <w:spacing w:after="0" w:line="240" w:lineRule="auto"/>
              <w:rPr>
                <w:rFonts w:ascii="Times New Roman" w:eastAsia="Times New Roman" w:hAnsi="Times New Roman" w:cs="Mangal"/>
              </w:rPr>
            </w:pP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Purpose for which well is to be sunk</w:t>
            </w:r>
          </w:p>
        </w:tc>
        <w:tc>
          <w:tcPr>
            <w:tcW w:w="3060" w:type="dxa"/>
            <w:hideMark/>
          </w:tcPr>
          <w:p w:rsidR="004E520F" w:rsidRPr="008B2DB3" w:rsidRDefault="004E520F" w:rsidP="004E520F">
            <w:pPr>
              <w:spacing w:after="0" w:line="240" w:lineRule="auto"/>
              <w:ind w:right="364"/>
              <w:rPr>
                <w:rFonts w:ascii="Times New Roman" w:eastAsia="Times New Roman" w:hAnsi="Times New Roman" w:cs="Mangal"/>
                <w:i/>
                <w:iCs/>
              </w:rPr>
            </w:pPr>
            <w:r w:rsidRPr="008B2DB3">
              <w:rPr>
                <w:rFonts w:ascii="Times New Roman" w:eastAsia="Times New Roman" w:hAnsi="Times New Roman" w:cs="Mangal"/>
                <w:i/>
                <w:iCs/>
              </w:rPr>
              <w:t>Domestic/Hotel/Industry/Construction/ irrigation/ Agriculture/ Horticulture/Commercial/other use (specify)</w:t>
            </w: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5.</w:t>
            </w:r>
          </w:p>
        </w:tc>
        <w:tc>
          <w:tcPr>
            <w:tcW w:w="592" w:type="dxa"/>
          </w:tcPr>
          <w:p w:rsidR="004E520F" w:rsidRPr="008B2DB3" w:rsidRDefault="004E520F" w:rsidP="004E520F">
            <w:pPr>
              <w:spacing w:after="0" w:line="240" w:lineRule="auto"/>
              <w:rPr>
                <w:rFonts w:ascii="Times New Roman" w:eastAsia="Times New Roman" w:hAnsi="Times New Roman" w:cs="Mangal"/>
              </w:rPr>
            </w:pP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Type of well proposed</w:t>
            </w:r>
          </w:p>
        </w:tc>
        <w:tc>
          <w:tcPr>
            <w:tcW w:w="3060" w:type="dxa"/>
            <w:hideMark/>
          </w:tcPr>
          <w:p w:rsidR="004E520F" w:rsidRPr="008B2DB3" w:rsidRDefault="004E520F" w:rsidP="004E520F">
            <w:pPr>
              <w:spacing w:after="0" w:line="240" w:lineRule="auto"/>
              <w:ind w:right="406"/>
              <w:rPr>
                <w:rFonts w:ascii="Times New Roman" w:eastAsia="Times New Roman" w:hAnsi="Times New Roman" w:cs="Mangal"/>
                <w:i/>
                <w:iCs/>
              </w:rPr>
            </w:pPr>
            <w:r w:rsidRPr="008B2DB3">
              <w:rPr>
                <w:rFonts w:ascii="Times New Roman" w:eastAsia="Times New Roman" w:hAnsi="Times New Roman" w:cs="Mangal"/>
                <w:i/>
                <w:iCs/>
              </w:rPr>
              <w:t>Open well/Dug well/ sunk well/ bore well/ tube well/ pond/ Dug-cum-Bore well/ filter point/ collector well/ infiltration gallery.</w:t>
            </w: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6.</w:t>
            </w:r>
          </w:p>
        </w:tc>
        <w:tc>
          <w:tcPr>
            <w:tcW w:w="592" w:type="dxa"/>
          </w:tcPr>
          <w:p w:rsidR="004E520F" w:rsidRPr="008B2DB3" w:rsidRDefault="004E520F" w:rsidP="004E520F">
            <w:pPr>
              <w:spacing w:after="0" w:line="240" w:lineRule="auto"/>
              <w:rPr>
                <w:rFonts w:ascii="Times New Roman" w:eastAsia="Times New Roman" w:hAnsi="Times New Roman" w:cs="Mangal"/>
              </w:rPr>
            </w:pP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Details of the proposed well</w:t>
            </w:r>
          </w:p>
        </w:tc>
        <w:tc>
          <w:tcPr>
            <w:tcW w:w="3060" w:type="dxa"/>
          </w:tcPr>
          <w:p w:rsidR="004E520F" w:rsidRPr="008B2DB3" w:rsidRDefault="004E520F" w:rsidP="004E520F">
            <w:pPr>
              <w:spacing w:after="0" w:line="240" w:lineRule="auto"/>
              <w:rPr>
                <w:rFonts w:ascii="Times New Roman" w:eastAsia="Times New Roman" w:hAnsi="Times New Roman" w:cs="Mangal"/>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rPr>
            </w:pPr>
          </w:p>
        </w:tc>
        <w:tc>
          <w:tcPr>
            <w:tcW w:w="592"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(A)</w:t>
            </w: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Diameter of the well</w:t>
            </w:r>
          </w:p>
        </w:tc>
        <w:tc>
          <w:tcPr>
            <w:tcW w:w="3060" w:type="dxa"/>
          </w:tcPr>
          <w:p w:rsidR="004E520F" w:rsidRPr="008B2DB3" w:rsidRDefault="004E520F" w:rsidP="004E520F">
            <w:pPr>
              <w:spacing w:after="0" w:line="240" w:lineRule="auto"/>
              <w:rPr>
                <w:rFonts w:ascii="Times New Roman" w:eastAsia="Times New Roman" w:hAnsi="Times New Roman" w:cs="Mangal"/>
              </w:rPr>
            </w:pPr>
          </w:p>
        </w:tc>
      </w:tr>
      <w:tr w:rsidR="004E520F" w:rsidRPr="008B2DB3" w:rsidTr="004E520F">
        <w:tc>
          <w:tcPr>
            <w:tcW w:w="516" w:type="dxa"/>
          </w:tcPr>
          <w:p w:rsidR="004E520F" w:rsidRPr="008B2DB3" w:rsidRDefault="004E520F" w:rsidP="004E520F">
            <w:pPr>
              <w:spacing w:after="0" w:line="240" w:lineRule="auto"/>
              <w:rPr>
                <w:rFonts w:ascii="Times New Roman" w:eastAsia="Times New Roman" w:hAnsi="Times New Roman" w:cs="Mangal"/>
              </w:rPr>
            </w:pPr>
          </w:p>
        </w:tc>
        <w:tc>
          <w:tcPr>
            <w:tcW w:w="592" w:type="dxa"/>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(B)</w:t>
            </w:r>
          </w:p>
          <w:p w:rsidR="004E520F" w:rsidRPr="008B2DB3" w:rsidRDefault="004E520F" w:rsidP="004E520F">
            <w:pPr>
              <w:spacing w:after="0" w:line="240" w:lineRule="auto"/>
              <w:rPr>
                <w:rFonts w:ascii="Times New Roman" w:eastAsia="Times New Roman" w:hAnsi="Times New Roman" w:cs="Mangal"/>
              </w:rPr>
            </w:pPr>
          </w:p>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(C)</w:t>
            </w: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Depth of well (In case of dug-cum-bore well give details of both the open and bore well)</w:t>
            </w:r>
          </w:p>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Distance from the nearest existing well</w:t>
            </w:r>
          </w:p>
        </w:tc>
        <w:tc>
          <w:tcPr>
            <w:tcW w:w="3060" w:type="dxa"/>
          </w:tcPr>
          <w:p w:rsidR="004E520F" w:rsidRPr="008B2DB3" w:rsidRDefault="004E520F" w:rsidP="004E520F">
            <w:pPr>
              <w:spacing w:after="0" w:line="240" w:lineRule="auto"/>
              <w:rPr>
                <w:rFonts w:ascii="Times New Roman" w:eastAsia="Times New Roman" w:hAnsi="Times New Roman" w:cs="Mangal"/>
              </w:rPr>
            </w:pP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7.</w:t>
            </w:r>
          </w:p>
        </w:tc>
        <w:tc>
          <w:tcPr>
            <w:tcW w:w="592" w:type="dxa"/>
          </w:tcPr>
          <w:p w:rsidR="004E520F" w:rsidRPr="008B2DB3" w:rsidRDefault="004E520F" w:rsidP="004E520F">
            <w:pPr>
              <w:spacing w:after="0" w:line="240" w:lineRule="auto"/>
              <w:rPr>
                <w:rFonts w:ascii="Times New Roman" w:eastAsia="Times New Roman" w:hAnsi="Times New Roman" w:cs="Mangal"/>
              </w:rPr>
            </w:pP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The device proposed for lifting groundwater</w:t>
            </w:r>
          </w:p>
        </w:tc>
        <w:tc>
          <w:tcPr>
            <w:tcW w:w="3060" w:type="dxa"/>
          </w:tcPr>
          <w:p w:rsidR="004E520F" w:rsidRPr="008B2DB3" w:rsidRDefault="004E520F" w:rsidP="004E520F">
            <w:pPr>
              <w:spacing w:after="0" w:line="240" w:lineRule="auto"/>
              <w:rPr>
                <w:rFonts w:ascii="Times New Roman" w:eastAsia="Times New Roman" w:hAnsi="Times New Roman" w:cs="Mangal"/>
              </w:rPr>
            </w:pP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8.</w:t>
            </w:r>
          </w:p>
        </w:tc>
        <w:tc>
          <w:tcPr>
            <w:tcW w:w="592" w:type="dxa"/>
          </w:tcPr>
          <w:p w:rsidR="004E520F" w:rsidRPr="008B2DB3" w:rsidRDefault="004E520F" w:rsidP="004E520F">
            <w:pPr>
              <w:spacing w:after="0" w:line="240" w:lineRule="auto"/>
              <w:rPr>
                <w:rFonts w:ascii="Times New Roman" w:eastAsia="Times New Roman" w:hAnsi="Times New Roman" w:cs="Mangal"/>
              </w:rPr>
            </w:pP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Details of lifting devices</w:t>
            </w:r>
          </w:p>
        </w:tc>
        <w:tc>
          <w:tcPr>
            <w:tcW w:w="3060" w:type="dxa"/>
            <w:hideMark/>
          </w:tcPr>
          <w:p w:rsidR="004E520F" w:rsidRPr="008B2DB3" w:rsidRDefault="004E520F" w:rsidP="004E520F">
            <w:pPr>
              <w:tabs>
                <w:tab w:val="left" w:pos="2772"/>
                <w:tab w:val="num" w:pos="2880"/>
                <w:tab w:val="left" w:pos="3024"/>
              </w:tabs>
              <w:spacing w:after="0" w:line="240" w:lineRule="auto"/>
              <w:ind w:left="112" w:hanging="112"/>
              <w:rPr>
                <w:rFonts w:ascii="Times New Roman" w:eastAsia="Times New Roman" w:hAnsi="Times New Roman" w:cs="Mangal"/>
                <w:i/>
                <w:iCs/>
              </w:rPr>
            </w:pPr>
            <w:r w:rsidRPr="008B2DB3">
              <w:rPr>
                <w:rFonts w:ascii="Times New Roman" w:eastAsia="Times New Roman" w:hAnsi="Times New Roman" w:cs="Mangal"/>
                <w:i/>
                <w:iCs/>
              </w:rPr>
              <w:t>1.Type of pump proposed</w:t>
            </w:r>
          </w:p>
          <w:p w:rsidR="004E520F" w:rsidRPr="008B2DB3" w:rsidRDefault="004E520F" w:rsidP="004E520F">
            <w:pPr>
              <w:tabs>
                <w:tab w:val="num" w:pos="2880"/>
              </w:tabs>
              <w:spacing w:after="0" w:line="240" w:lineRule="auto"/>
              <w:ind w:left="4" w:right="766"/>
              <w:rPr>
                <w:rFonts w:ascii="Times New Roman" w:eastAsia="Times New Roman" w:hAnsi="Times New Roman" w:cs="Mangal"/>
                <w:i/>
                <w:iCs/>
              </w:rPr>
            </w:pPr>
            <w:r w:rsidRPr="008B2DB3">
              <w:rPr>
                <w:rFonts w:ascii="Times New Roman" w:eastAsia="Times New Roman" w:hAnsi="Times New Roman" w:cs="Mangal"/>
                <w:i/>
                <w:iCs/>
              </w:rPr>
              <w:t>2.Horse power</w:t>
            </w:r>
          </w:p>
          <w:p w:rsidR="004E520F" w:rsidRPr="008B2DB3" w:rsidRDefault="004E520F" w:rsidP="004E520F">
            <w:pPr>
              <w:tabs>
                <w:tab w:val="num" w:pos="2880"/>
              </w:tabs>
              <w:spacing w:after="0" w:line="240" w:lineRule="auto"/>
              <w:ind w:left="4" w:right="766"/>
              <w:rPr>
                <w:rFonts w:ascii="Times New Roman" w:eastAsia="Times New Roman" w:hAnsi="Times New Roman" w:cs="Mangal"/>
                <w:i/>
                <w:iCs/>
              </w:rPr>
            </w:pPr>
            <w:r w:rsidRPr="008B2DB3">
              <w:rPr>
                <w:rFonts w:ascii="Times New Roman" w:eastAsia="Times New Roman" w:hAnsi="Times New Roman" w:cs="Mangal"/>
                <w:i/>
                <w:iCs/>
              </w:rPr>
              <w:t>3.Pump capacity</w:t>
            </w:r>
          </w:p>
          <w:p w:rsidR="004E520F" w:rsidRPr="008B2DB3" w:rsidRDefault="004E520F" w:rsidP="004E520F">
            <w:pPr>
              <w:tabs>
                <w:tab w:val="num" w:pos="2880"/>
              </w:tabs>
              <w:spacing w:after="0" w:line="240" w:lineRule="auto"/>
              <w:ind w:left="4" w:right="766"/>
              <w:rPr>
                <w:rFonts w:ascii="Times New Roman" w:eastAsia="Times New Roman" w:hAnsi="Times New Roman" w:cs="Mangal"/>
                <w:i/>
                <w:iCs/>
              </w:rPr>
            </w:pPr>
            <w:r w:rsidRPr="008B2DB3">
              <w:rPr>
                <w:rFonts w:ascii="Times New Roman" w:eastAsia="Times New Roman" w:hAnsi="Times New Roman" w:cs="Mangal"/>
                <w:i/>
                <w:iCs/>
              </w:rPr>
              <w:t>4.Type of energy</w:t>
            </w: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9.</w:t>
            </w:r>
          </w:p>
        </w:tc>
        <w:tc>
          <w:tcPr>
            <w:tcW w:w="592"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(A)</w:t>
            </w:r>
          </w:p>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(B)</w:t>
            </w:r>
          </w:p>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(C)</w:t>
            </w: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 xml:space="preserve">Quantity of drawal of ground water per day </w:t>
            </w:r>
          </w:p>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Number of hours pumping per day</w:t>
            </w:r>
          </w:p>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The total period of use in each year.</w:t>
            </w:r>
          </w:p>
        </w:tc>
        <w:tc>
          <w:tcPr>
            <w:tcW w:w="3060" w:type="dxa"/>
          </w:tcPr>
          <w:p w:rsidR="004E520F" w:rsidRPr="008B2DB3" w:rsidRDefault="004E520F" w:rsidP="004E520F">
            <w:pPr>
              <w:spacing w:after="0" w:line="240" w:lineRule="auto"/>
              <w:ind w:left="259"/>
              <w:rPr>
                <w:rFonts w:ascii="Times New Roman" w:eastAsia="Times New Roman" w:hAnsi="Times New Roman" w:cs="Mangal"/>
                <w:i/>
                <w:iCs/>
              </w:rPr>
            </w:pP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10.</w:t>
            </w:r>
          </w:p>
        </w:tc>
        <w:tc>
          <w:tcPr>
            <w:tcW w:w="592"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(i)</w:t>
            </w:r>
          </w:p>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(ii)</w:t>
            </w: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In case of Irrigation well</w:t>
            </w:r>
          </w:p>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The extent of area proposed to be irrigated</w:t>
            </w:r>
          </w:p>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Proposed cropping pattern</w:t>
            </w:r>
          </w:p>
        </w:tc>
        <w:tc>
          <w:tcPr>
            <w:tcW w:w="3060" w:type="dxa"/>
          </w:tcPr>
          <w:p w:rsidR="004E520F" w:rsidRPr="008B2DB3" w:rsidRDefault="004E520F" w:rsidP="004E520F">
            <w:pPr>
              <w:spacing w:after="0" w:line="240" w:lineRule="auto"/>
              <w:ind w:left="259"/>
              <w:rPr>
                <w:rFonts w:ascii="Times New Roman" w:eastAsia="Times New Roman" w:hAnsi="Times New Roman" w:cs="Mangal"/>
                <w:i/>
                <w:iCs/>
              </w:rPr>
            </w:pPr>
          </w:p>
        </w:tc>
      </w:tr>
    </w:tbl>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br w:type="page"/>
      </w:r>
    </w:p>
    <w:tbl>
      <w:tblPr>
        <w:tblW w:w="9108" w:type="dxa"/>
        <w:tblLook w:val="04A0"/>
      </w:tblPr>
      <w:tblGrid>
        <w:gridCol w:w="516"/>
        <w:gridCol w:w="592"/>
        <w:gridCol w:w="4940"/>
        <w:gridCol w:w="3060"/>
      </w:tblGrid>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lastRenderedPageBreak/>
              <w:t>11.</w:t>
            </w:r>
          </w:p>
        </w:tc>
        <w:tc>
          <w:tcPr>
            <w:tcW w:w="592" w:type="dxa"/>
          </w:tcPr>
          <w:p w:rsidR="004E520F" w:rsidRPr="008B2DB3" w:rsidRDefault="004E520F" w:rsidP="004E520F">
            <w:pPr>
              <w:spacing w:after="0" w:line="240" w:lineRule="auto"/>
              <w:rPr>
                <w:rFonts w:ascii="Times New Roman" w:eastAsia="Times New Roman" w:hAnsi="Times New Roman" w:cs="Mangal"/>
              </w:rPr>
            </w:pP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In case of State, Municipalities or community run water supply schemes</w:t>
            </w:r>
          </w:p>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The details of service involved</w:t>
            </w:r>
          </w:p>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The diversion of pumping points and their locations.</w:t>
            </w:r>
          </w:p>
        </w:tc>
        <w:tc>
          <w:tcPr>
            <w:tcW w:w="3060" w:type="dxa"/>
          </w:tcPr>
          <w:p w:rsidR="004E520F" w:rsidRPr="008B2DB3" w:rsidRDefault="004E520F" w:rsidP="004E520F">
            <w:pPr>
              <w:spacing w:after="0" w:line="240" w:lineRule="auto"/>
              <w:ind w:left="259"/>
              <w:rPr>
                <w:rFonts w:ascii="Times New Roman" w:eastAsia="Times New Roman" w:hAnsi="Times New Roman" w:cs="Mangal"/>
                <w:i/>
                <w:iCs/>
              </w:rPr>
            </w:pPr>
          </w:p>
        </w:tc>
      </w:tr>
      <w:tr w:rsidR="004E520F" w:rsidRPr="008B2DB3" w:rsidTr="004E520F">
        <w:tc>
          <w:tcPr>
            <w:tcW w:w="516"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12.</w:t>
            </w:r>
          </w:p>
        </w:tc>
        <w:tc>
          <w:tcPr>
            <w:tcW w:w="592" w:type="dxa"/>
          </w:tcPr>
          <w:p w:rsidR="004E520F" w:rsidRPr="008B2DB3" w:rsidRDefault="004E520F" w:rsidP="004E520F">
            <w:pPr>
              <w:spacing w:after="0" w:line="240" w:lineRule="auto"/>
              <w:rPr>
                <w:rFonts w:ascii="Times New Roman" w:eastAsia="Times New Roman" w:hAnsi="Times New Roman" w:cs="Mangal"/>
              </w:rPr>
            </w:pPr>
          </w:p>
        </w:tc>
        <w:tc>
          <w:tcPr>
            <w:tcW w:w="4940" w:type="dxa"/>
            <w:hideMark/>
          </w:tcPr>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The probable period of sinking the well</w:t>
            </w:r>
          </w:p>
          <w:p w:rsidR="004E520F" w:rsidRPr="008B2DB3" w:rsidRDefault="004E520F" w:rsidP="004E520F">
            <w:pPr>
              <w:spacing w:after="0" w:line="240" w:lineRule="auto"/>
              <w:rPr>
                <w:rFonts w:ascii="Times New Roman" w:eastAsia="Times New Roman" w:hAnsi="Times New Roman" w:cs="Mangal"/>
              </w:rPr>
            </w:pPr>
            <w:r w:rsidRPr="008B2DB3">
              <w:rPr>
                <w:rFonts w:ascii="Times New Roman" w:eastAsia="Times New Roman" w:hAnsi="Times New Roman" w:cs="Mangal"/>
              </w:rPr>
              <w:t>The probable date of commissioning</w:t>
            </w:r>
          </w:p>
        </w:tc>
        <w:tc>
          <w:tcPr>
            <w:tcW w:w="3060" w:type="dxa"/>
          </w:tcPr>
          <w:p w:rsidR="004E520F" w:rsidRPr="008B2DB3" w:rsidRDefault="004E520F" w:rsidP="004E520F">
            <w:pPr>
              <w:spacing w:after="0" w:line="240" w:lineRule="auto"/>
              <w:ind w:left="259"/>
              <w:rPr>
                <w:rFonts w:ascii="Times New Roman" w:eastAsia="Times New Roman" w:hAnsi="Times New Roman" w:cs="Mangal"/>
                <w:i/>
                <w:iCs/>
              </w:rPr>
            </w:pPr>
          </w:p>
        </w:tc>
      </w:tr>
    </w:tbl>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Signature of the Applicant with date</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jc w:val="center"/>
        <w:rPr>
          <w:rFonts w:ascii="Times New Roman" w:eastAsia="Times New Roman" w:hAnsi="Times New Roman" w:cs="Mangal"/>
          <w:b/>
          <w:bCs/>
          <w:spacing w:val="86"/>
          <w:sz w:val="24"/>
          <w:szCs w:val="24"/>
          <w:u w:val="single"/>
        </w:rPr>
      </w:pPr>
      <w:r w:rsidRPr="008B2DB3">
        <w:rPr>
          <w:rFonts w:ascii="Times New Roman" w:eastAsia="Times New Roman" w:hAnsi="Times New Roman" w:cs="Mangal"/>
          <w:b/>
          <w:bCs/>
          <w:spacing w:val="86"/>
          <w:sz w:val="24"/>
          <w:szCs w:val="24"/>
          <w:u w:val="single"/>
        </w:rPr>
        <w:t>DECLARATION</w:t>
      </w:r>
    </w:p>
    <w:p w:rsidR="004E520F" w:rsidRPr="008B2DB3" w:rsidRDefault="004E520F" w:rsidP="004E520F">
      <w:pPr>
        <w:spacing w:after="0" w:line="240" w:lineRule="auto"/>
        <w:jc w:val="center"/>
        <w:rPr>
          <w:rFonts w:ascii="Times New Roman" w:eastAsia="Times New Roman" w:hAnsi="Times New Roman" w:cs="Mangal"/>
          <w:b/>
          <w:bCs/>
          <w:spacing w:val="86"/>
          <w:sz w:val="24"/>
          <w:szCs w:val="24"/>
          <w:u w:val="single"/>
        </w:rPr>
      </w:pPr>
    </w:p>
    <w:p w:rsidR="004E520F" w:rsidRPr="008B2DB3" w:rsidRDefault="004E520F" w:rsidP="004E520F">
      <w:pPr>
        <w:spacing w:after="0" w:line="240" w:lineRule="auto"/>
        <w:jc w:val="center"/>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t>I,   ____________________________________________________ hereby declare that the above particulars are true to the best of my knowledge.</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Signature of the Applicant with date</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keepNext/>
        <w:spacing w:after="0" w:line="240" w:lineRule="auto"/>
        <w:jc w:val="center"/>
        <w:outlineLvl w:val="5"/>
        <w:rPr>
          <w:rFonts w:ascii="Times New Roman" w:eastAsia="Times New Roman" w:hAnsi="Times New Roman" w:cs="Times New Roman"/>
          <w:sz w:val="24"/>
          <w:szCs w:val="20"/>
        </w:rPr>
      </w:pPr>
      <w:r w:rsidRPr="008B2DB3">
        <w:rPr>
          <w:rFonts w:ascii="Times New Roman" w:eastAsia="Times New Roman" w:hAnsi="Times New Roman" w:cs="Times New Roman"/>
          <w:sz w:val="24"/>
          <w:szCs w:val="20"/>
        </w:rPr>
        <w:t>INSTRUCTIONS</w:t>
      </w:r>
    </w:p>
    <w:p w:rsidR="004E520F" w:rsidRPr="008B2DB3" w:rsidRDefault="004E520F" w:rsidP="004E520F">
      <w:pPr>
        <w:spacing w:after="0" w:line="240" w:lineRule="auto"/>
        <w:jc w:val="center"/>
        <w:rPr>
          <w:rFonts w:ascii="Times New Roman" w:eastAsia="Times New Roman" w:hAnsi="Times New Roman" w:cs="Mangal"/>
          <w:sz w:val="24"/>
          <w:szCs w:val="24"/>
        </w:rPr>
      </w:pPr>
    </w:p>
    <w:p w:rsidR="004E520F" w:rsidRPr="008B2DB3" w:rsidRDefault="004E520F" w:rsidP="004E520F">
      <w:pPr>
        <w:numPr>
          <w:ilvl w:val="0"/>
          <w:numId w:val="48"/>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This application shall be submitted (in duplicate) to the Ground Water Officer or any officer authorized by him to receive such applications. It may be sent by hand, presented personally or sent by post.</w:t>
      </w:r>
    </w:p>
    <w:p w:rsidR="004E520F" w:rsidRPr="008B2DB3" w:rsidRDefault="004E520F" w:rsidP="004E520F">
      <w:pPr>
        <w:numPr>
          <w:ilvl w:val="0"/>
          <w:numId w:val="48"/>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This application shall be enclosed with site plan with survey number and showing the location of the proposed well to be sunk and details of all existing structures within a radius of 50m from the center of the proposed well.</w:t>
      </w:r>
    </w:p>
    <w:p w:rsidR="004E520F" w:rsidRPr="008B2DB3" w:rsidRDefault="004E520F" w:rsidP="004E520F">
      <w:pPr>
        <w:numPr>
          <w:ilvl w:val="0"/>
          <w:numId w:val="48"/>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Incomplete applications and applications not received in the prescribed form are liable to be summarily rejected.</w:t>
      </w:r>
    </w:p>
    <w:p w:rsidR="004E520F" w:rsidRPr="008B2DB3" w:rsidRDefault="004E520F" w:rsidP="004E520F">
      <w:pPr>
        <w:numPr>
          <w:ilvl w:val="0"/>
          <w:numId w:val="48"/>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consent of the owner of the land (if such owner is not the applicant) should invariably accompany the application.</w:t>
      </w:r>
    </w:p>
    <w:p w:rsidR="004E520F" w:rsidRPr="008B2DB3" w:rsidRDefault="00DC67E6" w:rsidP="004E520F">
      <w:pPr>
        <w:spacing w:after="0" w:line="240" w:lineRule="auto"/>
        <w:ind w:left="720"/>
        <w:rPr>
          <w:rFonts w:ascii="Times New Roman" w:eastAsia="Times New Roman" w:hAnsi="Times New Roman" w:cs="Mangal"/>
          <w:sz w:val="24"/>
          <w:szCs w:val="24"/>
        </w:rPr>
      </w:pPr>
      <w:r w:rsidRPr="008B2DB3">
        <w:rPr>
          <w:rFonts w:ascii="Times New Roman" w:eastAsia="Times New Roman" w:hAnsi="Times New Roman" w:cs="Mangal"/>
          <w:sz w:val="24"/>
          <w:szCs w:val="24"/>
        </w:rPr>
        <w:pict>
          <v:line id="_x0000_s1056" style="position:absolute;left:0;text-align:left;flip:y;z-index:251699712" from="-18pt,0" to="441pt,0" strokeweight="4.5pt">
            <v:stroke dashstyle="1 1"/>
            <w10:wrap type="topAndBottom"/>
          </v:line>
        </w:pict>
      </w:r>
    </w:p>
    <w:p w:rsidR="004E520F" w:rsidRPr="008B2DB3" w:rsidRDefault="004E520F" w:rsidP="004E520F">
      <w:pPr>
        <w:spacing w:after="0" w:line="240" w:lineRule="auto"/>
        <w:ind w:left="1092" w:hanging="390"/>
        <w:jc w:val="center"/>
        <w:rPr>
          <w:rFonts w:ascii="Times New Roman" w:eastAsia="Times New Roman" w:hAnsi="Times New Roman" w:cs="Mangal"/>
          <w:b/>
          <w:bCs/>
          <w:sz w:val="24"/>
          <w:szCs w:val="24"/>
          <w:u w:val="single"/>
        </w:rPr>
      </w:pPr>
      <w:r w:rsidRPr="008B2DB3">
        <w:rPr>
          <w:rFonts w:ascii="Times New Roman" w:eastAsia="Times New Roman" w:hAnsi="Times New Roman" w:cs="Mangal"/>
          <w:b/>
          <w:bCs/>
          <w:sz w:val="24"/>
          <w:szCs w:val="24"/>
          <w:u w:val="single"/>
        </w:rPr>
        <w:t>ACKNOWLEDGEMENT (For Office use)</w:t>
      </w:r>
    </w:p>
    <w:p w:rsidR="004E520F" w:rsidRPr="008B2DB3" w:rsidRDefault="004E520F" w:rsidP="004E520F">
      <w:pPr>
        <w:spacing w:after="0" w:line="240" w:lineRule="auto"/>
        <w:ind w:left="1092" w:hanging="390"/>
        <w:jc w:val="center"/>
        <w:rPr>
          <w:rFonts w:ascii="Times New Roman" w:eastAsia="Times New Roman" w:hAnsi="Times New Roman" w:cs="Mangal"/>
          <w:b/>
          <w:bCs/>
          <w:i/>
          <w:iCs/>
          <w:sz w:val="24"/>
          <w:szCs w:val="24"/>
          <w:u w:val="single"/>
        </w:rPr>
      </w:pPr>
    </w:p>
    <w:p w:rsidR="004E520F" w:rsidRPr="008B2DB3" w:rsidRDefault="004E520F" w:rsidP="004E520F">
      <w:pPr>
        <w:spacing w:after="0" w:line="240" w:lineRule="auto"/>
        <w:ind w:left="468"/>
        <w:rPr>
          <w:rFonts w:ascii="Times New Roman" w:eastAsia="Times New Roman" w:hAnsi="Times New Roman" w:cs="Mangal"/>
          <w:sz w:val="24"/>
          <w:szCs w:val="24"/>
        </w:rPr>
      </w:pPr>
      <w:r w:rsidRPr="008B2DB3">
        <w:rPr>
          <w:rFonts w:ascii="Times New Roman" w:eastAsia="Times New Roman" w:hAnsi="Times New Roman" w:cs="Mangal"/>
          <w:sz w:val="24"/>
          <w:szCs w:val="24"/>
        </w:rPr>
        <w:t>1.Name of the Applicant and address</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ind w:left="468"/>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2.Location of well </w:t>
      </w:r>
    </w:p>
    <w:p w:rsidR="004E520F" w:rsidRPr="008B2DB3" w:rsidRDefault="004E520F" w:rsidP="004E520F">
      <w:pPr>
        <w:numPr>
          <w:ilvl w:val="4"/>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Type of well</w:t>
      </w:r>
    </w:p>
    <w:p w:rsidR="004E520F" w:rsidRPr="008B2DB3" w:rsidRDefault="004E520F" w:rsidP="004E520F">
      <w:pPr>
        <w:numPr>
          <w:ilvl w:val="4"/>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Survey No/ Sub Division No.</w:t>
      </w:r>
    </w:p>
    <w:p w:rsidR="004E520F" w:rsidRPr="008B2DB3" w:rsidRDefault="004E520F" w:rsidP="004E520F">
      <w:pPr>
        <w:numPr>
          <w:ilvl w:val="4"/>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Name of the land</w:t>
      </w:r>
    </w:p>
    <w:p w:rsidR="004E520F" w:rsidRPr="008B2DB3" w:rsidRDefault="004E520F" w:rsidP="004E520F">
      <w:pPr>
        <w:numPr>
          <w:ilvl w:val="4"/>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Revenue Village/ village Panchayat</w:t>
      </w:r>
    </w:p>
    <w:p w:rsidR="004E520F" w:rsidRPr="008B2DB3" w:rsidRDefault="004E520F" w:rsidP="004E520F">
      <w:pPr>
        <w:numPr>
          <w:ilvl w:val="4"/>
          <w:numId w:val="45"/>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Taluka/ District</w:t>
      </w:r>
    </w:p>
    <w:p w:rsidR="004E520F" w:rsidRPr="008B2DB3" w:rsidRDefault="004E520F" w:rsidP="004E520F">
      <w:pPr>
        <w:spacing w:after="0" w:line="240" w:lineRule="auto"/>
        <w:ind w:firstLine="3198"/>
        <w:rPr>
          <w:rFonts w:ascii="Times New Roman" w:eastAsia="Times New Roman" w:hAnsi="Times New Roman" w:cs="Mangal"/>
          <w:sz w:val="24"/>
          <w:szCs w:val="24"/>
        </w:rPr>
      </w:pPr>
    </w:p>
    <w:p w:rsidR="004E520F" w:rsidRPr="008B2DB3" w:rsidRDefault="004E520F" w:rsidP="004E520F">
      <w:pPr>
        <w:spacing w:after="0" w:line="240" w:lineRule="auto"/>
        <w:ind w:left="720" w:hanging="180"/>
        <w:rPr>
          <w:rFonts w:ascii="Times New Roman" w:eastAsia="Times New Roman" w:hAnsi="Times New Roman" w:cs="Mangal"/>
          <w:sz w:val="24"/>
          <w:szCs w:val="24"/>
        </w:rPr>
      </w:pPr>
      <w:r w:rsidRPr="008B2DB3">
        <w:rPr>
          <w:rFonts w:ascii="Times New Roman" w:eastAsia="Times New Roman" w:hAnsi="Times New Roman" w:cs="Mangal"/>
          <w:sz w:val="24"/>
          <w:szCs w:val="24"/>
        </w:rPr>
        <w:t>3.Entry Number &amp; Date</w:t>
      </w:r>
    </w:p>
    <w:p w:rsidR="004E520F" w:rsidRPr="008B2DB3" w:rsidRDefault="004E520F" w:rsidP="004E520F">
      <w:pPr>
        <w:spacing w:after="0" w:line="240" w:lineRule="auto"/>
        <w:ind w:left="1440"/>
        <w:rPr>
          <w:rFonts w:ascii="Times New Roman" w:eastAsia="Times New Roman" w:hAnsi="Times New Roman" w:cs="Mangal"/>
          <w:sz w:val="24"/>
          <w:szCs w:val="24"/>
        </w:rPr>
      </w:pPr>
    </w:p>
    <w:p w:rsidR="004E520F" w:rsidRPr="008B2DB3" w:rsidRDefault="004E520F" w:rsidP="004E520F">
      <w:pPr>
        <w:spacing w:after="0" w:line="240" w:lineRule="auto"/>
        <w:jc w:val="right"/>
        <w:rPr>
          <w:rFonts w:ascii="Times New Roman" w:eastAsia="Times New Roman" w:hAnsi="Times New Roman" w:cs="Mangal"/>
          <w:sz w:val="24"/>
          <w:szCs w:val="24"/>
        </w:rPr>
      </w:pPr>
      <w:r w:rsidRPr="008B2DB3">
        <w:rPr>
          <w:rFonts w:ascii="Times New Roman" w:eastAsia="Times New Roman" w:hAnsi="Times New Roman" w:cs="Mangal"/>
          <w:sz w:val="24"/>
          <w:szCs w:val="24"/>
        </w:rPr>
        <w:t>Signature of receiving officer</w:t>
      </w:r>
    </w:p>
    <w:p w:rsidR="004E520F" w:rsidRPr="008B2DB3" w:rsidRDefault="004E520F" w:rsidP="004E520F">
      <w:pPr>
        <w:spacing w:after="0" w:line="240" w:lineRule="auto"/>
        <w:jc w:val="center"/>
        <w:rPr>
          <w:rFonts w:ascii="Times New Roman" w:eastAsia="Times New Roman" w:hAnsi="Times New Roman" w:cs="Mangal"/>
          <w:b/>
          <w:bCs/>
          <w:i/>
          <w:iCs/>
          <w:sz w:val="24"/>
          <w:szCs w:val="24"/>
        </w:rPr>
      </w:pPr>
      <w:r w:rsidRPr="008B2DB3">
        <w:rPr>
          <w:rFonts w:ascii="Times New Roman" w:eastAsia="Times New Roman" w:hAnsi="Times New Roman" w:cs="Mangal"/>
          <w:sz w:val="24"/>
          <w:szCs w:val="24"/>
        </w:rPr>
        <w:br w:type="page"/>
      </w:r>
      <w:bookmarkStart w:id="10" w:name="FORMX"/>
      <w:bookmarkEnd w:id="10"/>
      <w:r w:rsidRPr="008B2DB3">
        <w:rPr>
          <w:rFonts w:ascii="Times New Roman" w:eastAsia="Times New Roman" w:hAnsi="Times New Roman" w:cs="Mangal"/>
          <w:b/>
          <w:bCs/>
          <w:i/>
          <w:iCs/>
          <w:sz w:val="24"/>
          <w:szCs w:val="24"/>
        </w:rPr>
        <w:lastRenderedPageBreak/>
        <w:t>FORM - X</w:t>
      </w:r>
    </w:p>
    <w:p w:rsidR="004E520F" w:rsidRPr="008B2DB3" w:rsidRDefault="004E520F" w:rsidP="004E520F">
      <w:pPr>
        <w:spacing w:after="0" w:line="24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[See Rule9(2)]</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Application for grant of permission  for transportation  of ground water in the Non-Scheduled area under section 23(3) of the Goa Groundwater (Regulation) Act, 2002 (Goa Act 1 of 2002)</w:t>
      </w: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jc w:val="center"/>
        <w:rPr>
          <w:rFonts w:ascii="Times New Roman" w:eastAsia="Times New Roman" w:hAnsi="Times New Roman" w:cs="Mangal"/>
          <w:i/>
          <w:iCs/>
          <w:sz w:val="24"/>
          <w:szCs w:val="24"/>
        </w:rPr>
      </w:pPr>
    </w:p>
    <w:tbl>
      <w:tblPr>
        <w:tblW w:w="0" w:type="auto"/>
        <w:tblLook w:val="04A0"/>
      </w:tblPr>
      <w:tblGrid>
        <w:gridCol w:w="516"/>
        <w:gridCol w:w="576"/>
        <w:gridCol w:w="3417"/>
        <w:gridCol w:w="4736"/>
      </w:tblGrid>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1.</w:t>
            </w: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w:t>
            </w:r>
          </w:p>
        </w:tc>
        <w:tc>
          <w:tcPr>
            <w:tcW w:w="3619" w:type="dxa"/>
            <w:hideMark/>
          </w:tcPr>
          <w:p w:rsidR="004E520F" w:rsidRPr="008B2DB3" w:rsidRDefault="004E520F" w:rsidP="004E520F">
            <w:pPr>
              <w:keepNext/>
              <w:spacing w:after="0" w:line="240" w:lineRule="auto"/>
              <w:jc w:val="center"/>
              <w:outlineLvl w:val="0"/>
              <w:rPr>
                <w:rFonts w:ascii="Arial" w:eastAsia="Times New Roman" w:hAnsi="Arial" w:cs="Arial"/>
                <w:b/>
                <w:bCs/>
                <w:noProof/>
                <w:sz w:val="24"/>
                <w:szCs w:val="24"/>
              </w:rPr>
            </w:pPr>
            <w:r w:rsidRPr="008B2DB3">
              <w:rPr>
                <w:rFonts w:ascii="Arial" w:eastAsia="Times New Roman" w:hAnsi="Arial" w:cs="Arial"/>
                <w:b/>
                <w:bCs/>
                <w:noProof/>
                <w:sz w:val="24"/>
                <w:szCs w:val="24"/>
              </w:rPr>
              <w:t>Name of the Applicant</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Age in years</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(iii)</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Father’s /Husband’s name</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(iv)</w:t>
            </w:r>
          </w:p>
        </w:tc>
        <w:tc>
          <w:tcPr>
            <w:tcW w:w="3619" w:type="dxa"/>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Full Address</w:t>
            </w: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rPr>
                <w:rFonts w:ascii="Times New Roman" w:eastAsia="Times New Roman" w:hAnsi="Times New Roman" w:cs="Mangal"/>
                <w:i/>
                <w:iCs/>
                <w:sz w:val="24"/>
                <w:szCs w:val="24"/>
              </w:rPr>
            </w:pP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2.</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Nature of Permit</w:t>
            </w:r>
          </w:p>
        </w:tc>
        <w:tc>
          <w:tcPr>
            <w:tcW w:w="4822"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New/ Renewal</w:t>
            </w: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3.</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If renewal, reference to existing permit</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4.</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Name of owner of land, from where water is proposed to be transported, if the Applicant himself is not the owner </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rPr>
          <w:trHeight w:val="608"/>
        </w:trPr>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Address</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5.</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Place of groundwater extraction</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Survey number &amp; subdivision</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Name  of land </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(iii)</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Revenue village/Village Panchayat</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(iv)</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Taluka</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(v)</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District</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6.</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Whether permit has been obtained for extraction or use of ground water from the well?</w:t>
            </w:r>
          </w:p>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If so, give detail</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7.</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Purpose for which water is to be transported.</w:t>
            </w:r>
          </w:p>
        </w:tc>
        <w:tc>
          <w:tcPr>
            <w:tcW w:w="4822"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Domestic/Hotel/Industry/Construction/ irrigation/ Agriculture/ Hotriculture/Commercial/other use (specify)</w:t>
            </w: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8.</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Details of the well</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Diameter of the well (in Meters)</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(B)</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Depth of well (In case of dug-cum-bore well give details of both the open and bore well)</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9.</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Type of well </w:t>
            </w:r>
          </w:p>
        </w:tc>
        <w:tc>
          <w:tcPr>
            <w:tcW w:w="4822"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Dug well/ Dug-cum-Bore well/ Bore well/ Open well/ Tube well</w:t>
            </w: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10.</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Quantity proposed to be transported (liters per day)</w:t>
            </w:r>
          </w:p>
        </w:tc>
        <w:tc>
          <w:tcPr>
            <w:tcW w:w="4822"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                Liters per day</w:t>
            </w: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11.</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Mode of transport</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Tanker/lorry/Trailer/Any other goods vehicle or pipe line</w:t>
            </w: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12.</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Whether the consent of the </w:t>
            </w:r>
            <w:r w:rsidRPr="008B2DB3">
              <w:rPr>
                <w:rFonts w:ascii="Times New Roman" w:eastAsia="Times New Roman" w:hAnsi="Times New Roman" w:cs="Mangal"/>
                <w:i/>
                <w:iCs/>
                <w:sz w:val="24"/>
                <w:szCs w:val="24"/>
              </w:rPr>
              <w:lastRenderedPageBreak/>
              <w:t>owner of the source of water is enclosed, if the Applicant himself is not the owner of the source.</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lastRenderedPageBreak/>
              <w:t>13.</w:t>
            </w:r>
          </w:p>
        </w:tc>
        <w:tc>
          <w:tcPr>
            <w:tcW w:w="5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Particulars of the vehicle use for transport</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Registration / Licence Number</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41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1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(b)</w:t>
            </w:r>
          </w:p>
        </w:tc>
        <w:tc>
          <w:tcPr>
            <w:tcW w:w="3619"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Number of trips proposed each day</w:t>
            </w:r>
          </w:p>
        </w:tc>
        <w:tc>
          <w:tcPr>
            <w:tcW w:w="4822"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bl>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jc w:val="center"/>
        <w:rPr>
          <w:rFonts w:ascii="Times New Roman" w:eastAsia="Times New Roman" w:hAnsi="Times New Roman" w:cs="Mangal"/>
          <w:b/>
          <w:bCs/>
          <w:sz w:val="24"/>
          <w:szCs w:val="24"/>
          <w:u w:val="single"/>
        </w:rPr>
      </w:pPr>
      <w:r w:rsidRPr="008B2DB3">
        <w:rPr>
          <w:rFonts w:ascii="Times New Roman" w:eastAsia="Times New Roman" w:hAnsi="Times New Roman" w:cs="Mangal"/>
          <w:b/>
          <w:bCs/>
          <w:sz w:val="24"/>
          <w:szCs w:val="24"/>
          <w:u w:val="single"/>
        </w:rPr>
        <w:t>DECLARATION</w:t>
      </w:r>
    </w:p>
    <w:p w:rsidR="004E520F" w:rsidRPr="008B2DB3" w:rsidRDefault="004E520F" w:rsidP="004E520F">
      <w:pPr>
        <w:spacing w:after="0" w:line="240" w:lineRule="auto"/>
        <w:jc w:val="center"/>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t>I,   ____________________________________________________ hereby declare that the above particulars are true to the best of my knowledge.</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Signature of the Applicant with date</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INSTRUCTIONS:- </w:t>
      </w:r>
    </w:p>
    <w:p w:rsidR="004E520F" w:rsidRPr="008B2DB3" w:rsidRDefault="004E520F" w:rsidP="004E520F">
      <w:pPr>
        <w:spacing w:after="0" w:line="240" w:lineRule="auto"/>
        <w:ind w:firstLine="780"/>
        <w:rPr>
          <w:rFonts w:ascii="Times New Roman" w:eastAsia="Times New Roman" w:hAnsi="Times New Roman" w:cs="Mangal"/>
          <w:sz w:val="24"/>
          <w:szCs w:val="24"/>
        </w:rPr>
      </w:pPr>
      <w:r w:rsidRPr="008B2DB3">
        <w:rPr>
          <w:rFonts w:ascii="Times New Roman" w:eastAsia="Times New Roman" w:hAnsi="Times New Roman" w:cs="Mangal"/>
          <w:sz w:val="24"/>
          <w:szCs w:val="24"/>
        </w:rPr>
        <w:t>(1) In complete applications and applications not received in the prescribed form are liable to be summarily rejected.</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t xml:space="preserve"> </w:t>
      </w:r>
      <w:r w:rsidRPr="008B2DB3">
        <w:rPr>
          <w:rFonts w:ascii="Times New Roman" w:eastAsia="Times New Roman" w:hAnsi="Times New Roman" w:cs="Mangal"/>
          <w:sz w:val="24"/>
          <w:szCs w:val="24"/>
        </w:rPr>
        <w:tab/>
        <w:t>(2) The consent of the owner of the source of water (if such owner is not the applicant) should invariably accompany the application.</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t>(3) Permit will be issued, if approved by the competent authority within a period of 90 days from the date of receipt of the Application on payment of the prescribed fee.</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t>(4) Separate permit should be obtained for each vehicle.</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DC67E6" w:rsidP="004E520F">
      <w:pPr>
        <w:spacing w:after="0" w:line="240" w:lineRule="auto"/>
        <w:ind w:left="1092" w:hanging="390"/>
        <w:jc w:val="center"/>
        <w:rPr>
          <w:rFonts w:ascii="Times New Roman" w:eastAsia="Times New Roman" w:hAnsi="Times New Roman" w:cs="Mangal"/>
          <w:b/>
          <w:bCs/>
          <w:sz w:val="24"/>
          <w:szCs w:val="24"/>
          <w:u w:val="single"/>
        </w:rPr>
      </w:pPr>
      <w:r w:rsidRPr="008B2DB3">
        <w:rPr>
          <w:rFonts w:ascii="Times New Roman" w:eastAsia="Times New Roman" w:hAnsi="Times New Roman" w:cs="Mangal"/>
          <w:sz w:val="24"/>
          <w:szCs w:val="24"/>
        </w:rPr>
        <w:pict>
          <v:line id="_x0000_s1057" style="position:absolute;left:0;text-align:left;z-index:251700736" from="3.9pt,0" to="471.9pt,0" strokeweight="4.5pt">
            <v:stroke dashstyle="1 1"/>
            <w10:wrap type="topAndBottom"/>
          </v:line>
        </w:pict>
      </w:r>
      <w:r w:rsidR="004E520F" w:rsidRPr="008B2DB3">
        <w:rPr>
          <w:rFonts w:ascii="Times New Roman" w:eastAsia="Times New Roman" w:hAnsi="Times New Roman" w:cs="Mangal"/>
          <w:b/>
          <w:bCs/>
          <w:sz w:val="24"/>
          <w:szCs w:val="24"/>
          <w:u w:val="single"/>
        </w:rPr>
        <w:t xml:space="preserve"> </w:t>
      </w:r>
    </w:p>
    <w:p w:rsidR="004E520F" w:rsidRPr="008B2DB3" w:rsidRDefault="004E520F" w:rsidP="004E520F">
      <w:pPr>
        <w:spacing w:after="0" w:line="240" w:lineRule="auto"/>
        <w:ind w:left="1092" w:hanging="390"/>
        <w:jc w:val="center"/>
        <w:rPr>
          <w:rFonts w:ascii="Times New Roman" w:eastAsia="Times New Roman" w:hAnsi="Times New Roman" w:cs="Mangal"/>
          <w:b/>
          <w:bCs/>
          <w:sz w:val="24"/>
          <w:szCs w:val="24"/>
          <w:u w:val="single"/>
        </w:rPr>
      </w:pPr>
    </w:p>
    <w:p w:rsidR="004E520F" w:rsidRPr="008B2DB3" w:rsidRDefault="004E520F" w:rsidP="004E520F">
      <w:pPr>
        <w:spacing w:after="0" w:line="240" w:lineRule="auto"/>
        <w:ind w:left="1092" w:hanging="390"/>
        <w:jc w:val="center"/>
        <w:rPr>
          <w:rFonts w:ascii="Times New Roman" w:eastAsia="Times New Roman" w:hAnsi="Times New Roman" w:cs="Mangal"/>
          <w:b/>
          <w:bCs/>
          <w:sz w:val="24"/>
          <w:szCs w:val="24"/>
          <w:u w:val="single"/>
        </w:rPr>
      </w:pPr>
      <w:r w:rsidRPr="008B2DB3">
        <w:rPr>
          <w:rFonts w:ascii="Times New Roman" w:eastAsia="Times New Roman" w:hAnsi="Times New Roman" w:cs="Mangal"/>
          <w:b/>
          <w:bCs/>
          <w:sz w:val="24"/>
          <w:szCs w:val="24"/>
          <w:u w:val="single"/>
        </w:rPr>
        <w:t>ACKNOWLEDGEMENT (For Office use)</w:t>
      </w:r>
    </w:p>
    <w:p w:rsidR="004E520F" w:rsidRPr="008B2DB3" w:rsidRDefault="004E520F" w:rsidP="004E520F">
      <w:pPr>
        <w:spacing w:after="0" w:line="240" w:lineRule="auto"/>
        <w:ind w:left="1092" w:hanging="390"/>
        <w:jc w:val="center"/>
        <w:rPr>
          <w:rFonts w:ascii="Times New Roman" w:eastAsia="Times New Roman" w:hAnsi="Times New Roman" w:cs="Mangal"/>
          <w:b/>
          <w:bCs/>
          <w:sz w:val="24"/>
          <w:szCs w:val="24"/>
          <w:u w:val="single"/>
        </w:rPr>
      </w:pPr>
    </w:p>
    <w:p w:rsidR="004E520F" w:rsidRPr="008B2DB3" w:rsidRDefault="004E520F" w:rsidP="004E520F">
      <w:pPr>
        <w:numPr>
          <w:ilvl w:val="0"/>
          <w:numId w:val="59"/>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Name of the Applicant and address</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numPr>
          <w:ilvl w:val="0"/>
          <w:numId w:val="59"/>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Location of well </w:t>
      </w:r>
    </w:p>
    <w:p w:rsidR="004E520F" w:rsidRPr="008B2DB3" w:rsidRDefault="004E520F" w:rsidP="004E520F">
      <w:pPr>
        <w:numPr>
          <w:ilvl w:val="1"/>
          <w:numId w:val="5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Type of well</w:t>
      </w:r>
    </w:p>
    <w:p w:rsidR="004E520F" w:rsidRPr="008B2DB3" w:rsidRDefault="004E520F" w:rsidP="004E520F">
      <w:pPr>
        <w:numPr>
          <w:ilvl w:val="1"/>
          <w:numId w:val="5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Survey No/ Sub Division No.</w:t>
      </w:r>
    </w:p>
    <w:p w:rsidR="004E520F" w:rsidRPr="008B2DB3" w:rsidRDefault="004E520F" w:rsidP="004E520F">
      <w:pPr>
        <w:numPr>
          <w:ilvl w:val="1"/>
          <w:numId w:val="5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Name of the land</w:t>
      </w:r>
    </w:p>
    <w:p w:rsidR="004E520F" w:rsidRPr="008B2DB3" w:rsidRDefault="004E520F" w:rsidP="004E520F">
      <w:pPr>
        <w:numPr>
          <w:ilvl w:val="1"/>
          <w:numId w:val="5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Revenue Village/ village Panchayat</w:t>
      </w:r>
    </w:p>
    <w:p w:rsidR="004E520F" w:rsidRPr="008B2DB3" w:rsidRDefault="004E520F" w:rsidP="004E520F">
      <w:pPr>
        <w:numPr>
          <w:ilvl w:val="1"/>
          <w:numId w:val="5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Taluka/ District</w:t>
      </w:r>
    </w:p>
    <w:p w:rsidR="004E520F" w:rsidRPr="008B2DB3" w:rsidRDefault="004E520F" w:rsidP="004E520F">
      <w:pPr>
        <w:numPr>
          <w:ilvl w:val="0"/>
          <w:numId w:val="59"/>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Mode of Transport  ( </w:t>
      </w:r>
      <w:r w:rsidRPr="008B2DB3">
        <w:rPr>
          <w:rFonts w:ascii="Times New Roman" w:eastAsia="Times New Roman" w:hAnsi="Times New Roman" w:cs="Mangal"/>
          <w:i/>
          <w:iCs/>
          <w:sz w:val="24"/>
          <w:szCs w:val="24"/>
        </w:rPr>
        <w:t>to specify the registration number of the vehicle</w:t>
      </w:r>
      <w:r w:rsidRPr="008B2DB3">
        <w:rPr>
          <w:rFonts w:ascii="Times New Roman" w:eastAsia="Times New Roman" w:hAnsi="Times New Roman" w:cs="Mangal"/>
          <w:sz w:val="24"/>
          <w:szCs w:val="24"/>
        </w:rPr>
        <w:t xml:space="preserve"> ).</w:t>
      </w:r>
    </w:p>
    <w:p w:rsidR="004E520F" w:rsidRPr="008B2DB3" w:rsidRDefault="004E520F" w:rsidP="004E520F">
      <w:pPr>
        <w:numPr>
          <w:ilvl w:val="0"/>
          <w:numId w:val="59"/>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Entry number and date.</w:t>
      </w:r>
    </w:p>
    <w:p w:rsidR="004E520F" w:rsidRPr="008B2DB3" w:rsidRDefault="004E520F" w:rsidP="004E520F">
      <w:pPr>
        <w:spacing w:after="0" w:line="240" w:lineRule="auto"/>
        <w:ind w:left="1092" w:hanging="390"/>
        <w:rPr>
          <w:rFonts w:ascii="Times New Roman" w:eastAsia="Times New Roman" w:hAnsi="Times New Roman" w:cs="Mangal"/>
          <w:sz w:val="24"/>
          <w:szCs w:val="24"/>
        </w:rPr>
      </w:pPr>
    </w:p>
    <w:p w:rsidR="004E520F" w:rsidRPr="008B2DB3" w:rsidRDefault="004E520F" w:rsidP="004E520F">
      <w:pPr>
        <w:spacing w:after="0" w:line="240" w:lineRule="auto"/>
        <w:jc w:val="right"/>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Signature of receiving officer</w:t>
      </w:r>
    </w:p>
    <w:p w:rsidR="004E520F" w:rsidRPr="008B2DB3" w:rsidRDefault="004E520F" w:rsidP="004E520F">
      <w:pPr>
        <w:spacing w:after="0" w:line="240" w:lineRule="auto"/>
        <w:jc w:val="center"/>
        <w:rPr>
          <w:rFonts w:ascii="Arial" w:eastAsia="Times New Roman" w:hAnsi="Arial" w:cs="Arial"/>
          <w:b/>
          <w:bCs/>
          <w:sz w:val="24"/>
          <w:szCs w:val="24"/>
        </w:rPr>
      </w:pPr>
    </w:p>
    <w:p w:rsidR="004E520F" w:rsidRPr="008B2DB3" w:rsidRDefault="004E520F" w:rsidP="004E520F">
      <w:pPr>
        <w:spacing w:after="0" w:line="240" w:lineRule="auto"/>
        <w:jc w:val="center"/>
        <w:rPr>
          <w:rFonts w:ascii="Arial" w:eastAsia="Times New Roman" w:hAnsi="Arial" w:cs="Arial"/>
          <w:b/>
          <w:bCs/>
          <w:sz w:val="24"/>
          <w:szCs w:val="24"/>
        </w:rPr>
      </w:pPr>
      <w:r w:rsidRPr="008B2DB3">
        <w:rPr>
          <w:rFonts w:ascii="Arial" w:eastAsia="Times New Roman" w:hAnsi="Arial" w:cs="Arial"/>
          <w:b/>
          <w:bCs/>
          <w:sz w:val="24"/>
          <w:szCs w:val="24"/>
        </w:rPr>
        <w:t>APPENDIX-XV</w:t>
      </w:r>
    </w:p>
    <w:p w:rsidR="004E520F" w:rsidRPr="008B2DB3" w:rsidRDefault="004E520F" w:rsidP="004E520F">
      <w:pPr>
        <w:spacing w:after="0" w:line="240" w:lineRule="auto"/>
        <w:jc w:val="center"/>
        <w:rPr>
          <w:rFonts w:ascii="Arial" w:eastAsia="Times New Roman" w:hAnsi="Arial" w:cs="Arial"/>
          <w:b/>
          <w:bCs/>
          <w:sz w:val="12"/>
          <w:szCs w:val="12"/>
        </w:rPr>
      </w:pPr>
    </w:p>
    <w:p w:rsidR="004E520F" w:rsidRPr="008B2DB3" w:rsidRDefault="004E520F" w:rsidP="004E520F">
      <w:pPr>
        <w:spacing w:after="0" w:line="24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lastRenderedPageBreak/>
        <w:t>GOVERNMENT OF GOA</w:t>
      </w:r>
    </w:p>
    <w:p w:rsidR="004E520F" w:rsidRPr="008B2DB3" w:rsidRDefault="004E520F" w:rsidP="004E520F">
      <w:pPr>
        <w:keepNext/>
        <w:spacing w:after="0" w:line="240" w:lineRule="auto"/>
        <w:jc w:val="center"/>
        <w:outlineLvl w:val="2"/>
        <w:rPr>
          <w:rFonts w:ascii="Arial" w:eastAsia="Times New Roman" w:hAnsi="Arial" w:cs="Arial"/>
          <w:b/>
          <w:bCs/>
          <w:noProof/>
          <w:sz w:val="24"/>
          <w:szCs w:val="24"/>
        </w:rPr>
      </w:pPr>
      <w:r w:rsidRPr="008B2DB3">
        <w:rPr>
          <w:rFonts w:ascii="Arial" w:eastAsia="Times New Roman" w:hAnsi="Arial" w:cs="Arial"/>
          <w:b/>
          <w:bCs/>
          <w:noProof/>
          <w:sz w:val="24"/>
          <w:szCs w:val="24"/>
        </w:rPr>
        <w:t>DEPARTMENT OF WATER RESOURCES</w:t>
      </w:r>
    </w:p>
    <w:p w:rsidR="004E520F" w:rsidRPr="008B2DB3" w:rsidRDefault="004E520F" w:rsidP="004E520F">
      <w:pPr>
        <w:keepNext/>
        <w:spacing w:after="0" w:line="360" w:lineRule="auto"/>
        <w:jc w:val="center"/>
        <w:outlineLvl w:val="5"/>
        <w:rPr>
          <w:rFonts w:ascii="Times New Roman" w:eastAsia="Times New Roman" w:hAnsi="Times New Roman" w:cs="Times New Roman"/>
          <w:b/>
          <w:bCs/>
          <w:sz w:val="8"/>
          <w:szCs w:val="4"/>
        </w:rPr>
      </w:pPr>
    </w:p>
    <w:p w:rsidR="004E520F" w:rsidRPr="008B2DB3" w:rsidRDefault="004E520F" w:rsidP="004E520F">
      <w:pPr>
        <w:keepNext/>
        <w:spacing w:after="0" w:line="360" w:lineRule="auto"/>
        <w:jc w:val="center"/>
        <w:outlineLvl w:val="5"/>
        <w:rPr>
          <w:rFonts w:ascii="Times New Roman" w:eastAsia="Times New Roman" w:hAnsi="Times New Roman" w:cs="Times New Roman"/>
          <w:b/>
          <w:bCs/>
          <w:sz w:val="24"/>
          <w:szCs w:val="20"/>
        </w:rPr>
      </w:pPr>
      <w:r w:rsidRPr="008B2DB3">
        <w:rPr>
          <w:rFonts w:ascii="Times New Roman" w:eastAsia="Times New Roman" w:hAnsi="Times New Roman" w:cs="Times New Roman"/>
          <w:b/>
          <w:bCs/>
          <w:sz w:val="24"/>
          <w:szCs w:val="20"/>
        </w:rPr>
        <w:t>NOTIFICATION</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8"/>
          <w:szCs w:val="8"/>
        </w:rPr>
      </w:pPr>
    </w:p>
    <w:p w:rsidR="004E520F" w:rsidRPr="008B2DB3" w:rsidRDefault="004E520F" w:rsidP="004E520F">
      <w:pPr>
        <w:spacing w:after="0" w:line="360" w:lineRule="auto"/>
        <w:jc w:val="center"/>
        <w:rPr>
          <w:rFonts w:ascii="Times New Roman" w:eastAsia="Times New Roman" w:hAnsi="Times New Roman" w:cs="Mangal"/>
          <w:sz w:val="24"/>
          <w:szCs w:val="24"/>
        </w:rPr>
      </w:pPr>
      <w:r w:rsidRPr="008B2DB3">
        <w:rPr>
          <w:rFonts w:ascii="Times New Roman" w:eastAsia="Times New Roman" w:hAnsi="Times New Roman" w:cs="Mangal"/>
          <w:sz w:val="24"/>
          <w:szCs w:val="24"/>
        </w:rPr>
        <w:t>No.207/CE-WR-CPO/2005-06/  22                                                       Dated:-  13/04/ 2005</w:t>
      </w:r>
    </w:p>
    <w:p w:rsidR="004E520F" w:rsidRPr="008B2DB3" w:rsidRDefault="004E520F" w:rsidP="004E520F">
      <w:pPr>
        <w:spacing w:after="0" w:line="360" w:lineRule="auto"/>
        <w:ind w:left="900" w:hanging="900"/>
        <w:jc w:val="both"/>
        <w:rPr>
          <w:rFonts w:ascii="Times New Roman" w:eastAsia="Times New Roman" w:hAnsi="Times New Roman" w:cs="Mangal"/>
          <w:sz w:val="24"/>
          <w:szCs w:val="24"/>
        </w:rPr>
      </w:pPr>
      <w:r w:rsidRPr="008B2DB3">
        <w:rPr>
          <w:rFonts w:ascii="Times New Roman" w:eastAsia="Times New Roman" w:hAnsi="Times New Roman" w:cs="Mangal"/>
          <w:b/>
          <w:bCs/>
          <w:sz w:val="24"/>
          <w:szCs w:val="24"/>
        </w:rPr>
        <w:t xml:space="preserve">Read:  </w:t>
      </w:r>
      <w:r w:rsidRPr="008B2DB3">
        <w:rPr>
          <w:rFonts w:ascii="Times New Roman" w:eastAsia="Times New Roman" w:hAnsi="Times New Roman" w:cs="Mangal"/>
          <w:sz w:val="24"/>
          <w:szCs w:val="24"/>
        </w:rPr>
        <w:t>Notification No.28-1/CE-WR-EO/987 dated 13/2/2003, Published in the Official Gazette,  Series I No.46, dated 13/2/2003.</w:t>
      </w:r>
    </w:p>
    <w:p w:rsidR="004E520F" w:rsidRPr="008B2DB3" w:rsidRDefault="004E520F" w:rsidP="004E520F">
      <w:pPr>
        <w:spacing w:after="0" w:line="360" w:lineRule="auto"/>
        <w:ind w:left="900" w:hanging="900"/>
        <w:jc w:val="both"/>
        <w:rPr>
          <w:rFonts w:ascii="Times New Roman" w:eastAsia="Times New Roman" w:hAnsi="Times New Roman" w:cs="Mangal"/>
          <w:sz w:val="8"/>
          <w:szCs w:val="8"/>
        </w:rPr>
      </w:pPr>
    </w:p>
    <w:p w:rsidR="004E520F" w:rsidRPr="008B2DB3" w:rsidRDefault="004E520F" w:rsidP="004E520F">
      <w:pPr>
        <w:spacing w:after="0" w:line="360" w:lineRule="auto"/>
        <w:ind w:firstLine="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In exercise of the powers conferred by section 26 of the Goa Ground Water Regulation Act, 2002 (Goa Act No.1 of 2002), the Government of Goa hereby makes the following rules so as to amend to  the Goa Ground Water Regulation Rules, 2003 as follows, namely:-</w:t>
      </w:r>
    </w:p>
    <w:p w:rsidR="004E520F" w:rsidRPr="008B2DB3" w:rsidRDefault="004E520F" w:rsidP="004E520F">
      <w:pPr>
        <w:spacing w:after="0" w:line="360" w:lineRule="auto"/>
        <w:ind w:firstLine="720"/>
        <w:jc w:val="both"/>
        <w:rPr>
          <w:rFonts w:ascii="Times New Roman" w:eastAsia="Times New Roman" w:hAnsi="Times New Roman" w:cs="Mangal"/>
          <w:sz w:val="24"/>
          <w:szCs w:val="24"/>
        </w:rPr>
      </w:pPr>
    </w:p>
    <w:p w:rsidR="004E520F" w:rsidRPr="008B2DB3" w:rsidRDefault="004E520F" w:rsidP="004E520F">
      <w:pPr>
        <w:spacing w:after="0" w:line="360" w:lineRule="auto"/>
        <w:ind w:firstLine="720"/>
        <w:jc w:val="both"/>
        <w:rPr>
          <w:rFonts w:ascii="Times New Roman" w:eastAsia="Times New Roman" w:hAnsi="Times New Roman" w:cs="Mangal"/>
          <w:sz w:val="24"/>
          <w:szCs w:val="24"/>
        </w:rPr>
      </w:pPr>
      <w:r w:rsidRPr="008B2DB3">
        <w:rPr>
          <w:rFonts w:ascii="Times New Roman" w:eastAsia="Times New Roman" w:hAnsi="Times New Roman" w:cs="Mangal"/>
          <w:b/>
          <w:bCs/>
          <w:i/>
          <w:iCs/>
          <w:sz w:val="24"/>
          <w:szCs w:val="24"/>
        </w:rPr>
        <w:t>1.Short title and commencement -</w:t>
      </w:r>
      <w:r w:rsidRPr="008B2DB3">
        <w:rPr>
          <w:rFonts w:ascii="Times New Roman" w:eastAsia="Times New Roman" w:hAnsi="Times New Roman" w:cs="Mangal"/>
          <w:sz w:val="24"/>
          <w:szCs w:val="24"/>
        </w:rPr>
        <w:t xml:space="preserve"> (1) These rules may be called the Goa Ground Water Regulation  (Amendments), Rules, 2005  (2) They shall come into force from the date their  to publication in the Official Gazette.</w:t>
      </w:r>
    </w:p>
    <w:p w:rsidR="004E520F" w:rsidRPr="008B2DB3" w:rsidRDefault="004E520F" w:rsidP="004E520F">
      <w:pPr>
        <w:spacing w:after="0" w:line="360" w:lineRule="auto"/>
        <w:ind w:firstLine="720"/>
        <w:jc w:val="both"/>
        <w:rPr>
          <w:rFonts w:ascii="Times New Roman" w:eastAsia="Times New Roman" w:hAnsi="Times New Roman" w:cs="Mangal"/>
          <w:sz w:val="24"/>
          <w:szCs w:val="24"/>
        </w:rPr>
      </w:pPr>
    </w:p>
    <w:p w:rsidR="004E520F" w:rsidRPr="008B2DB3" w:rsidRDefault="004E520F" w:rsidP="004E520F">
      <w:pPr>
        <w:spacing w:after="0" w:line="360" w:lineRule="auto"/>
        <w:ind w:firstLine="720"/>
        <w:jc w:val="both"/>
        <w:rPr>
          <w:rFonts w:ascii="Times New Roman" w:eastAsia="Times New Roman" w:hAnsi="Times New Roman" w:cs="Mangal"/>
          <w:sz w:val="24"/>
          <w:szCs w:val="24"/>
        </w:rPr>
      </w:pPr>
      <w:r w:rsidRPr="008B2DB3">
        <w:rPr>
          <w:rFonts w:ascii="Times New Roman" w:eastAsia="Times New Roman" w:hAnsi="Times New Roman" w:cs="Mangal"/>
          <w:b/>
          <w:bCs/>
          <w:i/>
          <w:iCs/>
          <w:sz w:val="24"/>
          <w:szCs w:val="24"/>
        </w:rPr>
        <w:t>2.Amendment of Rule 4</w:t>
      </w:r>
      <w:r w:rsidRPr="008B2DB3">
        <w:rPr>
          <w:rFonts w:ascii="Times New Roman" w:eastAsia="Times New Roman" w:hAnsi="Times New Roman" w:cs="Mangal"/>
          <w:i/>
          <w:iCs/>
          <w:sz w:val="24"/>
          <w:szCs w:val="24"/>
        </w:rPr>
        <w:t xml:space="preserve"> </w:t>
      </w:r>
      <w:r w:rsidRPr="008B2DB3">
        <w:rPr>
          <w:rFonts w:ascii="Times New Roman" w:eastAsia="Times New Roman" w:hAnsi="Times New Roman" w:cs="Mangal"/>
          <w:sz w:val="24"/>
          <w:szCs w:val="24"/>
        </w:rPr>
        <w:t>- In Rule  4 of the Goa Ground Water Regulation Rules, 2003 (herein after referred to as the “Principal Rules”) after sub rule .</w:t>
      </w:r>
    </w:p>
    <w:p w:rsidR="004E520F" w:rsidRPr="008B2DB3" w:rsidRDefault="004E520F" w:rsidP="004E520F">
      <w:pPr>
        <w:spacing w:after="0" w:line="360" w:lineRule="auto"/>
        <w:ind w:firstLine="720"/>
        <w:jc w:val="both"/>
        <w:rPr>
          <w:rFonts w:ascii="Times New Roman" w:eastAsia="Times New Roman" w:hAnsi="Times New Roman" w:cs="Mangal"/>
          <w:sz w:val="24"/>
          <w:szCs w:val="24"/>
        </w:rPr>
      </w:pPr>
    </w:p>
    <w:p w:rsidR="004E520F" w:rsidRPr="008B2DB3" w:rsidRDefault="004E520F" w:rsidP="004E520F">
      <w:pPr>
        <w:spacing w:after="0" w:line="360" w:lineRule="auto"/>
        <w:ind w:firstLine="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(1)The following sub rule  shall be inserted, namely:-</w:t>
      </w: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(1A) “Every application to be  submitted under sub rule (1) above shall be  accompanied with following documents, namely:-</w:t>
      </w: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(1) A certificate issued by the Goa State Pollution Control Board as to the fitness of the  source  of water for potable use.</w:t>
      </w: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(2) A Certificate obtained from the Directorate of  Transport   that body of water tanker transporting potable water have internal stainless steel linings or an  undertaking to ensure compliance with this requirements positively within six months period from the date of application.</w:t>
      </w: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(3) No Objection Certificate obtained from the Directorate of Health Services, on the suitability of the tanker for carrying potable water, to be submitted every six months.</w:t>
      </w: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ii) After Sub-Rule (3), the following sub-rule shall be inserted, namely:-</w:t>
      </w: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(4) “The Ground Water Officer or any person authorized by the Government shall carry out periodical inspection of quality of water at source of water and in the water tankers.  Such inspections shall be carried out in general regularly with monthly intervals during the </w:t>
      </w:r>
      <w:r w:rsidRPr="008B2DB3">
        <w:rPr>
          <w:rFonts w:ascii="Times New Roman" w:eastAsia="Times New Roman" w:hAnsi="Times New Roman" w:cs="Mangal"/>
          <w:sz w:val="24"/>
          <w:szCs w:val="24"/>
        </w:rPr>
        <w:lastRenderedPageBreak/>
        <w:t>monsoon period (June to September) and at interval of three months during the remaining months of the year.</w:t>
      </w: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b/>
          <w:bCs/>
          <w:i/>
          <w:iCs/>
          <w:sz w:val="24"/>
          <w:szCs w:val="24"/>
        </w:rPr>
        <w:t xml:space="preserve">3.Amendment of Rule 9 </w:t>
      </w:r>
      <w:r w:rsidRPr="008B2DB3">
        <w:rPr>
          <w:rFonts w:ascii="Times New Roman" w:eastAsia="Times New Roman" w:hAnsi="Times New Roman" w:cs="Mangal"/>
          <w:sz w:val="24"/>
          <w:szCs w:val="24"/>
        </w:rPr>
        <w:t>– In rule 9 of the principal Rules, after sub-rule (2) The following sub-rules shall be inserted namely:-</w:t>
      </w:r>
    </w:p>
    <w:p w:rsidR="004E520F" w:rsidRPr="008B2DB3" w:rsidRDefault="004E520F" w:rsidP="004E520F">
      <w:pPr>
        <w:spacing w:after="0" w:line="360" w:lineRule="auto"/>
        <w:jc w:val="both"/>
        <w:rPr>
          <w:rFonts w:ascii="Times New Roman" w:eastAsia="Times New Roman" w:hAnsi="Times New Roman" w:cs="Mangal"/>
          <w:sz w:val="24"/>
          <w:szCs w:val="24"/>
        </w:rPr>
      </w:pP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(3) “Every application to be submitted under sub-rule (2) above shall be accompanied with  the following documents:-</w:t>
      </w: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1).A certificate issued by the Goa State Pollution Control Board as to the fitness of the source of water for potable use.</w:t>
      </w: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2) A Certificate obtained from the Directorate of Transport that body of water tanker transporting potable water have internal stainless steel linings or an undertaking to ensure compliance with this requirements positively within six months period from the date of application.</w:t>
      </w: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3) No Objection Certificate  obtained from the Directorate of Health Services  on the suitability of the tanker for carrying potable water, to be submitted every six months.</w:t>
      </w: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4)  When an application  under sub-rule (2) above is personally delivered, the counter foil receipt for the application attached to the duplicate form shall be initialed and dated by the Officer receiving such application and handed over back to the person from whom such application is received.  In other cases, the counter foil shall be similarly initialed and dated and shall be dispatched to the applicant as soon as may be practicable after the application is received.</w:t>
      </w: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5) The Ground Water Officer shall </w:t>
      </w:r>
      <w:r w:rsidRPr="008B2DB3">
        <w:rPr>
          <w:rFonts w:ascii="Times New Roman" w:eastAsia="Times New Roman" w:hAnsi="Times New Roman" w:cs="Mangal"/>
          <w:b/>
          <w:bCs/>
          <w:i/>
          <w:iCs/>
          <w:sz w:val="24"/>
          <w:szCs w:val="24"/>
        </w:rPr>
        <w:t>grant permission for transportation of ground water from a well  in  Non-Scheduled  are</w:t>
      </w:r>
      <w:r w:rsidRPr="008B2DB3">
        <w:rPr>
          <w:rFonts w:ascii="Times New Roman" w:eastAsia="Times New Roman" w:hAnsi="Times New Roman" w:cs="Mangal"/>
          <w:i/>
          <w:iCs/>
          <w:sz w:val="24"/>
          <w:szCs w:val="24"/>
        </w:rPr>
        <w:t xml:space="preserve">a </w:t>
      </w:r>
      <w:r w:rsidRPr="008B2DB3">
        <w:rPr>
          <w:rFonts w:ascii="Times New Roman" w:eastAsia="Times New Roman" w:hAnsi="Times New Roman" w:cs="Mangal"/>
          <w:sz w:val="24"/>
          <w:szCs w:val="24"/>
        </w:rPr>
        <w:t>in Form XI   here to.</w:t>
      </w:r>
    </w:p>
    <w:p w:rsidR="004E520F" w:rsidRPr="008B2DB3" w:rsidRDefault="004E520F" w:rsidP="004E520F">
      <w:pPr>
        <w:spacing w:after="0" w:line="36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6) The Ground Water Officer or any person authorized by the Government  shall carry out periodical inspection of quality of water at source of water and in the water tankers.  Such inspections shall be carried out in general regularly with  monthly interval during the monsoon period (June to September) and at intervals of three months during the remaining months of the year.</w:t>
      </w:r>
    </w:p>
    <w:p w:rsidR="004E520F" w:rsidRPr="008B2DB3" w:rsidRDefault="004E520F" w:rsidP="004E520F">
      <w:pPr>
        <w:spacing w:after="0" w:line="360" w:lineRule="auto"/>
        <w:jc w:val="both"/>
        <w:rPr>
          <w:rFonts w:ascii="Times New Roman" w:eastAsia="Times New Roman" w:hAnsi="Times New Roman" w:cs="Mangal"/>
          <w:i/>
          <w:iCs/>
          <w:sz w:val="24"/>
          <w:szCs w:val="24"/>
        </w:rPr>
      </w:pPr>
      <w:r w:rsidRPr="008B2DB3">
        <w:rPr>
          <w:rFonts w:ascii="Times New Roman" w:eastAsia="Times New Roman" w:hAnsi="Times New Roman" w:cs="Mangal"/>
          <w:sz w:val="24"/>
          <w:szCs w:val="24"/>
        </w:rPr>
        <w:t xml:space="preserve">(7) No  person shall be refused a permission to transport ground water from a well  in Non – Scheduled  area unless he has been given an opportunity of being heard.  The decision regarding the grant or refusal of the permission to transport ground water from a source of water in the non –Scheduled  area shall be intimated by the Ground Water Officer to the applicant as far as possible within a period of ninety days from the  date of receipt of the application.  Where it is not possible for the Ground Water Officer  to grant the permission for transportation of ground water, the Ground Water Officer shall intimate the reasons </w:t>
      </w:r>
      <w:r w:rsidRPr="008B2DB3">
        <w:rPr>
          <w:rFonts w:ascii="Times New Roman" w:eastAsia="Times New Roman" w:hAnsi="Times New Roman" w:cs="Mangal"/>
          <w:sz w:val="24"/>
          <w:szCs w:val="24"/>
        </w:rPr>
        <w:lastRenderedPageBreak/>
        <w:t>therefore the applicant so that he may make a fresh application after curing the defects, if any, specified therein”.</w:t>
      </w:r>
      <w:r w:rsidRPr="008B2DB3">
        <w:rPr>
          <w:rFonts w:ascii="Times New Roman" w:eastAsia="Times New Roman" w:hAnsi="Times New Roman" w:cs="Mangal"/>
          <w:i/>
          <w:iCs/>
          <w:sz w:val="24"/>
          <w:szCs w:val="24"/>
        </w:rPr>
        <w:t xml:space="preserve">     </w:t>
      </w:r>
    </w:p>
    <w:p w:rsidR="004E520F" w:rsidRPr="008B2DB3" w:rsidRDefault="004E520F" w:rsidP="004E520F">
      <w:pPr>
        <w:spacing w:after="0" w:line="360" w:lineRule="auto"/>
        <w:jc w:val="both"/>
        <w:rPr>
          <w:rFonts w:ascii="Times New Roman" w:eastAsia="Times New Roman" w:hAnsi="Times New Roman" w:cs="Mangal"/>
          <w:i/>
          <w:iCs/>
          <w:sz w:val="24"/>
          <w:szCs w:val="24"/>
        </w:rPr>
      </w:pPr>
    </w:p>
    <w:p w:rsidR="004E520F" w:rsidRPr="008B2DB3" w:rsidRDefault="004E520F" w:rsidP="004E520F">
      <w:pPr>
        <w:spacing w:after="0" w:line="360" w:lineRule="auto"/>
        <w:jc w:val="both"/>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Amendment of Forms for existing Forms V, VI and X appended to the principal Rules, the following Forms shall be respectively substituted namely:-</w:t>
      </w:r>
    </w:p>
    <w:p w:rsidR="004E520F" w:rsidRPr="008B2DB3" w:rsidRDefault="004E520F" w:rsidP="004E520F">
      <w:pPr>
        <w:spacing w:after="0" w:line="240" w:lineRule="auto"/>
        <w:ind w:left="720" w:firstLine="3240"/>
        <w:jc w:val="both"/>
        <w:rPr>
          <w:rFonts w:ascii="Times New Roman" w:eastAsia="Times New Roman" w:hAnsi="Times New Roman" w:cs="Mangal"/>
          <w:b/>
          <w:bCs/>
          <w:i/>
          <w:iCs/>
          <w:sz w:val="24"/>
          <w:szCs w:val="24"/>
        </w:rPr>
      </w:pPr>
    </w:p>
    <w:p w:rsidR="004E520F" w:rsidRPr="008B2DB3" w:rsidRDefault="004E520F" w:rsidP="004E520F">
      <w:pPr>
        <w:spacing w:after="0" w:line="240" w:lineRule="auto"/>
        <w:jc w:val="center"/>
        <w:rPr>
          <w:rFonts w:ascii="Times New Roman" w:eastAsia="Times New Roman" w:hAnsi="Times New Roman" w:cs="Mangal"/>
          <w:b/>
          <w:bCs/>
          <w:i/>
          <w:iCs/>
          <w:sz w:val="24"/>
          <w:szCs w:val="24"/>
        </w:rPr>
      </w:pPr>
      <w:r w:rsidRPr="008B2DB3">
        <w:rPr>
          <w:rFonts w:ascii="Times New Roman" w:eastAsia="Times New Roman" w:hAnsi="Times New Roman" w:cs="Mangal"/>
          <w:b/>
          <w:bCs/>
          <w:i/>
          <w:iCs/>
          <w:sz w:val="24"/>
          <w:szCs w:val="24"/>
        </w:rPr>
        <w:br w:type="page"/>
      </w:r>
      <w:r w:rsidRPr="008B2DB3">
        <w:rPr>
          <w:rFonts w:ascii="Times New Roman" w:eastAsia="Times New Roman" w:hAnsi="Times New Roman" w:cs="Mangal"/>
          <w:b/>
          <w:bCs/>
          <w:i/>
          <w:iCs/>
          <w:sz w:val="24"/>
          <w:szCs w:val="24"/>
        </w:rPr>
        <w:lastRenderedPageBreak/>
        <w:t xml:space="preserve">FORM – V </w:t>
      </w:r>
    </w:p>
    <w:p w:rsidR="004E520F" w:rsidRPr="008B2DB3" w:rsidRDefault="004E520F" w:rsidP="004E520F">
      <w:pPr>
        <w:spacing w:after="0" w:line="24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[See rule 4 (1)]</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Application for grant of permission  for transportation  of ground water in the  Scheduled area under section 6(2) of the Goa Ground water (Regulation) Act, 2002 (Goa Act 1 of 2002)</w:t>
      </w:r>
    </w:p>
    <w:p w:rsidR="004E520F" w:rsidRPr="008B2DB3" w:rsidRDefault="004E520F" w:rsidP="004E520F">
      <w:pPr>
        <w:spacing w:after="0" w:line="240" w:lineRule="auto"/>
        <w:jc w:val="center"/>
        <w:rPr>
          <w:rFonts w:ascii="Times New Roman" w:eastAsia="Times New Roman" w:hAnsi="Times New Roman" w:cs="Mangal"/>
          <w:i/>
          <w:iCs/>
          <w:sz w:val="24"/>
          <w:szCs w:val="24"/>
        </w:rPr>
      </w:pPr>
    </w:p>
    <w:tbl>
      <w:tblPr>
        <w:tblW w:w="0" w:type="auto"/>
        <w:tblLook w:val="04A0"/>
      </w:tblPr>
      <w:tblGrid>
        <w:gridCol w:w="676"/>
        <w:gridCol w:w="576"/>
        <w:gridCol w:w="3536"/>
        <w:gridCol w:w="4457"/>
      </w:tblGrid>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(1)</w:t>
            </w: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w:t>
            </w:r>
          </w:p>
        </w:tc>
        <w:tc>
          <w:tcPr>
            <w:tcW w:w="3536" w:type="dxa"/>
            <w:hideMark/>
          </w:tcPr>
          <w:p w:rsidR="004E520F" w:rsidRPr="008B2DB3" w:rsidRDefault="004E520F" w:rsidP="004E520F">
            <w:pPr>
              <w:keepNext/>
              <w:spacing w:after="0" w:line="240" w:lineRule="auto"/>
              <w:ind w:left="8"/>
              <w:jc w:val="center"/>
              <w:outlineLvl w:val="0"/>
              <w:rPr>
                <w:rFonts w:ascii="Arial" w:eastAsia="Times New Roman" w:hAnsi="Arial" w:cs="Arial"/>
                <w:b/>
                <w:bCs/>
                <w:noProof/>
                <w:sz w:val="24"/>
                <w:szCs w:val="24"/>
              </w:rPr>
            </w:pPr>
            <w:r w:rsidRPr="008B2DB3">
              <w:rPr>
                <w:rFonts w:ascii="Arial" w:eastAsia="Times New Roman" w:hAnsi="Arial" w:cs="Arial"/>
                <w:b/>
                <w:bCs/>
                <w:noProof/>
                <w:sz w:val="24"/>
                <w:szCs w:val="24"/>
              </w:rPr>
              <w:t>Name of the Applicant</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w:t>
            </w: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Age in years</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(iii)</w:t>
            </w: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Father’s /Husband’s name</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(iv)</w:t>
            </w: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Full Address</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(2)</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Nature of Permit</w:t>
            </w:r>
          </w:p>
        </w:tc>
        <w:tc>
          <w:tcPr>
            <w:tcW w:w="4457"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New/ Renewal</w:t>
            </w: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(3).</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If renewal, reference to existing permit</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(4)</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Name of owner of land, from where water is proposed to be transported, if the Applicant himself is not the owner </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rPr>
          <w:trHeight w:val="608"/>
        </w:trPr>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536" w:type="dxa"/>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Address</w:t>
            </w:r>
          </w:p>
          <w:p w:rsidR="004E520F" w:rsidRPr="008B2DB3" w:rsidRDefault="004E520F" w:rsidP="004E520F">
            <w:pPr>
              <w:spacing w:after="0" w:line="240" w:lineRule="auto"/>
              <w:rPr>
                <w:rFonts w:ascii="Times New Roman" w:eastAsia="Times New Roman" w:hAnsi="Times New Roman" w:cs="Mangal"/>
                <w:i/>
                <w:iCs/>
                <w:sz w:val="24"/>
                <w:szCs w:val="24"/>
              </w:rPr>
            </w:pP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(5)</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Place of groundwater extraction</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w:t>
            </w: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Survey number &amp; subdivision</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w:t>
            </w: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Name  of land </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(iii)</w:t>
            </w: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Revenue village/Village Panchayat</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(iv)</w:t>
            </w: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Taluka</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(v)</w:t>
            </w: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District</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(6)</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Whether permit has been obtained for extraction or use of ground water from the well/source?</w:t>
            </w:r>
          </w:p>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If so, give detail</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(7)</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Purpose for which water is to be transported.</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Domestic/Hotel/Industry/Construction/ irrigation/ Agriculture/ Horticulture/Commercial/other use (specify)</w:t>
            </w:r>
          </w:p>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(8)</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Details of the well/source</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w:t>
            </w: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Diameter of the well (in Meters)</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(B)</w:t>
            </w: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Depth of well (In case of dug-cum-bore well give details of both the open and bore well)</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rPr>
          <w:trHeight w:val="603"/>
        </w:trPr>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(9)</w:t>
            </w: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Type of well </w:t>
            </w:r>
          </w:p>
        </w:tc>
        <w:tc>
          <w:tcPr>
            <w:tcW w:w="4457"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Dug well/ Dug-cum-Bore well/ Bore well/ Open well/ Tube well/any other source</w:t>
            </w: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(10)</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Quantity proposed to be transported (liters per day)</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                Liters per day</w:t>
            </w:r>
          </w:p>
          <w:p w:rsidR="004E520F" w:rsidRPr="008B2DB3" w:rsidRDefault="004E520F" w:rsidP="004E520F">
            <w:pPr>
              <w:spacing w:after="0" w:line="240" w:lineRule="auto"/>
              <w:rPr>
                <w:rFonts w:ascii="Times New Roman" w:eastAsia="Times New Roman" w:hAnsi="Times New Roman" w:cs="Mangal"/>
                <w:i/>
                <w:iCs/>
                <w:sz w:val="24"/>
                <w:szCs w:val="24"/>
              </w:rPr>
            </w:pPr>
          </w:p>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(11).</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Mode of transport</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Tanker/lorry/Trailer/Any other goods vehicle or pipe line</w:t>
            </w:r>
          </w:p>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(12).</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Whether the consent of the owner of the source of water is enclosed, if the Applicant himself is not the owner of the source.</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lastRenderedPageBreak/>
              <w:t>(13).</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Particulars of the vehicle use for transport</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w:t>
            </w: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Registration / License Number</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(b)</w:t>
            </w:r>
          </w:p>
        </w:tc>
        <w:tc>
          <w:tcPr>
            <w:tcW w:w="353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Number of trips proposed each day</w:t>
            </w:r>
          </w:p>
        </w:tc>
        <w:tc>
          <w:tcPr>
            <w:tcW w:w="4457"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bl>
    <w:p w:rsidR="004E520F" w:rsidRPr="008B2DB3" w:rsidRDefault="004E520F" w:rsidP="004E520F">
      <w:pPr>
        <w:spacing w:after="0" w:line="240" w:lineRule="auto"/>
        <w:jc w:val="center"/>
        <w:rPr>
          <w:rFonts w:ascii="Times New Roman" w:eastAsia="Times New Roman" w:hAnsi="Times New Roman" w:cs="Mangal"/>
          <w:b/>
          <w:bCs/>
          <w:sz w:val="24"/>
          <w:szCs w:val="24"/>
          <w:u w:val="single"/>
        </w:rPr>
      </w:pPr>
      <w:r w:rsidRPr="008B2DB3">
        <w:rPr>
          <w:rFonts w:ascii="Times New Roman" w:eastAsia="Times New Roman" w:hAnsi="Times New Roman" w:cs="Mangal"/>
          <w:b/>
          <w:bCs/>
          <w:sz w:val="24"/>
          <w:szCs w:val="24"/>
          <w:u w:val="single"/>
        </w:rPr>
        <w:t>DECLARATION</w:t>
      </w:r>
    </w:p>
    <w:p w:rsidR="004E520F" w:rsidRPr="008B2DB3" w:rsidRDefault="004E520F" w:rsidP="004E520F">
      <w:pPr>
        <w:spacing w:after="0" w:line="240" w:lineRule="auto"/>
        <w:jc w:val="center"/>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t>I,   ____________________________________________________ hereby declare that the above particulars are true to the best of my knowledge.</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Signature of the Applicant with date</w:t>
      </w:r>
    </w:p>
    <w:p w:rsidR="004E520F" w:rsidRPr="008B2DB3" w:rsidRDefault="004E520F"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jc w:val="center"/>
        <w:rPr>
          <w:rFonts w:ascii="Times New Roman" w:eastAsia="Times New Roman" w:hAnsi="Times New Roman" w:cs="Mangal"/>
          <w:sz w:val="24"/>
          <w:szCs w:val="24"/>
        </w:rPr>
      </w:pPr>
      <w:r w:rsidRPr="008B2DB3">
        <w:rPr>
          <w:rFonts w:ascii="Times New Roman" w:eastAsia="Times New Roman" w:hAnsi="Times New Roman" w:cs="Mangal"/>
          <w:sz w:val="24"/>
          <w:szCs w:val="24"/>
        </w:rPr>
        <w:t>INSTRUCTIONS:-</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(1) In complete applications and applications not received in the prescribed form are liable to be summarily rejected.</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(2) The consent of the owner of the source of water (if such owner is not the applicant) should invariably accompany the application.</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(3)The following certificate should invariably accompany the applications :</w:t>
      </w:r>
    </w:p>
    <w:p w:rsidR="004E520F" w:rsidRPr="008B2DB3" w:rsidRDefault="004E520F" w:rsidP="004E520F">
      <w:pPr>
        <w:numPr>
          <w:ilvl w:val="0"/>
          <w:numId w:val="60"/>
        </w:numPr>
        <w:tabs>
          <w:tab w:val="num" w:pos="900"/>
        </w:tabs>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 certificate issued by the Goa State Pollution Control Board as to the fitness of the source for potable use.</w:t>
      </w:r>
    </w:p>
    <w:p w:rsidR="004E520F" w:rsidRPr="008B2DB3" w:rsidRDefault="004E520F" w:rsidP="004E520F">
      <w:pPr>
        <w:numPr>
          <w:ilvl w:val="0"/>
          <w:numId w:val="60"/>
        </w:numPr>
        <w:tabs>
          <w:tab w:val="num" w:pos="900"/>
        </w:tabs>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Certificate obtained from the Directorate of Transport that body of water tanker </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transporting potable water have internal stainless steel linings or an undertaking to     </w:t>
      </w:r>
    </w:p>
    <w:p w:rsidR="004E520F" w:rsidRPr="008B2DB3" w:rsidRDefault="004E520F" w:rsidP="004E520F">
      <w:pPr>
        <w:spacing w:after="0" w:line="240" w:lineRule="auto"/>
        <w:ind w:left="720" w:hanging="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ensure  compliance with this requirements positively within six months period from the date of application.</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(iii) No Objection Certificate obtained from the Directorate of Health Services on the </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suitability of the Tanker for carrying potable water.</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(iv) Separate permit should be obtained for each vehicle/each source of water.</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DC67E6" w:rsidP="004E520F">
      <w:pPr>
        <w:spacing w:after="0" w:line="240" w:lineRule="auto"/>
        <w:ind w:left="1092" w:hanging="390"/>
        <w:jc w:val="center"/>
        <w:rPr>
          <w:rFonts w:ascii="Times New Roman" w:eastAsia="Times New Roman" w:hAnsi="Times New Roman" w:cs="Mangal"/>
          <w:b/>
          <w:bCs/>
          <w:sz w:val="24"/>
          <w:szCs w:val="24"/>
          <w:u w:val="single"/>
        </w:rPr>
      </w:pPr>
      <w:r w:rsidRPr="008B2DB3">
        <w:rPr>
          <w:rFonts w:ascii="Times New Roman" w:eastAsia="Times New Roman" w:hAnsi="Times New Roman" w:cs="Mangal"/>
          <w:sz w:val="24"/>
          <w:szCs w:val="24"/>
        </w:rPr>
        <w:pict>
          <v:line id="_x0000_s1052" style="position:absolute;left:0;text-align:left;z-index:251701760" from="3.9pt,0" to="471.9pt,0" strokeweight="4.5pt">
            <v:stroke dashstyle="1 1"/>
            <w10:wrap type="topAndBottom"/>
          </v:line>
        </w:pict>
      </w:r>
      <w:r w:rsidR="004E520F" w:rsidRPr="008B2DB3">
        <w:rPr>
          <w:rFonts w:ascii="Times New Roman" w:eastAsia="Times New Roman" w:hAnsi="Times New Roman" w:cs="Mangal"/>
          <w:b/>
          <w:bCs/>
          <w:sz w:val="24"/>
          <w:szCs w:val="24"/>
          <w:u w:val="single"/>
        </w:rPr>
        <w:t>ACKNOWLEDGEMENT (For Office use)</w:t>
      </w:r>
    </w:p>
    <w:p w:rsidR="004E520F" w:rsidRPr="008B2DB3" w:rsidRDefault="004E520F" w:rsidP="004E520F">
      <w:pPr>
        <w:spacing w:after="0" w:line="240" w:lineRule="auto"/>
        <w:ind w:left="1092" w:hanging="390"/>
        <w:jc w:val="center"/>
        <w:rPr>
          <w:rFonts w:ascii="Times New Roman" w:eastAsia="Times New Roman" w:hAnsi="Times New Roman" w:cs="Mangal"/>
          <w:b/>
          <w:bCs/>
          <w:sz w:val="24"/>
          <w:szCs w:val="24"/>
          <w:u w:val="single"/>
        </w:rPr>
      </w:pPr>
    </w:p>
    <w:p w:rsidR="004E520F" w:rsidRPr="008B2DB3" w:rsidRDefault="004E520F" w:rsidP="004E520F">
      <w:pPr>
        <w:numPr>
          <w:ilvl w:val="0"/>
          <w:numId w:val="61"/>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Name of the Applicant and address</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numPr>
          <w:ilvl w:val="0"/>
          <w:numId w:val="61"/>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Location of well/ Source of water </w:t>
      </w:r>
    </w:p>
    <w:p w:rsidR="004E520F" w:rsidRPr="008B2DB3" w:rsidRDefault="004E520F" w:rsidP="004E520F">
      <w:pPr>
        <w:spacing w:after="0" w:line="240" w:lineRule="auto"/>
        <w:ind w:left="288"/>
        <w:rPr>
          <w:rFonts w:ascii="Times New Roman" w:eastAsia="Times New Roman" w:hAnsi="Times New Roman" w:cs="Mangal"/>
          <w:sz w:val="24"/>
          <w:szCs w:val="24"/>
        </w:rPr>
      </w:pPr>
    </w:p>
    <w:p w:rsidR="004E520F" w:rsidRPr="008B2DB3" w:rsidRDefault="004E520F" w:rsidP="004E520F">
      <w:pPr>
        <w:spacing w:after="0" w:line="240" w:lineRule="auto"/>
        <w:ind w:left="1008"/>
        <w:rPr>
          <w:rFonts w:ascii="Times New Roman" w:eastAsia="Times New Roman" w:hAnsi="Times New Roman" w:cs="Mangal"/>
          <w:sz w:val="24"/>
          <w:szCs w:val="24"/>
        </w:rPr>
      </w:pPr>
      <w:r w:rsidRPr="008B2DB3">
        <w:rPr>
          <w:rFonts w:ascii="Times New Roman" w:eastAsia="Times New Roman" w:hAnsi="Times New Roman" w:cs="Mangal"/>
          <w:sz w:val="24"/>
          <w:szCs w:val="24"/>
        </w:rPr>
        <w:t>(i)Type of well/ Source of water</w:t>
      </w:r>
    </w:p>
    <w:p w:rsidR="004E520F" w:rsidRPr="008B2DB3" w:rsidRDefault="004E520F" w:rsidP="004E520F">
      <w:pPr>
        <w:spacing w:after="0" w:line="240" w:lineRule="auto"/>
        <w:ind w:left="1008"/>
        <w:rPr>
          <w:rFonts w:ascii="Times New Roman" w:eastAsia="Times New Roman" w:hAnsi="Times New Roman" w:cs="Mangal"/>
          <w:sz w:val="24"/>
          <w:szCs w:val="24"/>
        </w:rPr>
      </w:pPr>
      <w:r w:rsidRPr="008B2DB3">
        <w:rPr>
          <w:rFonts w:ascii="Times New Roman" w:eastAsia="Times New Roman" w:hAnsi="Times New Roman" w:cs="Mangal"/>
          <w:sz w:val="24"/>
          <w:szCs w:val="24"/>
        </w:rPr>
        <w:t>(ii)Survey No/ Sub Division No.</w:t>
      </w:r>
    </w:p>
    <w:p w:rsidR="004E520F" w:rsidRPr="008B2DB3" w:rsidRDefault="004E520F" w:rsidP="004E520F">
      <w:pPr>
        <w:spacing w:after="0" w:line="240" w:lineRule="auto"/>
        <w:ind w:left="1008"/>
        <w:rPr>
          <w:rFonts w:ascii="Times New Roman" w:eastAsia="Times New Roman" w:hAnsi="Times New Roman" w:cs="Mangal"/>
          <w:sz w:val="24"/>
          <w:szCs w:val="24"/>
        </w:rPr>
      </w:pPr>
      <w:r w:rsidRPr="008B2DB3">
        <w:rPr>
          <w:rFonts w:ascii="Times New Roman" w:eastAsia="Times New Roman" w:hAnsi="Times New Roman" w:cs="Mangal"/>
          <w:sz w:val="24"/>
          <w:szCs w:val="24"/>
        </w:rPr>
        <w:t>(iii)Name of the land</w:t>
      </w:r>
    </w:p>
    <w:p w:rsidR="004E520F" w:rsidRPr="008B2DB3" w:rsidRDefault="004E520F" w:rsidP="004E520F">
      <w:pPr>
        <w:spacing w:after="0" w:line="240" w:lineRule="auto"/>
        <w:ind w:left="1008"/>
        <w:rPr>
          <w:rFonts w:ascii="Times New Roman" w:eastAsia="Times New Roman" w:hAnsi="Times New Roman" w:cs="Mangal"/>
          <w:sz w:val="24"/>
          <w:szCs w:val="24"/>
        </w:rPr>
      </w:pPr>
      <w:r w:rsidRPr="008B2DB3">
        <w:rPr>
          <w:rFonts w:ascii="Times New Roman" w:eastAsia="Times New Roman" w:hAnsi="Times New Roman" w:cs="Mangal"/>
          <w:sz w:val="24"/>
          <w:szCs w:val="24"/>
        </w:rPr>
        <w:t>(iv)Revenue Village/ village Panchayat</w:t>
      </w:r>
    </w:p>
    <w:p w:rsidR="004E520F" w:rsidRPr="008B2DB3" w:rsidRDefault="004E520F" w:rsidP="004E520F">
      <w:pPr>
        <w:spacing w:after="0" w:line="240" w:lineRule="auto"/>
        <w:ind w:left="1008"/>
        <w:rPr>
          <w:rFonts w:ascii="Times New Roman" w:eastAsia="Times New Roman" w:hAnsi="Times New Roman" w:cs="Mangal"/>
          <w:sz w:val="24"/>
          <w:szCs w:val="24"/>
        </w:rPr>
      </w:pPr>
      <w:r w:rsidRPr="008B2DB3">
        <w:rPr>
          <w:rFonts w:ascii="Times New Roman" w:eastAsia="Times New Roman" w:hAnsi="Times New Roman" w:cs="Mangal"/>
          <w:sz w:val="24"/>
          <w:szCs w:val="24"/>
        </w:rPr>
        <w:t>(v)Taluka/ District</w:t>
      </w:r>
    </w:p>
    <w:p w:rsidR="004E520F" w:rsidRPr="008B2DB3" w:rsidRDefault="004E520F" w:rsidP="004E520F">
      <w:pPr>
        <w:spacing w:after="0" w:line="240" w:lineRule="auto"/>
        <w:ind w:left="1008"/>
        <w:rPr>
          <w:rFonts w:ascii="Times New Roman" w:eastAsia="Times New Roman" w:hAnsi="Times New Roman" w:cs="Mangal"/>
          <w:sz w:val="24"/>
          <w:szCs w:val="24"/>
        </w:rPr>
      </w:pPr>
    </w:p>
    <w:p w:rsidR="004E520F" w:rsidRPr="008B2DB3" w:rsidRDefault="004E520F" w:rsidP="004E520F">
      <w:pPr>
        <w:numPr>
          <w:ilvl w:val="0"/>
          <w:numId w:val="61"/>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Mode of Transport  ( </w:t>
      </w:r>
      <w:r w:rsidRPr="008B2DB3">
        <w:rPr>
          <w:rFonts w:ascii="Times New Roman" w:eastAsia="Times New Roman" w:hAnsi="Times New Roman" w:cs="Mangal"/>
          <w:i/>
          <w:iCs/>
          <w:sz w:val="24"/>
          <w:szCs w:val="24"/>
        </w:rPr>
        <w:t>to specify the registration number of the vehicle</w:t>
      </w:r>
      <w:r w:rsidRPr="008B2DB3">
        <w:rPr>
          <w:rFonts w:ascii="Times New Roman" w:eastAsia="Times New Roman" w:hAnsi="Times New Roman" w:cs="Mangal"/>
          <w:sz w:val="24"/>
          <w:szCs w:val="24"/>
        </w:rPr>
        <w:t xml:space="preserve"> ).</w:t>
      </w:r>
    </w:p>
    <w:p w:rsidR="004E520F" w:rsidRPr="008B2DB3" w:rsidRDefault="004E520F" w:rsidP="004E520F">
      <w:pPr>
        <w:numPr>
          <w:ilvl w:val="0"/>
          <w:numId w:val="61"/>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Entry number and date.</w:t>
      </w:r>
    </w:p>
    <w:p w:rsidR="004E520F" w:rsidRPr="008B2DB3" w:rsidRDefault="004E520F" w:rsidP="004E520F">
      <w:pPr>
        <w:spacing w:after="0" w:line="240" w:lineRule="auto"/>
        <w:ind w:left="1440"/>
        <w:rPr>
          <w:rFonts w:ascii="Times New Roman" w:eastAsia="Times New Roman" w:hAnsi="Times New Roman" w:cs="Mangal"/>
          <w:sz w:val="24"/>
          <w:szCs w:val="24"/>
        </w:rPr>
      </w:pPr>
    </w:p>
    <w:p w:rsidR="004E520F" w:rsidRPr="008B2DB3" w:rsidRDefault="004E520F" w:rsidP="004E520F">
      <w:pPr>
        <w:spacing w:after="0" w:line="240" w:lineRule="auto"/>
        <w:ind w:left="1092" w:hanging="390"/>
        <w:rPr>
          <w:rFonts w:ascii="Times New Roman" w:eastAsia="Times New Roman" w:hAnsi="Times New Roman" w:cs="Mangal"/>
          <w:sz w:val="24"/>
          <w:szCs w:val="24"/>
        </w:rPr>
      </w:pPr>
    </w:p>
    <w:p w:rsidR="004E520F" w:rsidRPr="008B2DB3" w:rsidRDefault="004E520F" w:rsidP="004E520F">
      <w:pPr>
        <w:spacing w:after="0" w:line="240" w:lineRule="auto"/>
        <w:ind w:left="648"/>
        <w:jc w:val="right"/>
        <w:rPr>
          <w:rFonts w:ascii="Times New Roman" w:eastAsia="Times New Roman" w:hAnsi="Times New Roman" w:cs="Mangal"/>
          <w:sz w:val="24"/>
          <w:szCs w:val="24"/>
        </w:rPr>
      </w:pPr>
      <w:r w:rsidRPr="008B2DB3">
        <w:rPr>
          <w:rFonts w:ascii="Times New Roman" w:eastAsia="Times New Roman" w:hAnsi="Times New Roman" w:cs="Mangal"/>
          <w:sz w:val="24"/>
          <w:szCs w:val="24"/>
        </w:rPr>
        <w:t>Signature of receiving officer</w:t>
      </w:r>
    </w:p>
    <w:p w:rsidR="004E520F" w:rsidRPr="008B2DB3" w:rsidRDefault="004E520F" w:rsidP="004E520F">
      <w:pPr>
        <w:spacing w:after="0" w:line="240" w:lineRule="auto"/>
        <w:jc w:val="center"/>
        <w:rPr>
          <w:rFonts w:ascii="Times New Roman" w:eastAsia="Times New Roman" w:hAnsi="Times New Roman" w:cs="Mangal"/>
          <w:sz w:val="24"/>
          <w:szCs w:val="24"/>
        </w:rPr>
      </w:pPr>
    </w:p>
    <w:p w:rsidR="004E520F" w:rsidRPr="008B2DB3" w:rsidRDefault="004E520F" w:rsidP="004E520F">
      <w:pPr>
        <w:spacing w:after="0" w:line="240" w:lineRule="auto"/>
        <w:jc w:val="center"/>
        <w:rPr>
          <w:rFonts w:ascii="Times New Roman" w:eastAsia="Times New Roman" w:hAnsi="Times New Roman" w:cs="Mangal"/>
          <w:sz w:val="24"/>
          <w:szCs w:val="24"/>
        </w:rPr>
      </w:pPr>
    </w:p>
    <w:p w:rsidR="004E520F" w:rsidRPr="008B2DB3" w:rsidRDefault="004E520F" w:rsidP="004E520F">
      <w:pPr>
        <w:spacing w:after="0" w:line="360" w:lineRule="auto"/>
        <w:jc w:val="center"/>
        <w:rPr>
          <w:rFonts w:ascii="Times New Roman" w:eastAsia="Times New Roman" w:hAnsi="Times New Roman" w:cs="Mangal"/>
          <w:b/>
          <w:bCs/>
          <w:sz w:val="24"/>
          <w:szCs w:val="24"/>
        </w:rPr>
      </w:pPr>
    </w:p>
    <w:p w:rsidR="004E520F" w:rsidRPr="008B2DB3" w:rsidRDefault="004E520F" w:rsidP="004E520F">
      <w:pPr>
        <w:spacing w:after="0" w:line="360" w:lineRule="auto"/>
        <w:jc w:val="center"/>
        <w:rPr>
          <w:rFonts w:ascii="Times New Roman" w:eastAsia="Times New Roman" w:hAnsi="Times New Roman" w:cs="Mangal"/>
          <w:b/>
          <w:bCs/>
          <w:sz w:val="24"/>
          <w:szCs w:val="24"/>
        </w:rPr>
      </w:pPr>
    </w:p>
    <w:p w:rsidR="004E520F" w:rsidRPr="008B2DB3" w:rsidRDefault="004E520F" w:rsidP="004E520F">
      <w:pPr>
        <w:spacing w:after="0" w:line="36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br w:type="page"/>
      </w:r>
      <w:r w:rsidRPr="008B2DB3">
        <w:rPr>
          <w:rFonts w:ascii="Times New Roman" w:eastAsia="Times New Roman" w:hAnsi="Times New Roman" w:cs="Mangal"/>
          <w:b/>
          <w:bCs/>
          <w:sz w:val="24"/>
          <w:szCs w:val="24"/>
        </w:rPr>
        <w:lastRenderedPageBreak/>
        <w:t xml:space="preserve">FORM  -  VI </w:t>
      </w:r>
    </w:p>
    <w:p w:rsidR="004E520F" w:rsidRPr="008B2DB3" w:rsidRDefault="004E520F" w:rsidP="004E520F">
      <w:pPr>
        <w:spacing w:after="0" w:line="36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[See rule 4(2)]</w:t>
      </w:r>
    </w:p>
    <w:p w:rsidR="004E520F" w:rsidRPr="008B2DB3" w:rsidRDefault="004E520F" w:rsidP="004E520F">
      <w:pPr>
        <w:spacing w:after="0" w:line="360" w:lineRule="auto"/>
        <w:rPr>
          <w:rFonts w:ascii="Times New Roman" w:eastAsia="Times New Roman" w:hAnsi="Times New Roman" w:cs="Mangal"/>
          <w:i/>
          <w:iCs/>
          <w:sz w:val="24"/>
          <w:szCs w:val="24"/>
        </w:rPr>
      </w:pPr>
    </w:p>
    <w:p w:rsidR="004E520F" w:rsidRPr="008B2DB3" w:rsidRDefault="004E520F" w:rsidP="004E520F">
      <w:pPr>
        <w:spacing w:after="0" w:line="48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 Grant of permission  for transportation of Ground Water in the Scheduled area  under section  6 of the Goa Ground  Water Regulation  Act, 2002 (Goa Act 1 of 2002)</w:t>
      </w:r>
    </w:p>
    <w:p w:rsidR="004E520F" w:rsidRPr="008B2DB3" w:rsidRDefault="004E520F" w:rsidP="004E520F">
      <w:pPr>
        <w:keepNext/>
        <w:spacing w:after="0" w:line="480" w:lineRule="auto"/>
        <w:jc w:val="right"/>
        <w:outlineLvl w:val="4"/>
        <w:rPr>
          <w:rFonts w:ascii="Times New Roman" w:eastAsia="Times New Roman" w:hAnsi="Times New Roman" w:cs="Times New Roman"/>
          <w:sz w:val="24"/>
          <w:szCs w:val="20"/>
        </w:rPr>
      </w:pPr>
      <w:r w:rsidRPr="008B2DB3">
        <w:rPr>
          <w:rFonts w:ascii="Times New Roman" w:eastAsia="Times New Roman" w:hAnsi="Times New Roman" w:cs="Times New Roman"/>
          <w:sz w:val="24"/>
          <w:szCs w:val="20"/>
        </w:rPr>
        <w:t>License No. ________</w:t>
      </w:r>
    </w:p>
    <w:p w:rsidR="004E520F" w:rsidRPr="008B2DB3" w:rsidRDefault="004E520F" w:rsidP="004E520F">
      <w:pPr>
        <w:keepNext/>
        <w:spacing w:after="0" w:line="480" w:lineRule="auto"/>
        <w:jc w:val="both"/>
        <w:outlineLvl w:val="3"/>
        <w:rPr>
          <w:rFonts w:ascii="Bookman Old Style" w:eastAsia="Times New Roman" w:hAnsi="Bookman Old Style" w:cs="Times New Roman"/>
          <w:b/>
          <w:bCs/>
          <w:sz w:val="24"/>
          <w:szCs w:val="24"/>
        </w:rPr>
      </w:pPr>
      <w:r w:rsidRPr="008B2DB3">
        <w:rPr>
          <w:rFonts w:ascii="Bookman Old Style" w:eastAsia="Times New Roman" w:hAnsi="Bookman Old Style" w:cs="Times New Roman"/>
          <w:sz w:val="24"/>
          <w:szCs w:val="24"/>
        </w:rPr>
        <w:t>Shri/Smt. _______________________________________ son/wife/daughter of _____________resident of ____________________________________________ is hereby granted new/renewal license for extraction and transport of groundwater  from a well ____ __________ in dia. and _________ m in depth and existing in Sub Div. No. _______ Survey No. _________ in Village _________________ of _____________ Taluka _______________ District and bearing permit number</w:t>
      </w:r>
      <w:r w:rsidRPr="008B2DB3">
        <w:rPr>
          <w:rFonts w:ascii="Bookman Old Style" w:eastAsia="Times New Roman" w:hAnsi="Bookman Old Style" w:cs="Times New Roman"/>
          <w:sz w:val="24"/>
          <w:szCs w:val="24"/>
        </w:rPr>
        <w:softHyphen/>
      </w:r>
      <w:r w:rsidRPr="008B2DB3">
        <w:rPr>
          <w:rFonts w:ascii="Bookman Old Style" w:eastAsia="Times New Roman" w:hAnsi="Bookman Old Style" w:cs="Times New Roman"/>
          <w:sz w:val="24"/>
          <w:szCs w:val="24"/>
        </w:rPr>
        <w:softHyphen/>
      </w:r>
      <w:r w:rsidRPr="008B2DB3">
        <w:rPr>
          <w:rFonts w:ascii="Bookman Old Style" w:eastAsia="Times New Roman" w:hAnsi="Bookman Old Style" w:cs="Times New Roman"/>
          <w:sz w:val="24"/>
          <w:szCs w:val="24"/>
        </w:rPr>
        <w:softHyphen/>
        <w:t>_______ for the purpose of _______________________________ by means of</w:t>
      </w:r>
      <w:r w:rsidRPr="008B2DB3">
        <w:rPr>
          <w:rFonts w:ascii="Bookman Old Style" w:eastAsia="Times New Roman" w:hAnsi="Bookman Old Style" w:cs="Times New Roman"/>
          <w:b/>
          <w:bCs/>
          <w:sz w:val="24"/>
          <w:szCs w:val="24"/>
        </w:rPr>
        <w:t xml:space="preserve"> </w:t>
      </w:r>
      <w:r w:rsidRPr="008B2DB3">
        <w:rPr>
          <w:rFonts w:ascii="Bookman Old Style" w:eastAsia="Times New Roman" w:hAnsi="Bookman Old Style" w:cs="Times New Roman"/>
          <w:sz w:val="24"/>
          <w:szCs w:val="24"/>
        </w:rPr>
        <w:t>____________________________________. (type of vehicle)</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tabs>
          <w:tab w:val="left" w:pos="720"/>
          <w:tab w:val="center" w:pos="4320"/>
          <w:tab w:val="right" w:pos="8640"/>
        </w:tabs>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 Registration/ License Number of vehicle</w:t>
      </w:r>
      <w:r w:rsidRPr="008B2DB3">
        <w:rPr>
          <w:rFonts w:ascii="Times New Roman" w:eastAsia="Times New Roman" w:hAnsi="Times New Roman" w:cs="Mangal"/>
          <w:sz w:val="24"/>
          <w:szCs w:val="24"/>
        </w:rPr>
        <w:tab/>
        <w:t>:</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(b) Capacity of tanker</w:t>
      </w:r>
    </w:p>
    <w:p w:rsidR="004E520F" w:rsidRPr="008B2DB3" w:rsidRDefault="004E520F" w:rsidP="004E520F">
      <w:pPr>
        <w:tabs>
          <w:tab w:val="num" w:pos="720"/>
        </w:tabs>
        <w:spacing w:after="0" w:line="240" w:lineRule="auto"/>
        <w:ind w:left="1440" w:hanging="1440"/>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c) Number of trips permitted each day</w:t>
      </w:r>
    </w:p>
    <w:p w:rsidR="004E520F" w:rsidRPr="008B2DB3" w:rsidRDefault="004E520F" w:rsidP="004E520F">
      <w:pPr>
        <w:tabs>
          <w:tab w:val="num" w:pos="720"/>
        </w:tabs>
        <w:spacing w:after="0" w:line="240" w:lineRule="auto"/>
        <w:ind w:left="1440" w:hanging="1440"/>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 Maximum quantity of water permitted to transport  per day  ____ liters.</w:t>
      </w:r>
    </w:p>
    <w:p w:rsidR="004E520F" w:rsidRPr="008B2DB3" w:rsidRDefault="004E520F" w:rsidP="004E520F">
      <w:pPr>
        <w:tabs>
          <w:tab w:val="num" w:pos="720"/>
        </w:tabs>
        <w:spacing w:after="0" w:line="240" w:lineRule="auto"/>
        <w:ind w:left="1440" w:hanging="1440"/>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license is valid   upto 31</w:t>
      </w:r>
      <w:r w:rsidRPr="008B2DB3">
        <w:rPr>
          <w:rFonts w:ascii="Times New Roman" w:eastAsia="Times New Roman" w:hAnsi="Times New Roman" w:cs="Mangal"/>
          <w:sz w:val="24"/>
          <w:szCs w:val="24"/>
          <w:vertAlign w:val="superscript"/>
        </w:rPr>
        <w:t>st</w:t>
      </w:r>
      <w:r w:rsidRPr="008B2DB3">
        <w:rPr>
          <w:rFonts w:ascii="Times New Roman" w:eastAsia="Times New Roman" w:hAnsi="Times New Roman" w:cs="Mangal"/>
          <w:sz w:val="24"/>
          <w:szCs w:val="24"/>
        </w:rPr>
        <w:t xml:space="preserve">  March _________</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license is issued subject to the following conditions:-</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tabs>
          <w:tab w:val="num" w:pos="2520"/>
        </w:tabs>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(i)  The licensee should not deviate in any way from the specifications regarding vehicle     licensed to transport, source of water, pump and quantity of water transported per day mentioned above.</w:t>
      </w:r>
    </w:p>
    <w:p w:rsidR="004E520F" w:rsidRPr="008B2DB3" w:rsidRDefault="004E520F" w:rsidP="004E520F">
      <w:pPr>
        <w:tabs>
          <w:tab w:val="num" w:pos="2520"/>
        </w:tabs>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w:t>
      </w:r>
    </w:p>
    <w:p w:rsidR="004E520F" w:rsidRPr="008B2DB3" w:rsidRDefault="004E520F" w:rsidP="004E520F">
      <w:pPr>
        <w:tabs>
          <w:tab w:val="num" w:pos="2520"/>
        </w:tabs>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ind w:left="540" w:hanging="54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(ii)  The licensee shall obtain  No Objection Certificate. from the Directorate of Health Services, every six       months, on the suitability of the tanker for carrying potable water.</w:t>
      </w:r>
    </w:p>
    <w:p w:rsidR="004E520F" w:rsidRPr="008B2DB3" w:rsidRDefault="004E520F" w:rsidP="004E520F">
      <w:pPr>
        <w:spacing w:after="0" w:line="240" w:lineRule="auto"/>
        <w:ind w:left="540" w:hanging="540"/>
        <w:jc w:val="both"/>
        <w:rPr>
          <w:rFonts w:ascii="Times New Roman" w:eastAsia="Times New Roman" w:hAnsi="Times New Roman" w:cs="Mangal"/>
          <w:sz w:val="24"/>
          <w:szCs w:val="24"/>
        </w:rPr>
      </w:pPr>
    </w:p>
    <w:p w:rsidR="004E520F" w:rsidRPr="008B2DB3" w:rsidRDefault="004E520F" w:rsidP="004E520F">
      <w:pPr>
        <w:spacing w:after="0" w:line="240" w:lineRule="auto"/>
        <w:ind w:left="540" w:hanging="540"/>
        <w:jc w:val="both"/>
        <w:rPr>
          <w:rFonts w:ascii="Times New Roman" w:eastAsia="Times New Roman" w:hAnsi="Times New Roman" w:cs="Mangal"/>
          <w:sz w:val="24"/>
          <w:szCs w:val="24"/>
        </w:rPr>
      </w:pPr>
    </w:p>
    <w:p w:rsidR="004E520F" w:rsidRPr="008B2DB3" w:rsidRDefault="004E520F" w:rsidP="004E520F">
      <w:pPr>
        <w:tabs>
          <w:tab w:val="left" w:pos="-180"/>
        </w:tabs>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lastRenderedPageBreak/>
        <w:t xml:space="preserve">(iii)The drawal and transport of ground water under this license shall not interfere with the </w:t>
      </w:r>
    </w:p>
    <w:p w:rsidR="004E520F" w:rsidRPr="008B2DB3" w:rsidRDefault="004E520F" w:rsidP="004E520F">
      <w:pPr>
        <w:tabs>
          <w:tab w:val="left" w:pos="-180"/>
        </w:tabs>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normal activities of the locality nor shall it cause any traffic hazard.</w:t>
      </w:r>
    </w:p>
    <w:p w:rsidR="004E520F" w:rsidRPr="008B2DB3" w:rsidRDefault="004E520F" w:rsidP="004E520F">
      <w:pPr>
        <w:tabs>
          <w:tab w:val="left" w:pos="-180"/>
        </w:tabs>
        <w:spacing w:after="0" w:line="240" w:lineRule="auto"/>
        <w:ind w:left="360"/>
        <w:jc w:val="both"/>
        <w:rPr>
          <w:rFonts w:ascii="Times New Roman" w:eastAsia="Times New Roman" w:hAnsi="Times New Roman" w:cs="Mangal"/>
          <w:sz w:val="24"/>
          <w:szCs w:val="24"/>
        </w:rPr>
      </w:pPr>
    </w:p>
    <w:p w:rsidR="004E520F" w:rsidRPr="008B2DB3" w:rsidRDefault="004E520F" w:rsidP="004E520F">
      <w:pPr>
        <w:tabs>
          <w:tab w:val="left" w:pos="-180"/>
          <w:tab w:val="num" w:pos="2520"/>
        </w:tabs>
        <w:spacing w:after="0" w:line="240" w:lineRule="auto"/>
        <w:ind w:left="540" w:hanging="540"/>
        <w:jc w:val="both"/>
        <w:rPr>
          <w:rFonts w:ascii="Times New Roman" w:eastAsia="Times New Roman" w:hAnsi="Times New Roman" w:cs="Mangal"/>
          <w:sz w:val="24"/>
          <w:szCs w:val="24"/>
        </w:rPr>
      </w:pPr>
    </w:p>
    <w:p w:rsidR="004E520F" w:rsidRPr="008B2DB3" w:rsidRDefault="004E520F" w:rsidP="004E520F">
      <w:pPr>
        <w:tabs>
          <w:tab w:val="num" w:pos="2520"/>
        </w:tabs>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(iv)The Ground Water Officer or any person duly authorized by The Government  shall have </w:t>
      </w:r>
    </w:p>
    <w:p w:rsidR="004E520F" w:rsidRPr="008B2DB3" w:rsidRDefault="004E520F" w:rsidP="004E520F">
      <w:pPr>
        <w:tabs>
          <w:tab w:val="num" w:pos="2520"/>
        </w:tabs>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the right to enter and inspect the premises/vehicle with such assistance as may be necessary   to satisfy  himself whether the conditions and restrictions specified in the permit are being   complied with.</w:t>
      </w:r>
    </w:p>
    <w:p w:rsidR="004E520F" w:rsidRPr="008B2DB3" w:rsidRDefault="004E520F" w:rsidP="004E520F">
      <w:pPr>
        <w:tabs>
          <w:tab w:val="num" w:pos="2520"/>
        </w:tabs>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(v) The license and certificate issued by the Directorate of Health Services on suitability of the tanker for carrying potable water shall always be kept in the vehicle used for transport and shall be produced for verifications by the Ground Water Officer   or any person duly authorized by to Government   License shall prominently display on the body of tanker the following:</w:t>
      </w:r>
    </w:p>
    <w:p w:rsidR="004E520F" w:rsidRPr="008B2DB3" w:rsidRDefault="004E520F"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5"/>
        <w:gridCol w:w="4610"/>
      </w:tblGrid>
      <w:tr w:rsidR="004E520F" w:rsidRPr="008B2DB3" w:rsidTr="004E520F">
        <w:tc>
          <w:tcPr>
            <w:tcW w:w="464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ind w:left="18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(1)  License No. Issued by the                                                                                            </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Ground Water Officer for</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Transporting water.</w:t>
            </w:r>
          </w:p>
          <w:p w:rsidR="004E520F" w:rsidRPr="008B2DB3" w:rsidRDefault="004E520F" w:rsidP="004E520F">
            <w:pPr>
              <w:spacing w:after="0" w:line="240" w:lineRule="auto"/>
              <w:ind w:left="360" w:hanging="3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(2.) Name of Tanker Owner.</w:t>
            </w:r>
          </w:p>
          <w:p w:rsidR="004E520F" w:rsidRPr="008B2DB3" w:rsidRDefault="004E520F" w:rsidP="004E520F">
            <w:pPr>
              <w:spacing w:after="0" w:line="240" w:lineRule="auto"/>
              <w:ind w:left="360" w:hanging="18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(3) Source of water: </w:t>
            </w:r>
          </w:p>
          <w:p w:rsidR="004E520F" w:rsidRPr="008B2DB3" w:rsidRDefault="004E520F" w:rsidP="004E520F">
            <w:pPr>
              <w:numPr>
                <w:ilvl w:val="0"/>
                <w:numId w:val="62"/>
              </w:num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Place/Location: </w:t>
            </w:r>
          </w:p>
          <w:p w:rsidR="004E520F" w:rsidRPr="008B2DB3" w:rsidRDefault="004E520F" w:rsidP="004E520F">
            <w:pPr>
              <w:numPr>
                <w:ilvl w:val="0"/>
                <w:numId w:val="62"/>
              </w:num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Ownership</w:t>
            </w:r>
          </w:p>
          <w:p w:rsidR="004E520F" w:rsidRPr="008B2DB3" w:rsidRDefault="004E520F" w:rsidP="004E520F">
            <w:pPr>
              <w:spacing w:after="0" w:line="240" w:lineRule="auto"/>
              <w:ind w:left="288" w:hanging="108"/>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(4) Certificate No. issued by the Goa State     </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Pollution Control Board for fitness </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of the source of water for potable use.</w:t>
            </w:r>
          </w:p>
          <w:p w:rsidR="004E520F" w:rsidRPr="008B2DB3" w:rsidRDefault="004E520F" w:rsidP="004E520F">
            <w:pPr>
              <w:spacing w:after="0" w:line="240" w:lineRule="auto"/>
              <w:ind w:left="360" w:hanging="360"/>
              <w:jc w:val="both"/>
              <w:rPr>
                <w:rFonts w:ascii="Times New Roman" w:eastAsia="Times New Roman" w:hAnsi="Times New Roman" w:cs="Mangal"/>
                <w:sz w:val="24"/>
                <w:szCs w:val="24"/>
              </w:rPr>
            </w:pPr>
            <w:r w:rsidRPr="008B2DB3">
              <w:rPr>
                <w:rFonts w:ascii="Bookman Old Style" w:eastAsia="Times New Roman" w:hAnsi="Bookman Old Style" w:cs="Mangal"/>
                <w:sz w:val="24"/>
                <w:szCs w:val="24"/>
              </w:rPr>
              <w:t xml:space="preserve">  (5) </w:t>
            </w:r>
            <w:r w:rsidRPr="008B2DB3">
              <w:rPr>
                <w:rFonts w:ascii="Times New Roman" w:eastAsia="Times New Roman" w:hAnsi="Times New Roman" w:cs="Mangal"/>
                <w:sz w:val="24"/>
                <w:szCs w:val="24"/>
              </w:rPr>
              <w:t>Certificate issued by the Directorate of Transport for internal stainless steel lining for tanker</w:t>
            </w:r>
          </w:p>
        </w:tc>
        <w:tc>
          <w:tcPr>
            <w:tcW w:w="464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4"/>
                <w:szCs w:val="24"/>
              </w:rPr>
            </w:pPr>
          </w:p>
        </w:tc>
      </w:tr>
    </w:tbl>
    <w:p w:rsidR="004E520F" w:rsidRPr="008B2DB3" w:rsidRDefault="004E520F"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(vi)The Ground Water Officer   shall have the  right to restrict the use, withdraw, or cancel the license by giving notice to the licensee specifying the reasons for doing so and giving him reasonable opportunity of being heard.</w:t>
      </w:r>
    </w:p>
    <w:p w:rsidR="004E520F" w:rsidRPr="008B2DB3" w:rsidRDefault="004E520F" w:rsidP="004E520F">
      <w:pPr>
        <w:tabs>
          <w:tab w:val="num" w:pos="2520"/>
        </w:tabs>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w:t>
      </w:r>
    </w:p>
    <w:p w:rsidR="004E520F" w:rsidRPr="008B2DB3" w:rsidRDefault="004E520F" w:rsidP="004E520F">
      <w:pPr>
        <w:spacing w:after="0" w:line="240" w:lineRule="auto"/>
        <w:jc w:val="both"/>
        <w:rPr>
          <w:rFonts w:ascii="Times New Roman" w:eastAsia="Times New Roman" w:hAnsi="Times New Roman" w:cs="Mangal"/>
          <w:i/>
          <w:iCs/>
          <w:sz w:val="24"/>
          <w:szCs w:val="24"/>
        </w:rPr>
      </w:pPr>
      <w:r w:rsidRPr="008B2DB3">
        <w:rPr>
          <w:rFonts w:ascii="Times New Roman" w:eastAsia="Times New Roman" w:hAnsi="Times New Roman" w:cs="Mangal"/>
          <w:sz w:val="24"/>
          <w:szCs w:val="24"/>
        </w:rPr>
        <w:t xml:space="preserve">(vii)The License is also subject to the following conditions.( </w:t>
      </w:r>
      <w:r w:rsidRPr="008B2DB3">
        <w:rPr>
          <w:rFonts w:ascii="Times New Roman" w:eastAsia="Times New Roman" w:hAnsi="Times New Roman" w:cs="Mangal"/>
          <w:i/>
          <w:iCs/>
          <w:sz w:val="24"/>
          <w:szCs w:val="24"/>
        </w:rPr>
        <w:t>to be specified if any )</w:t>
      </w:r>
    </w:p>
    <w:p w:rsidR="004E520F" w:rsidRPr="008B2DB3" w:rsidRDefault="004E520F" w:rsidP="004E520F">
      <w:pPr>
        <w:spacing w:after="0" w:line="240" w:lineRule="auto"/>
        <w:jc w:val="both"/>
        <w:rPr>
          <w:rFonts w:ascii="Times New Roman" w:eastAsia="Times New Roman" w:hAnsi="Times New Roman" w:cs="Mangal"/>
          <w:i/>
          <w:iCs/>
          <w:sz w:val="24"/>
          <w:szCs w:val="24"/>
        </w:rPr>
      </w:pPr>
    </w:p>
    <w:p w:rsidR="004E520F" w:rsidRPr="008B2DB3" w:rsidRDefault="004E520F" w:rsidP="004E520F">
      <w:pPr>
        <w:spacing w:after="0" w:line="240" w:lineRule="auto"/>
        <w:jc w:val="both"/>
        <w:rPr>
          <w:rFonts w:ascii="Times New Roman" w:eastAsia="Times New Roman" w:hAnsi="Times New Roman" w:cs="Mangal"/>
          <w:i/>
          <w:iCs/>
          <w:sz w:val="24"/>
          <w:szCs w:val="24"/>
        </w:rPr>
      </w:pPr>
    </w:p>
    <w:p w:rsidR="004E520F" w:rsidRPr="008B2DB3" w:rsidRDefault="004E520F" w:rsidP="004E520F">
      <w:pPr>
        <w:spacing w:after="0" w:line="240" w:lineRule="auto"/>
        <w:ind w:left="4380" w:firstLine="660"/>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Signature of the Ground Water Officer  </w:t>
      </w:r>
    </w:p>
    <w:p w:rsidR="004E520F" w:rsidRPr="008B2DB3" w:rsidRDefault="004E520F" w:rsidP="004E520F">
      <w:pPr>
        <w:spacing w:after="0" w:line="240" w:lineRule="auto"/>
        <w:jc w:val="both"/>
        <w:rPr>
          <w:rFonts w:ascii="Times New Roman" w:eastAsia="Times New Roman" w:hAnsi="Times New Roman" w:cs="Mangal"/>
          <w:i/>
          <w:iCs/>
          <w:sz w:val="24"/>
          <w:szCs w:val="24"/>
        </w:rPr>
      </w:pPr>
    </w:p>
    <w:p w:rsidR="004E520F" w:rsidRPr="008B2DB3" w:rsidRDefault="004E520F" w:rsidP="004E520F">
      <w:pPr>
        <w:spacing w:after="0" w:line="360" w:lineRule="auto"/>
        <w:ind w:left="780"/>
        <w:rPr>
          <w:rFonts w:ascii="Times New Roman" w:eastAsia="Times New Roman" w:hAnsi="Times New Roman" w:cs="Mangal"/>
          <w:sz w:val="24"/>
          <w:szCs w:val="24"/>
        </w:rPr>
      </w:pPr>
      <w:r w:rsidRPr="008B2DB3">
        <w:rPr>
          <w:rFonts w:ascii="Times New Roman" w:eastAsia="Times New Roman" w:hAnsi="Times New Roman" w:cs="Mangal"/>
          <w:sz w:val="24"/>
          <w:szCs w:val="24"/>
        </w:rPr>
        <w:t>Place:</w:t>
      </w:r>
    </w:p>
    <w:p w:rsidR="004E520F" w:rsidRPr="008B2DB3" w:rsidRDefault="004E520F" w:rsidP="004E520F">
      <w:pPr>
        <w:spacing w:after="0" w:line="240" w:lineRule="auto"/>
        <w:ind w:left="780"/>
        <w:rPr>
          <w:rFonts w:ascii="Times New Roman" w:eastAsia="Times New Roman" w:hAnsi="Times New Roman" w:cs="Mangal"/>
          <w:sz w:val="24"/>
          <w:szCs w:val="24"/>
        </w:rPr>
      </w:pPr>
      <w:r w:rsidRPr="008B2DB3">
        <w:rPr>
          <w:rFonts w:ascii="Times New Roman" w:eastAsia="Times New Roman" w:hAnsi="Times New Roman" w:cs="Mangal"/>
          <w:sz w:val="24"/>
          <w:szCs w:val="24"/>
        </w:rPr>
        <w:t>Date:</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 xml:space="preserve">         </w:t>
      </w:r>
    </w:p>
    <w:p w:rsidR="004E520F" w:rsidRPr="008B2DB3" w:rsidRDefault="004E520F" w:rsidP="004E520F">
      <w:pPr>
        <w:spacing w:after="0" w:line="240" w:lineRule="auto"/>
        <w:ind w:left="780"/>
        <w:rPr>
          <w:rFonts w:ascii="Times New Roman" w:eastAsia="Times New Roman" w:hAnsi="Times New Roman" w:cs="Mangal"/>
          <w:sz w:val="24"/>
          <w:szCs w:val="24"/>
        </w:rPr>
      </w:pPr>
    </w:p>
    <w:p w:rsidR="004E520F" w:rsidRPr="008B2DB3" w:rsidRDefault="004E520F" w:rsidP="004E520F">
      <w:pPr>
        <w:spacing w:after="0" w:line="240" w:lineRule="auto"/>
        <w:ind w:left="780"/>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Copy to: </w:t>
      </w:r>
    </w:p>
    <w:p w:rsidR="004E520F" w:rsidRPr="008B2DB3" w:rsidRDefault="004E520F" w:rsidP="004E520F">
      <w:pPr>
        <w:spacing w:after="0" w:line="240" w:lineRule="auto"/>
        <w:ind w:left="780"/>
        <w:rPr>
          <w:rFonts w:ascii="Times New Roman" w:eastAsia="Times New Roman" w:hAnsi="Times New Roman" w:cs="Mangal"/>
          <w:sz w:val="24"/>
          <w:szCs w:val="24"/>
        </w:rPr>
      </w:pPr>
    </w:p>
    <w:p w:rsidR="004E520F" w:rsidRPr="008B2DB3" w:rsidRDefault="004E520F" w:rsidP="004E520F">
      <w:pPr>
        <w:numPr>
          <w:ilvl w:val="0"/>
          <w:numId w:val="63"/>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Member Secretary, Ground Water Cell</w:t>
      </w:r>
    </w:p>
    <w:p w:rsidR="004E520F" w:rsidRPr="008B2DB3" w:rsidRDefault="004E520F" w:rsidP="004E520F">
      <w:pPr>
        <w:numPr>
          <w:ilvl w:val="0"/>
          <w:numId w:val="63"/>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Assistant Engineer, Sub.Div.____, Works Div.___,  DWR</w:t>
      </w:r>
    </w:p>
    <w:p w:rsidR="004E520F" w:rsidRPr="008B2DB3" w:rsidRDefault="004E520F" w:rsidP="004E520F">
      <w:pPr>
        <w:spacing w:after="0" w:line="240" w:lineRule="auto"/>
        <w:jc w:val="center"/>
        <w:rPr>
          <w:rFonts w:ascii="Times New Roman" w:eastAsia="Times New Roman" w:hAnsi="Times New Roman" w:cs="Mangal"/>
          <w:b/>
          <w:bCs/>
          <w:i/>
          <w:iCs/>
          <w:sz w:val="24"/>
          <w:szCs w:val="24"/>
        </w:rPr>
      </w:pPr>
    </w:p>
    <w:p w:rsidR="004E520F" w:rsidRPr="008B2DB3" w:rsidRDefault="004E520F" w:rsidP="004E520F">
      <w:pPr>
        <w:spacing w:after="0" w:line="240" w:lineRule="auto"/>
        <w:jc w:val="center"/>
        <w:rPr>
          <w:rFonts w:ascii="Times New Roman" w:eastAsia="Times New Roman" w:hAnsi="Times New Roman" w:cs="Mangal"/>
          <w:b/>
          <w:bCs/>
          <w:i/>
          <w:iCs/>
          <w:sz w:val="24"/>
          <w:szCs w:val="24"/>
        </w:rPr>
      </w:pPr>
      <w:r w:rsidRPr="008B2DB3">
        <w:rPr>
          <w:rFonts w:ascii="Times New Roman" w:eastAsia="Times New Roman" w:hAnsi="Times New Roman" w:cs="Mangal"/>
          <w:b/>
          <w:bCs/>
          <w:i/>
          <w:iCs/>
          <w:sz w:val="24"/>
          <w:szCs w:val="24"/>
        </w:rPr>
        <w:br w:type="page"/>
      </w:r>
      <w:r w:rsidRPr="008B2DB3">
        <w:rPr>
          <w:rFonts w:ascii="Times New Roman" w:eastAsia="Times New Roman" w:hAnsi="Times New Roman" w:cs="Mangal"/>
          <w:b/>
          <w:bCs/>
          <w:i/>
          <w:iCs/>
          <w:sz w:val="24"/>
          <w:szCs w:val="24"/>
        </w:rPr>
        <w:lastRenderedPageBreak/>
        <w:t xml:space="preserve">FORM – X </w:t>
      </w:r>
    </w:p>
    <w:p w:rsidR="004E520F" w:rsidRPr="008B2DB3" w:rsidRDefault="004E520F" w:rsidP="004E520F">
      <w:pPr>
        <w:spacing w:after="0" w:line="24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[See rule 9 (2)]</w:t>
      </w:r>
    </w:p>
    <w:p w:rsidR="004E520F" w:rsidRPr="008B2DB3" w:rsidRDefault="004E520F" w:rsidP="004E520F">
      <w:pPr>
        <w:spacing w:after="0" w:line="240" w:lineRule="auto"/>
        <w:jc w:val="center"/>
        <w:rPr>
          <w:rFonts w:ascii="Times New Roman" w:eastAsia="Times New Roman" w:hAnsi="Times New Roman" w:cs="Mangal"/>
          <w:b/>
          <w:bCs/>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Application for grant of permission  for transportation  of ground water in the Non-Scheduled area under section 23(3) of the Goa Ground water (Regulation) Act, 2002 (Goa Act 1 of 2002)</w:t>
      </w:r>
    </w:p>
    <w:tbl>
      <w:tblPr>
        <w:tblW w:w="0" w:type="auto"/>
        <w:tblLook w:val="04A0"/>
      </w:tblPr>
      <w:tblGrid>
        <w:gridCol w:w="676"/>
        <w:gridCol w:w="576"/>
        <w:gridCol w:w="3305"/>
        <w:gridCol w:w="4688"/>
      </w:tblGrid>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(1)</w:t>
            </w: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w:t>
            </w:r>
          </w:p>
        </w:tc>
        <w:tc>
          <w:tcPr>
            <w:tcW w:w="3305" w:type="dxa"/>
            <w:hideMark/>
          </w:tcPr>
          <w:p w:rsidR="004E520F" w:rsidRPr="008B2DB3" w:rsidRDefault="004E520F" w:rsidP="004E520F">
            <w:pPr>
              <w:keepNext/>
              <w:spacing w:after="0" w:line="240" w:lineRule="auto"/>
              <w:jc w:val="center"/>
              <w:outlineLvl w:val="0"/>
              <w:rPr>
                <w:rFonts w:ascii="Arial" w:eastAsia="Times New Roman" w:hAnsi="Arial" w:cs="Arial"/>
                <w:b/>
                <w:bCs/>
                <w:noProof/>
                <w:sz w:val="24"/>
                <w:szCs w:val="24"/>
              </w:rPr>
            </w:pPr>
            <w:r w:rsidRPr="008B2DB3">
              <w:rPr>
                <w:rFonts w:ascii="Arial" w:eastAsia="Times New Roman" w:hAnsi="Arial" w:cs="Arial"/>
                <w:b/>
                <w:bCs/>
                <w:noProof/>
                <w:sz w:val="24"/>
                <w:szCs w:val="24"/>
              </w:rPr>
              <w:t>Name of the Applicant</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w:t>
            </w: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Age in years</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(iii)</w:t>
            </w: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Father’s /Husband’s name</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(iv)</w:t>
            </w: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Full Address</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(2)</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Nature of Permit</w:t>
            </w:r>
          </w:p>
        </w:tc>
        <w:tc>
          <w:tcPr>
            <w:tcW w:w="4688"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New/ Renewal</w:t>
            </w: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(3)</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If renewal, reference to existing permit</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(4)</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Name of owner of land, from where water is proposed to be transported, if the Applicant himself is not the owner </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rPr>
          <w:trHeight w:val="608"/>
        </w:trPr>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305" w:type="dxa"/>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Address</w:t>
            </w:r>
          </w:p>
          <w:p w:rsidR="004E520F" w:rsidRPr="008B2DB3" w:rsidRDefault="004E520F" w:rsidP="004E520F">
            <w:pPr>
              <w:spacing w:after="0" w:line="240" w:lineRule="auto"/>
              <w:rPr>
                <w:rFonts w:ascii="Times New Roman" w:eastAsia="Times New Roman" w:hAnsi="Times New Roman" w:cs="Mangal"/>
                <w:i/>
                <w:iCs/>
                <w:sz w:val="24"/>
                <w:szCs w:val="24"/>
              </w:rPr>
            </w:pP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(5)</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Place of groundwater extraction</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w:t>
            </w: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Survey number &amp; subdivision</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w:t>
            </w: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Name  of land </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(iii)</w:t>
            </w: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Revenue village/Village Panchayat</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(iv)</w:t>
            </w: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Taluka</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(v)</w:t>
            </w: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District</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(6)</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Whether permit has been obtained for extraction or use of ground water from the well/source?</w:t>
            </w:r>
          </w:p>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If so, give detail</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(7)</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Purpose for which water is to be transported.</w:t>
            </w:r>
          </w:p>
        </w:tc>
        <w:tc>
          <w:tcPr>
            <w:tcW w:w="4688"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Domestic/Hotel/Industry/Construction/ irrigation/ Agriculture/ Horticulture/Commercial/other use (specify)</w:t>
            </w: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(8)</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Details of the well/source</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w:t>
            </w: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Diameter of the well (in Meters)</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(B)</w:t>
            </w: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Depth of well (In case of dug-cum-bore well give details of both the open and bore well)</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(9)</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Type of well </w:t>
            </w:r>
          </w:p>
        </w:tc>
        <w:tc>
          <w:tcPr>
            <w:tcW w:w="4688"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Dug well/ Dug-cum-Bore well/ Bore well/ Open well/ Tube well/any other source and </w:t>
            </w: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(10).</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Quantity proposed to be transported (liters per day)</w:t>
            </w:r>
          </w:p>
        </w:tc>
        <w:tc>
          <w:tcPr>
            <w:tcW w:w="4688"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                liters per day</w:t>
            </w: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(11)</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Mode of transport</w:t>
            </w:r>
          </w:p>
        </w:tc>
        <w:tc>
          <w:tcPr>
            <w:tcW w:w="4688"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Tanker/lorry/Trailer/any other goods vehicle or pipe line</w:t>
            </w:r>
          </w:p>
        </w:tc>
      </w:tr>
      <w:tr w:rsidR="004E520F" w:rsidRPr="008B2DB3" w:rsidTr="004E520F">
        <w:trPr>
          <w:trHeight w:val="837"/>
        </w:trPr>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(12)</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Whether the consent of the owner of the source of water is enclosed, if the Applicant himself is not the owner of the source.</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lastRenderedPageBreak/>
              <w:t>(13)</w:t>
            </w:r>
          </w:p>
        </w:tc>
        <w:tc>
          <w:tcPr>
            <w:tcW w:w="5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Particulars of the vehicle use for transport</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(a)</w:t>
            </w: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Registration / License Number</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r w:rsidR="004E520F" w:rsidRPr="008B2DB3" w:rsidTr="004E520F">
        <w:tc>
          <w:tcPr>
            <w:tcW w:w="676" w:type="dxa"/>
          </w:tcPr>
          <w:p w:rsidR="004E520F" w:rsidRPr="008B2DB3" w:rsidRDefault="004E520F" w:rsidP="004E520F">
            <w:pPr>
              <w:spacing w:after="0" w:line="240" w:lineRule="auto"/>
              <w:rPr>
                <w:rFonts w:ascii="Times New Roman" w:eastAsia="Times New Roman" w:hAnsi="Times New Roman" w:cs="Mangal"/>
                <w:i/>
                <w:iCs/>
                <w:sz w:val="24"/>
                <w:szCs w:val="24"/>
              </w:rPr>
            </w:pPr>
          </w:p>
        </w:tc>
        <w:tc>
          <w:tcPr>
            <w:tcW w:w="576"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(b)</w:t>
            </w:r>
          </w:p>
        </w:tc>
        <w:tc>
          <w:tcPr>
            <w:tcW w:w="3305" w:type="dxa"/>
            <w:hideMark/>
          </w:tcPr>
          <w:p w:rsidR="004E520F" w:rsidRPr="008B2DB3" w:rsidRDefault="004E520F" w:rsidP="004E520F">
            <w:pPr>
              <w:spacing w:after="0" w:line="24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Number of trips proposed each day</w:t>
            </w:r>
          </w:p>
        </w:tc>
        <w:tc>
          <w:tcPr>
            <w:tcW w:w="4688" w:type="dxa"/>
          </w:tcPr>
          <w:p w:rsidR="004E520F" w:rsidRPr="008B2DB3" w:rsidRDefault="004E520F" w:rsidP="004E520F">
            <w:pPr>
              <w:spacing w:after="0" w:line="240" w:lineRule="auto"/>
              <w:rPr>
                <w:rFonts w:ascii="Times New Roman" w:eastAsia="Times New Roman" w:hAnsi="Times New Roman" w:cs="Mangal"/>
                <w:i/>
                <w:iCs/>
                <w:sz w:val="24"/>
                <w:szCs w:val="24"/>
              </w:rPr>
            </w:pPr>
          </w:p>
        </w:tc>
      </w:tr>
    </w:tbl>
    <w:p w:rsidR="004E520F" w:rsidRPr="008B2DB3" w:rsidRDefault="004E520F" w:rsidP="004E520F">
      <w:pPr>
        <w:spacing w:after="0" w:line="240" w:lineRule="auto"/>
        <w:jc w:val="center"/>
        <w:rPr>
          <w:rFonts w:ascii="Times New Roman" w:eastAsia="Times New Roman" w:hAnsi="Times New Roman" w:cs="Mangal"/>
          <w:b/>
          <w:bCs/>
          <w:sz w:val="24"/>
          <w:szCs w:val="24"/>
          <w:u w:val="single"/>
        </w:rPr>
      </w:pPr>
    </w:p>
    <w:p w:rsidR="004E520F" w:rsidRPr="008B2DB3" w:rsidRDefault="004E520F" w:rsidP="004E520F">
      <w:pPr>
        <w:spacing w:after="0" w:line="240" w:lineRule="auto"/>
        <w:jc w:val="center"/>
        <w:rPr>
          <w:rFonts w:ascii="Times New Roman" w:eastAsia="Times New Roman" w:hAnsi="Times New Roman" w:cs="Mangal"/>
          <w:b/>
          <w:bCs/>
          <w:sz w:val="24"/>
          <w:szCs w:val="24"/>
          <w:u w:val="single"/>
        </w:rPr>
      </w:pPr>
      <w:r w:rsidRPr="008B2DB3">
        <w:rPr>
          <w:rFonts w:ascii="Times New Roman" w:eastAsia="Times New Roman" w:hAnsi="Times New Roman" w:cs="Mangal"/>
          <w:b/>
          <w:bCs/>
          <w:sz w:val="24"/>
          <w:szCs w:val="24"/>
          <w:u w:val="single"/>
        </w:rPr>
        <w:t>DECLARATION</w:t>
      </w:r>
    </w:p>
    <w:p w:rsidR="004E520F" w:rsidRPr="008B2DB3" w:rsidRDefault="004E520F" w:rsidP="004E520F">
      <w:pPr>
        <w:spacing w:after="0" w:line="240" w:lineRule="auto"/>
        <w:jc w:val="center"/>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t>I,   ____________________________________________________ hereby declare that the above particulars are true to the best of my knowledge.</w:t>
      </w:r>
      <w:r w:rsidRPr="008B2DB3">
        <w:rPr>
          <w:rFonts w:ascii="Times New Roman" w:eastAsia="Times New Roman" w:hAnsi="Times New Roman" w:cs="Mangal"/>
          <w:sz w:val="24"/>
          <w:szCs w:val="24"/>
        </w:rPr>
        <w:tab/>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Signature of the Applicant with date</w:t>
      </w:r>
    </w:p>
    <w:p w:rsidR="004E520F" w:rsidRPr="008B2DB3" w:rsidRDefault="004E520F" w:rsidP="004E520F">
      <w:pPr>
        <w:keepNext/>
        <w:spacing w:after="0" w:line="240" w:lineRule="auto"/>
        <w:outlineLvl w:val="7"/>
        <w:rPr>
          <w:rFonts w:ascii="Times New Roman" w:eastAsia="Times New Roman" w:hAnsi="Times New Roman" w:cs="Times New Roman"/>
          <w:b/>
          <w:bCs/>
          <w:sz w:val="24"/>
          <w:szCs w:val="24"/>
        </w:rPr>
      </w:pPr>
    </w:p>
    <w:p w:rsidR="004E520F" w:rsidRPr="008B2DB3" w:rsidRDefault="004E520F" w:rsidP="004E520F">
      <w:pPr>
        <w:keepNext/>
        <w:spacing w:after="0" w:line="240" w:lineRule="auto"/>
        <w:outlineLvl w:val="7"/>
        <w:rPr>
          <w:rFonts w:ascii="Bookman Old Style" w:eastAsia="Times New Roman" w:hAnsi="Bookman Old Style" w:cs="Mangal"/>
          <w:b/>
          <w:bCs/>
          <w:sz w:val="24"/>
          <w:szCs w:val="24"/>
        </w:rPr>
      </w:pPr>
      <w:r w:rsidRPr="008B2DB3">
        <w:rPr>
          <w:rFonts w:ascii="Bookman Old Style" w:eastAsia="Times New Roman" w:hAnsi="Bookman Old Style" w:cs="Mangal"/>
          <w:b/>
          <w:bCs/>
          <w:sz w:val="24"/>
          <w:szCs w:val="24"/>
        </w:rPr>
        <w:t xml:space="preserve">INSTRUCTIONS:- </w:t>
      </w:r>
    </w:p>
    <w:p w:rsidR="004E520F" w:rsidRPr="008B2DB3" w:rsidRDefault="004E520F" w:rsidP="004E520F">
      <w:pPr>
        <w:spacing w:after="0" w:line="240" w:lineRule="auto"/>
        <w:ind w:left="360" w:hanging="360"/>
        <w:rPr>
          <w:rFonts w:ascii="Times New Roman" w:eastAsia="Times New Roman" w:hAnsi="Times New Roman" w:cs="Mangal"/>
          <w:sz w:val="24"/>
          <w:szCs w:val="24"/>
        </w:rPr>
      </w:pPr>
      <w:r w:rsidRPr="008B2DB3">
        <w:rPr>
          <w:rFonts w:ascii="Times New Roman" w:eastAsia="Times New Roman" w:hAnsi="Times New Roman" w:cs="Mangal"/>
          <w:sz w:val="24"/>
          <w:szCs w:val="24"/>
        </w:rPr>
        <w:t>(1) In complete applications and applications not received in the prescribed form are liable to be summarily rejected.</w:t>
      </w:r>
    </w:p>
    <w:p w:rsidR="004E520F" w:rsidRPr="008B2DB3" w:rsidRDefault="004E520F" w:rsidP="004E520F">
      <w:pPr>
        <w:spacing w:after="0" w:line="240" w:lineRule="auto"/>
        <w:ind w:left="360" w:hanging="360"/>
        <w:rPr>
          <w:rFonts w:ascii="Times New Roman" w:eastAsia="Times New Roman" w:hAnsi="Times New Roman" w:cs="Mangal"/>
          <w:sz w:val="24"/>
          <w:szCs w:val="24"/>
        </w:rPr>
      </w:pPr>
    </w:p>
    <w:p w:rsidR="004E520F" w:rsidRPr="008B2DB3" w:rsidRDefault="004E520F" w:rsidP="004E520F">
      <w:pPr>
        <w:spacing w:after="0" w:line="240" w:lineRule="auto"/>
        <w:ind w:left="360" w:hanging="360"/>
        <w:jc w:val="both"/>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t>(2)The consent of the owner of the source of water (if such owner is not the applicant) should invariably accompany the application.</w:t>
      </w:r>
    </w:p>
    <w:p w:rsidR="004E520F" w:rsidRPr="008B2DB3" w:rsidRDefault="004E520F" w:rsidP="004E520F">
      <w:pPr>
        <w:spacing w:after="0" w:line="240" w:lineRule="auto"/>
        <w:ind w:left="360" w:hanging="360"/>
        <w:jc w:val="both"/>
        <w:rPr>
          <w:rFonts w:ascii="Times New Roman" w:eastAsia="Times New Roman" w:hAnsi="Times New Roman" w:cs="Times New Roman"/>
          <w:sz w:val="24"/>
          <w:szCs w:val="24"/>
        </w:rPr>
      </w:pPr>
    </w:p>
    <w:p w:rsidR="004E520F" w:rsidRPr="008B2DB3" w:rsidRDefault="004E520F" w:rsidP="004E520F">
      <w:pPr>
        <w:spacing w:after="0" w:line="240" w:lineRule="auto"/>
        <w:ind w:left="360" w:hanging="360"/>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(3) The following certificate should invariably accompany the applications </w:t>
      </w:r>
    </w:p>
    <w:p w:rsidR="004E520F" w:rsidRPr="008B2DB3" w:rsidRDefault="004E520F" w:rsidP="004E520F">
      <w:pPr>
        <w:spacing w:after="0" w:line="240" w:lineRule="auto"/>
        <w:ind w:left="3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(i) A certificate issued by the Goa State Pollution Control Board as to the fitness of the source for potable use.</w:t>
      </w:r>
    </w:p>
    <w:p w:rsidR="004E520F" w:rsidRPr="008B2DB3" w:rsidRDefault="004E520F" w:rsidP="004E520F">
      <w:pPr>
        <w:spacing w:after="0" w:line="240" w:lineRule="auto"/>
        <w:ind w:left="360"/>
        <w:rPr>
          <w:rFonts w:ascii="Times New Roman" w:eastAsia="Times New Roman" w:hAnsi="Times New Roman" w:cs="Mangal"/>
          <w:sz w:val="24"/>
          <w:szCs w:val="24"/>
        </w:rPr>
      </w:pPr>
      <w:r w:rsidRPr="008B2DB3">
        <w:rPr>
          <w:rFonts w:ascii="Times New Roman" w:eastAsia="Times New Roman" w:hAnsi="Times New Roman" w:cs="Mangal"/>
          <w:sz w:val="24"/>
          <w:szCs w:val="24"/>
        </w:rPr>
        <w:t>(ii).Certificate obtained from the Directorate of Transport that body of water tanker transporting potable water have internal stainless steel linings or an undertaking to ensure compliance with this requirements positively within six months period from the date of application</w:t>
      </w:r>
    </w:p>
    <w:p w:rsidR="004E520F" w:rsidRPr="008B2DB3" w:rsidRDefault="004E520F" w:rsidP="004E520F">
      <w:pPr>
        <w:spacing w:after="0" w:line="240" w:lineRule="auto"/>
        <w:ind w:left="360"/>
        <w:rPr>
          <w:rFonts w:ascii="Times New Roman" w:eastAsia="Times New Roman" w:hAnsi="Times New Roman" w:cs="Mangal"/>
          <w:sz w:val="24"/>
          <w:szCs w:val="24"/>
        </w:rPr>
      </w:pPr>
      <w:r w:rsidRPr="008B2DB3">
        <w:rPr>
          <w:rFonts w:ascii="Times New Roman" w:eastAsia="Times New Roman" w:hAnsi="Times New Roman" w:cs="Mangal"/>
          <w:sz w:val="24"/>
          <w:szCs w:val="24"/>
        </w:rPr>
        <w:t>(iii) No Objection Certificate  obtained from the Directorate of Health Services on the suitability of the Tanker for carrying potable water.</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(4) Permit will be issued, if approved by the competent authority within a period of 90 days from the date of receipt of the application on payment of the prescribed fee.</w:t>
      </w:r>
    </w:p>
    <w:p w:rsidR="004E520F" w:rsidRPr="008B2DB3" w:rsidRDefault="004E520F" w:rsidP="004E520F">
      <w:pPr>
        <w:numPr>
          <w:ilvl w:val="0"/>
          <w:numId w:val="61"/>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Separate permit should be obtained for each vehicle/each source of water.</w:t>
      </w:r>
    </w:p>
    <w:p w:rsidR="004E520F" w:rsidRPr="008B2DB3" w:rsidRDefault="004E520F" w:rsidP="004E520F">
      <w:pPr>
        <w:spacing w:after="0" w:line="240" w:lineRule="auto"/>
        <w:ind w:left="1092" w:hanging="390"/>
        <w:jc w:val="center"/>
        <w:rPr>
          <w:rFonts w:ascii="Times New Roman" w:eastAsia="Times New Roman" w:hAnsi="Times New Roman" w:cs="Mangal"/>
          <w:b/>
          <w:bCs/>
          <w:sz w:val="24"/>
          <w:szCs w:val="24"/>
          <w:u w:val="single"/>
        </w:rPr>
      </w:pPr>
    </w:p>
    <w:p w:rsidR="004E520F" w:rsidRPr="008B2DB3" w:rsidRDefault="00DC67E6" w:rsidP="004E520F">
      <w:pPr>
        <w:spacing w:after="0" w:line="240" w:lineRule="auto"/>
        <w:ind w:left="1092" w:hanging="390"/>
        <w:jc w:val="center"/>
        <w:rPr>
          <w:rFonts w:ascii="Times New Roman" w:eastAsia="Times New Roman" w:hAnsi="Times New Roman" w:cs="Mangal"/>
          <w:b/>
          <w:bCs/>
          <w:sz w:val="24"/>
          <w:szCs w:val="24"/>
          <w:u w:val="single"/>
        </w:rPr>
      </w:pPr>
      <w:r w:rsidRPr="008B2DB3">
        <w:rPr>
          <w:rFonts w:ascii="Times New Roman" w:eastAsia="Times New Roman" w:hAnsi="Times New Roman" w:cs="Mangal"/>
          <w:sz w:val="24"/>
          <w:szCs w:val="24"/>
        </w:rPr>
        <w:pict>
          <v:line id="_x0000_s1051" style="position:absolute;left:0;text-align:left;z-index:251702784" from="3.9pt,0" to="471.9pt,0" strokeweight="4.5pt">
            <v:stroke dashstyle="1 1"/>
            <w10:wrap type="topAndBottom"/>
          </v:line>
        </w:pict>
      </w:r>
      <w:r w:rsidR="004E520F" w:rsidRPr="008B2DB3">
        <w:rPr>
          <w:rFonts w:ascii="Times New Roman" w:eastAsia="Times New Roman" w:hAnsi="Times New Roman" w:cs="Mangal"/>
          <w:b/>
          <w:bCs/>
          <w:sz w:val="24"/>
          <w:szCs w:val="24"/>
          <w:u w:val="single"/>
        </w:rPr>
        <w:t>ACKNOWLEDGEMENT (For Office use)</w:t>
      </w:r>
    </w:p>
    <w:p w:rsidR="004E520F" w:rsidRPr="008B2DB3" w:rsidRDefault="004E520F" w:rsidP="004E520F">
      <w:pPr>
        <w:spacing w:after="0" w:line="240" w:lineRule="auto"/>
        <w:ind w:left="1092" w:hanging="390"/>
        <w:jc w:val="center"/>
        <w:rPr>
          <w:rFonts w:ascii="Times New Roman" w:eastAsia="Times New Roman" w:hAnsi="Times New Roman" w:cs="Mangal"/>
          <w:b/>
          <w:bCs/>
          <w:sz w:val="24"/>
          <w:szCs w:val="24"/>
          <w:u w:val="single"/>
        </w:rPr>
      </w:pPr>
    </w:p>
    <w:p w:rsidR="004E520F" w:rsidRPr="008B2DB3" w:rsidRDefault="004E520F" w:rsidP="004E520F">
      <w:pPr>
        <w:numPr>
          <w:ilvl w:val="0"/>
          <w:numId w:val="6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Name of the Applicant and address</w:t>
      </w:r>
    </w:p>
    <w:p w:rsidR="004E520F" w:rsidRPr="008B2DB3" w:rsidRDefault="004E520F" w:rsidP="004E520F">
      <w:pPr>
        <w:numPr>
          <w:ilvl w:val="0"/>
          <w:numId w:val="6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Location of well/ Source of Water </w:t>
      </w:r>
    </w:p>
    <w:p w:rsidR="004E520F" w:rsidRPr="008B2DB3" w:rsidRDefault="004E520F" w:rsidP="004E520F">
      <w:pPr>
        <w:spacing w:after="0" w:line="240" w:lineRule="auto"/>
        <w:ind w:left="1008"/>
        <w:rPr>
          <w:rFonts w:ascii="Times New Roman" w:eastAsia="Times New Roman" w:hAnsi="Times New Roman" w:cs="Mangal"/>
          <w:sz w:val="24"/>
          <w:szCs w:val="24"/>
        </w:rPr>
      </w:pPr>
      <w:r w:rsidRPr="008B2DB3">
        <w:rPr>
          <w:rFonts w:ascii="Times New Roman" w:eastAsia="Times New Roman" w:hAnsi="Times New Roman" w:cs="Mangal"/>
          <w:sz w:val="24"/>
          <w:szCs w:val="24"/>
        </w:rPr>
        <w:t>(i)Type of well/ Source of Water</w:t>
      </w:r>
    </w:p>
    <w:p w:rsidR="004E520F" w:rsidRPr="008B2DB3" w:rsidRDefault="004E520F" w:rsidP="004E520F">
      <w:pPr>
        <w:spacing w:after="0" w:line="240" w:lineRule="auto"/>
        <w:ind w:left="1008"/>
        <w:rPr>
          <w:rFonts w:ascii="Times New Roman" w:eastAsia="Times New Roman" w:hAnsi="Times New Roman" w:cs="Mangal"/>
          <w:sz w:val="24"/>
          <w:szCs w:val="24"/>
        </w:rPr>
      </w:pPr>
      <w:r w:rsidRPr="008B2DB3">
        <w:rPr>
          <w:rFonts w:ascii="Times New Roman" w:eastAsia="Times New Roman" w:hAnsi="Times New Roman" w:cs="Mangal"/>
          <w:sz w:val="24"/>
          <w:szCs w:val="24"/>
        </w:rPr>
        <w:t>(ii)Survey No/ Sub Division No.</w:t>
      </w:r>
    </w:p>
    <w:p w:rsidR="004E520F" w:rsidRPr="008B2DB3" w:rsidRDefault="004E520F" w:rsidP="004E520F">
      <w:pPr>
        <w:spacing w:after="0" w:line="240" w:lineRule="auto"/>
        <w:ind w:left="1008"/>
        <w:rPr>
          <w:rFonts w:ascii="Times New Roman" w:eastAsia="Times New Roman" w:hAnsi="Times New Roman" w:cs="Mangal"/>
          <w:sz w:val="24"/>
          <w:szCs w:val="24"/>
        </w:rPr>
      </w:pPr>
      <w:r w:rsidRPr="008B2DB3">
        <w:rPr>
          <w:rFonts w:ascii="Times New Roman" w:eastAsia="Times New Roman" w:hAnsi="Times New Roman" w:cs="Mangal"/>
          <w:sz w:val="24"/>
          <w:szCs w:val="24"/>
        </w:rPr>
        <w:t>(iii)Name of the land</w:t>
      </w:r>
    </w:p>
    <w:p w:rsidR="004E520F" w:rsidRPr="008B2DB3" w:rsidRDefault="004E520F" w:rsidP="004E520F">
      <w:pPr>
        <w:spacing w:after="0" w:line="240" w:lineRule="auto"/>
        <w:ind w:left="1008"/>
        <w:rPr>
          <w:rFonts w:ascii="Times New Roman" w:eastAsia="Times New Roman" w:hAnsi="Times New Roman" w:cs="Mangal"/>
          <w:sz w:val="24"/>
          <w:szCs w:val="24"/>
        </w:rPr>
      </w:pPr>
      <w:r w:rsidRPr="008B2DB3">
        <w:rPr>
          <w:rFonts w:ascii="Times New Roman" w:eastAsia="Times New Roman" w:hAnsi="Times New Roman" w:cs="Mangal"/>
          <w:sz w:val="24"/>
          <w:szCs w:val="24"/>
        </w:rPr>
        <w:t>(iv)Revenue Village/ village Panchayat</w:t>
      </w:r>
    </w:p>
    <w:p w:rsidR="004E520F" w:rsidRPr="008B2DB3" w:rsidRDefault="004E520F" w:rsidP="004E520F">
      <w:pPr>
        <w:spacing w:after="0" w:line="240" w:lineRule="auto"/>
        <w:ind w:left="1008"/>
        <w:rPr>
          <w:rFonts w:ascii="Times New Roman" w:eastAsia="Times New Roman" w:hAnsi="Times New Roman" w:cs="Mangal"/>
          <w:sz w:val="24"/>
          <w:szCs w:val="24"/>
        </w:rPr>
      </w:pPr>
      <w:r w:rsidRPr="008B2DB3">
        <w:rPr>
          <w:rFonts w:ascii="Times New Roman" w:eastAsia="Times New Roman" w:hAnsi="Times New Roman" w:cs="Mangal"/>
          <w:sz w:val="24"/>
          <w:szCs w:val="24"/>
        </w:rPr>
        <w:t>(v)Taluka/ District</w:t>
      </w:r>
    </w:p>
    <w:p w:rsidR="004E520F" w:rsidRPr="008B2DB3" w:rsidRDefault="004E520F" w:rsidP="004E520F">
      <w:pPr>
        <w:numPr>
          <w:ilvl w:val="0"/>
          <w:numId w:val="6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Mode of Transport (to</w:t>
      </w:r>
      <w:r w:rsidRPr="008B2DB3">
        <w:rPr>
          <w:rFonts w:ascii="Times New Roman" w:eastAsia="Times New Roman" w:hAnsi="Times New Roman" w:cs="Mangal"/>
          <w:i/>
          <w:iCs/>
          <w:sz w:val="24"/>
          <w:szCs w:val="24"/>
        </w:rPr>
        <w:t xml:space="preserve"> specify the registration number of the vehicle</w:t>
      </w:r>
      <w:r w:rsidRPr="008B2DB3">
        <w:rPr>
          <w:rFonts w:ascii="Times New Roman" w:eastAsia="Times New Roman" w:hAnsi="Times New Roman" w:cs="Mangal"/>
          <w:sz w:val="24"/>
          <w:szCs w:val="24"/>
        </w:rPr>
        <w:t>).</w:t>
      </w:r>
    </w:p>
    <w:p w:rsidR="004E520F" w:rsidRPr="008B2DB3" w:rsidRDefault="004E520F" w:rsidP="004E520F">
      <w:pPr>
        <w:numPr>
          <w:ilvl w:val="0"/>
          <w:numId w:val="64"/>
        </w:num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Entry number and date.</w:t>
      </w:r>
    </w:p>
    <w:p w:rsidR="004E520F" w:rsidRPr="008B2DB3" w:rsidRDefault="004E520F" w:rsidP="004E520F">
      <w:pPr>
        <w:spacing w:after="0" w:line="240" w:lineRule="auto"/>
        <w:jc w:val="right"/>
        <w:rPr>
          <w:rFonts w:ascii="Times New Roman" w:eastAsia="Times New Roman" w:hAnsi="Times New Roman" w:cs="Mangal"/>
          <w:sz w:val="24"/>
          <w:szCs w:val="24"/>
        </w:rPr>
      </w:pPr>
      <w:r w:rsidRPr="008B2DB3">
        <w:rPr>
          <w:rFonts w:ascii="Times New Roman" w:eastAsia="Times New Roman" w:hAnsi="Times New Roman" w:cs="Mangal"/>
          <w:sz w:val="24"/>
          <w:szCs w:val="24"/>
        </w:rPr>
        <w:t>Signature of receiving officer</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ind w:left="288"/>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Insertion of new Form XI – After Form X appended to the principal Rules, the following Form XI, shall be inserted, namely:-</w:t>
      </w:r>
    </w:p>
    <w:p w:rsidR="004E520F" w:rsidRPr="008B2DB3" w:rsidRDefault="004E520F" w:rsidP="004E520F">
      <w:pPr>
        <w:spacing w:after="0" w:line="240" w:lineRule="auto"/>
        <w:ind w:left="288"/>
        <w:rPr>
          <w:rFonts w:ascii="Times New Roman" w:eastAsia="Times New Roman" w:hAnsi="Times New Roman" w:cs="Mangal"/>
          <w:sz w:val="24"/>
          <w:szCs w:val="24"/>
        </w:rPr>
      </w:pPr>
      <w:r w:rsidRPr="008B2DB3">
        <w:rPr>
          <w:rFonts w:ascii="Times New Roman" w:eastAsia="Times New Roman" w:hAnsi="Times New Roman" w:cs="Mangal"/>
          <w:sz w:val="24"/>
          <w:szCs w:val="24"/>
        </w:rPr>
        <w:br w:type="page"/>
      </w:r>
    </w:p>
    <w:p w:rsidR="004E520F" w:rsidRPr="008B2DB3" w:rsidRDefault="004E520F" w:rsidP="004E520F">
      <w:pPr>
        <w:tabs>
          <w:tab w:val="left" w:pos="720"/>
          <w:tab w:val="center" w:pos="4320"/>
          <w:tab w:val="right" w:pos="8640"/>
        </w:tabs>
        <w:spacing w:after="0" w:line="240" w:lineRule="auto"/>
        <w:rPr>
          <w:rFonts w:ascii="Times New Roman" w:eastAsia="Times New Roman" w:hAnsi="Times New Roman" w:cs="Mangal"/>
          <w:sz w:val="24"/>
          <w:szCs w:val="24"/>
        </w:rPr>
      </w:pPr>
    </w:p>
    <w:p w:rsidR="004E520F" w:rsidRPr="008B2DB3" w:rsidRDefault="004E520F" w:rsidP="004E520F">
      <w:pPr>
        <w:spacing w:after="0" w:line="36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 xml:space="preserve">FORM  -  XI </w:t>
      </w:r>
    </w:p>
    <w:p w:rsidR="004E520F" w:rsidRPr="008B2DB3" w:rsidRDefault="004E520F" w:rsidP="004E520F">
      <w:pPr>
        <w:spacing w:after="0" w:line="360" w:lineRule="auto"/>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t>[See rule 9 (5)]</w:t>
      </w:r>
    </w:p>
    <w:p w:rsidR="004E520F" w:rsidRPr="008B2DB3" w:rsidRDefault="004E520F" w:rsidP="004E520F">
      <w:pPr>
        <w:spacing w:after="0" w:line="360" w:lineRule="auto"/>
        <w:rPr>
          <w:rFonts w:ascii="Times New Roman" w:eastAsia="Times New Roman" w:hAnsi="Times New Roman" w:cs="Mangal"/>
          <w:i/>
          <w:iCs/>
          <w:sz w:val="24"/>
          <w:szCs w:val="24"/>
        </w:rPr>
      </w:pPr>
    </w:p>
    <w:p w:rsidR="004E520F" w:rsidRPr="008B2DB3" w:rsidRDefault="004E520F" w:rsidP="004E520F">
      <w:pPr>
        <w:spacing w:after="0" w:line="360" w:lineRule="auto"/>
        <w:rPr>
          <w:rFonts w:ascii="Times New Roman" w:eastAsia="Times New Roman" w:hAnsi="Times New Roman" w:cs="Mangal"/>
          <w:i/>
          <w:iCs/>
          <w:sz w:val="24"/>
          <w:szCs w:val="24"/>
        </w:rPr>
      </w:pPr>
      <w:r w:rsidRPr="008B2DB3">
        <w:rPr>
          <w:rFonts w:ascii="Times New Roman" w:eastAsia="Times New Roman" w:hAnsi="Times New Roman" w:cs="Mangal"/>
          <w:i/>
          <w:iCs/>
          <w:sz w:val="24"/>
          <w:szCs w:val="24"/>
        </w:rPr>
        <w:t xml:space="preserve"> Grant of permission  for transportation of Ground Water in the Non- Scheduled area  under section  23 (3) of the Goa Ground  Water Regulation  Act, 2002 (Goa Act 1 of 2002)</w:t>
      </w:r>
    </w:p>
    <w:p w:rsidR="004E520F" w:rsidRPr="008B2DB3" w:rsidRDefault="004E520F" w:rsidP="004E520F">
      <w:pPr>
        <w:spacing w:after="0" w:line="360" w:lineRule="auto"/>
        <w:rPr>
          <w:rFonts w:ascii="Times New Roman" w:eastAsia="Times New Roman" w:hAnsi="Times New Roman" w:cs="Mangal"/>
          <w:i/>
          <w:iCs/>
          <w:sz w:val="24"/>
          <w:szCs w:val="24"/>
        </w:rPr>
      </w:pPr>
    </w:p>
    <w:p w:rsidR="004E520F" w:rsidRPr="008B2DB3" w:rsidRDefault="004E520F" w:rsidP="004E520F">
      <w:pPr>
        <w:keepNext/>
        <w:spacing w:after="0" w:line="360" w:lineRule="auto"/>
        <w:jc w:val="right"/>
        <w:outlineLvl w:val="4"/>
        <w:rPr>
          <w:rFonts w:ascii="Times New Roman" w:eastAsia="Times New Roman" w:hAnsi="Times New Roman" w:cs="Times New Roman"/>
          <w:sz w:val="24"/>
          <w:szCs w:val="20"/>
        </w:rPr>
      </w:pPr>
      <w:r w:rsidRPr="008B2DB3">
        <w:rPr>
          <w:rFonts w:ascii="Times New Roman" w:eastAsia="Times New Roman" w:hAnsi="Times New Roman" w:cs="Times New Roman"/>
          <w:sz w:val="24"/>
          <w:szCs w:val="20"/>
        </w:rPr>
        <w:t>License No. ________</w:t>
      </w:r>
    </w:p>
    <w:p w:rsidR="004E520F" w:rsidRPr="008B2DB3" w:rsidRDefault="004E520F" w:rsidP="004E520F">
      <w:pPr>
        <w:keepNext/>
        <w:spacing w:after="0" w:line="480" w:lineRule="auto"/>
        <w:jc w:val="both"/>
        <w:outlineLvl w:val="3"/>
        <w:rPr>
          <w:rFonts w:ascii="Bookman Old Style" w:eastAsia="Times New Roman" w:hAnsi="Bookman Old Style" w:cs="Times New Roman"/>
          <w:b/>
          <w:bCs/>
          <w:sz w:val="24"/>
          <w:szCs w:val="24"/>
        </w:rPr>
      </w:pPr>
      <w:r w:rsidRPr="008B2DB3">
        <w:rPr>
          <w:rFonts w:ascii="Bookman Old Style" w:eastAsia="Times New Roman" w:hAnsi="Bookman Old Style" w:cs="Times New Roman"/>
          <w:sz w:val="24"/>
          <w:szCs w:val="24"/>
        </w:rPr>
        <w:t>Shri/Smt. _______________________________________ son/wife/daughter of _____________resident of ____________________________________________ is hereby granted new/renewal license for extraction and transport of groundwater  from a well ____ __________ in dia. and _________ m in depth and existing in Sub Div. No. _______ Survey No. _________ in Village _________________ of _____________ Taluka _______________ District and bearing permit number</w:t>
      </w:r>
      <w:r w:rsidRPr="008B2DB3">
        <w:rPr>
          <w:rFonts w:ascii="Bookman Old Style" w:eastAsia="Times New Roman" w:hAnsi="Bookman Old Style" w:cs="Times New Roman"/>
          <w:sz w:val="24"/>
          <w:szCs w:val="24"/>
        </w:rPr>
        <w:softHyphen/>
      </w:r>
      <w:r w:rsidRPr="008B2DB3">
        <w:rPr>
          <w:rFonts w:ascii="Bookman Old Style" w:eastAsia="Times New Roman" w:hAnsi="Bookman Old Style" w:cs="Times New Roman"/>
          <w:sz w:val="24"/>
          <w:szCs w:val="24"/>
        </w:rPr>
        <w:softHyphen/>
      </w:r>
      <w:r w:rsidRPr="008B2DB3">
        <w:rPr>
          <w:rFonts w:ascii="Bookman Old Style" w:eastAsia="Times New Roman" w:hAnsi="Bookman Old Style" w:cs="Times New Roman"/>
          <w:sz w:val="24"/>
          <w:szCs w:val="24"/>
        </w:rPr>
        <w:softHyphen/>
        <w:t>_______ for the purpose of _______________________________ by means</w:t>
      </w:r>
      <w:r w:rsidRPr="008B2DB3">
        <w:rPr>
          <w:rFonts w:ascii="Bookman Old Style" w:eastAsia="Times New Roman" w:hAnsi="Bookman Old Style" w:cs="Times New Roman"/>
          <w:b/>
          <w:bCs/>
          <w:sz w:val="24"/>
          <w:szCs w:val="24"/>
        </w:rPr>
        <w:t xml:space="preserve"> </w:t>
      </w:r>
      <w:r w:rsidRPr="008B2DB3">
        <w:rPr>
          <w:rFonts w:ascii="Bookman Old Style" w:eastAsia="Times New Roman" w:hAnsi="Bookman Old Style" w:cs="Times New Roman"/>
          <w:sz w:val="24"/>
          <w:szCs w:val="24"/>
        </w:rPr>
        <w:t>of ____________________________________. (type of vehicle)</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tabs>
          <w:tab w:val="left" w:pos="720"/>
          <w:tab w:val="center" w:pos="4320"/>
          <w:tab w:val="right" w:pos="8640"/>
        </w:tabs>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(a). Registration/ License  and Number of vehicle</w:t>
      </w:r>
      <w:r w:rsidRPr="008B2DB3">
        <w:rPr>
          <w:rFonts w:ascii="Times New Roman" w:eastAsia="Times New Roman" w:hAnsi="Times New Roman" w:cs="Mangal"/>
          <w:sz w:val="24"/>
          <w:szCs w:val="24"/>
        </w:rPr>
        <w:tab/>
        <w:t>:</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(b). Capacity of tanker</w:t>
      </w:r>
    </w:p>
    <w:p w:rsidR="004E520F" w:rsidRPr="008B2DB3" w:rsidRDefault="004E520F" w:rsidP="004E520F">
      <w:pPr>
        <w:tabs>
          <w:tab w:val="num" w:pos="720"/>
        </w:tabs>
        <w:spacing w:after="0" w:line="240" w:lineRule="auto"/>
        <w:ind w:left="1440" w:hanging="1440"/>
        <w:rPr>
          <w:rFonts w:ascii="Times New Roman" w:eastAsia="Times New Roman" w:hAnsi="Times New Roman" w:cs="Mangal"/>
          <w:sz w:val="24"/>
          <w:szCs w:val="24"/>
        </w:rPr>
      </w:pPr>
    </w:p>
    <w:p w:rsidR="004E520F" w:rsidRPr="008B2DB3" w:rsidRDefault="004E520F" w:rsidP="004E520F">
      <w:pPr>
        <w:tabs>
          <w:tab w:val="left" w:pos="720"/>
          <w:tab w:val="center" w:pos="4320"/>
          <w:tab w:val="right" w:pos="8640"/>
        </w:tabs>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 Number of trips permitted each day</w:t>
      </w:r>
    </w:p>
    <w:p w:rsidR="004E520F" w:rsidRPr="008B2DB3" w:rsidRDefault="004E520F" w:rsidP="004E520F">
      <w:pPr>
        <w:tabs>
          <w:tab w:val="num" w:pos="720"/>
        </w:tabs>
        <w:spacing w:after="0" w:line="240" w:lineRule="auto"/>
        <w:ind w:left="1440" w:hanging="1440"/>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(d). Maximum quantity of water permitted to transport per day  ____ liters.</w:t>
      </w:r>
    </w:p>
    <w:p w:rsidR="004E520F" w:rsidRPr="008B2DB3" w:rsidRDefault="004E520F" w:rsidP="004E520F">
      <w:pPr>
        <w:tabs>
          <w:tab w:val="num" w:pos="720"/>
        </w:tabs>
        <w:spacing w:after="0" w:line="240" w:lineRule="auto"/>
        <w:ind w:left="1440" w:hanging="1440"/>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license is valid   upto 31</w:t>
      </w:r>
      <w:r w:rsidRPr="008B2DB3">
        <w:rPr>
          <w:rFonts w:ascii="Times New Roman" w:eastAsia="Times New Roman" w:hAnsi="Times New Roman" w:cs="Mangal"/>
          <w:sz w:val="24"/>
          <w:szCs w:val="24"/>
          <w:vertAlign w:val="superscript"/>
        </w:rPr>
        <w:t>st</w:t>
      </w:r>
      <w:r w:rsidRPr="008B2DB3">
        <w:rPr>
          <w:rFonts w:ascii="Times New Roman" w:eastAsia="Times New Roman" w:hAnsi="Times New Roman" w:cs="Mangal"/>
          <w:sz w:val="24"/>
          <w:szCs w:val="24"/>
        </w:rPr>
        <w:t xml:space="preserve">  March _________</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z w:val="24"/>
          <w:szCs w:val="24"/>
        </w:rPr>
        <w:t>The license is issued subject to the following conditions:-</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tabs>
          <w:tab w:val="num" w:pos="2520"/>
        </w:tabs>
        <w:spacing w:after="0" w:line="240" w:lineRule="auto"/>
        <w:ind w:left="360" w:hanging="3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(i)  The licensee should not deviate in any way from the specifications regarding vehicle      source of water, pump and quantity of water transported per day mentioned above.</w:t>
      </w:r>
    </w:p>
    <w:p w:rsidR="004E520F" w:rsidRPr="008B2DB3" w:rsidRDefault="004E520F" w:rsidP="004E520F">
      <w:pPr>
        <w:tabs>
          <w:tab w:val="num" w:pos="2520"/>
        </w:tabs>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w:t>
      </w:r>
    </w:p>
    <w:p w:rsidR="004E520F" w:rsidRPr="008B2DB3" w:rsidRDefault="004E520F" w:rsidP="004E520F">
      <w:pPr>
        <w:spacing w:after="0" w:line="240" w:lineRule="auto"/>
        <w:ind w:left="360" w:hanging="3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(ii)  The licensee  shall obtain  an No Objection Certificate from the Directorate of Health Services, every six       months, on the suitability of the tanker for carrying potable water.</w:t>
      </w:r>
    </w:p>
    <w:p w:rsidR="004E520F" w:rsidRPr="008B2DB3" w:rsidRDefault="004E520F" w:rsidP="004E520F">
      <w:pPr>
        <w:spacing w:after="0" w:line="240" w:lineRule="auto"/>
        <w:ind w:left="540" w:hanging="540"/>
        <w:jc w:val="both"/>
        <w:rPr>
          <w:rFonts w:ascii="Times New Roman" w:eastAsia="Times New Roman" w:hAnsi="Times New Roman" w:cs="Mangal"/>
          <w:sz w:val="24"/>
          <w:szCs w:val="24"/>
        </w:rPr>
      </w:pPr>
    </w:p>
    <w:p w:rsidR="004E520F" w:rsidRPr="008B2DB3" w:rsidRDefault="004E520F" w:rsidP="004E520F">
      <w:pPr>
        <w:tabs>
          <w:tab w:val="left" w:pos="-180"/>
          <w:tab w:val="num" w:pos="2520"/>
        </w:tabs>
        <w:spacing w:after="0" w:line="240" w:lineRule="auto"/>
        <w:ind w:left="360" w:hanging="3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(iii)  The drawal and transport of ground water under this license shall not interfere with the normal activities of the locality nor shall it cause any traffic hazard.</w:t>
      </w:r>
    </w:p>
    <w:p w:rsidR="004E520F" w:rsidRPr="008B2DB3" w:rsidRDefault="004E520F" w:rsidP="004E520F">
      <w:pPr>
        <w:tabs>
          <w:tab w:val="left" w:pos="-180"/>
          <w:tab w:val="num" w:pos="2520"/>
        </w:tabs>
        <w:spacing w:after="0" w:line="240" w:lineRule="auto"/>
        <w:ind w:left="540" w:hanging="540"/>
        <w:jc w:val="both"/>
        <w:rPr>
          <w:rFonts w:ascii="Times New Roman" w:eastAsia="Times New Roman" w:hAnsi="Times New Roman" w:cs="Mangal"/>
          <w:sz w:val="24"/>
          <w:szCs w:val="24"/>
        </w:rPr>
      </w:pPr>
    </w:p>
    <w:p w:rsidR="004E520F" w:rsidRPr="008B2DB3" w:rsidRDefault="004E520F" w:rsidP="004E520F">
      <w:pPr>
        <w:tabs>
          <w:tab w:val="num" w:pos="2520"/>
        </w:tabs>
        <w:spacing w:after="0" w:line="240" w:lineRule="auto"/>
        <w:ind w:left="360" w:hanging="3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lastRenderedPageBreak/>
        <w:t>(iv)   The Ground Water Officer or any persons  authorized by the Government  shall have the right to enter and inspect the premises/vehicle with such assistance as may be necessary to satisfy  himself whether the conditions and restrictions specified in the permit are being complied with.</w:t>
      </w:r>
    </w:p>
    <w:p w:rsidR="004E520F" w:rsidRPr="008B2DB3" w:rsidRDefault="004E520F" w:rsidP="004E520F">
      <w:pPr>
        <w:tabs>
          <w:tab w:val="num" w:pos="2520"/>
        </w:tabs>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(v) The license and certificate issued by the Directorate of Health Services on suitability of the tanker for carrying potable water shall always be kept in the vehicle used for transport and shall be produced for verifications by the  Ground Water Officer   or any person duly authorized .  License shall prominently display on the body of tanker the following:</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5"/>
        <w:gridCol w:w="4610"/>
      </w:tblGrid>
      <w:tr w:rsidR="004E520F" w:rsidRPr="008B2DB3" w:rsidTr="004E520F">
        <w:tc>
          <w:tcPr>
            <w:tcW w:w="464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ind w:left="18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(1) License No. issued by the                                                                                            </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Ground Water Officer for</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Transporting water.</w:t>
            </w:r>
          </w:p>
          <w:p w:rsidR="004E520F" w:rsidRPr="008B2DB3" w:rsidRDefault="004E520F" w:rsidP="004E520F">
            <w:pPr>
              <w:spacing w:after="0" w:line="240" w:lineRule="auto"/>
              <w:ind w:left="360" w:hanging="3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(2) Name of Tanker Owner.</w:t>
            </w:r>
          </w:p>
          <w:p w:rsidR="004E520F" w:rsidRPr="008B2DB3" w:rsidRDefault="004E520F" w:rsidP="004E520F">
            <w:pPr>
              <w:spacing w:after="0" w:line="240" w:lineRule="auto"/>
              <w:ind w:left="360" w:hanging="18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(3) Source of water: </w:t>
            </w:r>
          </w:p>
          <w:p w:rsidR="004E520F" w:rsidRPr="008B2DB3" w:rsidRDefault="004E520F" w:rsidP="004E520F">
            <w:pPr>
              <w:numPr>
                <w:ilvl w:val="0"/>
                <w:numId w:val="62"/>
              </w:num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Place/Location: </w:t>
            </w:r>
          </w:p>
          <w:p w:rsidR="004E520F" w:rsidRPr="008B2DB3" w:rsidRDefault="004E520F" w:rsidP="004E520F">
            <w:pPr>
              <w:numPr>
                <w:ilvl w:val="0"/>
                <w:numId w:val="62"/>
              </w:num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Ownership</w:t>
            </w:r>
          </w:p>
          <w:p w:rsidR="004E520F" w:rsidRPr="008B2DB3" w:rsidRDefault="004E520F" w:rsidP="004E520F">
            <w:pPr>
              <w:spacing w:after="0" w:line="240" w:lineRule="auto"/>
              <w:ind w:left="288" w:hanging="108"/>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(4)Certificate No. issued by the Goa State     </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Pollution Control Board for fitness </w:t>
            </w: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of the source of water for potable use.</w:t>
            </w:r>
          </w:p>
          <w:p w:rsidR="004E520F" w:rsidRPr="008B2DB3" w:rsidRDefault="004E520F" w:rsidP="004E520F">
            <w:pPr>
              <w:spacing w:after="0" w:line="240" w:lineRule="auto"/>
              <w:ind w:left="360" w:hanging="36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(5) Certificate No. issued by the Directorate of Transport for internal stainless steel lining for tanker</w:t>
            </w:r>
          </w:p>
          <w:p w:rsidR="004E520F" w:rsidRPr="008B2DB3" w:rsidRDefault="004E520F" w:rsidP="004E520F">
            <w:pPr>
              <w:spacing w:after="0" w:line="240" w:lineRule="auto"/>
              <w:jc w:val="both"/>
              <w:rPr>
                <w:rFonts w:ascii="Times New Roman" w:eastAsia="Times New Roman" w:hAnsi="Times New Roman" w:cs="Mangal"/>
                <w:sz w:val="24"/>
                <w:szCs w:val="24"/>
              </w:rPr>
            </w:pPr>
          </w:p>
        </w:tc>
        <w:tc>
          <w:tcPr>
            <w:tcW w:w="464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4"/>
                <w:szCs w:val="24"/>
              </w:rPr>
            </w:pPr>
          </w:p>
        </w:tc>
      </w:tr>
    </w:tbl>
    <w:p w:rsidR="004E520F" w:rsidRPr="008B2DB3" w:rsidRDefault="004E520F" w:rsidP="004E520F">
      <w:pPr>
        <w:spacing w:after="0" w:line="240" w:lineRule="auto"/>
        <w:jc w:val="both"/>
        <w:rPr>
          <w:rFonts w:ascii="Times New Roman" w:eastAsia="Times New Roman" w:hAnsi="Times New Roman" w:cs="Mangal"/>
          <w:sz w:val="24"/>
          <w:szCs w:val="24"/>
        </w:rPr>
      </w:pPr>
    </w:p>
    <w:p w:rsidR="004E520F" w:rsidRPr="008B2DB3" w:rsidRDefault="004E520F" w:rsidP="004E520F">
      <w:pPr>
        <w:spacing w:after="0" w:line="240" w:lineRule="auto"/>
        <w:ind w:left="180"/>
        <w:jc w:val="both"/>
        <w:rPr>
          <w:rFonts w:ascii="Times New Roman" w:eastAsia="Times New Roman" w:hAnsi="Times New Roman" w:cs="Mangal"/>
          <w:sz w:val="24"/>
          <w:szCs w:val="24"/>
        </w:rPr>
      </w:pPr>
    </w:p>
    <w:p w:rsidR="004E520F" w:rsidRPr="008B2DB3" w:rsidRDefault="004E520F" w:rsidP="004E520F">
      <w:pPr>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(vi) The Ground Water Officer   shall have right to restrict the use, withdraw, or cancel the license  by giving notice to  the license specifying the reasons for doing so and giving him reasonable opportunity of being heard.</w:t>
      </w:r>
    </w:p>
    <w:p w:rsidR="004E520F" w:rsidRPr="008B2DB3" w:rsidRDefault="004E520F" w:rsidP="004E520F">
      <w:pPr>
        <w:tabs>
          <w:tab w:val="num" w:pos="2520"/>
        </w:tabs>
        <w:spacing w:after="0" w:line="240" w:lineRule="auto"/>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w:t>
      </w:r>
    </w:p>
    <w:p w:rsidR="004E520F" w:rsidRPr="008B2DB3" w:rsidRDefault="004E520F" w:rsidP="004E520F">
      <w:pPr>
        <w:spacing w:after="0" w:line="240" w:lineRule="auto"/>
        <w:jc w:val="both"/>
        <w:rPr>
          <w:rFonts w:ascii="Times New Roman" w:eastAsia="Times New Roman" w:hAnsi="Times New Roman" w:cs="Mangal"/>
          <w:i/>
          <w:iCs/>
          <w:sz w:val="24"/>
          <w:szCs w:val="24"/>
        </w:rPr>
      </w:pPr>
      <w:r w:rsidRPr="008B2DB3">
        <w:rPr>
          <w:rFonts w:ascii="Times New Roman" w:eastAsia="Times New Roman" w:hAnsi="Times New Roman" w:cs="Mangal"/>
          <w:sz w:val="24"/>
          <w:szCs w:val="24"/>
        </w:rPr>
        <w:t xml:space="preserve">(vii)The License is also subject to the following conditions.( </w:t>
      </w:r>
      <w:r w:rsidRPr="008B2DB3">
        <w:rPr>
          <w:rFonts w:ascii="Times New Roman" w:eastAsia="Times New Roman" w:hAnsi="Times New Roman" w:cs="Mangal"/>
          <w:i/>
          <w:iCs/>
          <w:sz w:val="24"/>
          <w:szCs w:val="24"/>
        </w:rPr>
        <w:t>to be specified if any )</w:t>
      </w:r>
    </w:p>
    <w:p w:rsidR="004E520F" w:rsidRPr="008B2DB3" w:rsidRDefault="004E520F" w:rsidP="004E520F">
      <w:pPr>
        <w:spacing w:after="0" w:line="240" w:lineRule="auto"/>
        <w:jc w:val="both"/>
        <w:rPr>
          <w:rFonts w:ascii="Times New Roman" w:eastAsia="Times New Roman" w:hAnsi="Times New Roman" w:cs="Mangal"/>
          <w:i/>
          <w:iCs/>
          <w:sz w:val="24"/>
          <w:szCs w:val="24"/>
        </w:rPr>
      </w:pPr>
    </w:p>
    <w:p w:rsidR="004E520F" w:rsidRPr="008B2DB3" w:rsidRDefault="004E520F" w:rsidP="004E520F">
      <w:pPr>
        <w:spacing w:after="0" w:line="240" w:lineRule="auto"/>
        <w:jc w:val="both"/>
        <w:rPr>
          <w:rFonts w:ascii="Times New Roman" w:eastAsia="Times New Roman" w:hAnsi="Times New Roman" w:cs="Mangal"/>
          <w:i/>
          <w:iCs/>
          <w:sz w:val="24"/>
          <w:szCs w:val="24"/>
        </w:rPr>
      </w:pPr>
    </w:p>
    <w:p w:rsidR="004E520F" w:rsidRPr="008B2DB3" w:rsidRDefault="004E520F" w:rsidP="004E520F">
      <w:pPr>
        <w:spacing w:after="0" w:line="240" w:lineRule="auto"/>
        <w:jc w:val="both"/>
        <w:rPr>
          <w:rFonts w:ascii="Times New Roman" w:eastAsia="Times New Roman" w:hAnsi="Times New Roman" w:cs="Mangal"/>
          <w:i/>
          <w:iCs/>
          <w:sz w:val="24"/>
          <w:szCs w:val="24"/>
        </w:rPr>
      </w:pPr>
    </w:p>
    <w:p w:rsidR="004E520F" w:rsidRPr="008B2DB3" w:rsidRDefault="004E520F" w:rsidP="004E520F">
      <w:pPr>
        <w:spacing w:after="0" w:line="360" w:lineRule="auto"/>
        <w:ind w:left="780"/>
        <w:rPr>
          <w:rFonts w:ascii="Times New Roman" w:eastAsia="Times New Roman" w:hAnsi="Times New Roman" w:cs="Mangal"/>
          <w:sz w:val="24"/>
          <w:szCs w:val="24"/>
        </w:rPr>
      </w:pPr>
      <w:r w:rsidRPr="008B2DB3">
        <w:rPr>
          <w:rFonts w:ascii="Times New Roman" w:eastAsia="Times New Roman" w:hAnsi="Times New Roman" w:cs="Mangal"/>
          <w:sz w:val="24"/>
          <w:szCs w:val="24"/>
        </w:rPr>
        <w:t>Place:</w:t>
      </w:r>
    </w:p>
    <w:p w:rsidR="004E520F" w:rsidRPr="008B2DB3" w:rsidRDefault="004E520F" w:rsidP="004E520F">
      <w:pPr>
        <w:spacing w:after="0" w:line="240" w:lineRule="auto"/>
        <w:ind w:left="780"/>
        <w:rPr>
          <w:rFonts w:ascii="Times New Roman" w:eastAsia="Times New Roman" w:hAnsi="Times New Roman" w:cs="Mangal"/>
          <w:sz w:val="24"/>
          <w:szCs w:val="24"/>
        </w:rPr>
      </w:pPr>
      <w:r w:rsidRPr="008B2DB3">
        <w:rPr>
          <w:rFonts w:ascii="Times New Roman" w:eastAsia="Times New Roman" w:hAnsi="Times New Roman" w:cs="Mangal"/>
          <w:sz w:val="24"/>
          <w:szCs w:val="24"/>
        </w:rPr>
        <w:t>Date:</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t xml:space="preserve">         Signature of the Ground Water Officer  </w:t>
      </w:r>
    </w:p>
    <w:p w:rsidR="004E520F" w:rsidRPr="008B2DB3" w:rsidRDefault="004E520F" w:rsidP="004E520F">
      <w:pPr>
        <w:spacing w:after="0" w:line="240" w:lineRule="auto"/>
        <w:ind w:left="780"/>
        <w:rPr>
          <w:rFonts w:ascii="Times New Roman" w:eastAsia="Times New Roman" w:hAnsi="Times New Roman" w:cs="Mangal"/>
          <w:sz w:val="24"/>
          <w:szCs w:val="24"/>
        </w:rPr>
      </w:pPr>
    </w:p>
    <w:p w:rsidR="004E520F" w:rsidRPr="008B2DB3" w:rsidRDefault="004E520F" w:rsidP="004E520F">
      <w:pPr>
        <w:spacing w:after="0" w:line="240" w:lineRule="auto"/>
        <w:ind w:left="780"/>
        <w:rPr>
          <w:rFonts w:ascii="Times New Roman" w:eastAsia="Times New Roman" w:hAnsi="Times New Roman" w:cs="Mangal"/>
          <w:sz w:val="24"/>
          <w:szCs w:val="24"/>
        </w:rPr>
      </w:pPr>
    </w:p>
    <w:p w:rsidR="004E520F" w:rsidRPr="008B2DB3" w:rsidRDefault="004E520F" w:rsidP="004E520F">
      <w:pPr>
        <w:spacing w:after="0" w:line="240" w:lineRule="auto"/>
        <w:ind w:left="780"/>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Copy to: </w:t>
      </w:r>
    </w:p>
    <w:p w:rsidR="004E520F" w:rsidRPr="008B2DB3" w:rsidRDefault="004E520F" w:rsidP="004E520F">
      <w:pPr>
        <w:spacing w:after="0" w:line="240" w:lineRule="auto"/>
        <w:ind w:left="288"/>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1.The Member Secretary , Ground Water Cell</w:t>
      </w:r>
    </w:p>
    <w:p w:rsidR="004E520F" w:rsidRPr="008B2DB3" w:rsidRDefault="004E520F" w:rsidP="004E520F">
      <w:pPr>
        <w:spacing w:after="0" w:line="240" w:lineRule="auto"/>
        <w:ind w:left="288"/>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2.The Assistant Engineer, Sub.Div.____, Works Div.___,  DWR. </w:t>
      </w:r>
    </w:p>
    <w:p w:rsidR="004E520F" w:rsidRPr="008B2DB3" w:rsidRDefault="004E520F" w:rsidP="004E520F">
      <w:pPr>
        <w:spacing w:after="0" w:line="240" w:lineRule="auto"/>
        <w:ind w:left="648"/>
        <w:rPr>
          <w:rFonts w:ascii="Times New Roman" w:eastAsia="Times New Roman" w:hAnsi="Times New Roman" w:cs="Mangal"/>
          <w:sz w:val="24"/>
          <w:szCs w:val="24"/>
        </w:rPr>
      </w:pPr>
    </w:p>
    <w:p w:rsidR="004E520F" w:rsidRPr="008B2DB3" w:rsidRDefault="004E520F" w:rsidP="004E520F">
      <w:pPr>
        <w:spacing w:after="0" w:line="240" w:lineRule="auto"/>
        <w:ind w:left="648"/>
        <w:rPr>
          <w:rFonts w:ascii="Times New Roman" w:eastAsia="Times New Roman" w:hAnsi="Times New Roman" w:cs="Mangal"/>
          <w:sz w:val="24"/>
          <w:szCs w:val="24"/>
        </w:rPr>
      </w:pPr>
    </w:p>
    <w:p w:rsidR="004E520F" w:rsidRPr="008B2DB3" w:rsidRDefault="004E520F" w:rsidP="004E520F">
      <w:pPr>
        <w:spacing w:after="0" w:line="240" w:lineRule="auto"/>
        <w:ind w:left="3600"/>
        <w:rPr>
          <w:rFonts w:ascii="Times New Roman" w:eastAsia="Times New Roman" w:hAnsi="Times New Roman" w:cs="Mangal"/>
          <w:sz w:val="24"/>
          <w:szCs w:val="24"/>
        </w:rPr>
      </w:pPr>
      <w:r w:rsidRPr="008B2DB3">
        <w:rPr>
          <w:rFonts w:ascii="Times New Roman" w:eastAsia="Times New Roman" w:hAnsi="Times New Roman" w:cs="Mangal"/>
          <w:sz w:val="24"/>
          <w:szCs w:val="24"/>
        </w:rPr>
        <w:t>By Order and in the name of the Governor of Goa.</w:t>
      </w:r>
    </w:p>
    <w:p w:rsidR="004E520F" w:rsidRPr="008B2DB3" w:rsidRDefault="004E520F" w:rsidP="004E520F">
      <w:pPr>
        <w:spacing w:after="0" w:line="240" w:lineRule="auto"/>
        <w:ind w:left="3600"/>
        <w:rPr>
          <w:rFonts w:ascii="Times New Roman" w:eastAsia="Times New Roman" w:hAnsi="Times New Roman" w:cs="Mangal"/>
          <w:sz w:val="24"/>
          <w:szCs w:val="24"/>
        </w:rPr>
      </w:pPr>
    </w:p>
    <w:p w:rsidR="004E520F" w:rsidRPr="008B2DB3" w:rsidRDefault="004E520F" w:rsidP="004E520F">
      <w:pPr>
        <w:spacing w:after="0" w:line="240" w:lineRule="auto"/>
        <w:ind w:left="3600"/>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Santosh Vaidya </w:t>
      </w:r>
    </w:p>
    <w:p w:rsidR="004E520F" w:rsidRPr="008B2DB3" w:rsidRDefault="004E520F" w:rsidP="004E520F">
      <w:pPr>
        <w:spacing w:after="0" w:line="240" w:lineRule="auto"/>
        <w:ind w:left="2880"/>
        <w:rPr>
          <w:rFonts w:ascii="Times New Roman" w:eastAsia="Times New Roman" w:hAnsi="Times New Roman" w:cs="Mangal"/>
          <w:sz w:val="24"/>
          <w:szCs w:val="24"/>
        </w:rPr>
      </w:pPr>
      <w:r w:rsidRPr="008B2DB3">
        <w:rPr>
          <w:rFonts w:ascii="Times New Roman" w:eastAsia="Times New Roman" w:hAnsi="Times New Roman" w:cs="Mangal"/>
          <w:sz w:val="24"/>
          <w:szCs w:val="24"/>
        </w:rPr>
        <w:t xml:space="preserve">                     Secretary,  (Water Resources)Panaji</w:t>
      </w:r>
    </w:p>
    <w:p w:rsidR="004E520F" w:rsidRPr="008B2DB3" w:rsidRDefault="004E520F" w:rsidP="004E520F">
      <w:pPr>
        <w:spacing w:after="0" w:line="240" w:lineRule="auto"/>
        <w:ind w:left="720"/>
        <w:rPr>
          <w:rFonts w:ascii="Times New Roman" w:eastAsia="Times New Roman" w:hAnsi="Times New Roman" w:cs="Mangal"/>
          <w:sz w:val="24"/>
          <w:szCs w:val="24"/>
        </w:rPr>
      </w:pPr>
      <w:r w:rsidRPr="008B2DB3">
        <w:rPr>
          <w:rFonts w:ascii="Times New Roman" w:eastAsia="Times New Roman" w:hAnsi="Times New Roman" w:cs="Mangal"/>
          <w:sz w:val="24"/>
          <w:szCs w:val="24"/>
        </w:rPr>
        <w:t>Dated:   12 /4/2005.</w:t>
      </w:r>
    </w:p>
    <w:p w:rsidR="004E520F" w:rsidRPr="008B2DB3" w:rsidRDefault="004E520F" w:rsidP="004E520F">
      <w:pPr>
        <w:spacing w:after="0" w:line="240" w:lineRule="auto"/>
        <w:jc w:val="center"/>
        <w:rPr>
          <w:rFonts w:ascii="Times New Roman" w:eastAsia="SimHei" w:hAnsi="Times New Roman" w:cs="Mangal"/>
          <w:b/>
          <w:sz w:val="24"/>
          <w:szCs w:val="24"/>
          <w:u w:val="single"/>
        </w:rPr>
      </w:pPr>
    </w:p>
    <w:p w:rsidR="004E520F" w:rsidRPr="008B2DB3" w:rsidRDefault="004E520F" w:rsidP="004E520F">
      <w:pPr>
        <w:spacing w:after="0" w:line="240" w:lineRule="auto"/>
        <w:jc w:val="center"/>
        <w:rPr>
          <w:rFonts w:ascii="Times New Roman" w:eastAsia="SimHei" w:hAnsi="Times New Roman" w:cs="Mangal"/>
          <w:b/>
          <w:sz w:val="24"/>
          <w:szCs w:val="24"/>
          <w:u w:val="single"/>
        </w:rPr>
      </w:pPr>
    </w:p>
    <w:p w:rsidR="004E520F" w:rsidRPr="008B2DB3" w:rsidRDefault="004E520F" w:rsidP="004E520F">
      <w:pPr>
        <w:spacing w:after="0" w:line="240" w:lineRule="auto"/>
        <w:jc w:val="center"/>
        <w:rPr>
          <w:rFonts w:ascii="Times New Roman" w:eastAsia="SimHei" w:hAnsi="Times New Roman" w:cs="Mangal"/>
          <w:b/>
          <w:sz w:val="24"/>
          <w:szCs w:val="24"/>
          <w:u w:val="single"/>
        </w:rPr>
      </w:pPr>
    </w:p>
    <w:p w:rsidR="004E520F" w:rsidRPr="008B2DB3" w:rsidRDefault="004E520F" w:rsidP="004E520F">
      <w:pPr>
        <w:spacing w:after="0" w:line="240" w:lineRule="auto"/>
        <w:jc w:val="center"/>
        <w:rPr>
          <w:rFonts w:ascii="Times New Roman" w:eastAsia="SimHei" w:hAnsi="Times New Roman" w:cs="Mangal"/>
          <w:b/>
          <w:sz w:val="24"/>
          <w:szCs w:val="24"/>
          <w:u w:val="single"/>
        </w:rPr>
      </w:pPr>
      <w:r w:rsidRPr="008B2DB3">
        <w:rPr>
          <w:rFonts w:ascii="Times New Roman" w:eastAsia="SimHei" w:hAnsi="Times New Roman" w:cs="Mangal"/>
          <w:b/>
          <w:sz w:val="24"/>
          <w:szCs w:val="24"/>
          <w:u w:val="single"/>
        </w:rPr>
        <w:br w:type="page"/>
      </w:r>
      <w:r w:rsidRPr="008B2DB3">
        <w:rPr>
          <w:rFonts w:ascii="Times New Roman" w:eastAsia="SimHei" w:hAnsi="Times New Roman" w:cs="Mangal"/>
          <w:b/>
          <w:sz w:val="24"/>
          <w:szCs w:val="24"/>
          <w:u w:val="single"/>
        </w:rPr>
        <w:lastRenderedPageBreak/>
        <w:t>APPENDIX   XVI</w:t>
      </w:r>
    </w:p>
    <w:p w:rsidR="004E520F" w:rsidRPr="008B2DB3" w:rsidRDefault="004E520F" w:rsidP="004E520F">
      <w:pPr>
        <w:spacing w:after="0" w:line="240" w:lineRule="auto"/>
        <w:jc w:val="both"/>
        <w:rPr>
          <w:rFonts w:ascii="Times New Roman" w:eastAsia="SimHei" w:hAnsi="Times New Roman" w:cs="Mangal"/>
          <w:sz w:val="24"/>
          <w:szCs w:val="24"/>
        </w:rPr>
      </w:pP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Department of Water Resources</w:t>
      </w: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________</w:t>
      </w:r>
    </w:p>
    <w:p w:rsidR="004E520F" w:rsidRPr="008B2DB3" w:rsidRDefault="004E520F" w:rsidP="004E520F">
      <w:pPr>
        <w:spacing w:after="0" w:line="240" w:lineRule="auto"/>
        <w:jc w:val="center"/>
        <w:rPr>
          <w:rFonts w:ascii="Times New Roman" w:eastAsia="SimHei" w:hAnsi="Times New Roman" w:cs="Mangal"/>
          <w:b/>
          <w:sz w:val="24"/>
          <w:szCs w:val="24"/>
          <w:u w:val="single"/>
        </w:rPr>
      </w:pPr>
    </w:p>
    <w:p w:rsidR="004E520F" w:rsidRPr="008B2DB3" w:rsidRDefault="004E520F" w:rsidP="004E520F">
      <w:pPr>
        <w:spacing w:after="0" w:line="240" w:lineRule="auto"/>
        <w:jc w:val="center"/>
        <w:rPr>
          <w:rFonts w:ascii="Times New Roman" w:eastAsia="SimHei" w:hAnsi="Times New Roman" w:cs="Mangal"/>
          <w:b/>
          <w:sz w:val="24"/>
          <w:szCs w:val="24"/>
          <w:u w:val="single"/>
        </w:rPr>
      </w:pPr>
      <w:r w:rsidRPr="008B2DB3">
        <w:rPr>
          <w:rFonts w:ascii="Times New Roman" w:eastAsia="SimHei" w:hAnsi="Times New Roman" w:cs="Mangal"/>
          <w:b/>
          <w:sz w:val="24"/>
          <w:szCs w:val="24"/>
          <w:u w:val="single"/>
        </w:rPr>
        <w:t>Notification</w:t>
      </w:r>
    </w:p>
    <w:p w:rsidR="004E520F" w:rsidRPr="008B2DB3" w:rsidRDefault="004E520F" w:rsidP="004E520F">
      <w:pPr>
        <w:spacing w:after="0" w:line="240" w:lineRule="auto"/>
        <w:jc w:val="center"/>
        <w:rPr>
          <w:rFonts w:ascii="Times New Roman" w:eastAsia="SimHei" w:hAnsi="Times New Roman" w:cs="Mangal"/>
          <w:sz w:val="24"/>
          <w:szCs w:val="24"/>
        </w:rPr>
      </w:pP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28-1/CE-WR-EO/2002-03/1072</w:t>
      </w:r>
    </w:p>
    <w:p w:rsidR="004E520F" w:rsidRPr="008B2DB3" w:rsidRDefault="004E520F" w:rsidP="004E520F">
      <w:pPr>
        <w:spacing w:after="0" w:line="240" w:lineRule="auto"/>
        <w:jc w:val="center"/>
        <w:rPr>
          <w:rFonts w:ascii="Times New Roman" w:eastAsia="SimHei" w:hAnsi="Times New Roman" w:cs="Mangal"/>
          <w:sz w:val="24"/>
          <w:szCs w:val="24"/>
        </w:rPr>
      </w:pPr>
    </w:p>
    <w:p w:rsidR="004E520F" w:rsidRPr="008B2DB3" w:rsidRDefault="004E520F" w:rsidP="004E520F">
      <w:pPr>
        <w:spacing w:after="0" w:line="240" w:lineRule="auto"/>
        <w:ind w:firstLine="720"/>
        <w:jc w:val="both"/>
        <w:rPr>
          <w:rFonts w:ascii="Times New Roman" w:eastAsia="SimHei" w:hAnsi="Times New Roman" w:cs="Mangal"/>
          <w:sz w:val="24"/>
          <w:szCs w:val="24"/>
        </w:rPr>
      </w:pPr>
      <w:r w:rsidRPr="008B2DB3">
        <w:rPr>
          <w:rFonts w:ascii="Times New Roman" w:eastAsia="SimHei" w:hAnsi="Times New Roman" w:cs="Mangal"/>
          <w:sz w:val="24"/>
          <w:szCs w:val="24"/>
        </w:rPr>
        <w:t>In Exercise of power conferred by Section 1 of sub-section 3 of the Goa Ground Water Regulation Act, 2002 (Goa Act 1 of 2002) and as per Section 1 of sub-section (2) of the Goa Ground Water Regulation Rules, 2003. The Goa Ground Water Regulation Act, 2002 (Goa Act 1 of 2002) and the Goa Ground Water Regulation Rules, 2003 made there under shall come into force from 17-3-2003 is hereby published for the general information of the public.</w:t>
      </w:r>
    </w:p>
    <w:p w:rsidR="004E520F" w:rsidRPr="008B2DB3" w:rsidRDefault="004E520F" w:rsidP="004E520F">
      <w:pPr>
        <w:spacing w:after="0" w:line="240" w:lineRule="auto"/>
        <w:ind w:firstLine="720"/>
        <w:jc w:val="both"/>
        <w:rPr>
          <w:rFonts w:ascii="Times New Roman" w:eastAsia="SimHei" w:hAnsi="Times New Roman" w:cs="Mangal"/>
          <w:sz w:val="24"/>
          <w:szCs w:val="24"/>
        </w:rPr>
      </w:pPr>
    </w:p>
    <w:p w:rsidR="004E520F" w:rsidRPr="008B2DB3" w:rsidRDefault="004E520F" w:rsidP="004E520F">
      <w:pPr>
        <w:spacing w:after="0" w:line="240" w:lineRule="auto"/>
        <w:ind w:firstLine="720"/>
        <w:jc w:val="both"/>
        <w:rPr>
          <w:rFonts w:ascii="Times New Roman" w:eastAsia="SimHei" w:hAnsi="Times New Roman" w:cs="Mangal"/>
          <w:sz w:val="24"/>
          <w:szCs w:val="24"/>
        </w:rPr>
      </w:pPr>
      <w:r w:rsidRPr="008B2DB3">
        <w:rPr>
          <w:rFonts w:ascii="Times New Roman" w:eastAsia="SimHei" w:hAnsi="Times New Roman" w:cs="Mangal"/>
          <w:sz w:val="24"/>
          <w:szCs w:val="24"/>
        </w:rPr>
        <w:t>By order and in the name of the Governor of Goa.</w:t>
      </w:r>
    </w:p>
    <w:p w:rsidR="004E520F" w:rsidRPr="008B2DB3" w:rsidRDefault="004E520F" w:rsidP="004E520F">
      <w:pPr>
        <w:spacing w:after="0" w:line="240" w:lineRule="auto"/>
        <w:ind w:firstLine="720"/>
        <w:jc w:val="both"/>
        <w:rPr>
          <w:rFonts w:ascii="Times New Roman" w:eastAsia="SimHei" w:hAnsi="Times New Roman" w:cs="Mangal"/>
          <w:sz w:val="24"/>
          <w:szCs w:val="24"/>
        </w:rPr>
      </w:pPr>
    </w:p>
    <w:p w:rsidR="004E520F" w:rsidRPr="008B2DB3" w:rsidRDefault="004E520F" w:rsidP="004E520F">
      <w:pPr>
        <w:spacing w:after="0" w:line="240" w:lineRule="auto"/>
        <w:ind w:firstLine="720"/>
        <w:jc w:val="both"/>
        <w:rPr>
          <w:rFonts w:ascii="Times New Roman" w:eastAsia="SimHei" w:hAnsi="Times New Roman" w:cs="Mangal"/>
          <w:sz w:val="24"/>
          <w:szCs w:val="24"/>
        </w:rPr>
      </w:pPr>
      <w:r w:rsidRPr="008B2DB3">
        <w:rPr>
          <w:rFonts w:ascii="Times New Roman" w:eastAsia="SimHei" w:hAnsi="Times New Roman" w:cs="Mangal"/>
          <w:sz w:val="24"/>
          <w:szCs w:val="24"/>
        </w:rPr>
        <w:t>S.D. Sayanak, Chief Engineer (WR) &amp; Ex-Officio Addl. Secretary.</w:t>
      </w:r>
    </w:p>
    <w:p w:rsidR="004E520F" w:rsidRPr="008B2DB3" w:rsidRDefault="004E520F" w:rsidP="004E520F">
      <w:pPr>
        <w:spacing w:after="0" w:line="240" w:lineRule="auto"/>
        <w:ind w:firstLine="720"/>
        <w:jc w:val="both"/>
        <w:rPr>
          <w:rFonts w:ascii="Times New Roman" w:eastAsia="SimHei" w:hAnsi="Times New Roman" w:cs="Mangal"/>
          <w:sz w:val="24"/>
          <w:szCs w:val="24"/>
        </w:rPr>
      </w:pPr>
    </w:p>
    <w:p w:rsidR="004E520F" w:rsidRPr="008B2DB3" w:rsidRDefault="004E520F" w:rsidP="004E520F">
      <w:pPr>
        <w:spacing w:after="0" w:line="240" w:lineRule="auto"/>
        <w:ind w:firstLine="720"/>
        <w:jc w:val="both"/>
        <w:rPr>
          <w:rFonts w:ascii="Times New Roman" w:eastAsia="SimHei" w:hAnsi="Times New Roman" w:cs="Mangal"/>
          <w:sz w:val="24"/>
          <w:szCs w:val="24"/>
        </w:rPr>
      </w:pPr>
      <w:r w:rsidRPr="008B2DB3">
        <w:rPr>
          <w:rFonts w:ascii="Times New Roman" w:eastAsia="SimHei" w:hAnsi="Times New Roman" w:cs="Mangal"/>
          <w:sz w:val="24"/>
          <w:szCs w:val="24"/>
        </w:rPr>
        <w:t>Panaji, 5th March, 2003.</w:t>
      </w:r>
    </w:p>
    <w:p w:rsidR="004E520F" w:rsidRPr="008B2DB3" w:rsidRDefault="004E520F" w:rsidP="004E520F">
      <w:pPr>
        <w:spacing w:after="0" w:line="240" w:lineRule="auto"/>
        <w:ind w:firstLine="720"/>
        <w:jc w:val="both"/>
        <w:rPr>
          <w:rFonts w:ascii="Times New Roman" w:eastAsia="SimHei" w:hAnsi="Times New Roman" w:cs="Mangal"/>
          <w:sz w:val="24"/>
          <w:szCs w:val="24"/>
        </w:rPr>
      </w:pPr>
    </w:p>
    <w:p w:rsidR="004E520F" w:rsidRPr="008B2DB3" w:rsidRDefault="004E520F" w:rsidP="004E520F">
      <w:pPr>
        <w:spacing w:after="0" w:line="240" w:lineRule="auto"/>
        <w:ind w:firstLine="720"/>
        <w:jc w:val="both"/>
        <w:rPr>
          <w:rFonts w:ascii="Times New Roman" w:eastAsia="SimHei" w:hAnsi="Times New Roman" w:cs="Mangal"/>
          <w:sz w:val="24"/>
          <w:szCs w:val="24"/>
        </w:rPr>
      </w:pP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softHyphen/>
        <w:t>_______________</w:t>
      </w:r>
    </w:p>
    <w:p w:rsidR="004E520F" w:rsidRPr="008B2DB3" w:rsidRDefault="004E520F" w:rsidP="004E520F">
      <w:pPr>
        <w:spacing w:after="0" w:line="240" w:lineRule="auto"/>
        <w:jc w:val="center"/>
        <w:rPr>
          <w:rFonts w:ascii="Times New Roman" w:eastAsia="SimHei" w:hAnsi="Times New Roman" w:cs="Mangal"/>
          <w:sz w:val="24"/>
          <w:szCs w:val="24"/>
        </w:rPr>
      </w:pPr>
    </w:p>
    <w:p w:rsidR="004E520F" w:rsidRPr="008B2DB3" w:rsidRDefault="004E520F" w:rsidP="004E520F">
      <w:pPr>
        <w:spacing w:after="0" w:line="240" w:lineRule="auto"/>
        <w:jc w:val="center"/>
        <w:rPr>
          <w:rFonts w:ascii="Times New Roman" w:eastAsia="SimHei" w:hAnsi="Times New Roman" w:cs="Mangal"/>
          <w:b/>
          <w:sz w:val="24"/>
          <w:szCs w:val="24"/>
          <w:u w:val="single"/>
        </w:rPr>
      </w:pPr>
      <w:r w:rsidRPr="008B2DB3">
        <w:rPr>
          <w:rFonts w:ascii="Times New Roman" w:eastAsia="SimHei" w:hAnsi="Times New Roman" w:cs="Mangal"/>
          <w:b/>
          <w:sz w:val="24"/>
          <w:szCs w:val="24"/>
          <w:u w:val="single"/>
        </w:rPr>
        <w:br w:type="page"/>
      </w:r>
      <w:r w:rsidRPr="008B2DB3">
        <w:rPr>
          <w:rFonts w:ascii="Times New Roman" w:eastAsia="SimHei" w:hAnsi="Times New Roman" w:cs="Mangal"/>
          <w:b/>
          <w:sz w:val="24"/>
          <w:szCs w:val="24"/>
          <w:u w:val="single"/>
        </w:rPr>
        <w:lastRenderedPageBreak/>
        <w:t>APPENDIX   XVII</w:t>
      </w:r>
    </w:p>
    <w:p w:rsidR="004E520F" w:rsidRPr="008B2DB3" w:rsidRDefault="004E520F" w:rsidP="004E520F">
      <w:pPr>
        <w:spacing w:after="0" w:line="240" w:lineRule="auto"/>
        <w:jc w:val="center"/>
        <w:rPr>
          <w:rFonts w:ascii="Times New Roman" w:eastAsia="SimHei" w:hAnsi="Times New Roman" w:cs="Mangal"/>
          <w:sz w:val="24"/>
          <w:szCs w:val="24"/>
        </w:rPr>
      </w:pP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Department of Water Resources</w:t>
      </w: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________</w:t>
      </w:r>
    </w:p>
    <w:p w:rsidR="004E520F" w:rsidRPr="008B2DB3" w:rsidRDefault="004E520F" w:rsidP="004E520F">
      <w:pPr>
        <w:spacing w:after="0" w:line="240" w:lineRule="auto"/>
        <w:jc w:val="center"/>
        <w:rPr>
          <w:rFonts w:ascii="Times New Roman" w:eastAsia="SimHei" w:hAnsi="Times New Roman" w:cs="Mangal"/>
          <w:b/>
          <w:sz w:val="24"/>
          <w:szCs w:val="24"/>
          <w:u w:val="single"/>
        </w:rPr>
      </w:pPr>
    </w:p>
    <w:p w:rsidR="004E520F" w:rsidRPr="008B2DB3" w:rsidRDefault="004E520F" w:rsidP="004E520F">
      <w:pPr>
        <w:spacing w:after="0" w:line="240" w:lineRule="auto"/>
        <w:jc w:val="center"/>
        <w:rPr>
          <w:rFonts w:ascii="Times New Roman" w:eastAsia="SimHei" w:hAnsi="Times New Roman" w:cs="Mangal"/>
          <w:b/>
          <w:sz w:val="24"/>
          <w:szCs w:val="24"/>
          <w:u w:val="single"/>
        </w:rPr>
      </w:pPr>
      <w:r w:rsidRPr="008B2DB3">
        <w:rPr>
          <w:rFonts w:ascii="Times New Roman" w:eastAsia="SimHei" w:hAnsi="Times New Roman" w:cs="Mangal"/>
          <w:b/>
          <w:sz w:val="24"/>
          <w:szCs w:val="24"/>
          <w:u w:val="single"/>
        </w:rPr>
        <w:t>Notification</w:t>
      </w:r>
    </w:p>
    <w:p w:rsidR="004E520F" w:rsidRPr="008B2DB3" w:rsidRDefault="004E520F" w:rsidP="004E520F">
      <w:pPr>
        <w:spacing w:after="0" w:line="240" w:lineRule="auto"/>
        <w:jc w:val="center"/>
        <w:rPr>
          <w:rFonts w:ascii="Times New Roman" w:eastAsia="SimHei" w:hAnsi="Times New Roman" w:cs="Mangal"/>
          <w:sz w:val="24"/>
          <w:szCs w:val="24"/>
        </w:rPr>
      </w:pP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28-1/CE-WR-EO/2002-03/1073</w:t>
      </w:r>
    </w:p>
    <w:p w:rsidR="004E520F" w:rsidRPr="008B2DB3" w:rsidRDefault="004E520F" w:rsidP="004E520F">
      <w:pPr>
        <w:spacing w:after="0" w:line="240" w:lineRule="auto"/>
        <w:jc w:val="center"/>
        <w:rPr>
          <w:rFonts w:ascii="Times New Roman" w:eastAsia="SimHei" w:hAnsi="Times New Roman" w:cs="Mangal"/>
          <w:sz w:val="24"/>
          <w:szCs w:val="24"/>
        </w:rPr>
      </w:pPr>
    </w:p>
    <w:p w:rsidR="004E520F" w:rsidRPr="008B2DB3" w:rsidRDefault="004E520F" w:rsidP="004E520F">
      <w:pPr>
        <w:spacing w:after="0" w:line="240" w:lineRule="auto"/>
        <w:ind w:firstLine="720"/>
        <w:jc w:val="both"/>
        <w:rPr>
          <w:rFonts w:ascii="Times New Roman" w:eastAsia="SimHei" w:hAnsi="Times New Roman" w:cs="Mangal"/>
          <w:sz w:val="24"/>
          <w:szCs w:val="24"/>
        </w:rPr>
      </w:pPr>
      <w:r w:rsidRPr="008B2DB3">
        <w:rPr>
          <w:rFonts w:ascii="Times New Roman" w:eastAsia="SimHei" w:hAnsi="Times New Roman" w:cs="Mangal"/>
          <w:sz w:val="24"/>
          <w:szCs w:val="24"/>
        </w:rPr>
        <w:t>In Exercise of power conferred by Section 3 of the Goa Ground Water Regulation Act, 2002 (Goa Act 1 of 2002) the Government is pleased to constitute “The Goa Ground Water Cell” as follows to implement and to carry out the purpose of the above said Act:-</w:t>
      </w:r>
    </w:p>
    <w:p w:rsidR="004E520F" w:rsidRPr="008B2DB3" w:rsidRDefault="004E520F" w:rsidP="004E520F">
      <w:pPr>
        <w:spacing w:after="0" w:line="240" w:lineRule="auto"/>
        <w:ind w:firstLine="720"/>
        <w:jc w:val="both"/>
        <w:rPr>
          <w:rFonts w:ascii="Times New Roman" w:eastAsia="SimHei" w:hAnsi="Times New Roman" w:cs="Mangal"/>
          <w:sz w:val="24"/>
          <w:szCs w:val="24"/>
        </w:rPr>
      </w:pPr>
    </w:p>
    <w:p w:rsidR="004E520F" w:rsidRPr="008B2DB3" w:rsidRDefault="004E520F" w:rsidP="004E520F">
      <w:pPr>
        <w:numPr>
          <w:ilvl w:val="0"/>
          <w:numId w:val="65"/>
        </w:numPr>
        <w:spacing w:after="0" w:line="240" w:lineRule="auto"/>
        <w:jc w:val="both"/>
        <w:rPr>
          <w:rFonts w:ascii="Times New Roman" w:eastAsia="SimHei" w:hAnsi="Times New Roman" w:cs="Mangal"/>
          <w:sz w:val="24"/>
          <w:szCs w:val="24"/>
        </w:rPr>
      </w:pPr>
      <w:r w:rsidRPr="008B2DB3">
        <w:rPr>
          <w:rFonts w:ascii="Times New Roman" w:eastAsia="SimHei" w:hAnsi="Times New Roman" w:cs="Mangal"/>
          <w:sz w:val="24"/>
          <w:szCs w:val="24"/>
        </w:rPr>
        <w:t>The Chief Engineer (WR)</w:t>
      </w:r>
      <w:r w:rsidRPr="008B2DB3">
        <w:rPr>
          <w:rFonts w:ascii="Times New Roman" w:eastAsia="SimHei" w:hAnsi="Times New Roman" w:cs="Mangal"/>
          <w:sz w:val="24"/>
          <w:szCs w:val="24"/>
        </w:rPr>
        <w:tab/>
      </w:r>
      <w:r w:rsidRPr="008B2DB3">
        <w:rPr>
          <w:rFonts w:ascii="Times New Roman" w:eastAsia="SimHei" w:hAnsi="Times New Roman" w:cs="Mangal"/>
          <w:sz w:val="24"/>
          <w:szCs w:val="24"/>
        </w:rPr>
        <w:tab/>
      </w:r>
      <w:r w:rsidRPr="008B2DB3">
        <w:rPr>
          <w:rFonts w:ascii="Times New Roman" w:eastAsia="SimHei" w:hAnsi="Times New Roman" w:cs="Mangal"/>
          <w:sz w:val="24"/>
          <w:szCs w:val="24"/>
        </w:rPr>
        <w:tab/>
      </w:r>
      <w:r w:rsidRPr="008B2DB3">
        <w:rPr>
          <w:rFonts w:ascii="Times New Roman" w:eastAsia="SimHei" w:hAnsi="Times New Roman" w:cs="Mangal"/>
          <w:sz w:val="24"/>
          <w:szCs w:val="24"/>
        </w:rPr>
        <w:tab/>
        <w:t>…</w:t>
      </w:r>
      <w:r w:rsidRPr="008B2DB3">
        <w:rPr>
          <w:rFonts w:ascii="Times New Roman" w:eastAsia="SimHei" w:hAnsi="Times New Roman" w:cs="Mangal"/>
          <w:sz w:val="24"/>
          <w:szCs w:val="24"/>
        </w:rPr>
        <w:tab/>
        <w:t>Chairman</w:t>
      </w:r>
      <w:r w:rsidRPr="008B2DB3">
        <w:rPr>
          <w:rFonts w:ascii="Times New Roman" w:eastAsia="Times New Roman" w:hAnsi="Times New Roman" w:cs="Mangal"/>
          <w:sz w:val="24"/>
          <w:szCs w:val="24"/>
        </w:rPr>
        <w:t xml:space="preserve"> </w:t>
      </w:r>
    </w:p>
    <w:p w:rsidR="004E520F" w:rsidRPr="008B2DB3" w:rsidRDefault="004E520F" w:rsidP="004E520F">
      <w:pPr>
        <w:numPr>
          <w:ilvl w:val="0"/>
          <w:numId w:val="65"/>
        </w:numPr>
        <w:spacing w:after="0" w:line="240" w:lineRule="auto"/>
        <w:jc w:val="both"/>
        <w:rPr>
          <w:rFonts w:ascii="Times New Roman" w:eastAsia="SimHei" w:hAnsi="Times New Roman" w:cs="Mangal"/>
          <w:sz w:val="24"/>
          <w:szCs w:val="24"/>
        </w:rPr>
      </w:pPr>
      <w:r w:rsidRPr="008B2DB3">
        <w:rPr>
          <w:rFonts w:ascii="Times New Roman" w:eastAsia="Times New Roman" w:hAnsi="Times New Roman" w:cs="Mangal"/>
          <w:sz w:val="24"/>
          <w:szCs w:val="24"/>
        </w:rPr>
        <w:t xml:space="preserve">Superintending Engineer, </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SimHei" w:hAnsi="Times New Roman" w:cs="Mangal"/>
          <w:sz w:val="24"/>
          <w:szCs w:val="24"/>
        </w:rPr>
        <w:t>…</w:t>
      </w:r>
      <w:r w:rsidRPr="008B2DB3">
        <w:rPr>
          <w:rFonts w:ascii="Times New Roman" w:eastAsia="SimHei" w:hAnsi="Times New Roman" w:cs="Mangal"/>
          <w:sz w:val="24"/>
          <w:szCs w:val="24"/>
        </w:rPr>
        <w:tab/>
        <w:t>Member</w:t>
      </w:r>
      <w:r w:rsidRPr="008B2DB3">
        <w:rPr>
          <w:rFonts w:ascii="Times New Roman" w:eastAsia="Times New Roman" w:hAnsi="Times New Roman" w:cs="Mangal"/>
          <w:sz w:val="24"/>
          <w:szCs w:val="24"/>
        </w:rPr>
        <w:t xml:space="preserve"> </w:t>
      </w: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Central Planning Organisation,</w:t>
      </w: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Department of Water Resources,</w:t>
      </w:r>
    </w:p>
    <w:p w:rsidR="004E520F" w:rsidRPr="008B2DB3" w:rsidRDefault="004E520F" w:rsidP="004E520F">
      <w:pPr>
        <w:numPr>
          <w:ilvl w:val="0"/>
          <w:numId w:val="65"/>
        </w:numPr>
        <w:spacing w:after="0" w:line="240" w:lineRule="auto"/>
        <w:jc w:val="both"/>
        <w:rPr>
          <w:rFonts w:ascii="Times New Roman" w:eastAsia="SimHei" w:hAnsi="Times New Roman" w:cs="Mangal"/>
          <w:sz w:val="24"/>
          <w:szCs w:val="24"/>
        </w:rPr>
      </w:pPr>
      <w:r w:rsidRPr="008B2DB3">
        <w:rPr>
          <w:rFonts w:ascii="Times New Roman" w:eastAsia="Times New Roman" w:hAnsi="Times New Roman" w:cs="Mangal"/>
          <w:sz w:val="24"/>
          <w:szCs w:val="24"/>
        </w:rPr>
        <w:t>The Superintending Engineer,</w:t>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Times New Roman" w:hAnsi="Times New Roman" w:cs="Mangal"/>
          <w:sz w:val="24"/>
          <w:szCs w:val="24"/>
        </w:rPr>
        <w:tab/>
      </w:r>
      <w:r w:rsidRPr="008B2DB3">
        <w:rPr>
          <w:rFonts w:ascii="Times New Roman" w:eastAsia="SimHei" w:hAnsi="Times New Roman" w:cs="Mangal"/>
          <w:sz w:val="24"/>
          <w:szCs w:val="24"/>
        </w:rPr>
        <w:t>…</w:t>
      </w:r>
      <w:r w:rsidRPr="008B2DB3">
        <w:rPr>
          <w:rFonts w:ascii="Times New Roman" w:eastAsia="SimHei" w:hAnsi="Times New Roman" w:cs="Mangal"/>
          <w:sz w:val="24"/>
          <w:szCs w:val="24"/>
        </w:rPr>
        <w:tab/>
        <w:t>Member</w:t>
      </w:r>
      <w:r w:rsidRPr="008B2DB3">
        <w:rPr>
          <w:rFonts w:ascii="Times New Roman" w:eastAsia="Times New Roman" w:hAnsi="Times New Roman" w:cs="Mangal"/>
          <w:sz w:val="24"/>
          <w:szCs w:val="24"/>
        </w:rPr>
        <w:t xml:space="preserve"> </w:t>
      </w:r>
    </w:p>
    <w:p w:rsidR="004E520F" w:rsidRPr="008B2DB3" w:rsidRDefault="004E520F" w:rsidP="004E520F">
      <w:pPr>
        <w:spacing w:after="0" w:line="240" w:lineRule="auto"/>
        <w:ind w:left="720"/>
        <w:jc w:val="both"/>
        <w:rPr>
          <w:rFonts w:ascii="Times New Roman" w:eastAsia="SimHei" w:hAnsi="Times New Roman" w:cs="Mangal"/>
          <w:sz w:val="24"/>
          <w:szCs w:val="24"/>
        </w:rPr>
      </w:pPr>
      <w:r w:rsidRPr="008B2DB3">
        <w:rPr>
          <w:rFonts w:ascii="Times New Roman" w:eastAsia="Times New Roman" w:hAnsi="Times New Roman" w:cs="Mangal"/>
          <w:sz w:val="24"/>
          <w:szCs w:val="24"/>
        </w:rPr>
        <w:t>Circle I, Minor Irrigation.</w:t>
      </w:r>
    </w:p>
    <w:p w:rsidR="004E520F" w:rsidRPr="008B2DB3" w:rsidRDefault="004E520F" w:rsidP="004E520F">
      <w:pPr>
        <w:numPr>
          <w:ilvl w:val="0"/>
          <w:numId w:val="65"/>
        </w:numPr>
        <w:spacing w:after="0" w:line="240" w:lineRule="auto"/>
        <w:jc w:val="both"/>
        <w:rPr>
          <w:rFonts w:ascii="Times New Roman" w:eastAsia="SimHei" w:hAnsi="Times New Roman" w:cs="Mangal"/>
          <w:sz w:val="24"/>
          <w:szCs w:val="24"/>
        </w:rPr>
      </w:pPr>
      <w:r w:rsidRPr="008B2DB3">
        <w:rPr>
          <w:rFonts w:ascii="Times New Roman" w:eastAsia="SimHei" w:hAnsi="Times New Roman" w:cs="Mangal"/>
          <w:sz w:val="24"/>
          <w:szCs w:val="24"/>
        </w:rPr>
        <w:t>The Executive Engineer,</w:t>
      </w:r>
      <w:r w:rsidRPr="008B2DB3">
        <w:rPr>
          <w:rFonts w:ascii="Times New Roman" w:eastAsia="SimHei" w:hAnsi="Times New Roman" w:cs="Mangal"/>
          <w:sz w:val="24"/>
          <w:szCs w:val="24"/>
        </w:rPr>
        <w:tab/>
      </w:r>
      <w:r w:rsidRPr="008B2DB3">
        <w:rPr>
          <w:rFonts w:ascii="Times New Roman" w:eastAsia="SimHei" w:hAnsi="Times New Roman" w:cs="Mangal"/>
          <w:sz w:val="24"/>
          <w:szCs w:val="24"/>
        </w:rPr>
        <w:tab/>
      </w:r>
      <w:r w:rsidRPr="008B2DB3">
        <w:rPr>
          <w:rFonts w:ascii="Times New Roman" w:eastAsia="SimHei" w:hAnsi="Times New Roman" w:cs="Mangal"/>
          <w:sz w:val="24"/>
          <w:szCs w:val="24"/>
        </w:rPr>
        <w:tab/>
      </w:r>
      <w:r w:rsidRPr="008B2DB3">
        <w:rPr>
          <w:rFonts w:ascii="Times New Roman" w:eastAsia="SimHei" w:hAnsi="Times New Roman" w:cs="Mangal"/>
          <w:sz w:val="24"/>
          <w:szCs w:val="24"/>
        </w:rPr>
        <w:tab/>
        <w:t>…</w:t>
      </w:r>
      <w:r w:rsidRPr="008B2DB3">
        <w:rPr>
          <w:rFonts w:ascii="Times New Roman" w:eastAsia="SimHei" w:hAnsi="Times New Roman" w:cs="Mangal"/>
          <w:sz w:val="24"/>
          <w:szCs w:val="24"/>
        </w:rPr>
        <w:tab/>
        <w:t>Member</w:t>
      </w:r>
      <w:r w:rsidRPr="008B2DB3">
        <w:rPr>
          <w:rFonts w:ascii="Times New Roman" w:eastAsia="Times New Roman" w:hAnsi="Times New Roman" w:cs="Mangal"/>
          <w:sz w:val="24"/>
          <w:szCs w:val="24"/>
        </w:rPr>
        <w:t xml:space="preserve"> </w:t>
      </w:r>
    </w:p>
    <w:p w:rsidR="004E520F" w:rsidRPr="008B2DB3" w:rsidRDefault="004E520F" w:rsidP="004E520F">
      <w:pPr>
        <w:spacing w:after="0" w:line="240" w:lineRule="auto"/>
        <w:ind w:left="720"/>
        <w:jc w:val="both"/>
        <w:rPr>
          <w:rFonts w:ascii="Times New Roman" w:eastAsia="SimHei" w:hAnsi="Times New Roman" w:cs="Mangal"/>
          <w:sz w:val="24"/>
          <w:szCs w:val="24"/>
        </w:rPr>
      </w:pPr>
      <w:r w:rsidRPr="008B2DB3">
        <w:rPr>
          <w:rFonts w:ascii="Times New Roman" w:eastAsia="SimHei" w:hAnsi="Times New Roman" w:cs="Mangal"/>
          <w:sz w:val="24"/>
          <w:szCs w:val="24"/>
        </w:rPr>
        <w:t>Works Division I, Minor Irrigation,</w:t>
      </w: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Department of Water Resources,</w:t>
      </w:r>
    </w:p>
    <w:p w:rsidR="004E520F" w:rsidRPr="008B2DB3" w:rsidRDefault="004E520F" w:rsidP="004E520F">
      <w:pPr>
        <w:numPr>
          <w:ilvl w:val="0"/>
          <w:numId w:val="65"/>
        </w:numPr>
        <w:spacing w:after="0" w:line="240" w:lineRule="auto"/>
        <w:jc w:val="both"/>
        <w:rPr>
          <w:rFonts w:ascii="Times New Roman" w:eastAsia="SimHei" w:hAnsi="Times New Roman" w:cs="Mangal"/>
          <w:sz w:val="24"/>
          <w:szCs w:val="24"/>
        </w:rPr>
      </w:pPr>
      <w:r w:rsidRPr="008B2DB3">
        <w:rPr>
          <w:rFonts w:ascii="Times New Roman" w:eastAsia="SimHei" w:hAnsi="Times New Roman" w:cs="Mangal"/>
          <w:sz w:val="24"/>
          <w:szCs w:val="24"/>
        </w:rPr>
        <w:t xml:space="preserve">The Executive Engineer, </w:t>
      </w:r>
      <w:r w:rsidRPr="008B2DB3">
        <w:rPr>
          <w:rFonts w:ascii="Times New Roman" w:eastAsia="SimHei" w:hAnsi="Times New Roman" w:cs="Mangal"/>
          <w:sz w:val="24"/>
          <w:szCs w:val="24"/>
        </w:rPr>
        <w:tab/>
      </w:r>
      <w:r w:rsidRPr="008B2DB3">
        <w:rPr>
          <w:rFonts w:ascii="Times New Roman" w:eastAsia="SimHei" w:hAnsi="Times New Roman" w:cs="Mangal"/>
          <w:sz w:val="24"/>
          <w:szCs w:val="24"/>
        </w:rPr>
        <w:tab/>
      </w:r>
      <w:r w:rsidRPr="008B2DB3">
        <w:rPr>
          <w:rFonts w:ascii="Times New Roman" w:eastAsia="SimHei" w:hAnsi="Times New Roman" w:cs="Mangal"/>
          <w:sz w:val="24"/>
          <w:szCs w:val="24"/>
        </w:rPr>
        <w:tab/>
      </w:r>
      <w:r w:rsidRPr="008B2DB3">
        <w:rPr>
          <w:rFonts w:ascii="Times New Roman" w:eastAsia="SimHei" w:hAnsi="Times New Roman" w:cs="Mangal"/>
          <w:sz w:val="24"/>
          <w:szCs w:val="24"/>
        </w:rPr>
        <w:tab/>
        <w:t>…</w:t>
      </w:r>
      <w:r w:rsidRPr="008B2DB3">
        <w:rPr>
          <w:rFonts w:ascii="Times New Roman" w:eastAsia="SimHei" w:hAnsi="Times New Roman" w:cs="Mangal"/>
          <w:sz w:val="24"/>
          <w:szCs w:val="24"/>
        </w:rPr>
        <w:tab/>
        <w:t>Member</w:t>
      </w:r>
      <w:r w:rsidRPr="008B2DB3">
        <w:rPr>
          <w:rFonts w:ascii="Times New Roman" w:eastAsia="Times New Roman" w:hAnsi="Times New Roman" w:cs="Mangal"/>
          <w:sz w:val="24"/>
          <w:szCs w:val="24"/>
        </w:rPr>
        <w:t xml:space="preserve"> </w:t>
      </w:r>
    </w:p>
    <w:p w:rsidR="004E520F" w:rsidRPr="008B2DB3" w:rsidRDefault="004E520F" w:rsidP="004E520F">
      <w:pPr>
        <w:spacing w:after="0" w:line="240" w:lineRule="auto"/>
        <w:ind w:left="720"/>
        <w:jc w:val="both"/>
        <w:rPr>
          <w:rFonts w:ascii="Times New Roman" w:eastAsia="SimHei" w:hAnsi="Times New Roman" w:cs="Mangal"/>
          <w:sz w:val="24"/>
          <w:szCs w:val="24"/>
        </w:rPr>
      </w:pPr>
      <w:r w:rsidRPr="008B2DB3">
        <w:rPr>
          <w:rFonts w:ascii="Times New Roman" w:eastAsia="SimHei" w:hAnsi="Times New Roman" w:cs="Mangal"/>
          <w:sz w:val="24"/>
          <w:szCs w:val="24"/>
        </w:rPr>
        <w:t>Works Division I, Minor Irrigation,</w:t>
      </w: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Department of Water Resources,</w:t>
      </w:r>
    </w:p>
    <w:p w:rsidR="004E520F" w:rsidRPr="008B2DB3" w:rsidRDefault="004E520F" w:rsidP="004E520F">
      <w:pPr>
        <w:numPr>
          <w:ilvl w:val="0"/>
          <w:numId w:val="65"/>
        </w:numPr>
        <w:spacing w:after="0" w:line="240" w:lineRule="auto"/>
        <w:jc w:val="both"/>
        <w:rPr>
          <w:rFonts w:ascii="Times New Roman" w:eastAsia="SimHei" w:hAnsi="Times New Roman" w:cs="Mangal"/>
          <w:sz w:val="24"/>
          <w:szCs w:val="24"/>
        </w:rPr>
      </w:pPr>
      <w:r w:rsidRPr="008B2DB3">
        <w:rPr>
          <w:rFonts w:ascii="Times New Roman" w:eastAsia="SimHei" w:hAnsi="Times New Roman" w:cs="Mangal"/>
          <w:sz w:val="24"/>
          <w:szCs w:val="24"/>
        </w:rPr>
        <w:t xml:space="preserve">Sr. Hydrologeolocgist, </w:t>
      </w:r>
      <w:r w:rsidRPr="008B2DB3">
        <w:rPr>
          <w:rFonts w:ascii="Times New Roman" w:eastAsia="SimHei" w:hAnsi="Times New Roman" w:cs="Mangal"/>
          <w:sz w:val="24"/>
          <w:szCs w:val="24"/>
        </w:rPr>
        <w:tab/>
      </w:r>
      <w:r w:rsidRPr="008B2DB3">
        <w:rPr>
          <w:rFonts w:ascii="Times New Roman" w:eastAsia="SimHei" w:hAnsi="Times New Roman" w:cs="Mangal"/>
          <w:sz w:val="24"/>
          <w:szCs w:val="24"/>
        </w:rPr>
        <w:tab/>
      </w:r>
      <w:r w:rsidRPr="008B2DB3">
        <w:rPr>
          <w:rFonts w:ascii="Times New Roman" w:eastAsia="SimHei" w:hAnsi="Times New Roman" w:cs="Mangal"/>
          <w:sz w:val="24"/>
          <w:szCs w:val="24"/>
        </w:rPr>
        <w:tab/>
      </w:r>
      <w:r w:rsidRPr="008B2DB3">
        <w:rPr>
          <w:rFonts w:ascii="Times New Roman" w:eastAsia="SimHei" w:hAnsi="Times New Roman" w:cs="Mangal"/>
          <w:sz w:val="24"/>
          <w:szCs w:val="24"/>
        </w:rPr>
        <w:tab/>
      </w:r>
      <w:r w:rsidRPr="008B2DB3">
        <w:rPr>
          <w:rFonts w:ascii="Times New Roman" w:eastAsia="SimHei" w:hAnsi="Times New Roman" w:cs="Mangal"/>
          <w:sz w:val="24"/>
          <w:szCs w:val="24"/>
        </w:rPr>
        <w:tab/>
        <w:t>…</w:t>
      </w:r>
      <w:r w:rsidRPr="008B2DB3">
        <w:rPr>
          <w:rFonts w:ascii="Times New Roman" w:eastAsia="SimHei" w:hAnsi="Times New Roman" w:cs="Mangal"/>
          <w:sz w:val="24"/>
          <w:szCs w:val="24"/>
        </w:rPr>
        <w:tab/>
        <w:t>Member Secretary</w:t>
      </w:r>
      <w:r w:rsidRPr="008B2DB3">
        <w:rPr>
          <w:rFonts w:ascii="Times New Roman" w:eastAsia="Times New Roman" w:hAnsi="Times New Roman" w:cs="Mangal"/>
          <w:sz w:val="24"/>
          <w:szCs w:val="24"/>
        </w:rPr>
        <w:t xml:space="preserve"> </w:t>
      </w:r>
    </w:p>
    <w:p w:rsidR="004E520F" w:rsidRPr="008B2DB3" w:rsidRDefault="004E520F" w:rsidP="004E520F">
      <w:pPr>
        <w:spacing w:after="0" w:line="240" w:lineRule="auto"/>
        <w:ind w:left="720"/>
        <w:jc w:val="both"/>
        <w:rPr>
          <w:rFonts w:ascii="Times New Roman" w:eastAsia="SimHei" w:hAnsi="Times New Roman" w:cs="Mangal"/>
          <w:sz w:val="24"/>
          <w:szCs w:val="24"/>
        </w:rPr>
      </w:pPr>
      <w:r w:rsidRPr="008B2DB3">
        <w:rPr>
          <w:rFonts w:ascii="Times New Roman" w:eastAsia="SimHei" w:hAnsi="Times New Roman" w:cs="Mangal"/>
          <w:sz w:val="24"/>
          <w:szCs w:val="24"/>
        </w:rPr>
        <w:t>Circle I, Minor Irrigation,</w:t>
      </w:r>
    </w:p>
    <w:p w:rsidR="004E520F" w:rsidRPr="008B2DB3" w:rsidRDefault="004E520F" w:rsidP="004E520F">
      <w:pPr>
        <w:spacing w:after="0" w:line="240" w:lineRule="auto"/>
        <w:ind w:left="720"/>
        <w:jc w:val="both"/>
        <w:rPr>
          <w:rFonts w:ascii="Times New Roman" w:eastAsia="Times New Roman" w:hAnsi="Times New Roman" w:cs="Mangal"/>
          <w:sz w:val="24"/>
          <w:szCs w:val="24"/>
        </w:rPr>
      </w:pPr>
      <w:r w:rsidRPr="008B2DB3">
        <w:rPr>
          <w:rFonts w:ascii="Times New Roman" w:eastAsia="Times New Roman" w:hAnsi="Times New Roman" w:cs="Mangal"/>
          <w:sz w:val="24"/>
          <w:szCs w:val="24"/>
        </w:rPr>
        <w:t>Department of Water Resources,</w:t>
      </w:r>
    </w:p>
    <w:p w:rsidR="004E520F" w:rsidRPr="008B2DB3" w:rsidRDefault="004E520F" w:rsidP="004E520F">
      <w:pPr>
        <w:spacing w:after="0" w:line="240" w:lineRule="auto"/>
        <w:ind w:left="720"/>
        <w:jc w:val="both"/>
        <w:rPr>
          <w:rFonts w:ascii="Times New Roman" w:eastAsia="SimHei" w:hAnsi="Times New Roman" w:cs="Mangal"/>
          <w:sz w:val="24"/>
          <w:szCs w:val="24"/>
        </w:rPr>
      </w:pPr>
    </w:p>
    <w:p w:rsidR="004E520F" w:rsidRPr="008B2DB3" w:rsidRDefault="004E520F" w:rsidP="004E520F">
      <w:pPr>
        <w:spacing w:after="0" w:line="240" w:lineRule="auto"/>
        <w:ind w:firstLine="720"/>
        <w:jc w:val="both"/>
        <w:rPr>
          <w:rFonts w:ascii="Times New Roman" w:eastAsia="SimHei" w:hAnsi="Times New Roman" w:cs="Mangal"/>
          <w:sz w:val="26"/>
          <w:szCs w:val="26"/>
        </w:rPr>
      </w:pPr>
      <w:r w:rsidRPr="008B2DB3">
        <w:rPr>
          <w:rFonts w:ascii="Times New Roman" w:eastAsia="SimHei" w:hAnsi="Times New Roman" w:cs="Mangal"/>
          <w:sz w:val="26"/>
          <w:szCs w:val="26"/>
        </w:rPr>
        <w:t>This notification shall come into force with immediate effect.</w:t>
      </w:r>
    </w:p>
    <w:p w:rsidR="004E520F" w:rsidRPr="008B2DB3" w:rsidRDefault="004E520F" w:rsidP="004E520F">
      <w:pPr>
        <w:spacing w:after="0" w:line="240" w:lineRule="auto"/>
        <w:ind w:firstLine="720"/>
        <w:jc w:val="both"/>
        <w:rPr>
          <w:rFonts w:ascii="Times New Roman" w:eastAsia="SimHei" w:hAnsi="Times New Roman" w:cs="Mangal"/>
          <w:sz w:val="26"/>
          <w:szCs w:val="26"/>
        </w:rPr>
      </w:pPr>
    </w:p>
    <w:p w:rsidR="004E520F" w:rsidRPr="008B2DB3" w:rsidRDefault="004E520F" w:rsidP="004E520F">
      <w:pPr>
        <w:spacing w:after="0" w:line="240" w:lineRule="auto"/>
        <w:ind w:firstLine="720"/>
        <w:jc w:val="both"/>
        <w:rPr>
          <w:rFonts w:ascii="Times New Roman" w:eastAsia="SimHei" w:hAnsi="Times New Roman" w:cs="Mangal"/>
          <w:sz w:val="26"/>
          <w:szCs w:val="26"/>
        </w:rPr>
      </w:pPr>
      <w:r w:rsidRPr="008B2DB3">
        <w:rPr>
          <w:rFonts w:ascii="Times New Roman" w:eastAsia="SimHei" w:hAnsi="Times New Roman" w:cs="Mangal"/>
          <w:sz w:val="26"/>
          <w:szCs w:val="26"/>
        </w:rPr>
        <w:t>By order and in the name of the Governor of Goa.</w:t>
      </w:r>
    </w:p>
    <w:p w:rsidR="004E520F" w:rsidRPr="008B2DB3" w:rsidRDefault="004E520F" w:rsidP="004E520F">
      <w:pPr>
        <w:spacing w:after="0" w:line="240" w:lineRule="auto"/>
        <w:ind w:firstLine="720"/>
        <w:jc w:val="both"/>
        <w:rPr>
          <w:rFonts w:ascii="Times New Roman" w:eastAsia="SimHei" w:hAnsi="Times New Roman" w:cs="Mangal"/>
          <w:sz w:val="26"/>
          <w:szCs w:val="26"/>
        </w:rPr>
      </w:pPr>
    </w:p>
    <w:p w:rsidR="004E520F" w:rsidRPr="008B2DB3" w:rsidRDefault="004E520F" w:rsidP="004E520F">
      <w:pPr>
        <w:spacing w:after="0" w:line="240" w:lineRule="auto"/>
        <w:ind w:firstLine="720"/>
        <w:jc w:val="both"/>
        <w:rPr>
          <w:rFonts w:ascii="Times New Roman" w:eastAsia="SimHei" w:hAnsi="Times New Roman" w:cs="Mangal"/>
          <w:sz w:val="26"/>
          <w:szCs w:val="26"/>
        </w:rPr>
      </w:pPr>
    </w:p>
    <w:p w:rsidR="004E520F" w:rsidRPr="008B2DB3" w:rsidRDefault="004E520F" w:rsidP="004E520F">
      <w:pPr>
        <w:spacing w:after="0" w:line="240" w:lineRule="auto"/>
        <w:ind w:firstLine="720"/>
        <w:jc w:val="both"/>
        <w:rPr>
          <w:rFonts w:ascii="Times New Roman" w:eastAsia="SimHei" w:hAnsi="Times New Roman" w:cs="Mangal"/>
          <w:sz w:val="26"/>
          <w:szCs w:val="26"/>
        </w:rPr>
      </w:pPr>
      <w:r w:rsidRPr="008B2DB3">
        <w:rPr>
          <w:rFonts w:ascii="Times New Roman" w:eastAsia="SimHei" w:hAnsi="Times New Roman" w:cs="Mangal"/>
          <w:sz w:val="26"/>
          <w:szCs w:val="26"/>
        </w:rPr>
        <w:t xml:space="preserve">S.D. Sayanak Chief Engineer (WR) &amp; Ex-officer Additional Secretary, </w:t>
      </w:r>
    </w:p>
    <w:p w:rsidR="004E520F" w:rsidRPr="008B2DB3" w:rsidRDefault="004E520F" w:rsidP="004E520F">
      <w:pPr>
        <w:spacing w:after="0" w:line="240" w:lineRule="auto"/>
        <w:ind w:firstLine="720"/>
        <w:jc w:val="both"/>
        <w:rPr>
          <w:rFonts w:ascii="Times New Roman" w:eastAsia="SimHei" w:hAnsi="Times New Roman" w:cs="Mangal"/>
          <w:sz w:val="26"/>
          <w:szCs w:val="26"/>
        </w:rPr>
      </w:pPr>
    </w:p>
    <w:p w:rsidR="004E520F" w:rsidRPr="008B2DB3" w:rsidRDefault="004E520F" w:rsidP="004E520F">
      <w:pPr>
        <w:spacing w:after="0" w:line="240" w:lineRule="auto"/>
        <w:ind w:firstLine="720"/>
        <w:jc w:val="both"/>
        <w:rPr>
          <w:rFonts w:ascii="Times New Roman" w:eastAsia="SimHei" w:hAnsi="Times New Roman" w:cs="Mangal"/>
          <w:sz w:val="26"/>
          <w:szCs w:val="26"/>
        </w:rPr>
      </w:pPr>
      <w:r w:rsidRPr="008B2DB3">
        <w:rPr>
          <w:rFonts w:ascii="Times New Roman" w:eastAsia="SimHei" w:hAnsi="Times New Roman" w:cs="Mangal"/>
          <w:sz w:val="26"/>
          <w:szCs w:val="26"/>
        </w:rPr>
        <w:t>Panaji, 5</w:t>
      </w:r>
      <w:r w:rsidRPr="008B2DB3">
        <w:rPr>
          <w:rFonts w:ascii="Times New Roman" w:eastAsia="SimHei" w:hAnsi="Times New Roman" w:cs="Mangal"/>
          <w:sz w:val="26"/>
          <w:szCs w:val="26"/>
          <w:vertAlign w:val="superscript"/>
        </w:rPr>
        <w:t>th</w:t>
      </w:r>
      <w:r w:rsidRPr="008B2DB3">
        <w:rPr>
          <w:rFonts w:ascii="Times New Roman" w:eastAsia="SimHei" w:hAnsi="Times New Roman" w:cs="Mangal"/>
          <w:sz w:val="26"/>
          <w:szCs w:val="26"/>
        </w:rPr>
        <w:t xml:space="preserve"> March, 2003.</w:t>
      </w: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_______________</w:t>
      </w:r>
    </w:p>
    <w:p w:rsidR="004E520F" w:rsidRPr="008B2DB3" w:rsidRDefault="004E520F" w:rsidP="004E520F">
      <w:pPr>
        <w:spacing w:after="0" w:line="240" w:lineRule="auto"/>
        <w:jc w:val="center"/>
        <w:rPr>
          <w:rFonts w:ascii="Times New Roman" w:eastAsia="SimHei" w:hAnsi="Times New Roman" w:cs="Mangal"/>
          <w:sz w:val="24"/>
          <w:szCs w:val="24"/>
        </w:rPr>
      </w:pPr>
    </w:p>
    <w:p w:rsidR="004E520F" w:rsidRPr="008B2DB3" w:rsidRDefault="004E520F" w:rsidP="004E520F">
      <w:pPr>
        <w:spacing w:after="0" w:line="240" w:lineRule="auto"/>
        <w:jc w:val="center"/>
        <w:rPr>
          <w:rFonts w:ascii="Times New Roman" w:eastAsia="SimHei" w:hAnsi="Times New Roman" w:cs="Mangal"/>
          <w:b/>
          <w:sz w:val="24"/>
          <w:szCs w:val="24"/>
          <w:u w:val="single"/>
        </w:rPr>
      </w:pPr>
      <w:r w:rsidRPr="008B2DB3">
        <w:rPr>
          <w:rFonts w:ascii="Times New Roman" w:eastAsia="SimHei" w:hAnsi="Times New Roman" w:cs="Mangal"/>
          <w:b/>
          <w:sz w:val="24"/>
          <w:szCs w:val="24"/>
          <w:u w:val="single"/>
        </w:rPr>
        <w:br w:type="page"/>
      </w:r>
      <w:r w:rsidRPr="008B2DB3">
        <w:rPr>
          <w:rFonts w:ascii="Times New Roman" w:eastAsia="SimHei" w:hAnsi="Times New Roman" w:cs="Mangal"/>
          <w:b/>
          <w:sz w:val="24"/>
          <w:szCs w:val="24"/>
          <w:u w:val="single"/>
        </w:rPr>
        <w:lastRenderedPageBreak/>
        <w:t>APPENDIX   XVIII</w:t>
      </w:r>
    </w:p>
    <w:p w:rsidR="004E520F" w:rsidRPr="008B2DB3" w:rsidRDefault="004E520F" w:rsidP="004E520F">
      <w:pPr>
        <w:spacing w:after="0" w:line="240" w:lineRule="auto"/>
        <w:jc w:val="center"/>
        <w:rPr>
          <w:rFonts w:ascii="Times New Roman" w:eastAsia="SimHei" w:hAnsi="Times New Roman" w:cs="Mangal"/>
          <w:b/>
          <w:sz w:val="24"/>
          <w:szCs w:val="24"/>
          <w:u w:val="single"/>
        </w:rPr>
      </w:pPr>
    </w:p>
    <w:p w:rsidR="004E520F" w:rsidRPr="008B2DB3" w:rsidRDefault="004E520F" w:rsidP="004E520F">
      <w:pPr>
        <w:spacing w:after="0" w:line="240" w:lineRule="auto"/>
        <w:jc w:val="center"/>
        <w:rPr>
          <w:rFonts w:ascii="Times New Roman" w:eastAsia="SimHei" w:hAnsi="Times New Roman" w:cs="Mangal"/>
          <w:b/>
          <w:sz w:val="24"/>
          <w:szCs w:val="24"/>
        </w:rPr>
      </w:pPr>
      <w:r w:rsidRPr="008B2DB3">
        <w:rPr>
          <w:rFonts w:ascii="Times New Roman" w:eastAsia="SimHei" w:hAnsi="Times New Roman" w:cs="Mangal"/>
          <w:b/>
          <w:sz w:val="24"/>
          <w:szCs w:val="24"/>
        </w:rPr>
        <w:t>GOVERNMENT OF GOA</w:t>
      </w:r>
    </w:p>
    <w:p w:rsidR="004E520F" w:rsidRPr="008B2DB3" w:rsidRDefault="004E520F" w:rsidP="004E520F">
      <w:pPr>
        <w:spacing w:after="0" w:line="240" w:lineRule="auto"/>
        <w:jc w:val="center"/>
        <w:rPr>
          <w:rFonts w:ascii="Times New Roman" w:eastAsia="SimHei" w:hAnsi="Times New Roman" w:cs="Mangal"/>
          <w:sz w:val="24"/>
          <w:szCs w:val="24"/>
        </w:rPr>
      </w:pP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Department of Water Resources</w:t>
      </w:r>
    </w:p>
    <w:p w:rsidR="004E520F" w:rsidRPr="008B2DB3" w:rsidRDefault="004E520F" w:rsidP="004E520F">
      <w:pPr>
        <w:spacing w:after="0" w:line="240" w:lineRule="auto"/>
        <w:jc w:val="center"/>
        <w:rPr>
          <w:rFonts w:ascii="Times New Roman" w:eastAsia="SimHei" w:hAnsi="Times New Roman" w:cs="Mangal"/>
          <w:sz w:val="24"/>
          <w:szCs w:val="24"/>
        </w:rPr>
      </w:pP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Office of the Chief Engineer</w:t>
      </w: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________</w:t>
      </w:r>
    </w:p>
    <w:p w:rsidR="004E520F" w:rsidRPr="008B2DB3" w:rsidRDefault="004E520F" w:rsidP="004E520F">
      <w:pPr>
        <w:spacing w:after="0" w:line="240" w:lineRule="auto"/>
        <w:jc w:val="center"/>
        <w:rPr>
          <w:rFonts w:ascii="Times New Roman" w:eastAsia="SimHei" w:hAnsi="Times New Roman" w:cs="Mangal"/>
          <w:b/>
          <w:sz w:val="24"/>
          <w:szCs w:val="24"/>
          <w:u w:val="single"/>
        </w:rPr>
      </w:pPr>
    </w:p>
    <w:p w:rsidR="004E520F" w:rsidRPr="008B2DB3" w:rsidRDefault="004E520F" w:rsidP="004E520F">
      <w:pPr>
        <w:spacing w:after="0" w:line="240" w:lineRule="auto"/>
        <w:jc w:val="center"/>
        <w:rPr>
          <w:rFonts w:ascii="Times New Roman" w:eastAsia="SimHei" w:hAnsi="Times New Roman" w:cs="Mangal"/>
          <w:b/>
          <w:sz w:val="24"/>
          <w:szCs w:val="24"/>
          <w:u w:val="single"/>
        </w:rPr>
      </w:pPr>
      <w:r w:rsidRPr="008B2DB3">
        <w:rPr>
          <w:rFonts w:ascii="Times New Roman" w:eastAsia="SimHei" w:hAnsi="Times New Roman" w:cs="Mangal"/>
          <w:b/>
          <w:sz w:val="24"/>
          <w:szCs w:val="24"/>
          <w:u w:val="single"/>
        </w:rPr>
        <w:t>Notification</w:t>
      </w:r>
    </w:p>
    <w:p w:rsidR="004E520F" w:rsidRPr="008B2DB3" w:rsidRDefault="004E520F" w:rsidP="004E520F">
      <w:pPr>
        <w:spacing w:after="0" w:line="240" w:lineRule="auto"/>
        <w:jc w:val="center"/>
        <w:rPr>
          <w:rFonts w:ascii="Times New Roman" w:eastAsia="SimHei" w:hAnsi="Times New Roman" w:cs="Mangal"/>
          <w:sz w:val="24"/>
          <w:szCs w:val="24"/>
        </w:rPr>
      </w:pP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28-1/CE-WR-EO/2002-03/1134</w:t>
      </w:r>
    </w:p>
    <w:p w:rsidR="004E520F" w:rsidRPr="008B2DB3" w:rsidRDefault="004E520F" w:rsidP="004E520F">
      <w:pPr>
        <w:spacing w:after="0" w:line="240" w:lineRule="auto"/>
        <w:jc w:val="center"/>
        <w:rPr>
          <w:rFonts w:ascii="Times New Roman" w:eastAsia="SimHei" w:hAnsi="Times New Roman" w:cs="Mangal"/>
          <w:sz w:val="24"/>
          <w:szCs w:val="24"/>
        </w:rPr>
      </w:pPr>
    </w:p>
    <w:p w:rsidR="004E520F" w:rsidRPr="008B2DB3" w:rsidRDefault="004E520F" w:rsidP="004E520F">
      <w:pPr>
        <w:spacing w:after="0" w:line="240" w:lineRule="auto"/>
        <w:ind w:firstLine="720"/>
        <w:jc w:val="both"/>
        <w:rPr>
          <w:rFonts w:ascii="Times New Roman" w:eastAsia="SimHei" w:hAnsi="Times New Roman" w:cs="Mangal"/>
          <w:sz w:val="24"/>
          <w:szCs w:val="24"/>
        </w:rPr>
      </w:pPr>
      <w:r w:rsidRPr="008B2DB3">
        <w:rPr>
          <w:rFonts w:ascii="Times New Roman" w:eastAsia="SimHei" w:hAnsi="Times New Roman" w:cs="Mangal"/>
          <w:sz w:val="24"/>
          <w:szCs w:val="24"/>
        </w:rPr>
        <w:t>In Exercise of power conferred by Section 3 &amp; 4 of section 3 of the Goa Ground Water Regulation Act, 2002 (Goa Act 1 of 2002) the Government is pleased to designate the following officers as “Ground Water Officers” to implement and to carry out the purpose of the above said Act:-</w:t>
      </w:r>
    </w:p>
    <w:p w:rsidR="004E520F" w:rsidRPr="008B2DB3" w:rsidRDefault="004E520F" w:rsidP="004E520F">
      <w:pPr>
        <w:spacing w:after="0" w:line="240" w:lineRule="auto"/>
        <w:jc w:val="both"/>
        <w:rPr>
          <w:rFonts w:ascii="Times New Roman" w:eastAsia="SimHei" w:hAnsi="Times New Roman" w:cs="Mangal"/>
          <w:sz w:val="26"/>
          <w:szCs w:val="26"/>
        </w:rPr>
      </w:pPr>
    </w:p>
    <w:p w:rsidR="004E520F" w:rsidRPr="008B2DB3" w:rsidRDefault="004E520F" w:rsidP="004E520F">
      <w:pPr>
        <w:spacing w:after="0" w:line="240" w:lineRule="auto"/>
        <w:jc w:val="both"/>
        <w:rPr>
          <w:rFonts w:ascii="Times New Roman" w:eastAsia="SimHei" w:hAnsi="Times New Roman" w:cs="Mangal"/>
          <w:sz w:val="26"/>
          <w:szCs w:val="26"/>
        </w:rPr>
      </w:pPr>
      <w:r w:rsidRPr="008B2DB3">
        <w:rPr>
          <w:rFonts w:ascii="Times New Roman" w:eastAsia="SimHei" w:hAnsi="Times New Roman" w:cs="Mangal"/>
          <w:sz w:val="26"/>
          <w:szCs w:val="26"/>
        </w:rPr>
        <w:t>(A) Executive Engineer, Works Division – I</w:t>
      </w:r>
    </w:p>
    <w:p w:rsidR="004E520F" w:rsidRPr="008B2DB3" w:rsidRDefault="004E520F" w:rsidP="004E520F">
      <w:pPr>
        <w:spacing w:after="0" w:line="240" w:lineRule="auto"/>
        <w:ind w:left="480"/>
        <w:jc w:val="both"/>
        <w:rPr>
          <w:rFonts w:ascii="Times New Roman" w:eastAsia="SimHei" w:hAnsi="Times New Roman" w:cs="Mangal"/>
          <w:sz w:val="26"/>
          <w:szCs w:val="26"/>
        </w:rPr>
      </w:pPr>
      <w:r w:rsidRPr="008B2DB3">
        <w:rPr>
          <w:rFonts w:ascii="Times New Roman" w:eastAsia="SimHei" w:hAnsi="Times New Roman" w:cs="Mangal"/>
          <w:sz w:val="26"/>
          <w:szCs w:val="26"/>
        </w:rPr>
        <w:t xml:space="preserve">Department of Water Resources, Panaji  for Pernem , Bardez, Satari, Bicholim and Tiswadi Taluka . </w:t>
      </w:r>
    </w:p>
    <w:p w:rsidR="004E520F" w:rsidRPr="008B2DB3" w:rsidRDefault="004E520F" w:rsidP="004E520F">
      <w:pPr>
        <w:spacing w:after="0" w:line="240" w:lineRule="auto"/>
        <w:ind w:left="480"/>
        <w:jc w:val="both"/>
        <w:rPr>
          <w:rFonts w:ascii="Times New Roman" w:eastAsia="SimHei" w:hAnsi="Times New Roman" w:cs="Mangal"/>
          <w:sz w:val="26"/>
          <w:szCs w:val="26"/>
        </w:rPr>
      </w:pPr>
    </w:p>
    <w:p w:rsidR="004E520F" w:rsidRPr="008B2DB3" w:rsidRDefault="004E520F" w:rsidP="004E520F">
      <w:pPr>
        <w:spacing w:after="0" w:line="240" w:lineRule="auto"/>
        <w:jc w:val="both"/>
        <w:rPr>
          <w:rFonts w:ascii="Times New Roman" w:eastAsia="SimHei" w:hAnsi="Times New Roman" w:cs="Mangal"/>
          <w:sz w:val="26"/>
          <w:szCs w:val="26"/>
        </w:rPr>
      </w:pPr>
      <w:r w:rsidRPr="008B2DB3">
        <w:rPr>
          <w:rFonts w:ascii="Times New Roman" w:eastAsia="SimHei" w:hAnsi="Times New Roman" w:cs="Mangal"/>
          <w:sz w:val="26"/>
          <w:szCs w:val="26"/>
        </w:rPr>
        <w:t>(B) Executive Engineer, Works Division – II</w:t>
      </w:r>
    </w:p>
    <w:p w:rsidR="004E520F" w:rsidRPr="008B2DB3" w:rsidRDefault="004E520F" w:rsidP="004E520F">
      <w:pPr>
        <w:spacing w:after="0" w:line="240" w:lineRule="auto"/>
        <w:ind w:left="480"/>
        <w:jc w:val="both"/>
        <w:rPr>
          <w:rFonts w:ascii="Times New Roman" w:eastAsia="SimHei" w:hAnsi="Times New Roman" w:cs="Mangal"/>
          <w:sz w:val="26"/>
          <w:szCs w:val="26"/>
        </w:rPr>
      </w:pPr>
      <w:r w:rsidRPr="008B2DB3">
        <w:rPr>
          <w:rFonts w:ascii="Times New Roman" w:eastAsia="SimHei" w:hAnsi="Times New Roman" w:cs="Mangal"/>
          <w:sz w:val="26"/>
          <w:szCs w:val="26"/>
        </w:rPr>
        <w:t>Department of Water Resources, Gogal, Margao for Ponda, Mormugao, Salcete, Sanguem, Quepem and Canacona Talukas.</w:t>
      </w:r>
    </w:p>
    <w:p w:rsidR="004E520F" w:rsidRPr="008B2DB3" w:rsidRDefault="004E520F" w:rsidP="004E520F">
      <w:pPr>
        <w:spacing w:after="0" w:line="240" w:lineRule="auto"/>
        <w:jc w:val="both"/>
        <w:rPr>
          <w:rFonts w:ascii="Times New Roman" w:eastAsia="SimHei" w:hAnsi="Times New Roman" w:cs="Mangal"/>
          <w:sz w:val="26"/>
          <w:szCs w:val="26"/>
        </w:rPr>
      </w:pPr>
    </w:p>
    <w:p w:rsidR="004E520F" w:rsidRPr="008B2DB3" w:rsidRDefault="004E520F" w:rsidP="004E520F">
      <w:pPr>
        <w:spacing w:after="0" w:line="240" w:lineRule="auto"/>
        <w:ind w:firstLine="720"/>
        <w:jc w:val="both"/>
        <w:rPr>
          <w:rFonts w:ascii="Times New Roman" w:eastAsia="SimHei" w:hAnsi="Times New Roman" w:cs="Mangal"/>
          <w:sz w:val="26"/>
          <w:szCs w:val="26"/>
        </w:rPr>
      </w:pPr>
      <w:r w:rsidRPr="008B2DB3">
        <w:rPr>
          <w:rFonts w:ascii="Times New Roman" w:eastAsia="SimHei" w:hAnsi="Times New Roman" w:cs="Mangal"/>
          <w:sz w:val="26"/>
          <w:szCs w:val="26"/>
        </w:rPr>
        <w:t>This notification shall come into force with immediate effect.</w:t>
      </w:r>
    </w:p>
    <w:p w:rsidR="004E520F" w:rsidRPr="008B2DB3" w:rsidRDefault="004E520F" w:rsidP="004E520F">
      <w:pPr>
        <w:spacing w:after="0" w:line="240" w:lineRule="auto"/>
        <w:ind w:firstLine="720"/>
        <w:jc w:val="both"/>
        <w:rPr>
          <w:rFonts w:ascii="Times New Roman" w:eastAsia="SimHei" w:hAnsi="Times New Roman" w:cs="Mangal"/>
          <w:sz w:val="26"/>
          <w:szCs w:val="26"/>
        </w:rPr>
      </w:pPr>
    </w:p>
    <w:p w:rsidR="004E520F" w:rsidRPr="008B2DB3" w:rsidRDefault="004E520F" w:rsidP="004E520F">
      <w:pPr>
        <w:spacing w:after="0" w:line="240" w:lineRule="auto"/>
        <w:ind w:firstLine="720"/>
        <w:jc w:val="both"/>
        <w:rPr>
          <w:rFonts w:ascii="Times New Roman" w:eastAsia="SimHei" w:hAnsi="Times New Roman" w:cs="Mangal"/>
          <w:sz w:val="26"/>
          <w:szCs w:val="26"/>
        </w:rPr>
      </w:pPr>
      <w:r w:rsidRPr="008B2DB3">
        <w:rPr>
          <w:rFonts w:ascii="Times New Roman" w:eastAsia="SimHei" w:hAnsi="Times New Roman" w:cs="Mangal"/>
          <w:sz w:val="26"/>
          <w:szCs w:val="26"/>
        </w:rPr>
        <w:t>By order and in the name of the Governor of Goa.</w:t>
      </w:r>
    </w:p>
    <w:p w:rsidR="004E520F" w:rsidRPr="008B2DB3" w:rsidRDefault="004E520F" w:rsidP="004E520F">
      <w:pPr>
        <w:spacing w:after="0" w:line="240" w:lineRule="auto"/>
        <w:ind w:firstLine="720"/>
        <w:jc w:val="both"/>
        <w:rPr>
          <w:rFonts w:ascii="Times New Roman" w:eastAsia="SimHei" w:hAnsi="Times New Roman" w:cs="Mangal"/>
          <w:sz w:val="26"/>
          <w:szCs w:val="26"/>
        </w:rPr>
      </w:pPr>
    </w:p>
    <w:p w:rsidR="004E520F" w:rsidRPr="008B2DB3" w:rsidRDefault="004E520F" w:rsidP="004E520F">
      <w:pPr>
        <w:spacing w:after="0" w:line="240" w:lineRule="auto"/>
        <w:jc w:val="both"/>
        <w:rPr>
          <w:rFonts w:ascii="Times New Roman" w:eastAsia="SimHei" w:hAnsi="Times New Roman" w:cs="Mangal"/>
          <w:sz w:val="26"/>
          <w:szCs w:val="26"/>
        </w:rPr>
      </w:pPr>
    </w:p>
    <w:p w:rsidR="004E520F" w:rsidRPr="008B2DB3" w:rsidRDefault="004E520F" w:rsidP="004E520F">
      <w:pPr>
        <w:spacing w:after="0" w:line="240" w:lineRule="auto"/>
        <w:ind w:firstLine="720"/>
        <w:jc w:val="both"/>
        <w:rPr>
          <w:rFonts w:ascii="Times New Roman" w:eastAsia="SimHei" w:hAnsi="Times New Roman" w:cs="Mangal"/>
          <w:sz w:val="26"/>
          <w:szCs w:val="26"/>
        </w:rPr>
      </w:pPr>
      <w:r w:rsidRPr="008B2DB3">
        <w:rPr>
          <w:rFonts w:ascii="Times New Roman" w:eastAsia="SimHei" w:hAnsi="Times New Roman" w:cs="Mangal"/>
          <w:sz w:val="26"/>
          <w:szCs w:val="26"/>
        </w:rPr>
        <w:t xml:space="preserve">S.D. Sayanak Chief Engineer (WR) &amp; Ex-officer Additional Secretary, </w:t>
      </w:r>
    </w:p>
    <w:p w:rsidR="004E520F" w:rsidRPr="008B2DB3" w:rsidRDefault="004E520F" w:rsidP="004E520F">
      <w:pPr>
        <w:spacing w:after="0" w:line="240" w:lineRule="auto"/>
        <w:ind w:firstLine="720"/>
        <w:jc w:val="both"/>
        <w:rPr>
          <w:rFonts w:ascii="Times New Roman" w:eastAsia="SimHei" w:hAnsi="Times New Roman" w:cs="Mangal"/>
          <w:sz w:val="26"/>
          <w:szCs w:val="26"/>
        </w:rPr>
      </w:pPr>
    </w:p>
    <w:p w:rsidR="004E520F" w:rsidRPr="008B2DB3" w:rsidRDefault="004E520F" w:rsidP="004E520F">
      <w:pPr>
        <w:spacing w:after="0" w:line="240" w:lineRule="auto"/>
        <w:ind w:firstLine="720"/>
        <w:jc w:val="both"/>
        <w:rPr>
          <w:rFonts w:ascii="Times New Roman" w:eastAsia="SimHei" w:hAnsi="Times New Roman" w:cs="Mangal"/>
          <w:sz w:val="26"/>
          <w:szCs w:val="26"/>
        </w:rPr>
      </w:pPr>
      <w:r w:rsidRPr="008B2DB3">
        <w:rPr>
          <w:rFonts w:ascii="Times New Roman" w:eastAsia="SimHei" w:hAnsi="Times New Roman" w:cs="Mangal"/>
          <w:sz w:val="26"/>
          <w:szCs w:val="26"/>
        </w:rPr>
        <w:t>Panaji, 21</w:t>
      </w:r>
      <w:r w:rsidRPr="008B2DB3">
        <w:rPr>
          <w:rFonts w:ascii="Times New Roman" w:eastAsia="SimHei" w:hAnsi="Times New Roman" w:cs="Mangal"/>
          <w:sz w:val="26"/>
          <w:szCs w:val="26"/>
          <w:vertAlign w:val="superscript"/>
        </w:rPr>
        <w:t>st</w:t>
      </w:r>
      <w:r w:rsidRPr="008B2DB3">
        <w:rPr>
          <w:rFonts w:ascii="Times New Roman" w:eastAsia="SimHei" w:hAnsi="Times New Roman" w:cs="Mangal"/>
          <w:sz w:val="26"/>
          <w:szCs w:val="26"/>
        </w:rPr>
        <w:t xml:space="preserve"> March, 2003.</w:t>
      </w:r>
    </w:p>
    <w:p w:rsidR="004E520F" w:rsidRPr="008B2DB3" w:rsidRDefault="004E520F" w:rsidP="004E520F">
      <w:pPr>
        <w:spacing w:after="0" w:line="240" w:lineRule="auto"/>
        <w:jc w:val="both"/>
        <w:rPr>
          <w:rFonts w:ascii="Times New Roman" w:eastAsia="SimHei" w:hAnsi="Times New Roman" w:cs="Mangal"/>
          <w:sz w:val="26"/>
          <w:szCs w:val="26"/>
        </w:rPr>
      </w:pPr>
    </w:p>
    <w:p w:rsidR="004E520F" w:rsidRPr="008B2DB3" w:rsidRDefault="004E520F" w:rsidP="004E520F">
      <w:pPr>
        <w:spacing w:after="0" w:line="240" w:lineRule="auto"/>
        <w:jc w:val="both"/>
        <w:rPr>
          <w:rFonts w:ascii="Times New Roman" w:eastAsia="SimHei" w:hAnsi="Times New Roman" w:cs="Mangal"/>
          <w:sz w:val="26"/>
          <w:szCs w:val="26"/>
        </w:rPr>
      </w:pPr>
      <w:r w:rsidRPr="008B2DB3">
        <w:rPr>
          <w:rFonts w:ascii="Times New Roman" w:eastAsia="SimHei" w:hAnsi="Times New Roman" w:cs="Mangal"/>
          <w:sz w:val="26"/>
          <w:szCs w:val="26"/>
        </w:rPr>
        <w:t xml:space="preserve"> </w:t>
      </w:r>
    </w:p>
    <w:p w:rsidR="004E520F" w:rsidRPr="008B2DB3" w:rsidRDefault="004E520F" w:rsidP="004E520F">
      <w:pPr>
        <w:spacing w:after="0" w:line="240" w:lineRule="auto"/>
        <w:jc w:val="center"/>
        <w:rPr>
          <w:rFonts w:ascii="Times New Roman" w:eastAsia="SimHei" w:hAnsi="Times New Roman" w:cs="Mangal"/>
          <w:b/>
          <w:sz w:val="26"/>
          <w:szCs w:val="26"/>
          <w:u w:val="single"/>
        </w:rPr>
      </w:pPr>
      <w:r w:rsidRPr="008B2DB3">
        <w:rPr>
          <w:rFonts w:ascii="Times New Roman" w:eastAsia="SimHei" w:hAnsi="Times New Roman" w:cs="Mangal"/>
          <w:sz w:val="26"/>
          <w:szCs w:val="26"/>
        </w:rPr>
        <w:t>-----</w:t>
      </w:r>
      <w:r w:rsidRPr="008B2DB3">
        <w:rPr>
          <w:rFonts w:ascii="Times New Roman" w:eastAsia="SimHei" w:hAnsi="Times New Roman" w:cs="Mangal"/>
          <w:sz w:val="26"/>
          <w:szCs w:val="26"/>
        </w:rPr>
        <w:br w:type="page"/>
      </w:r>
      <w:r w:rsidRPr="008B2DB3">
        <w:rPr>
          <w:rFonts w:ascii="Times New Roman" w:eastAsia="SimHei" w:hAnsi="Times New Roman" w:cs="Mangal"/>
          <w:b/>
          <w:sz w:val="26"/>
          <w:szCs w:val="26"/>
          <w:u w:val="single"/>
        </w:rPr>
        <w:lastRenderedPageBreak/>
        <w:t>APPENDIX   XIX</w:t>
      </w:r>
    </w:p>
    <w:p w:rsidR="004E520F" w:rsidRPr="008B2DB3" w:rsidRDefault="004E520F" w:rsidP="004E520F">
      <w:pPr>
        <w:spacing w:after="0" w:line="360" w:lineRule="auto"/>
        <w:jc w:val="center"/>
        <w:rPr>
          <w:rFonts w:ascii="Times New Roman" w:eastAsia="SimHei" w:hAnsi="Times New Roman" w:cs="Mangal"/>
          <w:b/>
          <w:sz w:val="24"/>
          <w:szCs w:val="24"/>
        </w:rPr>
      </w:pPr>
      <w:r w:rsidRPr="008B2DB3">
        <w:rPr>
          <w:rFonts w:ascii="Times New Roman" w:eastAsia="SimHei" w:hAnsi="Times New Roman" w:cs="Mangal"/>
          <w:b/>
          <w:sz w:val="24"/>
          <w:szCs w:val="24"/>
        </w:rPr>
        <w:t>Notification</w:t>
      </w:r>
    </w:p>
    <w:p w:rsidR="004E520F" w:rsidRPr="008B2DB3" w:rsidRDefault="004E520F" w:rsidP="004E520F">
      <w:pPr>
        <w:spacing w:after="0" w:line="36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4/4/EO-WRD/421</w:t>
      </w:r>
    </w:p>
    <w:p w:rsidR="004E520F" w:rsidRPr="008B2DB3" w:rsidRDefault="004E520F" w:rsidP="004E520F">
      <w:pPr>
        <w:spacing w:after="0" w:line="240" w:lineRule="auto"/>
        <w:ind w:firstLine="720"/>
        <w:jc w:val="both"/>
        <w:rPr>
          <w:rFonts w:ascii="Times New Roman" w:eastAsia="SimHei" w:hAnsi="Times New Roman" w:cs="Mangal"/>
          <w:sz w:val="24"/>
          <w:szCs w:val="24"/>
        </w:rPr>
      </w:pPr>
      <w:r w:rsidRPr="008B2DB3">
        <w:rPr>
          <w:rFonts w:ascii="Times New Roman" w:eastAsia="SimHei" w:hAnsi="Times New Roman" w:cs="Mangal"/>
          <w:sz w:val="24"/>
          <w:szCs w:val="24"/>
        </w:rPr>
        <w:t>In Exercise of power conferred by sub-section (1) of section 4 of the Goa Ground Water Regulation Act, 2002 (Goa Act 1 of 2002), the Government of Goa, in consultation with the Goa Ground Water Cell, hereby declares the Village Panchayat areas as specified in Schedule I hereto, areas of the Industrial Estates/ Zones and areas of villages surrounding such Estates/ Zones, as specified in Schedule II hereto, and areas of Municipal Councils and Corporation as specified in Schedule III hereto, as Schedule area with immediate effect.</w:t>
      </w:r>
    </w:p>
    <w:p w:rsidR="004E520F" w:rsidRPr="008B2DB3" w:rsidRDefault="004E520F" w:rsidP="004E520F">
      <w:pPr>
        <w:spacing w:after="0" w:line="240" w:lineRule="auto"/>
        <w:ind w:firstLine="720"/>
        <w:jc w:val="both"/>
        <w:rPr>
          <w:rFonts w:ascii="Times New Roman" w:eastAsia="SimHei" w:hAnsi="Times New Roman" w:cs="Mangal"/>
          <w:sz w:val="16"/>
          <w:szCs w:val="24"/>
        </w:rPr>
      </w:pPr>
    </w:p>
    <w:p w:rsidR="004E520F" w:rsidRPr="008B2DB3" w:rsidRDefault="004E520F" w:rsidP="004E520F">
      <w:pPr>
        <w:spacing w:after="0" w:line="240" w:lineRule="auto"/>
        <w:ind w:firstLine="720"/>
        <w:jc w:val="both"/>
        <w:rPr>
          <w:rFonts w:ascii="Times New Roman" w:eastAsia="SimHei" w:hAnsi="Times New Roman" w:cs="Mangal"/>
          <w:sz w:val="24"/>
          <w:szCs w:val="24"/>
        </w:rPr>
      </w:pPr>
      <w:r w:rsidRPr="008B2DB3">
        <w:rPr>
          <w:rFonts w:ascii="Times New Roman" w:eastAsia="SimHei" w:hAnsi="Times New Roman" w:cs="Mangal"/>
          <w:sz w:val="24"/>
          <w:szCs w:val="24"/>
        </w:rPr>
        <w:t>By order and in the name of the Governor of Goa.</w:t>
      </w:r>
    </w:p>
    <w:p w:rsidR="004E520F" w:rsidRPr="008B2DB3" w:rsidRDefault="004E520F" w:rsidP="004E520F">
      <w:pPr>
        <w:spacing w:after="0" w:line="240" w:lineRule="auto"/>
        <w:ind w:firstLine="720"/>
        <w:jc w:val="both"/>
        <w:rPr>
          <w:rFonts w:ascii="Times New Roman" w:eastAsia="SimHei" w:hAnsi="Times New Roman" w:cs="Mangal"/>
          <w:sz w:val="16"/>
          <w:szCs w:val="24"/>
        </w:rPr>
      </w:pPr>
    </w:p>
    <w:p w:rsidR="004E520F" w:rsidRPr="008B2DB3" w:rsidRDefault="004E520F" w:rsidP="004E520F">
      <w:pPr>
        <w:spacing w:after="0" w:line="240" w:lineRule="auto"/>
        <w:ind w:firstLine="720"/>
        <w:jc w:val="both"/>
        <w:rPr>
          <w:rFonts w:ascii="Times New Roman" w:eastAsia="SimHei" w:hAnsi="Times New Roman" w:cs="Mangal"/>
          <w:sz w:val="24"/>
          <w:szCs w:val="24"/>
        </w:rPr>
      </w:pPr>
      <w:r w:rsidRPr="008B2DB3">
        <w:rPr>
          <w:rFonts w:ascii="Times New Roman" w:eastAsia="SimHei" w:hAnsi="Times New Roman" w:cs="Mangal"/>
          <w:sz w:val="24"/>
          <w:szCs w:val="24"/>
        </w:rPr>
        <w:t>S.T. Nadkarni, Chief Engineer (WR) and Ex-Officio Additional Secretary.</w:t>
      </w:r>
    </w:p>
    <w:p w:rsidR="004E520F" w:rsidRPr="008B2DB3" w:rsidRDefault="004E520F" w:rsidP="004E520F">
      <w:pPr>
        <w:spacing w:after="0" w:line="240" w:lineRule="auto"/>
        <w:ind w:firstLine="720"/>
        <w:jc w:val="both"/>
        <w:rPr>
          <w:rFonts w:ascii="Times New Roman" w:eastAsia="SimHei" w:hAnsi="Times New Roman" w:cs="Mangal"/>
          <w:sz w:val="16"/>
          <w:szCs w:val="24"/>
        </w:rPr>
      </w:pPr>
    </w:p>
    <w:p w:rsidR="004E520F" w:rsidRPr="008B2DB3" w:rsidRDefault="004E520F" w:rsidP="004E520F">
      <w:pPr>
        <w:spacing w:after="0" w:line="240" w:lineRule="auto"/>
        <w:ind w:firstLine="720"/>
        <w:jc w:val="both"/>
        <w:rPr>
          <w:rFonts w:ascii="Times New Roman" w:eastAsia="SimHei" w:hAnsi="Times New Roman" w:cs="Mangal"/>
          <w:sz w:val="24"/>
          <w:szCs w:val="24"/>
        </w:rPr>
      </w:pPr>
      <w:r w:rsidRPr="008B2DB3">
        <w:rPr>
          <w:rFonts w:ascii="Times New Roman" w:eastAsia="SimHei" w:hAnsi="Times New Roman" w:cs="Mangal"/>
          <w:sz w:val="24"/>
          <w:szCs w:val="24"/>
        </w:rPr>
        <w:t>Panaji, 5</w:t>
      </w:r>
      <w:r w:rsidRPr="008B2DB3">
        <w:rPr>
          <w:rFonts w:ascii="Times New Roman" w:eastAsia="SimHei" w:hAnsi="Times New Roman" w:cs="Mangal"/>
          <w:sz w:val="24"/>
          <w:szCs w:val="24"/>
          <w:vertAlign w:val="superscript"/>
        </w:rPr>
        <w:t>th</w:t>
      </w:r>
      <w:r w:rsidRPr="008B2DB3">
        <w:rPr>
          <w:rFonts w:ascii="Times New Roman" w:eastAsia="SimHei" w:hAnsi="Times New Roman" w:cs="Mangal"/>
          <w:sz w:val="24"/>
          <w:szCs w:val="24"/>
        </w:rPr>
        <w:t xml:space="preserve"> November, 2007.</w:t>
      </w:r>
    </w:p>
    <w:p w:rsidR="004E520F" w:rsidRPr="008B2DB3" w:rsidRDefault="004E520F" w:rsidP="004E520F">
      <w:pPr>
        <w:spacing w:after="0" w:line="240" w:lineRule="auto"/>
        <w:ind w:firstLine="720"/>
        <w:jc w:val="both"/>
        <w:rPr>
          <w:rFonts w:ascii="Times New Roman" w:eastAsia="SimHei" w:hAnsi="Times New Roman" w:cs="Mangal"/>
          <w:sz w:val="12"/>
          <w:szCs w:val="24"/>
        </w:rPr>
      </w:pP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SCHEDULE – I</w:t>
      </w:r>
    </w:p>
    <w:p w:rsidR="004E520F" w:rsidRPr="008B2DB3" w:rsidRDefault="004E520F" w:rsidP="004E520F">
      <w:pPr>
        <w:spacing w:after="0" w:line="240" w:lineRule="auto"/>
        <w:jc w:val="center"/>
        <w:rPr>
          <w:rFonts w:ascii="Times New Roman" w:eastAsia="SimHei" w:hAnsi="Times New Roman" w:cs="Mangal"/>
          <w:sz w:val="12"/>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440"/>
        <w:gridCol w:w="7740"/>
      </w:tblGrid>
      <w:tr w:rsidR="004E520F" w:rsidRPr="008B2DB3" w:rsidTr="004E520F">
        <w:tc>
          <w:tcPr>
            <w:tcW w:w="6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Sl. No.</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Taluka/ Block</w:t>
            </w:r>
          </w:p>
        </w:tc>
        <w:tc>
          <w:tcPr>
            <w:tcW w:w="77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Village Panchayat areas in coastal zone</w:t>
            </w:r>
          </w:p>
        </w:tc>
      </w:tr>
      <w:tr w:rsidR="004E520F" w:rsidRPr="008B2DB3" w:rsidTr="004E520F">
        <w:tc>
          <w:tcPr>
            <w:tcW w:w="6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1</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Pernem</w:t>
            </w:r>
          </w:p>
        </w:tc>
        <w:tc>
          <w:tcPr>
            <w:tcW w:w="77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rPr>
            </w:pPr>
            <w:r w:rsidRPr="008B2DB3">
              <w:rPr>
                <w:rFonts w:ascii="Times New Roman" w:eastAsia="SimHei" w:hAnsi="Times New Roman" w:cs="Mangal"/>
              </w:rPr>
              <w:t>Queri-Tiracol, Harmal, Mandrem, Morjim.</w:t>
            </w:r>
          </w:p>
        </w:tc>
      </w:tr>
      <w:tr w:rsidR="004E520F" w:rsidRPr="008B2DB3" w:rsidTr="004E520F">
        <w:tc>
          <w:tcPr>
            <w:tcW w:w="6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2</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Bardez</w:t>
            </w:r>
          </w:p>
        </w:tc>
        <w:tc>
          <w:tcPr>
            <w:tcW w:w="77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rPr>
            </w:pPr>
            <w:r w:rsidRPr="008B2DB3">
              <w:rPr>
                <w:rFonts w:ascii="Times New Roman" w:eastAsia="SimHei" w:hAnsi="Times New Roman" w:cs="Mangal"/>
              </w:rPr>
              <w:t>Anjuma-Caisua, Arpora-Nagoa, Calangute, Candolim, Nerul, Reis-Magos.</w:t>
            </w:r>
          </w:p>
        </w:tc>
      </w:tr>
      <w:tr w:rsidR="004E520F" w:rsidRPr="008B2DB3" w:rsidTr="004E520F">
        <w:tc>
          <w:tcPr>
            <w:tcW w:w="6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3</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Tiswadi</w:t>
            </w:r>
          </w:p>
        </w:tc>
        <w:tc>
          <w:tcPr>
            <w:tcW w:w="77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rPr>
            </w:pPr>
            <w:r w:rsidRPr="008B2DB3">
              <w:rPr>
                <w:rFonts w:ascii="Times New Roman" w:eastAsia="SimHei" w:hAnsi="Times New Roman" w:cs="Mangal"/>
              </w:rPr>
              <w:t>St. Lawrence, Agassim, Taleigao, Curca-Bambolim, Goa Velha (St. Andre), Siridao-Paliem.</w:t>
            </w:r>
          </w:p>
        </w:tc>
      </w:tr>
      <w:tr w:rsidR="004E520F" w:rsidRPr="008B2DB3" w:rsidTr="004E520F">
        <w:tc>
          <w:tcPr>
            <w:tcW w:w="6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4</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Marmagoa</w:t>
            </w:r>
          </w:p>
        </w:tc>
        <w:tc>
          <w:tcPr>
            <w:tcW w:w="77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rPr>
            </w:pPr>
            <w:r w:rsidRPr="008B2DB3">
              <w:rPr>
                <w:rFonts w:ascii="Times New Roman" w:eastAsia="SimHei" w:hAnsi="Times New Roman" w:cs="Mangal"/>
              </w:rPr>
              <w:t>Chicalim, Chicolna, Velsao-Pale, Cansaulim-Arrosim, Majorda-Utorda, Calata.</w:t>
            </w:r>
          </w:p>
        </w:tc>
      </w:tr>
      <w:tr w:rsidR="004E520F" w:rsidRPr="008B2DB3" w:rsidTr="004E520F">
        <w:tc>
          <w:tcPr>
            <w:tcW w:w="6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5</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Salcete</w:t>
            </w:r>
          </w:p>
        </w:tc>
        <w:tc>
          <w:tcPr>
            <w:tcW w:w="77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rPr>
            </w:pPr>
            <w:r w:rsidRPr="008B2DB3">
              <w:rPr>
                <w:rFonts w:ascii="Times New Roman" w:eastAsia="SimHei" w:hAnsi="Times New Roman" w:cs="Mangal"/>
              </w:rPr>
              <w:t>Colva, Betalbatim, Canca-Benaulim, Carmona, Cavelossim, Seraulim, Orlim, Varca.</w:t>
            </w:r>
          </w:p>
        </w:tc>
      </w:tr>
      <w:tr w:rsidR="004E520F" w:rsidRPr="008B2DB3" w:rsidTr="004E520F">
        <w:tc>
          <w:tcPr>
            <w:tcW w:w="6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6</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Quepem</w:t>
            </w:r>
          </w:p>
        </w:tc>
        <w:tc>
          <w:tcPr>
            <w:tcW w:w="77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rPr>
            </w:pPr>
            <w:r w:rsidRPr="008B2DB3">
              <w:rPr>
                <w:rFonts w:ascii="Times New Roman" w:eastAsia="SimHei" w:hAnsi="Times New Roman" w:cs="Mangal"/>
              </w:rPr>
              <w:t>Naqueri-Betul.</w:t>
            </w:r>
          </w:p>
        </w:tc>
      </w:tr>
      <w:tr w:rsidR="004E520F" w:rsidRPr="008B2DB3" w:rsidTr="004E520F">
        <w:tc>
          <w:tcPr>
            <w:tcW w:w="6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7</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Canacona</w:t>
            </w:r>
          </w:p>
        </w:tc>
        <w:tc>
          <w:tcPr>
            <w:tcW w:w="77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rPr>
            </w:pPr>
            <w:r w:rsidRPr="008B2DB3">
              <w:rPr>
                <w:rFonts w:ascii="Times New Roman" w:eastAsia="SimHei" w:hAnsi="Times New Roman" w:cs="Mangal"/>
              </w:rPr>
              <w:t>Cola, Agonda, Nagarsem, Loliem-Polem, Poinguinim.</w:t>
            </w:r>
          </w:p>
        </w:tc>
      </w:tr>
    </w:tbl>
    <w:p w:rsidR="004E520F" w:rsidRPr="008B2DB3" w:rsidRDefault="004E520F" w:rsidP="004E520F">
      <w:pPr>
        <w:spacing w:after="0" w:line="240" w:lineRule="auto"/>
        <w:jc w:val="center"/>
        <w:rPr>
          <w:rFonts w:ascii="Times New Roman" w:eastAsia="SimHei" w:hAnsi="Times New Roman" w:cs="Mangal"/>
          <w:sz w:val="24"/>
          <w:szCs w:val="24"/>
        </w:rPr>
      </w:pP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 xml:space="preserve"> SCHEDULE – II</w:t>
      </w:r>
    </w:p>
    <w:p w:rsidR="004E520F" w:rsidRPr="008B2DB3" w:rsidRDefault="004E520F" w:rsidP="004E520F">
      <w:pPr>
        <w:spacing w:after="0" w:line="240" w:lineRule="auto"/>
        <w:rPr>
          <w:rFonts w:ascii="Times New Roman" w:eastAsia="SimHei" w:hAnsi="Times New Roman" w:cs="Mangal"/>
          <w:sz w:val="24"/>
          <w:szCs w:val="24"/>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283"/>
        <w:gridCol w:w="2336"/>
        <w:gridCol w:w="5741"/>
      </w:tblGrid>
      <w:tr w:rsidR="004E520F" w:rsidRPr="008B2DB3" w:rsidTr="004E520F">
        <w:tc>
          <w:tcPr>
            <w:tcW w:w="7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Sl. No.</w:t>
            </w:r>
          </w:p>
        </w:tc>
        <w:tc>
          <w:tcPr>
            <w:tcW w:w="12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Taluka</w:t>
            </w:r>
          </w:p>
        </w:tc>
        <w:tc>
          <w:tcPr>
            <w:tcW w:w="233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Location of Industrial Estates/Zones</w:t>
            </w:r>
          </w:p>
        </w:tc>
        <w:tc>
          <w:tcPr>
            <w:tcW w:w="57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Areas of Villages surrounding Industrial Estates/Zones</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1.</w:t>
            </w:r>
          </w:p>
        </w:tc>
        <w:tc>
          <w:tcPr>
            <w:tcW w:w="12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Pernem</w:t>
            </w:r>
          </w:p>
        </w:tc>
        <w:tc>
          <w:tcPr>
            <w:tcW w:w="233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Tuem</w:t>
            </w:r>
          </w:p>
        </w:tc>
        <w:tc>
          <w:tcPr>
            <w:tcW w:w="57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Corgao, Agarwada, Parse, Virnoda, Tuem</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2.</w:t>
            </w:r>
          </w:p>
        </w:tc>
        <w:tc>
          <w:tcPr>
            <w:tcW w:w="12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Bardez</w:t>
            </w:r>
          </w:p>
        </w:tc>
        <w:tc>
          <w:tcPr>
            <w:tcW w:w="233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 xml:space="preserve">Pileme </w:t>
            </w: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 xml:space="preserve">Tivim </w:t>
            </w: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Colvate</w:t>
            </w:r>
          </w:p>
        </w:tc>
        <w:tc>
          <w:tcPr>
            <w:tcW w:w="57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Pileme, Saligao, Sangolda.</w:t>
            </w:r>
          </w:p>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Tivim, Cucheli.</w:t>
            </w:r>
          </w:p>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Colvale, Chikly, Camurli, Mayana, Cucheli, Madei.</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3.</w:t>
            </w:r>
          </w:p>
        </w:tc>
        <w:tc>
          <w:tcPr>
            <w:tcW w:w="12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Bicholim</w:t>
            </w:r>
          </w:p>
        </w:tc>
        <w:tc>
          <w:tcPr>
            <w:tcW w:w="233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Bicholim</w:t>
            </w:r>
          </w:p>
        </w:tc>
        <w:tc>
          <w:tcPr>
            <w:tcW w:w="57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Sarvan, Dhabdhaba, Mayem.</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4.</w:t>
            </w:r>
          </w:p>
        </w:tc>
        <w:tc>
          <w:tcPr>
            <w:tcW w:w="12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Sattari</w:t>
            </w:r>
          </w:p>
        </w:tc>
        <w:tc>
          <w:tcPr>
            <w:tcW w:w="233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Honda</w:t>
            </w: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Pissurlem</w:t>
            </w:r>
          </w:p>
        </w:tc>
        <w:tc>
          <w:tcPr>
            <w:tcW w:w="57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Saleli, Bhuvipal Honda.</w:t>
            </w:r>
          </w:p>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Pissurlem, Kumarkhand.</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5.</w:t>
            </w:r>
          </w:p>
        </w:tc>
        <w:tc>
          <w:tcPr>
            <w:tcW w:w="12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Ponda</w:t>
            </w:r>
          </w:p>
        </w:tc>
        <w:tc>
          <w:tcPr>
            <w:tcW w:w="233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Bethoda</w:t>
            </w: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Kundaim</w:t>
            </w: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Madkai</w:t>
            </w: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Shiroda</w:t>
            </w:r>
          </w:p>
        </w:tc>
        <w:tc>
          <w:tcPr>
            <w:tcW w:w="57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Bethora, Nirankal, Curti.</w:t>
            </w:r>
          </w:p>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Kundaim, Cuncolim, Bhoma.</w:t>
            </w:r>
          </w:p>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Mardol, Karanjale, Madkai.</w:t>
            </w:r>
          </w:p>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Shiroda, Santeribag, Karai, Vaje, Mante.</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6.</w:t>
            </w:r>
          </w:p>
        </w:tc>
        <w:tc>
          <w:tcPr>
            <w:tcW w:w="12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Tiswadi</w:t>
            </w:r>
          </w:p>
        </w:tc>
        <w:tc>
          <w:tcPr>
            <w:tcW w:w="233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Corlim</w:t>
            </w:r>
          </w:p>
        </w:tc>
        <w:tc>
          <w:tcPr>
            <w:tcW w:w="57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Corlim, Old Goa, Carambolim, Gaundhalii.</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7.</w:t>
            </w:r>
          </w:p>
        </w:tc>
        <w:tc>
          <w:tcPr>
            <w:tcW w:w="12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Salcete</w:t>
            </w:r>
          </w:p>
        </w:tc>
        <w:tc>
          <w:tcPr>
            <w:tcW w:w="233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St.Jose-de-Areal</w:t>
            </w:r>
          </w:p>
        </w:tc>
        <w:tc>
          <w:tcPr>
            <w:tcW w:w="57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St. Jose-de-Areal, Gudi, Naveli, Daorli, Nesai, Curtorim.</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8.</w:t>
            </w:r>
          </w:p>
        </w:tc>
        <w:tc>
          <w:tcPr>
            <w:tcW w:w="12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Mormugao</w:t>
            </w:r>
          </w:p>
        </w:tc>
        <w:tc>
          <w:tcPr>
            <w:tcW w:w="2336"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Verna</w:t>
            </w:r>
          </w:p>
          <w:p w:rsidR="004E520F" w:rsidRPr="008B2DB3" w:rsidRDefault="004E520F" w:rsidP="004E520F">
            <w:pPr>
              <w:spacing w:after="0" w:line="240" w:lineRule="auto"/>
              <w:jc w:val="center"/>
              <w:rPr>
                <w:rFonts w:ascii="Times New Roman" w:eastAsia="SimHei" w:hAnsi="Times New Roman" w:cs="Mangal"/>
                <w:sz w:val="24"/>
                <w:szCs w:val="24"/>
              </w:rPr>
            </w:pP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Sancoale</w:t>
            </w:r>
          </w:p>
        </w:tc>
        <w:tc>
          <w:tcPr>
            <w:tcW w:w="57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Verna, Nagoa, Cansua, Rasaim, Cortalim, Sancoale, Kelosi, Raydor.</w:t>
            </w:r>
          </w:p>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Ijorsi, Sancoale, Dhabolim.</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9.</w:t>
            </w:r>
          </w:p>
        </w:tc>
        <w:tc>
          <w:tcPr>
            <w:tcW w:w="12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Quepem</w:t>
            </w:r>
          </w:p>
        </w:tc>
        <w:tc>
          <w:tcPr>
            <w:tcW w:w="233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Kakoda</w:t>
            </w:r>
          </w:p>
        </w:tc>
        <w:tc>
          <w:tcPr>
            <w:tcW w:w="57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Madegal, Kajebag, Punamol, Kakoda.</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10.</w:t>
            </w:r>
          </w:p>
        </w:tc>
        <w:tc>
          <w:tcPr>
            <w:tcW w:w="12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Canacona</w:t>
            </w:r>
          </w:p>
        </w:tc>
        <w:tc>
          <w:tcPr>
            <w:tcW w:w="233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Canacona</w:t>
            </w:r>
          </w:p>
        </w:tc>
        <w:tc>
          <w:tcPr>
            <w:tcW w:w="5741"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Makardmol, Jamlimol, Chowri, Kolvade.</w:t>
            </w:r>
          </w:p>
        </w:tc>
      </w:tr>
      <w:tr w:rsidR="004E520F" w:rsidRPr="008B2DB3" w:rsidTr="004E520F">
        <w:tc>
          <w:tcPr>
            <w:tcW w:w="7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11.</w:t>
            </w:r>
          </w:p>
        </w:tc>
        <w:tc>
          <w:tcPr>
            <w:tcW w:w="12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Sanguem</w:t>
            </w:r>
          </w:p>
        </w:tc>
        <w:tc>
          <w:tcPr>
            <w:tcW w:w="233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Sanguem</w:t>
            </w:r>
          </w:p>
        </w:tc>
        <w:tc>
          <w:tcPr>
            <w:tcW w:w="5741"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SimHei" w:hAnsi="Times New Roman" w:cs="Mangal"/>
                <w:sz w:val="24"/>
                <w:szCs w:val="24"/>
              </w:rPr>
            </w:pPr>
          </w:p>
        </w:tc>
      </w:tr>
    </w:tbl>
    <w:p w:rsidR="004E520F" w:rsidRPr="008B2DB3" w:rsidRDefault="004E520F" w:rsidP="004E520F">
      <w:pPr>
        <w:spacing w:after="0" w:line="240" w:lineRule="auto"/>
        <w:jc w:val="center"/>
        <w:rPr>
          <w:rFonts w:ascii="Times New Roman" w:eastAsia="SimHei" w:hAnsi="Times New Roman" w:cs="Mangal"/>
          <w:sz w:val="24"/>
          <w:szCs w:val="24"/>
        </w:rPr>
      </w:pP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br w:type="page"/>
      </w:r>
      <w:r w:rsidRPr="008B2DB3">
        <w:rPr>
          <w:rFonts w:ascii="Times New Roman" w:eastAsia="SimHei" w:hAnsi="Times New Roman" w:cs="Mangal"/>
          <w:sz w:val="24"/>
          <w:szCs w:val="24"/>
        </w:rPr>
        <w:lastRenderedPageBreak/>
        <w:t>SCHEDULE – III</w:t>
      </w:r>
    </w:p>
    <w:p w:rsidR="004E520F" w:rsidRPr="008B2DB3" w:rsidRDefault="004E520F" w:rsidP="004E520F">
      <w:pPr>
        <w:spacing w:after="0" w:line="240" w:lineRule="auto"/>
        <w:jc w:val="center"/>
        <w:rPr>
          <w:rFonts w:ascii="Times New Roman" w:eastAsia="SimHei" w:hAnsi="Times New Roman" w:cs="Mangal"/>
          <w:sz w:val="24"/>
          <w:szCs w:val="24"/>
        </w:rPr>
      </w:pPr>
    </w:p>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Areas within the jurisdiction on Municipalities and Municipal Corporation.</w:t>
      </w:r>
    </w:p>
    <w:p w:rsidR="004E520F" w:rsidRPr="008B2DB3" w:rsidRDefault="004E520F" w:rsidP="004E520F">
      <w:pPr>
        <w:spacing w:after="0" w:line="240" w:lineRule="auto"/>
        <w:rPr>
          <w:rFonts w:ascii="Times New Roman" w:eastAsia="SimHei" w:hAnsi="Times New Roman" w:cs="Mangal"/>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4140"/>
      </w:tblGrid>
      <w:tr w:rsidR="004E520F" w:rsidRPr="008B2DB3" w:rsidTr="004E520F">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1.</w:t>
            </w:r>
          </w:p>
        </w:tc>
        <w:tc>
          <w:tcPr>
            <w:tcW w:w="41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Pernem Municipal Council.</w:t>
            </w:r>
          </w:p>
        </w:tc>
      </w:tr>
      <w:tr w:rsidR="004E520F" w:rsidRPr="008B2DB3" w:rsidTr="004E520F">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2.</w:t>
            </w:r>
          </w:p>
        </w:tc>
        <w:tc>
          <w:tcPr>
            <w:tcW w:w="41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Mapusa Municipal Council.</w:t>
            </w:r>
          </w:p>
        </w:tc>
      </w:tr>
      <w:tr w:rsidR="004E520F" w:rsidRPr="008B2DB3" w:rsidTr="004E520F">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3.</w:t>
            </w:r>
          </w:p>
        </w:tc>
        <w:tc>
          <w:tcPr>
            <w:tcW w:w="41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Bicholim Municipal Council.</w:t>
            </w:r>
          </w:p>
        </w:tc>
      </w:tr>
      <w:tr w:rsidR="004E520F" w:rsidRPr="008B2DB3" w:rsidTr="004E520F">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4.</w:t>
            </w:r>
          </w:p>
        </w:tc>
        <w:tc>
          <w:tcPr>
            <w:tcW w:w="41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Sanquelim Municipal Council.</w:t>
            </w:r>
          </w:p>
        </w:tc>
      </w:tr>
      <w:tr w:rsidR="004E520F" w:rsidRPr="008B2DB3" w:rsidTr="004E520F">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5.</w:t>
            </w:r>
          </w:p>
        </w:tc>
        <w:tc>
          <w:tcPr>
            <w:tcW w:w="41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Valpoi Municipal Council.</w:t>
            </w:r>
          </w:p>
        </w:tc>
      </w:tr>
      <w:tr w:rsidR="004E520F" w:rsidRPr="008B2DB3" w:rsidTr="004E520F">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6.</w:t>
            </w:r>
          </w:p>
        </w:tc>
        <w:tc>
          <w:tcPr>
            <w:tcW w:w="41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Ponda Municipal Council.</w:t>
            </w:r>
          </w:p>
        </w:tc>
      </w:tr>
      <w:tr w:rsidR="004E520F" w:rsidRPr="008B2DB3" w:rsidTr="004E520F">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7.</w:t>
            </w:r>
          </w:p>
        </w:tc>
        <w:tc>
          <w:tcPr>
            <w:tcW w:w="41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Corporation of the City of Panaji.</w:t>
            </w:r>
          </w:p>
        </w:tc>
      </w:tr>
      <w:tr w:rsidR="004E520F" w:rsidRPr="008B2DB3" w:rsidTr="004E520F">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8.</w:t>
            </w:r>
          </w:p>
        </w:tc>
        <w:tc>
          <w:tcPr>
            <w:tcW w:w="41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Margao Municipal Council.</w:t>
            </w:r>
          </w:p>
        </w:tc>
      </w:tr>
      <w:tr w:rsidR="004E520F" w:rsidRPr="008B2DB3" w:rsidTr="004E520F">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9.</w:t>
            </w:r>
          </w:p>
        </w:tc>
        <w:tc>
          <w:tcPr>
            <w:tcW w:w="41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Quepem Municipal Council.</w:t>
            </w:r>
          </w:p>
        </w:tc>
      </w:tr>
      <w:tr w:rsidR="004E520F" w:rsidRPr="008B2DB3" w:rsidTr="004E520F">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10.</w:t>
            </w:r>
          </w:p>
        </w:tc>
        <w:tc>
          <w:tcPr>
            <w:tcW w:w="41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Curchorem/Cacora Municipal Council.</w:t>
            </w:r>
          </w:p>
        </w:tc>
      </w:tr>
      <w:tr w:rsidR="004E520F" w:rsidRPr="008B2DB3" w:rsidTr="004E520F">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11.</w:t>
            </w:r>
          </w:p>
        </w:tc>
        <w:tc>
          <w:tcPr>
            <w:tcW w:w="41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Sanguem Municipal Council.</w:t>
            </w:r>
          </w:p>
        </w:tc>
      </w:tr>
      <w:tr w:rsidR="004E520F" w:rsidRPr="008B2DB3" w:rsidTr="004E520F">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12.</w:t>
            </w:r>
          </w:p>
        </w:tc>
        <w:tc>
          <w:tcPr>
            <w:tcW w:w="41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Cuncolim Municipal Council.</w:t>
            </w:r>
          </w:p>
        </w:tc>
      </w:tr>
      <w:tr w:rsidR="004E520F" w:rsidRPr="008B2DB3" w:rsidTr="004E520F">
        <w:tc>
          <w:tcPr>
            <w:tcW w:w="10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13.</w:t>
            </w:r>
          </w:p>
        </w:tc>
        <w:tc>
          <w:tcPr>
            <w:tcW w:w="41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rPr>
              <w:t>Canacona Municipal Council.</w:t>
            </w:r>
          </w:p>
        </w:tc>
      </w:tr>
    </w:tbl>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Note: This Official Gazette has been printed in SERIES I No. 31, dated 6</w:t>
      </w:r>
      <w:r w:rsidRPr="008B2DB3">
        <w:rPr>
          <w:rFonts w:ascii="Times New Roman" w:eastAsia="SimHei" w:hAnsi="Times New Roman" w:cs="Mangal"/>
          <w:vertAlign w:val="superscript"/>
        </w:rPr>
        <w:t>th</w:t>
      </w:r>
      <w:r w:rsidRPr="008B2DB3">
        <w:rPr>
          <w:rFonts w:ascii="Times New Roman" w:eastAsia="SimHei" w:hAnsi="Times New Roman" w:cs="Mangal"/>
        </w:rPr>
        <w:t xml:space="preserve"> November, 2007</w:t>
      </w:r>
    </w:p>
    <w:p w:rsidR="004E520F" w:rsidRPr="008B2DB3" w:rsidRDefault="004E520F" w:rsidP="004E520F">
      <w:pPr>
        <w:spacing w:after="0" w:line="240" w:lineRule="auto"/>
        <w:jc w:val="center"/>
        <w:rPr>
          <w:rFonts w:ascii="Times New Roman" w:eastAsia="SimHei" w:hAnsi="Times New Roman" w:cs="Mangal"/>
          <w:b/>
          <w:sz w:val="28"/>
          <w:szCs w:val="28"/>
          <w:u w:val="single"/>
        </w:rPr>
      </w:pPr>
      <w:r w:rsidRPr="008B2DB3">
        <w:rPr>
          <w:rFonts w:ascii="Times New Roman" w:eastAsia="SimHei" w:hAnsi="Times New Roman" w:cs="Mangal"/>
        </w:rPr>
        <w:br w:type="page"/>
      </w:r>
      <w:r w:rsidRPr="008B2DB3">
        <w:rPr>
          <w:rFonts w:ascii="Times New Roman" w:eastAsia="SimHei" w:hAnsi="Times New Roman" w:cs="Mangal"/>
          <w:b/>
          <w:sz w:val="28"/>
          <w:szCs w:val="28"/>
          <w:u w:val="single"/>
        </w:rPr>
        <w:lastRenderedPageBreak/>
        <w:t>APPENDIX   XX</w:t>
      </w:r>
    </w:p>
    <w:p w:rsidR="004E520F" w:rsidRPr="008B2DB3" w:rsidRDefault="004E520F" w:rsidP="004E520F">
      <w:pPr>
        <w:spacing w:after="0" w:line="240" w:lineRule="auto"/>
        <w:ind w:firstLine="4140"/>
        <w:jc w:val="both"/>
        <w:rPr>
          <w:rFonts w:ascii="Times New Roman" w:eastAsia="SimHei" w:hAnsi="Times New Roman" w:cs="Mangal"/>
          <w:sz w:val="28"/>
          <w:szCs w:val="28"/>
        </w:rPr>
      </w:pPr>
    </w:p>
    <w:p w:rsidR="004E520F" w:rsidRPr="008B2DB3" w:rsidRDefault="004E520F" w:rsidP="004E520F">
      <w:pPr>
        <w:spacing w:after="0" w:line="240" w:lineRule="auto"/>
        <w:ind w:firstLine="4140"/>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No.207/CE- WRD-CPO /2008-09/459</w:t>
      </w:r>
    </w:p>
    <w:p w:rsidR="004E520F" w:rsidRPr="008B2DB3" w:rsidRDefault="004E520F" w:rsidP="004E520F">
      <w:pPr>
        <w:spacing w:after="0" w:line="240" w:lineRule="auto"/>
        <w:ind w:firstLine="4140"/>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Government of Goa</w:t>
      </w:r>
    </w:p>
    <w:p w:rsidR="004E520F" w:rsidRPr="008B2DB3" w:rsidRDefault="004E520F" w:rsidP="004E520F">
      <w:pPr>
        <w:spacing w:after="0" w:line="240" w:lineRule="auto"/>
        <w:ind w:firstLine="4140"/>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Department of Water Resources,</w:t>
      </w:r>
    </w:p>
    <w:p w:rsidR="004E520F" w:rsidRPr="008B2DB3" w:rsidRDefault="004E520F" w:rsidP="004E520F">
      <w:pPr>
        <w:spacing w:after="0" w:line="240" w:lineRule="auto"/>
        <w:ind w:firstLine="4140"/>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Panaji-Goa.</w:t>
      </w:r>
    </w:p>
    <w:p w:rsidR="004E520F" w:rsidRPr="008B2DB3" w:rsidRDefault="004E520F" w:rsidP="004E520F">
      <w:pPr>
        <w:spacing w:after="0" w:line="240" w:lineRule="auto"/>
        <w:ind w:firstLine="4140"/>
        <w:jc w:val="both"/>
        <w:rPr>
          <w:rFonts w:ascii="Times New Roman" w:eastAsia="Times New Roman" w:hAnsi="Times New Roman" w:cs="Mangal"/>
          <w:sz w:val="26"/>
          <w:szCs w:val="26"/>
        </w:rPr>
      </w:pPr>
    </w:p>
    <w:p w:rsidR="004E520F" w:rsidRPr="008B2DB3" w:rsidRDefault="004E520F" w:rsidP="004E520F">
      <w:pPr>
        <w:spacing w:after="0" w:line="240" w:lineRule="auto"/>
        <w:ind w:firstLine="4140"/>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Dated: 13/10/2008.</w:t>
      </w:r>
    </w:p>
    <w:p w:rsidR="004E520F" w:rsidRPr="008B2DB3" w:rsidRDefault="004E520F" w:rsidP="004E520F">
      <w:pPr>
        <w:spacing w:after="0" w:line="240" w:lineRule="auto"/>
        <w:ind w:firstLine="4500"/>
        <w:jc w:val="both"/>
        <w:rPr>
          <w:rFonts w:ascii="Times New Roman" w:eastAsia="Times New Roman" w:hAnsi="Times New Roman" w:cs="Mangal"/>
          <w:sz w:val="26"/>
          <w:szCs w:val="26"/>
        </w:rPr>
      </w:pPr>
    </w:p>
    <w:p w:rsidR="004E520F" w:rsidRPr="008B2DB3" w:rsidRDefault="004E520F" w:rsidP="004E520F">
      <w:pPr>
        <w:spacing w:after="0" w:line="240" w:lineRule="auto"/>
        <w:jc w:val="center"/>
        <w:rPr>
          <w:rFonts w:ascii="Times New Roman" w:eastAsia="Times New Roman" w:hAnsi="Times New Roman" w:cs="Mangal"/>
          <w:b/>
          <w:sz w:val="26"/>
          <w:szCs w:val="26"/>
          <w:u w:val="single"/>
        </w:rPr>
      </w:pPr>
      <w:r w:rsidRPr="008B2DB3">
        <w:rPr>
          <w:rFonts w:ascii="Times New Roman" w:eastAsia="Times New Roman" w:hAnsi="Times New Roman" w:cs="Mangal"/>
          <w:b/>
          <w:sz w:val="26"/>
          <w:szCs w:val="26"/>
          <w:u w:val="single"/>
        </w:rPr>
        <w:t>N O T I F I C A T I O N</w:t>
      </w:r>
    </w:p>
    <w:p w:rsidR="004E520F" w:rsidRPr="008B2DB3" w:rsidRDefault="004E520F" w:rsidP="004E520F">
      <w:pPr>
        <w:spacing w:after="0" w:line="240" w:lineRule="auto"/>
        <w:jc w:val="center"/>
        <w:rPr>
          <w:rFonts w:ascii="Times New Roman" w:eastAsia="Times New Roman" w:hAnsi="Times New Roman" w:cs="Mangal"/>
          <w:b/>
          <w:sz w:val="26"/>
          <w:szCs w:val="26"/>
          <w:u w:val="single"/>
        </w:rPr>
      </w:pPr>
    </w:p>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In exercise of power conferred by section 22 &amp; 26 (2) (f) of the Goa Ground Water Regulation Act 2002 (Goa Act 1 of 2002) notified vide No. 7/2/2002-LA dated 29/1/2002, Government of Goa, hereby determines the levying fees, users charges etc. for withdrawal and utilisation of ground water resources as follows:</w:t>
      </w:r>
    </w:p>
    <w:p w:rsidR="004E520F" w:rsidRPr="008B2DB3" w:rsidRDefault="004E520F" w:rsidP="004E520F">
      <w:pPr>
        <w:spacing w:after="0" w:line="240" w:lineRule="auto"/>
        <w:jc w:val="both"/>
        <w:rPr>
          <w:rFonts w:ascii="Times New Roman" w:eastAsia="Times New Roman" w:hAnsi="Times New Roman" w:cs="Mangal"/>
          <w:sz w:val="26"/>
          <w:szCs w:val="26"/>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800"/>
        <w:gridCol w:w="5220"/>
        <w:gridCol w:w="2340"/>
      </w:tblGrid>
      <w:tr w:rsidR="004E520F" w:rsidRPr="008B2DB3" w:rsidTr="004E520F">
        <w:tc>
          <w:tcPr>
            <w:tcW w:w="6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b/>
                <w:sz w:val="26"/>
                <w:szCs w:val="26"/>
              </w:rPr>
            </w:pPr>
            <w:r w:rsidRPr="008B2DB3">
              <w:rPr>
                <w:rFonts w:ascii="Times New Roman" w:eastAsia="Times New Roman" w:hAnsi="Times New Roman" w:cs="Mangal"/>
                <w:b/>
                <w:sz w:val="26"/>
                <w:szCs w:val="26"/>
              </w:rPr>
              <w:t>Sl. No.</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b/>
                <w:sz w:val="26"/>
                <w:szCs w:val="26"/>
              </w:rPr>
            </w:pPr>
            <w:r w:rsidRPr="008B2DB3">
              <w:rPr>
                <w:rFonts w:ascii="Times New Roman" w:eastAsia="Times New Roman" w:hAnsi="Times New Roman" w:cs="Mangal"/>
                <w:b/>
                <w:sz w:val="26"/>
                <w:szCs w:val="26"/>
              </w:rPr>
              <w:t>Purpose</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b/>
                <w:sz w:val="26"/>
                <w:szCs w:val="26"/>
              </w:rPr>
            </w:pPr>
            <w:r w:rsidRPr="008B2DB3">
              <w:rPr>
                <w:rFonts w:ascii="Times New Roman" w:eastAsia="Times New Roman" w:hAnsi="Times New Roman" w:cs="Mangal"/>
                <w:b/>
                <w:sz w:val="26"/>
                <w:szCs w:val="26"/>
              </w:rPr>
              <w:t>Description</w:t>
            </w:r>
          </w:p>
        </w:tc>
        <w:tc>
          <w:tcPr>
            <w:tcW w:w="23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b/>
                <w:sz w:val="26"/>
                <w:szCs w:val="26"/>
              </w:rPr>
            </w:pPr>
            <w:r w:rsidRPr="008B2DB3">
              <w:rPr>
                <w:rFonts w:ascii="Times New Roman" w:eastAsia="Times New Roman" w:hAnsi="Times New Roman" w:cs="Mangal"/>
                <w:b/>
                <w:sz w:val="26"/>
                <w:szCs w:val="26"/>
              </w:rPr>
              <w:t>Fees</w:t>
            </w:r>
          </w:p>
        </w:tc>
      </w:tr>
      <w:tr w:rsidR="004E520F" w:rsidRPr="008B2DB3" w:rsidTr="004E520F">
        <w:tc>
          <w:tcPr>
            <w:tcW w:w="6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1</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Irrigation and domestic</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In both scheduled and non-scheduled areas.</w:t>
            </w:r>
          </w:p>
          <w:p w:rsidR="004E520F" w:rsidRPr="008B2DB3" w:rsidRDefault="004E520F" w:rsidP="004E520F">
            <w:pPr>
              <w:numPr>
                <w:ilvl w:val="0"/>
                <w:numId w:val="66"/>
              </w:numPr>
              <w:spacing w:after="0" w:line="240" w:lineRule="auto"/>
              <w:ind w:left="432"/>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Withdrawal and utilisation of ground water.</w:t>
            </w:r>
          </w:p>
          <w:p w:rsidR="004E520F" w:rsidRPr="008B2DB3" w:rsidRDefault="004E520F" w:rsidP="004E520F">
            <w:pPr>
              <w:numPr>
                <w:ilvl w:val="0"/>
                <w:numId w:val="66"/>
              </w:numPr>
              <w:spacing w:after="0" w:line="240" w:lineRule="auto"/>
              <w:ind w:left="432"/>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Registration of existing wells.</w:t>
            </w:r>
          </w:p>
          <w:p w:rsidR="004E520F" w:rsidRPr="008B2DB3" w:rsidRDefault="004E520F" w:rsidP="004E520F">
            <w:pPr>
              <w:numPr>
                <w:ilvl w:val="0"/>
                <w:numId w:val="66"/>
              </w:numPr>
              <w:spacing w:after="0" w:line="240" w:lineRule="auto"/>
              <w:ind w:left="432"/>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Issue permission of new wells.</w:t>
            </w:r>
          </w:p>
        </w:tc>
        <w:tc>
          <w:tcPr>
            <w:tcW w:w="234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6"/>
                <w:szCs w:val="26"/>
              </w:rPr>
            </w:pPr>
          </w:p>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Free</w:t>
            </w:r>
          </w:p>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Rs.10 per well.</w:t>
            </w:r>
          </w:p>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Rs.20 per well.</w:t>
            </w:r>
          </w:p>
        </w:tc>
      </w:tr>
      <w:tr w:rsidR="004E520F" w:rsidRPr="008B2DB3" w:rsidTr="004E520F">
        <w:tc>
          <w:tcPr>
            <w:tcW w:w="6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2</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Transporting ground water by tankers</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For both scheduled and non-scheduled areas.</w:t>
            </w:r>
          </w:p>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 xml:space="preserve">(To be paid in advance at the time of permission or renewal for one year) </w:t>
            </w:r>
          </w:p>
          <w:p w:rsidR="004E520F" w:rsidRPr="008B2DB3" w:rsidRDefault="004E520F" w:rsidP="004E520F">
            <w:pPr>
              <w:numPr>
                <w:ilvl w:val="0"/>
                <w:numId w:val="67"/>
              </w:numPr>
              <w:spacing w:after="0" w:line="240" w:lineRule="auto"/>
              <w:ind w:left="432"/>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Tanker capacity up to 5000 liters.</w:t>
            </w:r>
          </w:p>
          <w:p w:rsidR="004E520F" w:rsidRPr="008B2DB3" w:rsidRDefault="004E520F" w:rsidP="004E520F">
            <w:pPr>
              <w:numPr>
                <w:ilvl w:val="0"/>
                <w:numId w:val="67"/>
              </w:numPr>
              <w:spacing w:after="0" w:line="240" w:lineRule="auto"/>
              <w:ind w:left="432"/>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Tanker capacity from 5001 to 10000 liters.</w:t>
            </w:r>
          </w:p>
        </w:tc>
        <w:tc>
          <w:tcPr>
            <w:tcW w:w="234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6"/>
                <w:szCs w:val="26"/>
              </w:rPr>
            </w:pPr>
          </w:p>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Rs.3000 annually or Rs.1500 half yearly.</w:t>
            </w:r>
          </w:p>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Rs.5000 annually or Rs.2500 half yearly.</w:t>
            </w:r>
          </w:p>
        </w:tc>
      </w:tr>
      <w:tr w:rsidR="004E520F" w:rsidRPr="008B2DB3" w:rsidTr="004E520F">
        <w:tc>
          <w:tcPr>
            <w:tcW w:w="6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3</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Commercial and industrial use.</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numPr>
                <w:ilvl w:val="0"/>
                <w:numId w:val="68"/>
              </w:numPr>
              <w:spacing w:after="0" w:line="240" w:lineRule="auto"/>
              <w:ind w:left="432"/>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Withdrawal and utilisation of ground water for commercial and industrial purpose (to be paid in advance at the time of permission or renewal for one year considering the estimated amount of withdrawal in a year).</w:t>
            </w:r>
          </w:p>
          <w:p w:rsidR="004E520F" w:rsidRPr="008B2DB3" w:rsidRDefault="004E520F" w:rsidP="004E520F">
            <w:pPr>
              <w:numPr>
                <w:ilvl w:val="0"/>
                <w:numId w:val="68"/>
              </w:numPr>
              <w:spacing w:after="0" w:line="240" w:lineRule="auto"/>
              <w:ind w:left="432"/>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Registration/ renewal of existing wells used for commercial and industrial purpose.</w:t>
            </w:r>
          </w:p>
          <w:p w:rsidR="004E520F" w:rsidRPr="008B2DB3" w:rsidRDefault="004E520F" w:rsidP="004E520F">
            <w:pPr>
              <w:numPr>
                <w:ilvl w:val="0"/>
                <w:numId w:val="68"/>
              </w:numPr>
              <w:spacing w:after="0" w:line="240" w:lineRule="auto"/>
              <w:ind w:left="432"/>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Permission for construction of New wells for commercial and industrial purpose.</w:t>
            </w:r>
          </w:p>
        </w:tc>
        <w:tc>
          <w:tcPr>
            <w:tcW w:w="234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Rs. 0.50 per cubic meter of water.</w:t>
            </w:r>
          </w:p>
          <w:p w:rsidR="004E520F" w:rsidRPr="008B2DB3" w:rsidRDefault="004E520F" w:rsidP="004E520F">
            <w:pPr>
              <w:spacing w:after="0" w:line="240" w:lineRule="auto"/>
              <w:jc w:val="both"/>
              <w:rPr>
                <w:rFonts w:ascii="Times New Roman" w:eastAsia="Times New Roman" w:hAnsi="Times New Roman" w:cs="Mangal"/>
                <w:sz w:val="26"/>
                <w:szCs w:val="26"/>
              </w:rPr>
            </w:pPr>
          </w:p>
          <w:p w:rsidR="004E520F" w:rsidRPr="008B2DB3" w:rsidRDefault="004E520F" w:rsidP="004E520F">
            <w:pPr>
              <w:spacing w:after="0" w:line="240" w:lineRule="auto"/>
              <w:jc w:val="both"/>
              <w:rPr>
                <w:rFonts w:ascii="Times New Roman" w:eastAsia="Times New Roman" w:hAnsi="Times New Roman" w:cs="Mangal"/>
                <w:sz w:val="26"/>
                <w:szCs w:val="26"/>
              </w:rPr>
            </w:pPr>
          </w:p>
          <w:p w:rsidR="004E520F" w:rsidRPr="008B2DB3" w:rsidRDefault="004E520F" w:rsidP="004E520F">
            <w:pPr>
              <w:spacing w:after="0" w:line="240" w:lineRule="auto"/>
              <w:jc w:val="both"/>
              <w:rPr>
                <w:rFonts w:ascii="Times New Roman" w:eastAsia="Times New Roman" w:hAnsi="Times New Roman" w:cs="Mangal"/>
                <w:sz w:val="26"/>
                <w:szCs w:val="26"/>
              </w:rPr>
            </w:pPr>
          </w:p>
          <w:p w:rsidR="004E520F" w:rsidRPr="008B2DB3" w:rsidRDefault="004E520F" w:rsidP="004E520F">
            <w:pPr>
              <w:spacing w:after="0" w:line="240" w:lineRule="auto"/>
              <w:jc w:val="both"/>
              <w:rPr>
                <w:rFonts w:ascii="Times New Roman" w:eastAsia="Times New Roman" w:hAnsi="Times New Roman" w:cs="Mangal"/>
                <w:sz w:val="26"/>
                <w:szCs w:val="26"/>
              </w:rPr>
            </w:pPr>
          </w:p>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Rs.100 per well.</w:t>
            </w:r>
          </w:p>
          <w:p w:rsidR="004E520F" w:rsidRPr="008B2DB3" w:rsidRDefault="004E520F" w:rsidP="004E520F">
            <w:pPr>
              <w:spacing w:after="0" w:line="240" w:lineRule="auto"/>
              <w:jc w:val="both"/>
              <w:rPr>
                <w:rFonts w:ascii="Times New Roman" w:eastAsia="Times New Roman" w:hAnsi="Times New Roman" w:cs="Mangal"/>
                <w:sz w:val="26"/>
                <w:szCs w:val="26"/>
              </w:rPr>
            </w:pPr>
          </w:p>
          <w:p w:rsidR="004E520F" w:rsidRPr="008B2DB3" w:rsidRDefault="004E520F" w:rsidP="004E520F">
            <w:pPr>
              <w:spacing w:after="0" w:line="240" w:lineRule="auto"/>
              <w:jc w:val="both"/>
              <w:rPr>
                <w:rFonts w:ascii="Times New Roman" w:eastAsia="Times New Roman" w:hAnsi="Times New Roman" w:cs="Mangal"/>
                <w:sz w:val="26"/>
                <w:szCs w:val="26"/>
              </w:rPr>
            </w:pPr>
            <w:r w:rsidRPr="008B2DB3">
              <w:rPr>
                <w:rFonts w:ascii="Times New Roman" w:eastAsia="Times New Roman" w:hAnsi="Times New Roman" w:cs="Mangal"/>
                <w:sz w:val="26"/>
                <w:szCs w:val="26"/>
              </w:rPr>
              <w:t>Rs.500 per well.</w:t>
            </w:r>
          </w:p>
        </w:tc>
      </w:tr>
    </w:tbl>
    <w:p w:rsidR="004E520F" w:rsidRPr="008B2DB3" w:rsidRDefault="004E520F" w:rsidP="004E520F">
      <w:pPr>
        <w:spacing w:after="0" w:line="240" w:lineRule="auto"/>
        <w:jc w:val="both"/>
        <w:rPr>
          <w:rFonts w:ascii="Times New Roman" w:eastAsia="SimHei" w:hAnsi="Times New Roman" w:cs="Mangal"/>
          <w:sz w:val="26"/>
          <w:szCs w:val="26"/>
        </w:rPr>
      </w:pPr>
      <w:r w:rsidRPr="008B2DB3">
        <w:rPr>
          <w:rFonts w:ascii="Times New Roman" w:eastAsia="SimHei" w:hAnsi="Times New Roman" w:cs="Mangal"/>
          <w:sz w:val="26"/>
          <w:szCs w:val="26"/>
        </w:rPr>
        <w:tab/>
        <w:t>The Ground Water Officers designated under the Goa Ground Water Regulation Act, 2002 (Goa Act-1 of 2002) shall charge and collect the requisite fees.</w:t>
      </w:r>
    </w:p>
    <w:p w:rsidR="004E520F" w:rsidRPr="008B2DB3" w:rsidRDefault="004E520F" w:rsidP="004E520F">
      <w:pPr>
        <w:spacing w:after="0" w:line="240" w:lineRule="auto"/>
        <w:jc w:val="both"/>
        <w:rPr>
          <w:rFonts w:ascii="Times New Roman" w:eastAsia="SimHei" w:hAnsi="Times New Roman" w:cs="Mangal"/>
          <w:sz w:val="26"/>
          <w:szCs w:val="26"/>
        </w:rPr>
      </w:pPr>
      <w:r w:rsidRPr="008B2DB3">
        <w:rPr>
          <w:rFonts w:ascii="Times New Roman" w:eastAsia="SimHei" w:hAnsi="Times New Roman" w:cs="Mangal"/>
          <w:sz w:val="26"/>
          <w:szCs w:val="26"/>
        </w:rPr>
        <w:tab/>
        <w:t>This Notification shall come into force with immediate effect.</w:t>
      </w:r>
    </w:p>
    <w:p w:rsidR="004E520F" w:rsidRPr="008B2DB3" w:rsidRDefault="004E520F" w:rsidP="004E520F">
      <w:pPr>
        <w:spacing w:after="0" w:line="240" w:lineRule="auto"/>
        <w:jc w:val="both"/>
        <w:rPr>
          <w:rFonts w:ascii="Times New Roman" w:eastAsia="SimHei" w:hAnsi="Times New Roman" w:cs="Mangal"/>
          <w:sz w:val="26"/>
          <w:szCs w:val="26"/>
        </w:rPr>
      </w:pPr>
      <w:r w:rsidRPr="008B2DB3">
        <w:rPr>
          <w:rFonts w:ascii="Times New Roman" w:eastAsia="SimHei" w:hAnsi="Times New Roman" w:cs="Mangal"/>
          <w:sz w:val="26"/>
          <w:szCs w:val="26"/>
        </w:rPr>
        <w:tab/>
        <w:t>This Notification is issued with the concurrence of Finance Dept. under U.O. No. 5640, dated23/07/2008.</w:t>
      </w:r>
    </w:p>
    <w:p w:rsidR="004E520F" w:rsidRPr="008B2DB3" w:rsidRDefault="004E520F" w:rsidP="004E520F">
      <w:pPr>
        <w:spacing w:after="0" w:line="240" w:lineRule="auto"/>
        <w:ind w:left="2160"/>
        <w:jc w:val="center"/>
        <w:rPr>
          <w:rFonts w:ascii="Times New Roman" w:eastAsia="SimHei" w:hAnsi="Times New Roman" w:cs="Mangal"/>
          <w:sz w:val="26"/>
          <w:szCs w:val="26"/>
        </w:rPr>
      </w:pPr>
      <w:r w:rsidRPr="008B2DB3">
        <w:rPr>
          <w:rFonts w:ascii="Times New Roman" w:eastAsia="SimHei" w:hAnsi="Times New Roman" w:cs="Mangal"/>
          <w:sz w:val="26"/>
          <w:szCs w:val="26"/>
        </w:rPr>
        <w:t>By Order and in the name of the Governor of Goa.</w:t>
      </w:r>
    </w:p>
    <w:p w:rsidR="004E520F" w:rsidRPr="008B2DB3" w:rsidRDefault="004E520F" w:rsidP="004E520F">
      <w:pPr>
        <w:spacing w:after="0" w:line="240" w:lineRule="auto"/>
        <w:ind w:left="2160"/>
        <w:jc w:val="center"/>
        <w:rPr>
          <w:rFonts w:ascii="Times New Roman" w:eastAsia="SimHei" w:hAnsi="Times New Roman" w:cs="Mangal"/>
          <w:sz w:val="26"/>
          <w:szCs w:val="26"/>
        </w:rPr>
      </w:pPr>
      <w:r w:rsidRPr="008B2DB3">
        <w:rPr>
          <w:rFonts w:ascii="Times New Roman" w:eastAsia="SimHei" w:hAnsi="Times New Roman" w:cs="Mangal"/>
          <w:sz w:val="26"/>
          <w:szCs w:val="26"/>
        </w:rPr>
        <w:t>Sd/-</w:t>
      </w:r>
    </w:p>
    <w:p w:rsidR="004E520F" w:rsidRPr="008B2DB3" w:rsidRDefault="004E520F" w:rsidP="004E520F">
      <w:pPr>
        <w:spacing w:after="0" w:line="240" w:lineRule="auto"/>
        <w:ind w:left="2160"/>
        <w:jc w:val="center"/>
        <w:rPr>
          <w:rFonts w:ascii="Times New Roman" w:eastAsia="SimHei" w:hAnsi="Times New Roman" w:cs="Mangal"/>
          <w:sz w:val="26"/>
          <w:szCs w:val="26"/>
        </w:rPr>
      </w:pPr>
      <w:r w:rsidRPr="008B2DB3">
        <w:rPr>
          <w:rFonts w:ascii="Times New Roman" w:eastAsia="SimHei" w:hAnsi="Times New Roman" w:cs="Mangal"/>
          <w:sz w:val="26"/>
          <w:szCs w:val="26"/>
        </w:rPr>
        <w:t>(S.T. Nadkarni)</w:t>
      </w:r>
    </w:p>
    <w:p w:rsidR="004E520F" w:rsidRPr="008B2DB3" w:rsidRDefault="004E520F" w:rsidP="004E520F">
      <w:pPr>
        <w:spacing w:after="0" w:line="240" w:lineRule="auto"/>
        <w:ind w:left="2160"/>
        <w:jc w:val="center"/>
        <w:rPr>
          <w:rFonts w:ascii="Times New Roman" w:eastAsia="SimHei" w:hAnsi="Times New Roman" w:cs="Mangal"/>
          <w:sz w:val="26"/>
          <w:szCs w:val="26"/>
        </w:rPr>
      </w:pPr>
      <w:r w:rsidRPr="008B2DB3">
        <w:rPr>
          <w:rFonts w:ascii="Times New Roman" w:eastAsia="SimHei" w:hAnsi="Times New Roman" w:cs="Mangal"/>
          <w:sz w:val="26"/>
          <w:szCs w:val="26"/>
        </w:rPr>
        <w:t>Chief Engineer (WR) and</w:t>
      </w:r>
    </w:p>
    <w:p w:rsidR="004E520F" w:rsidRPr="008B2DB3" w:rsidRDefault="004E520F" w:rsidP="004E520F">
      <w:pPr>
        <w:spacing w:after="0" w:line="240" w:lineRule="auto"/>
        <w:ind w:left="2160"/>
        <w:jc w:val="center"/>
        <w:rPr>
          <w:rFonts w:ascii="Times New Roman" w:eastAsia="SimHei" w:hAnsi="Times New Roman" w:cs="Mangal"/>
          <w:sz w:val="26"/>
          <w:szCs w:val="26"/>
        </w:rPr>
      </w:pPr>
      <w:r w:rsidRPr="008B2DB3">
        <w:rPr>
          <w:rFonts w:ascii="Times New Roman" w:eastAsia="SimHei" w:hAnsi="Times New Roman" w:cs="Mangal"/>
          <w:sz w:val="26"/>
          <w:szCs w:val="26"/>
        </w:rPr>
        <w:t>Ex-Officio Additional Secretary to the Government of Goa.</w:t>
      </w:r>
    </w:p>
    <w:p w:rsidR="004E520F" w:rsidRPr="008B2DB3" w:rsidRDefault="004E520F" w:rsidP="004E520F">
      <w:pPr>
        <w:spacing w:after="0" w:line="240" w:lineRule="auto"/>
        <w:ind w:left="4320" w:right="36"/>
        <w:rPr>
          <w:rFonts w:ascii="Times New Roman" w:eastAsia="SimHei" w:hAnsi="Times New Roman" w:cs="Mangal"/>
          <w:sz w:val="26"/>
          <w:szCs w:val="26"/>
        </w:rPr>
      </w:pPr>
      <w:r w:rsidRPr="008B2DB3">
        <w:rPr>
          <w:rFonts w:ascii="Times New Roman" w:eastAsia="SimHei" w:hAnsi="Times New Roman" w:cs="Mangal"/>
          <w:sz w:val="26"/>
          <w:szCs w:val="26"/>
        </w:rPr>
        <w:br w:type="page"/>
      </w:r>
      <w:r w:rsidRPr="008B2DB3">
        <w:rPr>
          <w:rFonts w:ascii="Times New Roman" w:eastAsia="SimHei" w:hAnsi="Times New Roman" w:cs="Mangal"/>
          <w:sz w:val="26"/>
          <w:szCs w:val="26"/>
        </w:rPr>
        <w:lastRenderedPageBreak/>
        <w:t>No. 207/CE-WRD-CPO/2008-09/395</w:t>
      </w:r>
    </w:p>
    <w:p w:rsidR="004E520F" w:rsidRPr="008B2DB3" w:rsidRDefault="004E520F" w:rsidP="004E520F">
      <w:pPr>
        <w:spacing w:after="0" w:line="240" w:lineRule="auto"/>
        <w:ind w:left="4320" w:right="36"/>
        <w:rPr>
          <w:rFonts w:ascii="Times New Roman" w:eastAsia="SimHei" w:hAnsi="Times New Roman" w:cs="Mangal"/>
          <w:sz w:val="26"/>
          <w:szCs w:val="26"/>
        </w:rPr>
      </w:pPr>
      <w:r w:rsidRPr="008B2DB3">
        <w:rPr>
          <w:rFonts w:ascii="Times New Roman" w:eastAsia="SimHei" w:hAnsi="Times New Roman" w:cs="Mangal"/>
          <w:sz w:val="26"/>
          <w:szCs w:val="26"/>
        </w:rPr>
        <w:t>Government of Goa,</w:t>
      </w:r>
    </w:p>
    <w:p w:rsidR="004E520F" w:rsidRPr="008B2DB3" w:rsidRDefault="004E520F" w:rsidP="004E520F">
      <w:pPr>
        <w:spacing w:after="0" w:line="240" w:lineRule="auto"/>
        <w:ind w:left="4320" w:right="36"/>
        <w:rPr>
          <w:rFonts w:ascii="Times New Roman" w:eastAsia="SimHei" w:hAnsi="Times New Roman" w:cs="Mangal"/>
          <w:sz w:val="26"/>
          <w:szCs w:val="26"/>
        </w:rPr>
      </w:pPr>
      <w:r w:rsidRPr="008B2DB3">
        <w:rPr>
          <w:rFonts w:ascii="Times New Roman" w:eastAsia="SimHei" w:hAnsi="Times New Roman" w:cs="Mangal"/>
          <w:sz w:val="26"/>
          <w:szCs w:val="26"/>
        </w:rPr>
        <w:t>Department of Water Resources,</w:t>
      </w:r>
    </w:p>
    <w:p w:rsidR="004E520F" w:rsidRPr="008B2DB3" w:rsidRDefault="004E520F" w:rsidP="004E520F">
      <w:pPr>
        <w:spacing w:after="0" w:line="240" w:lineRule="auto"/>
        <w:ind w:left="4320" w:right="36"/>
        <w:rPr>
          <w:rFonts w:ascii="Times New Roman" w:eastAsia="SimHei" w:hAnsi="Times New Roman" w:cs="Mangal"/>
          <w:sz w:val="26"/>
          <w:szCs w:val="26"/>
        </w:rPr>
      </w:pPr>
      <w:r w:rsidRPr="008B2DB3">
        <w:rPr>
          <w:rFonts w:ascii="Times New Roman" w:eastAsia="SimHei" w:hAnsi="Times New Roman" w:cs="Mangal"/>
          <w:sz w:val="26"/>
          <w:szCs w:val="26"/>
        </w:rPr>
        <w:t>Junta House, (Annexe),</w:t>
      </w:r>
    </w:p>
    <w:p w:rsidR="004E520F" w:rsidRPr="008B2DB3" w:rsidRDefault="004E520F" w:rsidP="004E520F">
      <w:pPr>
        <w:spacing w:after="0" w:line="240" w:lineRule="auto"/>
        <w:ind w:left="4320" w:right="36"/>
        <w:rPr>
          <w:rFonts w:ascii="Times New Roman" w:eastAsia="SimHei" w:hAnsi="Times New Roman" w:cs="Mangal"/>
          <w:sz w:val="26"/>
          <w:szCs w:val="26"/>
        </w:rPr>
      </w:pPr>
      <w:r w:rsidRPr="008B2DB3">
        <w:rPr>
          <w:rFonts w:ascii="Times New Roman" w:eastAsia="SimHei" w:hAnsi="Times New Roman" w:cs="Mangal"/>
          <w:sz w:val="26"/>
          <w:szCs w:val="26"/>
        </w:rPr>
        <w:t>Panaji-Goa.</w:t>
      </w:r>
    </w:p>
    <w:p w:rsidR="004E520F" w:rsidRPr="008B2DB3" w:rsidRDefault="004E520F" w:rsidP="004E520F">
      <w:pPr>
        <w:spacing w:after="0" w:line="240" w:lineRule="auto"/>
        <w:ind w:left="4320" w:right="36"/>
        <w:rPr>
          <w:rFonts w:ascii="Times New Roman" w:eastAsia="SimHei" w:hAnsi="Times New Roman" w:cs="Mangal"/>
          <w:sz w:val="26"/>
          <w:szCs w:val="26"/>
        </w:rPr>
      </w:pPr>
    </w:p>
    <w:p w:rsidR="004E520F" w:rsidRPr="008B2DB3" w:rsidRDefault="004E520F" w:rsidP="004E520F">
      <w:pPr>
        <w:spacing w:after="0" w:line="240" w:lineRule="auto"/>
        <w:ind w:left="4320" w:right="36"/>
        <w:rPr>
          <w:rFonts w:ascii="Times New Roman" w:eastAsia="SimHei" w:hAnsi="Times New Roman" w:cs="Mangal"/>
          <w:sz w:val="26"/>
          <w:szCs w:val="26"/>
        </w:rPr>
      </w:pPr>
      <w:r w:rsidRPr="008B2DB3">
        <w:rPr>
          <w:rFonts w:ascii="Times New Roman" w:eastAsia="SimHei" w:hAnsi="Times New Roman" w:cs="Mangal"/>
          <w:sz w:val="26"/>
          <w:szCs w:val="26"/>
        </w:rPr>
        <w:t>Dated: - 10/09/2009</w:t>
      </w:r>
    </w:p>
    <w:p w:rsidR="004E520F" w:rsidRPr="008B2DB3" w:rsidRDefault="004E520F" w:rsidP="004E520F">
      <w:pPr>
        <w:spacing w:after="0" w:line="240" w:lineRule="auto"/>
        <w:ind w:left="4320" w:right="792"/>
        <w:rPr>
          <w:rFonts w:ascii="Times New Roman" w:eastAsia="SimHei" w:hAnsi="Times New Roman" w:cs="Mangal"/>
          <w:sz w:val="26"/>
          <w:szCs w:val="26"/>
        </w:rPr>
      </w:pPr>
    </w:p>
    <w:p w:rsidR="004E520F" w:rsidRPr="008B2DB3" w:rsidRDefault="004E520F" w:rsidP="004E520F">
      <w:pPr>
        <w:spacing w:after="0" w:line="240" w:lineRule="auto"/>
        <w:ind w:right="36"/>
        <w:jc w:val="center"/>
        <w:rPr>
          <w:rFonts w:ascii="Times New Roman" w:eastAsia="SimHei" w:hAnsi="Times New Roman" w:cs="Mangal"/>
          <w:b/>
          <w:sz w:val="26"/>
          <w:szCs w:val="26"/>
          <w:u w:val="single"/>
        </w:rPr>
      </w:pPr>
      <w:r w:rsidRPr="008B2DB3">
        <w:rPr>
          <w:rFonts w:ascii="Times New Roman" w:eastAsia="SimHei" w:hAnsi="Times New Roman" w:cs="Mangal"/>
          <w:b/>
          <w:sz w:val="26"/>
          <w:szCs w:val="26"/>
          <w:u w:val="single"/>
        </w:rPr>
        <w:t>N O T I F I C A T I O N</w:t>
      </w:r>
    </w:p>
    <w:p w:rsidR="004E520F" w:rsidRPr="008B2DB3" w:rsidRDefault="004E520F" w:rsidP="004E520F">
      <w:pPr>
        <w:spacing w:after="0" w:line="240" w:lineRule="auto"/>
        <w:ind w:right="36"/>
        <w:jc w:val="both"/>
        <w:rPr>
          <w:rFonts w:ascii="Times New Roman" w:eastAsia="SimHei" w:hAnsi="Times New Roman" w:cs="Mangal"/>
          <w:sz w:val="26"/>
          <w:szCs w:val="26"/>
        </w:rPr>
      </w:pPr>
    </w:p>
    <w:p w:rsidR="004E520F" w:rsidRPr="008B2DB3" w:rsidRDefault="004E520F" w:rsidP="004E520F">
      <w:pPr>
        <w:spacing w:after="0" w:line="240" w:lineRule="auto"/>
        <w:ind w:right="36" w:firstLine="720"/>
        <w:jc w:val="both"/>
        <w:rPr>
          <w:rFonts w:ascii="Times New Roman" w:eastAsia="SimHei" w:hAnsi="Times New Roman" w:cs="Mangal"/>
          <w:sz w:val="26"/>
          <w:szCs w:val="26"/>
        </w:rPr>
      </w:pPr>
      <w:r w:rsidRPr="008B2DB3">
        <w:rPr>
          <w:rFonts w:ascii="Times New Roman" w:eastAsia="SimHei" w:hAnsi="Times New Roman" w:cs="Mangal"/>
          <w:sz w:val="26"/>
          <w:szCs w:val="26"/>
        </w:rPr>
        <w:t xml:space="preserve">In partial modification to the Notification No. 207/CE-WRD-CPO/2008-09/459 dated 13/10/2008, Government of Goa hereby modify the levying fees, users chargers  for withdrawal and utilisation of Ground Water Resources under commercial and industrial use and it is as follows: </w:t>
      </w:r>
    </w:p>
    <w:p w:rsidR="004E520F" w:rsidRPr="008B2DB3" w:rsidRDefault="004E520F" w:rsidP="004E520F">
      <w:pPr>
        <w:spacing w:after="0" w:line="240" w:lineRule="auto"/>
        <w:ind w:right="36"/>
        <w:jc w:val="both"/>
        <w:rPr>
          <w:rFonts w:ascii="Times New Roman" w:eastAsia="SimHei" w:hAnsi="Times New Roman" w:cs="Mangal"/>
          <w:sz w:val="26"/>
          <w:szCs w:val="26"/>
        </w:rPr>
      </w:pPr>
    </w:p>
    <w:p w:rsidR="004E520F" w:rsidRPr="008B2DB3" w:rsidRDefault="004E520F" w:rsidP="004E520F">
      <w:pPr>
        <w:spacing w:after="0" w:line="240" w:lineRule="auto"/>
        <w:ind w:right="36" w:firstLine="720"/>
        <w:jc w:val="both"/>
        <w:rPr>
          <w:rFonts w:ascii="Times New Roman" w:eastAsia="SimHei" w:hAnsi="Times New Roman" w:cs="Mangal"/>
          <w:sz w:val="26"/>
          <w:szCs w:val="26"/>
        </w:rPr>
      </w:pPr>
      <w:r w:rsidRPr="008B2DB3">
        <w:rPr>
          <w:rFonts w:ascii="Times New Roman" w:eastAsia="SimHei" w:hAnsi="Times New Roman" w:cs="Mangal"/>
          <w:sz w:val="26"/>
          <w:szCs w:val="26"/>
        </w:rPr>
        <w:t>3 a) “Withdrawal and utilisation of ground water for commercial and industrial purpose (to be paid in advance at the time of permission or renewal for one year considering the estimated amount of withdrawal in a year) the fees payable at the rate of Rs.20/- per Cum. of water”.</w:t>
      </w:r>
    </w:p>
    <w:p w:rsidR="004E520F" w:rsidRPr="008B2DB3" w:rsidRDefault="004E520F" w:rsidP="004E520F">
      <w:pPr>
        <w:spacing w:after="0" w:line="240" w:lineRule="auto"/>
        <w:ind w:right="36" w:firstLine="720"/>
        <w:jc w:val="both"/>
        <w:rPr>
          <w:rFonts w:ascii="Times New Roman" w:eastAsia="SimHei" w:hAnsi="Times New Roman" w:cs="Mangal"/>
          <w:sz w:val="26"/>
          <w:szCs w:val="26"/>
        </w:rPr>
      </w:pPr>
    </w:p>
    <w:p w:rsidR="004E520F" w:rsidRPr="008B2DB3" w:rsidRDefault="004E520F" w:rsidP="004E520F">
      <w:pPr>
        <w:spacing w:after="0" w:line="240" w:lineRule="auto"/>
        <w:ind w:right="36" w:firstLine="720"/>
        <w:jc w:val="both"/>
        <w:rPr>
          <w:rFonts w:ascii="Times New Roman" w:eastAsia="SimHei" w:hAnsi="Times New Roman" w:cs="Mangal"/>
          <w:sz w:val="26"/>
          <w:szCs w:val="26"/>
        </w:rPr>
      </w:pPr>
      <w:r w:rsidRPr="008B2DB3">
        <w:rPr>
          <w:rFonts w:ascii="Times New Roman" w:eastAsia="SimHei" w:hAnsi="Times New Roman" w:cs="Mangal"/>
          <w:sz w:val="26"/>
          <w:szCs w:val="26"/>
        </w:rPr>
        <w:t>Rest all the rates for Sl. No1 to 3 b) &amp; c) for the above notification will remain     un changed.</w:t>
      </w:r>
    </w:p>
    <w:p w:rsidR="004E520F" w:rsidRPr="008B2DB3" w:rsidRDefault="004E520F" w:rsidP="004E520F">
      <w:pPr>
        <w:spacing w:after="0" w:line="240" w:lineRule="auto"/>
        <w:ind w:right="36" w:firstLine="720"/>
        <w:jc w:val="both"/>
        <w:rPr>
          <w:rFonts w:ascii="Times New Roman" w:eastAsia="SimHei" w:hAnsi="Times New Roman" w:cs="Mangal"/>
          <w:sz w:val="26"/>
          <w:szCs w:val="26"/>
        </w:rPr>
      </w:pPr>
    </w:p>
    <w:p w:rsidR="004E520F" w:rsidRPr="008B2DB3" w:rsidRDefault="004E520F" w:rsidP="004E520F">
      <w:pPr>
        <w:spacing w:after="0" w:line="240" w:lineRule="auto"/>
        <w:ind w:right="36" w:firstLine="720"/>
        <w:jc w:val="both"/>
        <w:rPr>
          <w:rFonts w:ascii="Times New Roman" w:eastAsia="SimHei" w:hAnsi="Times New Roman" w:cs="Mangal"/>
          <w:sz w:val="26"/>
          <w:szCs w:val="26"/>
        </w:rPr>
      </w:pPr>
      <w:r w:rsidRPr="008B2DB3">
        <w:rPr>
          <w:rFonts w:ascii="Times New Roman" w:eastAsia="SimHei" w:hAnsi="Times New Roman" w:cs="Mangal"/>
          <w:sz w:val="26"/>
          <w:szCs w:val="26"/>
        </w:rPr>
        <w:t>The Ground Water Officers designated under the Goa Ground Water Regulation Act 2002 (Goa Act-1 of 2002) shall charge and collect the requisite fees.</w:t>
      </w:r>
    </w:p>
    <w:p w:rsidR="004E520F" w:rsidRPr="008B2DB3" w:rsidRDefault="004E520F" w:rsidP="004E520F">
      <w:pPr>
        <w:spacing w:after="0" w:line="240" w:lineRule="auto"/>
        <w:ind w:right="36" w:firstLine="720"/>
        <w:jc w:val="both"/>
        <w:rPr>
          <w:rFonts w:ascii="Times New Roman" w:eastAsia="SimHei" w:hAnsi="Times New Roman" w:cs="Mangal"/>
          <w:sz w:val="26"/>
          <w:szCs w:val="26"/>
        </w:rPr>
      </w:pPr>
      <w:r w:rsidRPr="008B2DB3">
        <w:rPr>
          <w:rFonts w:ascii="Times New Roman" w:eastAsia="SimHei" w:hAnsi="Times New Roman" w:cs="Mangal"/>
          <w:sz w:val="26"/>
          <w:szCs w:val="26"/>
        </w:rPr>
        <w:t>This Notification shall come into force with immediate effect.</w:t>
      </w:r>
    </w:p>
    <w:p w:rsidR="004E520F" w:rsidRPr="008B2DB3" w:rsidRDefault="004E520F" w:rsidP="004E520F">
      <w:pPr>
        <w:spacing w:after="0" w:line="240" w:lineRule="auto"/>
        <w:ind w:right="36" w:firstLine="720"/>
        <w:jc w:val="both"/>
        <w:rPr>
          <w:rFonts w:ascii="Times New Roman" w:eastAsia="SimHei" w:hAnsi="Times New Roman" w:cs="Mangal"/>
          <w:sz w:val="26"/>
          <w:szCs w:val="26"/>
        </w:rPr>
      </w:pPr>
      <w:r w:rsidRPr="008B2DB3">
        <w:rPr>
          <w:rFonts w:ascii="Times New Roman" w:eastAsia="SimHei" w:hAnsi="Times New Roman" w:cs="Mangal"/>
          <w:sz w:val="26"/>
          <w:szCs w:val="26"/>
        </w:rPr>
        <w:t>This Notification is issued with the concurrence of Finance Dept. Under U.O. No.4632 dated 27/08/2009.</w:t>
      </w:r>
    </w:p>
    <w:p w:rsidR="004E520F" w:rsidRPr="008B2DB3" w:rsidRDefault="004E520F" w:rsidP="004E520F">
      <w:pPr>
        <w:spacing w:after="0" w:line="240" w:lineRule="auto"/>
        <w:ind w:right="36"/>
        <w:jc w:val="both"/>
        <w:rPr>
          <w:rFonts w:ascii="Times New Roman" w:eastAsia="SimHei" w:hAnsi="Times New Roman" w:cs="Mangal"/>
          <w:sz w:val="26"/>
          <w:szCs w:val="26"/>
        </w:rPr>
      </w:pPr>
    </w:p>
    <w:p w:rsidR="004E520F" w:rsidRPr="008B2DB3" w:rsidRDefault="004E520F" w:rsidP="004E520F">
      <w:pPr>
        <w:spacing w:after="0" w:line="240" w:lineRule="auto"/>
        <w:ind w:left="4140" w:right="36"/>
        <w:jc w:val="center"/>
        <w:rPr>
          <w:rFonts w:ascii="Times New Roman" w:eastAsia="SimHei" w:hAnsi="Times New Roman" w:cs="Mangal"/>
          <w:sz w:val="26"/>
          <w:szCs w:val="26"/>
        </w:rPr>
      </w:pPr>
      <w:r w:rsidRPr="008B2DB3">
        <w:rPr>
          <w:rFonts w:ascii="Times New Roman" w:eastAsia="SimHei" w:hAnsi="Times New Roman" w:cs="Mangal"/>
          <w:sz w:val="26"/>
          <w:szCs w:val="26"/>
        </w:rPr>
        <w:t>By Order and in the name of the</w:t>
      </w:r>
    </w:p>
    <w:p w:rsidR="004E520F" w:rsidRPr="008B2DB3" w:rsidRDefault="004E520F" w:rsidP="004E520F">
      <w:pPr>
        <w:spacing w:after="0" w:line="240" w:lineRule="auto"/>
        <w:ind w:left="4140" w:right="36"/>
        <w:jc w:val="center"/>
        <w:rPr>
          <w:rFonts w:ascii="Times New Roman" w:eastAsia="SimHei" w:hAnsi="Times New Roman" w:cs="Mangal"/>
          <w:sz w:val="26"/>
          <w:szCs w:val="26"/>
        </w:rPr>
      </w:pPr>
      <w:r w:rsidRPr="008B2DB3">
        <w:rPr>
          <w:rFonts w:ascii="Times New Roman" w:eastAsia="SimHei" w:hAnsi="Times New Roman" w:cs="Mangal"/>
          <w:sz w:val="26"/>
          <w:szCs w:val="26"/>
        </w:rPr>
        <w:t>Governor of Goa.</w:t>
      </w:r>
    </w:p>
    <w:p w:rsidR="004E520F" w:rsidRPr="008B2DB3" w:rsidRDefault="004E520F" w:rsidP="004E520F">
      <w:pPr>
        <w:spacing w:after="0" w:line="240" w:lineRule="auto"/>
        <w:ind w:left="4140" w:right="36"/>
        <w:jc w:val="center"/>
        <w:rPr>
          <w:rFonts w:ascii="Times New Roman" w:eastAsia="SimHei" w:hAnsi="Times New Roman" w:cs="Mangal"/>
          <w:sz w:val="26"/>
          <w:szCs w:val="26"/>
        </w:rPr>
      </w:pPr>
    </w:p>
    <w:p w:rsidR="004E520F" w:rsidRPr="008B2DB3" w:rsidRDefault="004E520F" w:rsidP="004E520F">
      <w:pPr>
        <w:spacing w:after="0" w:line="240" w:lineRule="auto"/>
        <w:ind w:left="4140" w:right="36"/>
        <w:jc w:val="center"/>
        <w:rPr>
          <w:rFonts w:ascii="Times New Roman" w:eastAsia="SimHei" w:hAnsi="Times New Roman" w:cs="Mangal"/>
          <w:sz w:val="26"/>
          <w:szCs w:val="26"/>
        </w:rPr>
      </w:pPr>
      <w:r w:rsidRPr="008B2DB3">
        <w:rPr>
          <w:rFonts w:ascii="Times New Roman" w:eastAsia="SimHei" w:hAnsi="Times New Roman" w:cs="Mangal"/>
          <w:sz w:val="26"/>
          <w:szCs w:val="26"/>
        </w:rPr>
        <w:t>Sd/-</w:t>
      </w:r>
    </w:p>
    <w:p w:rsidR="004E520F" w:rsidRPr="008B2DB3" w:rsidRDefault="004E520F" w:rsidP="004E520F">
      <w:pPr>
        <w:spacing w:after="0" w:line="240" w:lineRule="auto"/>
        <w:ind w:left="4140" w:right="36"/>
        <w:jc w:val="center"/>
        <w:rPr>
          <w:rFonts w:ascii="Times New Roman" w:eastAsia="SimHei" w:hAnsi="Times New Roman" w:cs="Mangal"/>
          <w:sz w:val="26"/>
          <w:szCs w:val="26"/>
        </w:rPr>
      </w:pPr>
      <w:r w:rsidRPr="008B2DB3">
        <w:rPr>
          <w:rFonts w:ascii="Times New Roman" w:eastAsia="SimHei" w:hAnsi="Times New Roman" w:cs="Mangal"/>
          <w:sz w:val="26"/>
          <w:szCs w:val="26"/>
        </w:rPr>
        <w:t>(S. T. Nadkarni)</w:t>
      </w:r>
    </w:p>
    <w:p w:rsidR="004E520F" w:rsidRPr="008B2DB3" w:rsidRDefault="004E520F" w:rsidP="004E520F">
      <w:pPr>
        <w:spacing w:after="0" w:line="240" w:lineRule="auto"/>
        <w:ind w:left="4140" w:right="36"/>
        <w:jc w:val="center"/>
        <w:rPr>
          <w:rFonts w:ascii="Times New Roman" w:eastAsia="SimHei" w:hAnsi="Times New Roman" w:cs="Mangal"/>
          <w:sz w:val="26"/>
          <w:szCs w:val="26"/>
        </w:rPr>
      </w:pPr>
      <w:r w:rsidRPr="008B2DB3">
        <w:rPr>
          <w:rFonts w:ascii="Times New Roman" w:eastAsia="SimHei" w:hAnsi="Times New Roman" w:cs="Mangal"/>
          <w:sz w:val="26"/>
          <w:szCs w:val="26"/>
        </w:rPr>
        <w:t>Chief Engineer, WR and Ex-Officio Additional Secretary to the Govt. of Goa.</w:t>
      </w:r>
    </w:p>
    <w:p w:rsidR="004E520F" w:rsidRPr="008B2DB3" w:rsidRDefault="004E520F" w:rsidP="004E520F">
      <w:pPr>
        <w:spacing w:after="0" w:line="240" w:lineRule="auto"/>
        <w:ind w:right="36"/>
        <w:rPr>
          <w:rFonts w:ascii="Times New Roman" w:eastAsia="SimHei" w:hAnsi="Times New Roman" w:cs="Mangal"/>
          <w:sz w:val="26"/>
          <w:szCs w:val="26"/>
        </w:rPr>
      </w:pPr>
      <w:r w:rsidRPr="008B2DB3">
        <w:rPr>
          <w:rFonts w:ascii="Times New Roman" w:eastAsia="SimHei" w:hAnsi="Times New Roman" w:cs="Mangal"/>
          <w:sz w:val="26"/>
          <w:szCs w:val="26"/>
        </w:rPr>
        <w:t xml:space="preserve">Copy to:- </w:t>
      </w:r>
    </w:p>
    <w:p w:rsidR="004E520F" w:rsidRPr="008B2DB3" w:rsidRDefault="004E520F" w:rsidP="004E520F">
      <w:pPr>
        <w:numPr>
          <w:ilvl w:val="0"/>
          <w:numId w:val="69"/>
        </w:numPr>
        <w:spacing w:after="0" w:line="240" w:lineRule="auto"/>
        <w:ind w:right="36"/>
        <w:rPr>
          <w:rFonts w:ascii="Times New Roman" w:eastAsia="SimHei" w:hAnsi="Times New Roman" w:cs="Mangal"/>
          <w:sz w:val="26"/>
          <w:szCs w:val="26"/>
        </w:rPr>
      </w:pPr>
      <w:r w:rsidRPr="008B2DB3">
        <w:rPr>
          <w:rFonts w:ascii="Times New Roman" w:eastAsia="SimHei" w:hAnsi="Times New Roman" w:cs="Mangal"/>
          <w:sz w:val="26"/>
          <w:szCs w:val="26"/>
        </w:rPr>
        <w:t>All Secretaries to the Government.</w:t>
      </w:r>
    </w:p>
    <w:p w:rsidR="004E520F" w:rsidRPr="008B2DB3" w:rsidRDefault="004E520F" w:rsidP="004E520F">
      <w:pPr>
        <w:numPr>
          <w:ilvl w:val="0"/>
          <w:numId w:val="69"/>
        </w:numPr>
        <w:spacing w:after="0" w:line="240" w:lineRule="auto"/>
        <w:ind w:right="36"/>
        <w:rPr>
          <w:rFonts w:ascii="Times New Roman" w:eastAsia="SimHei" w:hAnsi="Times New Roman" w:cs="Mangal"/>
          <w:sz w:val="26"/>
          <w:szCs w:val="26"/>
        </w:rPr>
      </w:pPr>
      <w:r w:rsidRPr="008B2DB3">
        <w:rPr>
          <w:rFonts w:ascii="Times New Roman" w:eastAsia="SimHei" w:hAnsi="Times New Roman" w:cs="Mangal"/>
          <w:sz w:val="26"/>
          <w:szCs w:val="26"/>
        </w:rPr>
        <w:t>Secretary to Governor, Raj Bhavan, Dona Paula, Goa.</w:t>
      </w:r>
    </w:p>
    <w:p w:rsidR="004E520F" w:rsidRPr="008B2DB3" w:rsidRDefault="004E520F" w:rsidP="004E520F">
      <w:pPr>
        <w:numPr>
          <w:ilvl w:val="0"/>
          <w:numId w:val="69"/>
        </w:numPr>
        <w:spacing w:after="0" w:line="240" w:lineRule="auto"/>
        <w:ind w:right="36"/>
        <w:rPr>
          <w:rFonts w:ascii="Times New Roman" w:eastAsia="SimHei" w:hAnsi="Times New Roman" w:cs="Mangal"/>
          <w:sz w:val="26"/>
          <w:szCs w:val="26"/>
        </w:rPr>
      </w:pPr>
      <w:r w:rsidRPr="008B2DB3">
        <w:rPr>
          <w:rFonts w:ascii="Times New Roman" w:eastAsia="SimHei" w:hAnsi="Times New Roman" w:cs="Mangal"/>
          <w:sz w:val="26"/>
          <w:szCs w:val="26"/>
        </w:rPr>
        <w:t>All the Departments in the Secretariat, Panaji.</w:t>
      </w:r>
    </w:p>
    <w:p w:rsidR="004E520F" w:rsidRPr="008B2DB3" w:rsidRDefault="004E520F" w:rsidP="004E520F">
      <w:pPr>
        <w:numPr>
          <w:ilvl w:val="0"/>
          <w:numId w:val="69"/>
        </w:numPr>
        <w:spacing w:after="0" w:line="240" w:lineRule="auto"/>
        <w:ind w:right="36"/>
        <w:rPr>
          <w:rFonts w:ascii="Times New Roman" w:eastAsia="SimHei" w:hAnsi="Times New Roman" w:cs="Mangal"/>
          <w:sz w:val="26"/>
          <w:szCs w:val="26"/>
        </w:rPr>
      </w:pPr>
      <w:r w:rsidRPr="008B2DB3">
        <w:rPr>
          <w:rFonts w:ascii="Times New Roman" w:eastAsia="SimHei" w:hAnsi="Times New Roman" w:cs="Mangal"/>
          <w:sz w:val="26"/>
          <w:szCs w:val="26"/>
        </w:rPr>
        <w:t>All the Heads of Department.</w:t>
      </w:r>
    </w:p>
    <w:p w:rsidR="004E520F" w:rsidRPr="008B2DB3" w:rsidRDefault="004E520F" w:rsidP="004E520F">
      <w:pPr>
        <w:numPr>
          <w:ilvl w:val="0"/>
          <w:numId w:val="69"/>
        </w:numPr>
        <w:spacing w:after="0" w:line="240" w:lineRule="auto"/>
        <w:ind w:right="36"/>
        <w:rPr>
          <w:rFonts w:ascii="Times New Roman" w:eastAsia="SimHei" w:hAnsi="Times New Roman" w:cs="Mangal"/>
          <w:sz w:val="26"/>
          <w:szCs w:val="26"/>
        </w:rPr>
      </w:pPr>
      <w:r w:rsidRPr="008B2DB3">
        <w:rPr>
          <w:rFonts w:ascii="Times New Roman" w:eastAsia="SimHei" w:hAnsi="Times New Roman" w:cs="Mangal"/>
          <w:sz w:val="26"/>
          <w:szCs w:val="26"/>
        </w:rPr>
        <w:t>Director of Printing Press, Panaji with a request to publish the Notification in the Govt. Gazette.</w:t>
      </w:r>
    </w:p>
    <w:p w:rsidR="004E520F" w:rsidRPr="008B2DB3" w:rsidRDefault="004E520F" w:rsidP="004E520F">
      <w:pPr>
        <w:spacing w:after="0" w:line="240" w:lineRule="auto"/>
        <w:ind w:right="36"/>
        <w:rPr>
          <w:rFonts w:ascii="Times New Roman" w:eastAsia="SimHei" w:hAnsi="Times New Roman" w:cs="Mangal"/>
          <w:sz w:val="26"/>
          <w:szCs w:val="26"/>
        </w:rPr>
      </w:pPr>
    </w:p>
    <w:p w:rsidR="004E520F" w:rsidRPr="008B2DB3" w:rsidRDefault="004E520F" w:rsidP="004E520F">
      <w:pPr>
        <w:spacing w:after="0" w:line="240" w:lineRule="auto"/>
        <w:ind w:right="36"/>
        <w:rPr>
          <w:rFonts w:ascii="Times New Roman" w:eastAsia="SimHei" w:hAnsi="Times New Roman" w:cs="Mangal"/>
          <w:sz w:val="26"/>
          <w:szCs w:val="26"/>
        </w:rPr>
      </w:pPr>
      <w:r w:rsidRPr="008B2DB3">
        <w:rPr>
          <w:rFonts w:ascii="Times New Roman" w:eastAsia="SimHei" w:hAnsi="Times New Roman" w:cs="Mangal"/>
          <w:sz w:val="26"/>
          <w:szCs w:val="26"/>
        </w:rPr>
        <w:t>Copy for information to:</w:t>
      </w:r>
    </w:p>
    <w:p w:rsidR="004E520F" w:rsidRPr="008B2DB3" w:rsidRDefault="004E520F" w:rsidP="004E520F">
      <w:pPr>
        <w:numPr>
          <w:ilvl w:val="0"/>
          <w:numId w:val="70"/>
        </w:numPr>
        <w:spacing w:after="0" w:line="240" w:lineRule="auto"/>
        <w:ind w:right="36"/>
        <w:rPr>
          <w:rFonts w:ascii="Times New Roman" w:eastAsia="SimHei" w:hAnsi="Times New Roman" w:cs="Mangal"/>
          <w:sz w:val="26"/>
          <w:szCs w:val="26"/>
        </w:rPr>
      </w:pPr>
      <w:r w:rsidRPr="008B2DB3">
        <w:rPr>
          <w:rFonts w:ascii="Times New Roman" w:eastAsia="SimHei" w:hAnsi="Times New Roman" w:cs="Mangal"/>
          <w:sz w:val="26"/>
          <w:szCs w:val="26"/>
        </w:rPr>
        <w:t>Secretary to Chief Minister.</w:t>
      </w:r>
    </w:p>
    <w:p w:rsidR="004E520F" w:rsidRPr="008B2DB3" w:rsidRDefault="004E520F" w:rsidP="004E520F">
      <w:pPr>
        <w:numPr>
          <w:ilvl w:val="0"/>
          <w:numId w:val="70"/>
        </w:numPr>
        <w:spacing w:after="0" w:line="240" w:lineRule="auto"/>
        <w:ind w:right="36"/>
        <w:rPr>
          <w:rFonts w:ascii="Times New Roman" w:eastAsia="SimHei" w:hAnsi="Times New Roman" w:cs="Mangal"/>
          <w:sz w:val="26"/>
          <w:szCs w:val="26"/>
        </w:rPr>
      </w:pPr>
      <w:r w:rsidRPr="008B2DB3">
        <w:rPr>
          <w:rFonts w:ascii="Times New Roman" w:eastAsia="SimHei" w:hAnsi="Times New Roman" w:cs="Mangal"/>
          <w:sz w:val="26"/>
          <w:szCs w:val="26"/>
        </w:rPr>
        <w:t>P.S. to Minister for Water Resources.</w:t>
      </w:r>
    </w:p>
    <w:p w:rsidR="004E520F" w:rsidRPr="008B2DB3" w:rsidRDefault="004E520F" w:rsidP="004E520F">
      <w:pPr>
        <w:numPr>
          <w:ilvl w:val="0"/>
          <w:numId w:val="70"/>
        </w:numPr>
        <w:spacing w:after="0" w:line="240" w:lineRule="auto"/>
        <w:ind w:right="36"/>
        <w:rPr>
          <w:rFonts w:ascii="Times New Roman" w:eastAsia="SimHei" w:hAnsi="Times New Roman" w:cs="Mangal"/>
          <w:sz w:val="26"/>
          <w:szCs w:val="26"/>
        </w:rPr>
      </w:pPr>
      <w:r w:rsidRPr="008B2DB3">
        <w:rPr>
          <w:rFonts w:ascii="Times New Roman" w:eastAsia="SimHei" w:hAnsi="Times New Roman" w:cs="Mangal"/>
          <w:sz w:val="26"/>
          <w:szCs w:val="26"/>
        </w:rPr>
        <w:t>P.S. to Minister for Agriculture.</w:t>
      </w:r>
    </w:p>
    <w:p w:rsidR="004E520F" w:rsidRPr="008B2DB3" w:rsidRDefault="004E520F" w:rsidP="004E520F">
      <w:pPr>
        <w:adjustRightInd w:val="0"/>
        <w:spacing w:after="0" w:line="240" w:lineRule="auto"/>
        <w:rPr>
          <w:rFonts w:ascii="Arial" w:eastAsia="Times New Roman" w:hAnsi="Arial" w:cs="Arial"/>
          <w:sz w:val="25"/>
          <w:szCs w:val="25"/>
        </w:rPr>
      </w:pPr>
      <w:r w:rsidRPr="008B2DB3">
        <w:rPr>
          <w:rFonts w:ascii="Times New Roman" w:eastAsia="SimHei" w:hAnsi="Times New Roman" w:cs="Mangal"/>
          <w:sz w:val="26"/>
          <w:szCs w:val="26"/>
        </w:rPr>
        <w:br w:type="page"/>
      </w:r>
      <w:r w:rsidRPr="008B2DB3">
        <w:rPr>
          <w:rFonts w:ascii="Times New Roman" w:eastAsia="Times New Roman" w:hAnsi="Times New Roman" w:cs="Times New Roman"/>
          <w:sz w:val="24"/>
          <w:szCs w:val="24"/>
          <w:u w:val="single"/>
        </w:rPr>
        <w:lastRenderedPageBreak/>
        <w:t>Panaji, 19</w:t>
      </w:r>
      <w:r w:rsidRPr="008B2DB3">
        <w:rPr>
          <w:rFonts w:ascii="Times New Roman" w:eastAsia="Times New Roman" w:hAnsi="Times New Roman" w:cs="Times New Roman"/>
          <w:sz w:val="24"/>
          <w:szCs w:val="24"/>
          <w:u w:val="single"/>
          <w:vertAlign w:val="superscript"/>
        </w:rPr>
        <w:t>th</w:t>
      </w:r>
      <w:r w:rsidRPr="008B2DB3">
        <w:rPr>
          <w:rFonts w:ascii="Times New Roman" w:eastAsia="Times New Roman" w:hAnsi="Times New Roman" w:cs="Times New Roman"/>
          <w:sz w:val="24"/>
          <w:szCs w:val="24"/>
          <w:u w:val="single"/>
        </w:rPr>
        <w:t xml:space="preserve"> April,  2012 (Phalguna 2, 1927</w:t>
      </w:r>
      <w:r w:rsidRPr="008B2DB3">
        <w:rPr>
          <w:rFonts w:ascii="Times New Roman" w:eastAsia="Times New Roman" w:hAnsi="Times New Roman" w:cs="Times New Roman"/>
          <w:sz w:val="24"/>
          <w:szCs w:val="24"/>
        </w:rPr>
        <w:t xml:space="preserve">)                                                  </w:t>
      </w:r>
      <w:r w:rsidRPr="008B2DB3">
        <w:rPr>
          <w:rFonts w:ascii="Arial" w:eastAsia="Times New Roman" w:hAnsi="Arial" w:cs="Arial"/>
          <w:sz w:val="25"/>
          <w:szCs w:val="25"/>
          <w:u w:val="single"/>
        </w:rPr>
        <w:t>SERIES I No. 3</w:t>
      </w:r>
    </w:p>
    <w:p w:rsidR="004E520F" w:rsidRPr="008B2DB3" w:rsidRDefault="004E520F" w:rsidP="004E520F">
      <w:pPr>
        <w:adjustRightInd w:val="0"/>
        <w:spacing w:after="0" w:line="240" w:lineRule="auto"/>
        <w:rPr>
          <w:rFonts w:ascii="Arial" w:eastAsia="Times New Roman" w:hAnsi="Arial" w:cs="Arial"/>
          <w:sz w:val="37"/>
          <w:szCs w:val="37"/>
        </w:rPr>
      </w:pPr>
    </w:p>
    <w:p w:rsidR="004E520F" w:rsidRPr="008B2DB3" w:rsidRDefault="004E520F" w:rsidP="004E520F">
      <w:pPr>
        <w:adjustRightInd w:val="0"/>
        <w:spacing w:after="0" w:line="240" w:lineRule="auto"/>
        <w:jc w:val="center"/>
        <w:rPr>
          <w:rFonts w:ascii="Arial" w:eastAsia="Times New Roman" w:hAnsi="Arial" w:cs="Arial"/>
          <w:b/>
          <w:bCs/>
          <w:sz w:val="84"/>
          <w:szCs w:val="84"/>
        </w:rPr>
      </w:pPr>
      <w:r w:rsidRPr="008B2DB3">
        <w:rPr>
          <w:rFonts w:ascii="Times New Roman" w:eastAsia="Times New Roman" w:hAnsi="Times New Roman" w:cs="Times New Roman"/>
          <w:b/>
          <w:bCs/>
          <w:sz w:val="84"/>
          <w:szCs w:val="84"/>
        </w:rPr>
        <w:t xml:space="preserve">OFFICIAL </w:t>
      </w:r>
      <w:r w:rsidRPr="008B2DB3">
        <w:rPr>
          <w:rFonts w:ascii="Arial" w:eastAsia="Times New Roman" w:hAnsi="Arial" w:cs="Arial"/>
          <w:b/>
          <w:bCs/>
          <w:sz w:val="84"/>
          <w:szCs w:val="84"/>
        </w:rPr>
        <w:t>GAZETTE</w:t>
      </w:r>
    </w:p>
    <w:p w:rsidR="004E520F" w:rsidRPr="008B2DB3" w:rsidRDefault="004E520F" w:rsidP="004E520F">
      <w:pPr>
        <w:adjustRightInd w:val="0"/>
        <w:spacing w:after="0" w:line="240" w:lineRule="auto"/>
        <w:jc w:val="center"/>
        <w:rPr>
          <w:rFonts w:ascii="Times New Roman" w:eastAsia="Times New Roman" w:hAnsi="Times New Roman" w:cs="Times New Roman"/>
          <w:b/>
          <w:bCs/>
          <w:sz w:val="56"/>
          <w:szCs w:val="56"/>
        </w:rPr>
      </w:pPr>
      <w:r w:rsidRPr="008B2DB3">
        <w:rPr>
          <w:rFonts w:ascii="Times New Roman" w:eastAsia="Times New Roman" w:hAnsi="Times New Roman" w:cs="Times New Roman"/>
          <w:b/>
          <w:bCs/>
          <w:sz w:val="56"/>
          <w:szCs w:val="56"/>
        </w:rPr>
        <w:t>GOVERNMENT OF GOA</w:t>
      </w:r>
    </w:p>
    <w:p w:rsidR="004E520F" w:rsidRPr="008B2DB3" w:rsidRDefault="004E520F" w:rsidP="004E520F">
      <w:pPr>
        <w:adjustRightInd w:val="0"/>
        <w:spacing w:after="0" w:line="240" w:lineRule="auto"/>
        <w:rPr>
          <w:rFonts w:ascii="Times New Roman" w:eastAsia="Times New Roman" w:hAnsi="Times New Roman" w:cs="Times New Roman"/>
          <w:b/>
          <w:bCs/>
          <w:sz w:val="36"/>
          <w:szCs w:val="36"/>
        </w:rPr>
      </w:pP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u w:val="single"/>
        </w:rPr>
        <w:t>__________________________________________________</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Department of Water Resources</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Office of the Chief Engineer</w:t>
      </w:r>
    </w:p>
    <w:p w:rsidR="004E520F" w:rsidRPr="008B2DB3" w:rsidRDefault="004E520F" w:rsidP="004E520F">
      <w:pPr>
        <w:adjustRightInd w:val="0"/>
        <w:spacing w:after="0" w:line="240" w:lineRule="auto"/>
        <w:jc w:val="center"/>
        <w:rPr>
          <w:rFonts w:ascii="Times New Roman" w:eastAsia="Times New Roman" w:hAnsi="Times New Roman" w:cs="Times New Roman"/>
          <w:b/>
          <w:bCs/>
          <w:sz w:val="28"/>
          <w:szCs w:val="28"/>
          <w:lang w:bidi="mr-IN"/>
        </w:rPr>
      </w:pPr>
      <w:r w:rsidRPr="008B2DB3">
        <w:rPr>
          <w:rFonts w:ascii="Times New Roman" w:eastAsia="Times New Roman" w:hAnsi="Times New Roman" w:cs="Times New Roman"/>
          <w:b/>
          <w:bCs/>
          <w:sz w:val="28"/>
          <w:szCs w:val="28"/>
          <w:lang w:bidi="mr-IN"/>
        </w:rPr>
        <w:t>___</w:t>
      </w:r>
    </w:p>
    <w:p w:rsidR="004E520F" w:rsidRPr="008B2DB3" w:rsidRDefault="004E520F" w:rsidP="004E520F">
      <w:pPr>
        <w:adjustRightInd w:val="0"/>
        <w:spacing w:after="0" w:line="240" w:lineRule="auto"/>
        <w:jc w:val="center"/>
        <w:rPr>
          <w:rFonts w:ascii="Times New Roman" w:eastAsia="Times New Roman" w:hAnsi="Times New Roman" w:cs="Times New Roman"/>
          <w:b/>
          <w:bCs/>
          <w:sz w:val="28"/>
          <w:szCs w:val="28"/>
          <w:lang w:bidi="mr-IN"/>
        </w:rPr>
      </w:pPr>
      <w:r w:rsidRPr="008B2DB3">
        <w:rPr>
          <w:rFonts w:ascii="Times New Roman" w:eastAsia="Times New Roman" w:hAnsi="Times New Roman" w:cs="Times New Roman"/>
          <w:b/>
          <w:bCs/>
          <w:sz w:val="28"/>
          <w:szCs w:val="28"/>
          <w:lang w:bidi="mr-IN"/>
        </w:rPr>
        <w:t>Notification</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4/4/EO-WRD/2012-13/28</w:t>
      </w: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In exercise of the powers conferred by sub-section (</w:t>
      </w:r>
      <w:r w:rsidRPr="008B2DB3">
        <w:rPr>
          <w:rFonts w:ascii="Times New Roman" w:eastAsia="Times New Roman" w:hAnsi="Times New Roman" w:cs="Times New Roman"/>
          <w:i/>
          <w:iCs/>
          <w:sz w:val="28"/>
          <w:szCs w:val="28"/>
          <w:lang w:bidi="mr-IN"/>
        </w:rPr>
        <w:t>1</w:t>
      </w:r>
      <w:r w:rsidRPr="008B2DB3">
        <w:rPr>
          <w:rFonts w:ascii="Times New Roman" w:eastAsia="Times New Roman" w:hAnsi="Times New Roman" w:cs="Times New Roman"/>
          <w:sz w:val="28"/>
          <w:szCs w:val="28"/>
          <w:lang w:bidi="mr-IN"/>
        </w:rPr>
        <w:t>) of section 4 of the Goa Ground Water Regulation Act, 2002 (Goa Act 1 of 2002), and in supersession of the Government Notification No. 4/4/EO-WRD/421 dated 05-11-2007, published in the Official Gazette, Extraordinary No. 2, Series I No. 31 dated 06-11-2007 and also published in the Official Gazette, Extraordinary, Series I No. 33 dated 15-11-2007, the Government of Goa, in consultation with the Goa Ground Water Cell, hereby declares the entire area of the State of Goa as Scheduled area.</w:t>
      </w: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This Notification shall come into force with immediate effect.</w:t>
      </w: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By order and in the name of the Governor</w:t>
      </w: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of Goa.</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 xml:space="preserve">                                                             Sd/-</w:t>
      </w:r>
    </w:p>
    <w:p w:rsidR="004E520F" w:rsidRPr="008B2DB3" w:rsidRDefault="004E520F" w:rsidP="004E520F">
      <w:pPr>
        <w:adjustRightInd w:val="0"/>
        <w:spacing w:after="0" w:line="240" w:lineRule="auto"/>
        <w:jc w:val="right"/>
        <w:rPr>
          <w:rFonts w:ascii="Times New Roman" w:eastAsia="Times New Roman" w:hAnsi="Times New Roman" w:cs="Times New Roman"/>
          <w:i/>
          <w:iCs/>
          <w:sz w:val="28"/>
          <w:szCs w:val="28"/>
          <w:lang w:bidi="mr-IN"/>
        </w:rPr>
      </w:pP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r w:rsidRPr="008B2DB3">
        <w:rPr>
          <w:rFonts w:ascii="Times New Roman" w:eastAsia="Times New Roman" w:hAnsi="Times New Roman" w:cs="Times New Roman"/>
          <w:i/>
          <w:iCs/>
          <w:sz w:val="28"/>
          <w:szCs w:val="28"/>
          <w:lang w:bidi="mr-IN"/>
        </w:rPr>
        <w:t>S. T. Nadkarni</w:t>
      </w:r>
      <w:r w:rsidRPr="008B2DB3">
        <w:rPr>
          <w:rFonts w:ascii="Times New Roman" w:eastAsia="Times New Roman" w:hAnsi="Times New Roman" w:cs="Times New Roman"/>
          <w:sz w:val="28"/>
          <w:szCs w:val="28"/>
          <w:lang w:bidi="mr-IN"/>
        </w:rPr>
        <w:t>, Chief Engineer &amp; ex officio</w:t>
      </w: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Additional Secretary.</w:t>
      </w:r>
    </w:p>
    <w:p w:rsidR="004E520F" w:rsidRPr="008B2DB3" w:rsidRDefault="004E520F" w:rsidP="004E520F">
      <w:pPr>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Panaji, 13th April, 2012.</w:t>
      </w:r>
    </w:p>
    <w:p w:rsidR="004E520F" w:rsidRPr="008B2DB3" w:rsidRDefault="004E520F" w:rsidP="004E520F">
      <w:pPr>
        <w:adjustRightInd w:val="0"/>
        <w:spacing w:after="0" w:line="240" w:lineRule="auto"/>
        <w:rPr>
          <w:rFonts w:ascii="Arial" w:eastAsia="Times New Roman" w:hAnsi="Arial" w:cs="Arial"/>
          <w:sz w:val="25"/>
          <w:szCs w:val="25"/>
        </w:rPr>
      </w:pPr>
      <w:r w:rsidRPr="008B2DB3">
        <w:rPr>
          <w:rFonts w:ascii="Times New Roman" w:eastAsia="Times New Roman" w:hAnsi="Times New Roman" w:cs="Times New Roman"/>
          <w:sz w:val="24"/>
          <w:szCs w:val="24"/>
          <w:u w:val="single"/>
        </w:rPr>
        <w:br w:type="page"/>
      </w:r>
      <w:r w:rsidRPr="008B2DB3">
        <w:rPr>
          <w:rFonts w:ascii="Times New Roman" w:eastAsia="Times New Roman" w:hAnsi="Times New Roman" w:cs="Times New Roman"/>
          <w:sz w:val="24"/>
          <w:szCs w:val="24"/>
          <w:u w:val="single"/>
        </w:rPr>
        <w:lastRenderedPageBreak/>
        <w:t>Panaji, 19</w:t>
      </w:r>
      <w:r w:rsidRPr="008B2DB3">
        <w:rPr>
          <w:rFonts w:ascii="Times New Roman" w:eastAsia="Times New Roman" w:hAnsi="Times New Roman" w:cs="Times New Roman"/>
          <w:sz w:val="24"/>
          <w:szCs w:val="24"/>
          <w:u w:val="single"/>
          <w:vertAlign w:val="superscript"/>
        </w:rPr>
        <w:t>th</w:t>
      </w:r>
      <w:r w:rsidRPr="008B2DB3">
        <w:rPr>
          <w:rFonts w:ascii="Times New Roman" w:eastAsia="Times New Roman" w:hAnsi="Times New Roman" w:cs="Times New Roman"/>
          <w:sz w:val="24"/>
          <w:szCs w:val="24"/>
          <w:u w:val="single"/>
        </w:rPr>
        <w:t xml:space="preserve"> April,  2012 (Phalguna 2, 1927</w:t>
      </w:r>
      <w:r w:rsidRPr="008B2DB3">
        <w:rPr>
          <w:rFonts w:ascii="Times New Roman" w:eastAsia="Times New Roman" w:hAnsi="Times New Roman" w:cs="Times New Roman"/>
          <w:sz w:val="24"/>
          <w:szCs w:val="24"/>
        </w:rPr>
        <w:t xml:space="preserve">)                                               </w:t>
      </w:r>
      <w:r w:rsidRPr="008B2DB3">
        <w:rPr>
          <w:rFonts w:ascii="Arial" w:eastAsia="Times New Roman" w:hAnsi="Arial" w:cs="Arial"/>
          <w:sz w:val="25"/>
          <w:szCs w:val="25"/>
          <w:u w:val="single"/>
        </w:rPr>
        <w:t>SERIES I No. 3</w:t>
      </w:r>
    </w:p>
    <w:p w:rsidR="004E520F" w:rsidRPr="008B2DB3" w:rsidRDefault="004E520F" w:rsidP="004E520F">
      <w:pPr>
        <w:adjustRightInd w:val="0"/>
        <w:spacing w:after="0" w:line="240" w:lineRule="auto"/>
        <w:jc w:val="center"/>
        <w:rPr>
          <w:rFonts w:ascii="Arial" w:eastAsia="Times New Roman" w:hAnsi="Arial" w:cs="Arial"/>
          <w:b/>
          <w:bCs/>
          <w:sz w:val="84"/>
          <w:szCs w:val="84"/>
        </w:rPr>
      </w:pPr>
      <w:r w:rsidRPr="008B2DB3">
        <w:rPr>
          <w:rFonts w:ascii="Times New Roman" w:eastAsia="Times New Roman" w:hAnsi="Times New Roman" w:cs="Times New Roman"/>
          <w:b/>
          <w:bCs/>
          <w:sz w:val="84"/>
          <w:szCs w:val="84"/>
        </w:rPr>
        <w:t xml:space="preserve">OFFICIAL </w:t>
      </w:r>
      <w:r w:rsidRPr="008B2DB3">
        <w:rPr>
          <w:rFonts w:ascii="Arial" w:eastAsia="Times New Roman" w:hAnsi="Arial" w:cs="Arial"/>
          <w:b/>
          <w:bCs/>
          <w:sz w:val="84"/>
          <w:szCs w:val="84"/>
        </w:rPr>
        <w:t>GAZETTE</w:t>
      </w:r>
    </w:p>
    <w:p w:rsidR="004E520F" w:rsidRPr="008B2DB3" w:rsidRDefault="004E520F" w:rsidP="004E520F">
      <w:pPr>
        <w:adjustRightInd w:val="0"/>
        <w:spacing w:after="0" w:line="240" w:lineRule="auto"/>
        <w:jc w:val="center"/>
        <w:rPr>
          <w:rFonts w:ascii="Times New Roman" w:eastAsia="Times New Roman" w:hAnsi="Times New Roman" w:cs="Times New Roman"/>
          <w:b/>
          <w:bCs/>
          <w:sz w:val="56"/>
          <w:szCs w:val="56"/>
        </w:rPr>
      </w:pPr>
      <w:r w:rsidRPr="008B2DB3">
        <w:rPr>
          <w:rFonts w:ascii="Times New Roman" w:eastAsia="Times New Roman" w:hAnsi="Times New Roman" w:cs="Times New Roman"/>
          <w:b/>
          <w:bCs/>
          <w:sz w:val="56"/>
          <w:szCs w:val="56"/>
        </w:rPr>
        <w:t>GOVERNMENT OF GOA</w:t>
      </w:r>
    </w:p>
    <w:p w:rsidR="004E520F" w:rsidRPr="008B2DB3" w:rsidRDefault="004E520F" w:rsidP="004E520F">
      <w:pPr>
        <w:adjustRightInd w:val="0"/>
        <w:spacing w:after="0" w:line="240" w:lineRule="auto"/>
        <w:rPr>
          <w:rFonts w:ascii="Times New Roman" w:eastAsia="Times New Roman" w:hAnsi="Times New Roman" w:cs="Times New Roman"/>
          <w:b/>
          <w:bCs/>
          <w:sz w:val="36"/>
          <w:szCs w:val="36"/>
          <w:u w:val="single"/>
        </w:rPr>
      </w:pP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u w:val="single"/>
        </w:rPr>
        <w:t>__________________________________________________</w:t>
      </w:r>
    </w:p>
    <w:p w:rsidR="004E520F" w:rsidRPr="008B2DB3" w:rsidRDefault="004E520F" w:rsidP="004E520F">
      <w:pPr>
        <w:adjustRightInd w:val="0"/>
        <w:spacing w:after="0" w:line="240" w:lineRule="auto"/>
        <w:jc w:val="center"/>
        <w:rPr>
          <w:rFonts w:ascii="Times New Roman" w:eastAsia="Times New Roman" w:hAnsi="Times New Roman" w:cs="Times New Roman"/>
          <w:b/>
          <w:bCs/>
          <w:sz w:val="28"/>
          <w:szCs w:val="28"/>
          <w:lang w:bidi="mr-IN"/>
        </w:rPr>
      </w:pPr>
    </w:p>
    <w:p w:rsidR="004E520F" w:rsidRPr="008B2DB3" w:rsidRDefault="004E520F" w:rsidP="004E520F">
      <w:pPr>
        <w:adjustRightInd w:val="0"/>
        <w:spacing w:after="0" w:line="240" w:lineRule="auto"/>
        <w:jc w:val="center"/>
        <w:rPr>
          <w:rFonts w:ascii="Times New Roman" w:eastAsia="Times New Roman" w:hAnsi="Times New Roman" w:cs="Times New Roman"/>
          <w:b/>
          <w:bCs/>
          <w:sz w:val="28"/>
          <w:szCs w:val="28"/>
          <w:lang w:bidi="mr-IN"/>
        </w:rPr>
      </w:pPr>
      <w:r w:rsidRPr="008B2DB3">
        <w:rPr>
          <w:rFonts w:ascii="Times New Roman" w:eastAsia="Times New Roman" w:hAnsi="Times New Roman" w:cs="Times New Roman"/>
          <w:b/>
          <w:bCs/>
          <w:sz w:val="28"/>
          <w:szCs w:val="28"/>
          <w:lang w:bidi="mr-IN"/>
        </w:rPr>
        <w:t>Notification</w:t>
      </w:r>
    </w:p>
    <w:p w:rsidR="004E520F" w:rsidRPr="008B2DB3" w:rsidRDefault="004E520F" w:rsidP="004E520F">
      <w:pPr>
        <w:adjustRightInd w:val="0"/>
        <w:spacing w:after="0" w:line="240" w:lineRule="auto"/>
        <w:jc w:val="center"/>
        <w:rPr>
          <w:rFonts w:ascii="Times New Roman" w:eastAsia="Times New Roman" w:hAnsi="Times New Roman" w:cs="Times New Roman"/>
          <w:b/>
          <w:bCs/>
          <w:sz w:val="28"/>
          <w:szCs w:val="28"/>
          <w:lang w:bidi="mr-IN"/>
        </w:rPr>
      </w:pP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4/1/EO-WRD/2012-13/25</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In exercise of the powers conferred by section 26 of the Goa Ground Water Regulation Act, 2002 (Goa Act 1 of 2002), the Government of Goa hereby makes the following rules so as to further amend the Goa Ground Water Regulation Rules, 2003, namely:—</w:t>
      </w:r>
    </w:p>
    <w:p w:rsidR="004E520F" w:rsidRPr="008B2DB3" w:rsidRDefault="004E520F" w:rsidP="004E520F">
      <w:pPr>
        <w:adjustRightInd w:val="0"/>
        <w:spacing w:after="0" w:line="240" w:lineRule="auto"/>
        <w:ind w:firstLine="720"/>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 xml:space="preserve">1. </w:t>
      </w:r>
      <w:r w:rsidRPr="008B2DB3">
        <w:rPr>
          <w:rFonts w:ascii="Times New Roman" w:eastAsia="Times New Roman" w:hAnsi="Times New Roman" w:cs="Times New Roman"/>
          <w:i/>
          <w:iCs/>
          <w:sz w:val="28"/>
          <w:szCs w:val="28"/>
          <w:lang w:bidi="mr-IN"/>
        </w:rPr>
        <w:t>Short title and commencement</w:t>
      </w:r>
      <w:r w:rsidRPr="008B2DB3">
        <w:rPr>
          <w:rFonts w:ascii="Times New Roman" w:eastAsia="Times New Roman" w:hAnsi="Times New Roman" w:cs="Times New Roman"/>
          <w:sz w:val="28"/>
          <w:szCs w:val="28"/>
          <w:lang w:bidi="mr-IN"/>
        </w:rPr>
        <w:t>.—</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 xml:space="preserve"> (</w:t>
      </w:r>
      <w:r w:rsidRPr="008B2DB3">
        <w:rPr>
          <w:rFonts w:ascii="Times New Roman" w:eastAsia="Times New Roman" w:hAnsi="Times New Roman" w:cs="Times New Roman"/>
          <w:i/>
          <w:iCs/>
          <w:sz w:val="28"/>
          <w:szCs w:val="28"/>
          <w:lang w:bidi="mr-IN"/>
        </w:rPr>
        <w:t>1</w:t>
      </w:r>
      <w:r w:rsidRPr="008B2DB3">
        <w:rPr>
          <w:rFonts w:ascii="Times New Roman" w:eastAsia="Times New Roman" w:hAnsi="Times New Roman" w:cs="Times New Roman"/>
          <w:sz w:val="28"/>
          <w:szCs w:val="28"/>
          <w:lang w:bidi="mr-IN"/>
        </w:rPr>
        <w:t>)These rules may be called the Goa Ground Water Regulation (Amendment)</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Rules, 2012.</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2</w:t>
      </w:r>
      <w:r w:rsidRPr="008B2DB3">
        <w:rPr>
          <w:rFonts w:ascii="Times New Roman" w:eastAsia="Times New Roman" w:hAnsi="Times New Roman" w:cs="Times New Roman"/>
          <w:sz w:val="28"/>
          <w:szCs w:val="28"/>
          <w:lang w:bidi="mr-IN"/>
        </w:rPr>
        <w:t>) They shall come into force from the date of their publication in the Official Gazette.</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 xml:space="preserve">2. </w:t>
      </w:r>
      <w:r w:rsidRPr="008B2DB3">
        <w:rPr>
          <w:rFonts w:ascii="Times New Roman" w:eastAsia="Times New Roman" w:hAnsi="Times New Roman" w:cs="Times New Roman"/>
          <w:i/>
          <w:iCs/>
          <w:sz w:val="28"/>
          <w:szCs w:val="28"/>
          <w:lang w:bidi="mr-IN"/>
        </w:rPr>
        <w:t>Amendment of rule 2</w:t>
      </w:r>
      <w:r w:rsidRPr="008B2DB3">
        <w:rPr>
          <w:rFonts w:ascii="Times New Roman" w:eastAsia="Times New Roman" w:hAnsi="Times New Roman" w:cs="Times New Roman"/>
          <w:sz w:val="28"/>
          <w:szCs w:val="28"/>
          <w:lang w:bidi="mr-IN"/>
        </w:rPr>
        <w:t>.—</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 xml:space="preserve"> </w:t>
      </w: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In rule 2 of the Goa Ground Water Regulation Rules, 2003(hereinafter referred to as the “principal Rules”) after clause (</w:t>
      </w:r>
      <w:r w:rsidRPr="008B2DB3">
        <w:rPr>
          <w:rFonts w:ascii="Times New Roman" w:eastAsia="Times New Roman" w:hAnsi="Times New Roman" w:cs="Times New Roman"/>
          <w:i/>
          <w:iCs/>
          <w:sz w:val="28"/>
          <w:szCs w:val="28"/>
          <w:lang w:bidi="mr-IN"/>
        </w:rPr>
        <w:t>a</w:t>
      </w:r>
      <w:r w:rsidRPr="008B2DB3">
        <w:rPr>
          <w:rFonts w:ascii="Times New Roman" w:eastAsia="Times New Roman" w:hAnsi="Times New Roman" w:cs="Times New Roman"/>
          <w:sz w:val="28"/>
          <w:szCs w:val="28"/>
          <w:lang w:bidi="mr-IN"/>
        </w:rPr>
        <w:t>), the following clauses shall be inserted, namely:—</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aa</w:t>
      </w:r>
      <w:r w:rsidRPr="008B2DB3">
        <w:rPr>
          <w:rFonts w:ascii="Times New Roman" w:eastAsia="Times New Roman" w:hAnsi="Times New Roman" w:cs="Times New Roman"/>
          <w:sz w:val="28"/>
          <w:szCs w:val="28"/>
          <w:lang w:bidi="mr-IN"/>
        </w:rPr>
        <w:t>) “drilling agency” means any person or any agency involved in sinking of well and who owns drilling rig or machine to sink a well to extract ground water for any use; including Government/Semi Government agency;</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ab</w:t>
      </w:r>
      <w:r w:rsidRPr="008B2DB3">
        <w:rPr>
          <w:rFonts w:ascii="Times New Roman" w:eastAsia="Times New Roman" w:hAnsi="Times New Roman" w:cs="Times New Roman"/>
          <w:sz w:val="28"/>
          <w:szCs w:val="28"/>
          <w:lang w:bidi="mr-IN"/>
        </w:rPr>
        <w:t>) “drilling machine or rig” means any mechanical implement or machine or tool used for sinking and construction of a well;”.</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 xml:space="preserve">3. </w:t>
      </w:r>
      <w:r w:rsidRPr="008B2DB3">
        <w:rPr>
          <w:rFonts w:ascii="Times New Roman" w:eastAsia="Times New Roman" w:hAnsi="Times New Roman" w:cs="Times New Roman"/>
          <w:i/>
          <w:iCs/>
          <w:sz w:val="28"/>
          <w:szCs w:val="28"/>
          <w:lang w:bidi="mr-IN"/>
        </w:rPr>
        <w:t>Amendment of rule 3</w:t>
      </w:r>
      <w:r w:rsidRPr="008B2DB3">
        <w:rPr>
          <w:rFonts w:ascii="Times New Roman" w:eastAsia="Times New Roman" w:hAnsi="Times New Roman" w:cs="Times New Roman"/>
          <w:sz w:val="28"/>
          <w:szCs w:val="28"/>
          <w:lang w:bidi="mr-IN"/>
        </w:rPr>
        <w:t>.— In rule 3 of the principal Rules, after sub-rule (</w:t>
      </w:r>
      <w:r w:rsidRPr="008B2DB3">
        <w:rPr>
          <w:rFonts w:ascii="Times New Roman" w:eastAsia="Times New Roman" w:hAnsi="Times New Roman" w:cs="Times New Roman"/>
          <w:i/>
          <w:iCs/>
          <w:sz w:val="28"/>
          <w:szCs w:val="28"/>
          <w:lang w:bidi="mr-IN"/>
        </w:rPr>
        <w:t>5</w:t>
      </w:r>
      <w:r w:rsidRPr="008B2DB3">
        <w:rPr>
          <w:rFonts w:ascii="Times New Roman" w:eastAsia="Times New Roman" w:hAnsi="Times New Roman" w:cs="Times New Roman"/>
          <w:sz w:val="28"/>
          <w:szCs w:val="28"/>
          <w:lang w:bidi="mr-IN"/>
        </w:rPr>
        <w:t>), the</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following sub-rules shall be inserted, namely:—</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6(</w:t>
      </w:r>
      <w:r w:rsidRPr="008B2DB3">
        <w:rPr>
          <w:rFonts w:ascii="Times New Roman" w:eastAsia="Times New Roman" w:hAnsi="Times New Roman" w:cs="Times New Roman"/>
          <w:i/>
          <w:iCs/>
          <w:sz w:val="28"/>
          <w:szCs w:val="28"/>
          <w:lang w:bidi="mr-IN"/>
        </w:rPr>
        <w:t>a</w:t>
      </w:r>
      <w:r w:rsidRPr="008B2DB3">
        <w:rPr>
          <w:rFonts w:ascii="Times New Roman" w:eastAsia="Times New Roman" w:hAnsi="Times New Roman" w:cs="Times New Roman"/>
          <w:sz w:val="28"/>
          <w:szCs w:val="28"/>
          <w:lang w:bidi="mr-IN"/>
        </w:rPr>
        <w:t xml:space="preserve">) The owner of the land/premises who intend to sink bore well/tube well or any other well must intimate in writing at least 15 days in advance to the round Water Officer about the date of commencement of sinking well and type of rilling machine to be used and the name and complete address of the drilling </w:t>
      </w:r>
      <w:r w:rsidRPr="008B2DB3">
        <w:rPr>
          <w:rFonts w:ascii="Times New Roman" w:eastAsia="Times New Roman" w:hAnsi="Times New Roman" w:cs="Times New Roman"/>
          <w:sz w:val="28"/>
          <w:szCs w:val="28"/>
          <w:lang w:bidi="mr-IN"/>
        </w:rPr>
        <w:lastRenderedPageBreak/>
        <w:t>agency. The drilling agency should be registered with the Water Resources Department.</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 xml:space="preserve"> (</w:t>
      </w:r>
      <w:r w:rsidRPr="008B2DB3">
        <w:rPr>
          <w:rFonts w:ascii="Times New Roman" w:eastAsia="Times New Roman" w:hAnsi="Times New Roman" w:cs="Times New Roman"/>
          <w:i/>
          <w:iCs/>
          <w:sz w:val="28"/>
          <w:szCs w:val="28"/>
          <w:lang w:bidi="mr-IN"/>
        </w:rPr>
        <w:t>b</w:t>
      </w:r>
      <w:r w:rsidRPr="008B2DB3">
        <w:rPr>
          <w:rFonts w:ascii="Times New Roman" w:eastAsia="Times New Roman" w:hAnsi="Times New Roman" w:cs="Times New Roman"/>
          <w:sz w:val="28"/>
          <w:szCs w:val="28"/>
          <w:lang w:bidi="mr-IN"/>
        </w:rPr>
        <w:t>) There shall be erected signboard near well at the time of sinking/construction of  well with the following details:—</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i</w:t>
      </w:r>
      <w:r w:rsidRPr="008B2DB3">
        <w:rPr>
          <w:rFonts w:ascii="Times New Roman" w:eastAsia="Times New Roman" w:hAnsi="Times New Roman" w:cs="Times New Roman"/>
          <w:sz w:val="28"/>
          <w:szCs w:val="28"/>
          <w:lang w:bidi="mr-IN"/>
        </w:rPr>
        <w:t>) Complete address of the drilling agency at the time of sinking or construction/rehabilitation of well.</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ii</w:t>
      </w:r>
      <w:r w:rsidRPr="008B2DB3">
        <w:rPr>
          <w:rFonts w:ascii="Times New Roman" w:eastAsia="Times New Roman" w:hAnsi="Times New Roman" w:cs="Times New Roman"/>
          <w:sz w:val="28"/>
          <w:szCs w:val="28"/>
          <w:lang w:bidi="mr-IN"/>
        </w:rPr>
        <w:t>) Complete address of the user agency/owner of the well.</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c</w:t>
      </w:r>
      <w:r w:rsidRPr="008B2DB3">
        <w:rPr>
          <w:rFonts w:ascii="Times New Roman" w:eastAsia="Times New Roman" w:hAnsi="Times New Roman" w:cs="Times New Roman"/>
          <w:sz w:val="28"/>
          <w:szCs w:val="28"/>
          <w:lang w:bidi="mr-IN"/>
        </w:rPr>
        <w:t>) Barbed wire fencing or any other suitable barrier shall be erected around the well during construction/sinking of well.</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d</w:t>
      </w:r>
      <w:r w:rsidRPr="008B2DB3">
        <w:rPr>
          <w:rFonts w:ascii="Times New Roman" w:eastAsia="Times New Roman" w:hAnsi="Times New Roman" w:cs="Times New Roman"/>
          <w:sz w:val="28"/>
          <w:szCs w:val="28"/>
          <w:lang w:bidi="mr-IN"/>
        </w:rPr>
        <w:t>) Cement/concrete platform measuring 0.50 x 0.50 x 0.60 meter (0.30 meter above ground level and 0.30 meter below ground level) shall be constructed around the well casing.</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e</w:t>
      </w:r>
      <w:r w:rsidRPr="008B2DB3">
        <w:rPr>
          <w:rFonts w:ascii="Times New Roman" w:eastAsia="Times New Roman" w:hAnsi="Times New Roman" w:cs="Times New Roman"/>
          <w:sz w:val="28"/>
          <w:szCs w:val="28"/>
          <w:lang w:bidi="mr-IN"/>
        </w:rPr>
        <w:t>) On completion of drilling/construction/ /sinking of bore well/tube well, well assembly shall be capped by welding of steel plates or by providing a strong cap to be fixed to the casing pipe with bolts and nuts. When pump is removed for repair, bore well/tube well should be caped.</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f</w:t>
      </w:r>
      <w:r w:rsidRPr="008B2DB3">
        <w:rPr>
          <w:rFonts w:ascii="Times New Roman" w:eastAsia="Times New Roman" w:hAnsi="Times New Roman" w:cs="Times New Roman"/>
          <w:sz w:val="28"/>
          <w:szCs w:val="28"/>
          <w:lang w:bidi="mr-IN"/>
        </w:rPr>
        <w:t>) Mud pits and channels shall be filled after completion of works.</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g</w:t>
      </w:r>
      <w:r w:rsidRPr="008B2DB3">
        <w:rPr>
          <w:rFonts w:ascii="Times New Roman" w:eastAsia="Times New Roman" w:hAnsi="Times New Roman" w:cs="Times New Roman"/>
          <w:sz w:val="28"/>
          <w:szCs w:val="28"/>
          <w:lang w:bidi="mr-IN"/>
        </w:rPr>
        <w:t>) If the bore well or tube well is abandoned at particular location, the ground condition should be restored as before the start of drilling by filling up the drilled hole with drill cuttings, clay, mud, boulders, pebbles, sand, etc. In case of  rotary drilling, mud pits and channels should be closed. A certificate shall be obtained from Ground Water Officer that the “Abandoned” bore well/tube well is properly filled upto the ground level.</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h</w:t>
      </w:r>
      <w:r w:rsidRPr="008B2DB3">
        <w:rPr>
          <w:rFonts w:ascii="Times New Roman" w:eastAsia="Times New Roman" w:hAnsi="Times New Roman" w:cs="Times New Roman"/>
          <w:sz w:val="28"/>
          <w:szCs w:val="28"/>
          <w:lang w:bidi="mr-IN"/>
        </w:rPr>
        <w:t>) The District Collector shall verify that the provisions of this sub-rule are being followed and proper monitoring check about  the status of bore holes/tube wells are being taken care through the concerned State agencies.</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i</w:t>
      </w:r>
      <w:r w:rsidRPr="008B2DB3">
        <w:rPr>
          <w:rFonts w:ascii="Times New Roman" w:eastAsia="Times New Roman" w:hAnsi="Times New Roman" w:cs="Times New Roman"/>
          <w:sz w:val="28"/>
          <w:szCs w:val="28"/>
          <w:lang w:bidi="mr-IN"/>
        </w:rPr>
        <w:t>) In rural areas, the monitoring of the above shall be done by village Sarpanch and Zonal Agricultural Officer/Assistant Agricultural Officer and in urban areas such monitoring shall be done by Junior Engineer of Department of Water Resources and Ground Water Officer.</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7</w:t>
      </w:r>
      <w:r w:rsidRPr="008B2DB3">
        <w:rPr>
          <w:rFonts w:ascii="Times New Roman" w:eastAsia="Times New Roman" w:hAnsi="Times New Roman" w:cs="Times New Roman"/>
          <w:sz w:val="28"/>
          <w:szCs w:val="28"/>
          <w:lang w:bidi="mr-IN"/>
        </w:rPr>
        <w:t>) (</w:t>
      </w:r>
      <w:r w:rsidRPr="008B2DB3">
        <w:rPr>
          <w:rFonts w:ascii="Times New Roman" w:eastAsia="Times New Roman" w:hAnsi="Times New Roman" w:cs="Times New Roman"/>
          <w:i/>
          <w:iCs/>
          <w:sz w:val="28"/>
          <w:szCs w:val="28"/>
          <w:lang w:bidi="mr-IN"/>
        </w:rPr>
        <w:t>a</w:t>
      </w:r>
      <w:r w:rsidRPr="008B2DB3">
        <w:rPr>
          <w:rFonts w:ascii="Times New Roman" w:eastAsia="Times New Roman" w:hAnsi="Times New Roman" w:cs="Times New Roman"/>
          <w:sz w:val="28"/>
          <w:szCs w:val="28"/>
          <w:lang w:bidi="mr-IN"/>
        </w:rPr>
        <w:t>) The drilling agency shall apply to the Ground Water Officer for registration of its name in Form XII hereto along with fee of Rs. 2000/-.</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lastRenderedPageBreak/>
        <w:t>(</w:t>
      </w:r>
      <w:r w:rsidRPr="008B2DB3">
        <w:rPr>
          <w:rFonts w:ascii="Times New Roman" w:eastAsia="Times New Roman" w:hAnsi="Times New Roman" w:cs="Times New Roman"/>
          <w:i/>
          <w:iCs/>
          <w:sz w:val="28"/>
          <w:szCs w:val="28"/>
          <w:lang w:bidi="mr-IN"/>
        </w:rPr>
        <w:t>b</w:t>
      </w:r>
      <w:r w:rsidRPr="008B2DB3">
        <w:rPr>
          <w:rFonts w:ascii="Times New Roman" w:eastAsia="Times New Roman" w:hAnsi="Times New Roman" w:cs="Times New Roman"/>
          <w:sz w:val="28"/>
          <w:szCs w:val="28"/>
          <w:lang w:bidi="mr-IN"/>
        </w:rPr>
        <w:t>) No drilling agency shall sink a well unless it has obtained a certificate of registration in this behalf from the Ground Water Officer. Any agency desires of sinking a well shall apply in Form XII hereto to the Ground Water Officer for registration and shall not proceed with any activity connected with sinking of well unless it is granted a certificate of registration by the Ground Water Officer.</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c</w:t>
      </w:r>
      <w:r w:rsidRPr="008B2DB3">
        <w:rPr>
          <w:rFonts w:ascii="Times New Roman" w:eastAsia="Times New Roman" w:hAnsi="Times New Roman" w:cs="Times New Roman"/>
          <w:sz w:val="28"/>
          <w:szCs w:val="28"/>
          <w:lang w:bidi="mr-IN"/>
        </w:rPr>
        <w:t xml:space="preserve">) On receipt of above said application, the Ground Water Officer if satisfied, he may grant a certificate of registration, subject to such conditions and restrictions as he may deem fit to impose or he may refuse the same: </w:t>
      </w:r>
    </w:p>
    <w:p w:rsidR="004E520F" w:rsidRPr="008B2DB3" w:rsidRDefault="004E520F" w:rsidP="004E520F">
      <w:pPr>
        <w:adjustRightInd w:val="0"/>
        <w:spacing w:after="0" w:line="240" w:lineRule="auto"/>
        <w:ind w:firstLine="720"/>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ind w:firstLine="720"/>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Provided that no drilling agency shall be refused a certificate of registration unless ithas been given an opportunity of being heard.</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d</w:t>
      </w:r>
      <w:r w:rsidRPr="008B2DB3">
        <w:rPr>
          <w:rFonts w:ascii="Times New Roman" w:eastAsia="Times New Roman" w:hAnsi="Times New Roman" w:cs="Times New Roman"/>
          <w:sz w:val="28"/>
          <w:szCs w:val="28"/>
          <w:lang w:bidi="mr-IN"/>
        </w:rPr>
        <w:t>) The decision regarding the grant or refusal of the certificate of registration shall be intimated by Ground Water Officer to the applicant within a period of 90 days from  the date of the receipt of application. Where it is not possible for the Ground Water Officer to grant a certificate of registration, the Ground Water Officer shall intimate the reasons therefor to the agency so that the agency may make a fresh application after curing the defects, if any, specified therein.</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e</w:t>
      </w:r>
      <w:r w:rsidRPr="008B2DB3">
        <w:rPr>
          <w:rFonts w:ascii="Times New Roman" w:eastAsia="Times New Roman" w:hAnsi="Times New Roman" w:cs="Times New Roman"/>
          <w:sz w:val="28"/>
          <w:szCs w:val="28"/>
          <w:lang w:bidi="mr-IN"/>
        </w:rPr>
        <w:t>) In granting or refusing a certificate of registration the Ground Water Officer shall have regard to the date of manufacture of the drilling rig and other relevant factors.</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f</w:t>
      </w:r>
      <w:r w:rsidRPr="008B2DB3">
        <w:rPr>
          <w:rFonts w:ascii="Times New Roman" w:eastAsia="Times New Roman" w:hAnsi="Times New Roman" w:cs="Times New Roman"/>
          <w:sz w:val="28"/>
          <w:szCs w:val="28"/>
          <w:lang w:bidi="mr-IN"/>
        </w:rPr>
        <w:t>) The certificate of registration of drilling agency shall be valid for a maximum period of five years from the date of issue of the certificate of registration. The registration can however be renewed for further period of five years, at each time, on payment of renewal fee of Rs. 1000/-.</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g</w:t>
      </w:r>
      <w:r w:rsidRPr="008B2DB3">
        <w:rPr>
          <w:rFonts w:ascii="Times New Roman" w:eastAsia="Times New Roman" w:hAnsi="Times New Roman" w:cs="Times New Roman"/>
          <w:sz w:val="28"/>
          <w:szCs w:val="28"/>
          <w:lang w:bidi="mr-IN"/>
        </w:rPr>
        <w:t>) The drilling agency shall apply for renewal in Form XII hereto alongwith all</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documents so as to reach the Ground Water Officer at least two months before expiry of his registration.</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h</w:t>
      </w:r>
      <w:r w:rsidRPr="008B2DB3">
        <w:rPr>
          <w:rFonts w:ascii="Times New Roman" w:eastAsia="Times New Roman" w:hAnsi="Times New Roman" w:cs="Times New Roman"/>
          <w:sz w:val="28"/>
          <w:szCs w:val="28"/>
          <w:lang w:bidi="mr-IN"/>
        </w:rPr>
        <w:t>) The renewal application with all documents shall however be accepted upto</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the date of expiry of registration with late fee, which shall be 50% of the normal</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renewal fees.</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i</w:t>
      </w:r>
      <w:r w:rsidRPr="008B2DB3">
        <w:rPr>
          <w:rFonts w:ascii="Times New Roman" w:eastAsia="Times New Roman" w:hAnsi="Times New Roman" w:cs="Times New Roman"/>
          <w:sz w:val="28"/>
          <w:szCs w:val="28"/>
          <w:lang w:bidi="mr-IN"/>
        </w:rPr>
        <w:t>) For delay beyond the date of expiry of registration, the existing registration shall be treated as cancelled and the drilling agency shall apply for fresh registration along with registration fee.</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 xml:space="preserve">4. </w:t>
      </w:r>
      <w:r w:rsidRPr="008B2DB3">
        <w:rPr>
          <w:rFonts w:ascii="Times New Roman" w:eastAsia="Times New Roman" w:hAnsi="Times New Roman" w:cs="Times New Roman"/>
          <w:i/>
          <w:iCs/>
          <w:sz w:val="28"/>
          <w:szCs w:val="28"/>
          <w:lang w:bidi="mr-IN"/>
        </w:rPr>
        <w:t>Insertion of new Form XII</w:t>
      </w:r>
      <w:r w:rsidRPr="008B2DB3">
        <w:rPr>
          <w:rFonts w:ascii="Times New Roman" w:eastAsia="Times New Roman" w:hAnsi="Times New Roman" w:cs="Times New Roman"/>
          <w:sz w:val="28"/>
          <w:szCs w:val="28"/>
          <w:lang w:bidi="mr-IN"/>
        </w:rPr>
        <w:t>.— After Form XI appended to the principal Rules, the following Form shall be inserted, namely:—</w:t>
      </w:r>
    </w:p>
    <w:p w:rsidR="004E520F" w:rsidRPr="008B2DB3" w:rsidRDefault="004E520F" w:rsidP="004E520F">
      <w:pPr>
        <w:adjustRightInd w:val="0"/>
        <w:spacing w:after="0" w:line="240" w:lineRule="auto"/>
        <w:jc w:val="center"/>
        <w:rPr>
          <w:rFonts w:ascii="Times New Roman" w:eastAsia="Times New Roman" w:hAnsi="Times New Roman" w:cs="Times New Roman"/>
          <w:sz w:val="36"/>
          <w:szCs w:val="36"/>
          <w:lang w:bidi="mr-IN"/>
        </w:rPr>
      </w:pPr>
    </w:p>
    <w:p w:rsidR="004E520F" w:rsidRPr="008B2DB3" w:rsidRDefault="004E520F" w:rsidP="004E520F">
      <w:pPr>
        <w:adjustRightInd w:val="0"/>
        <w:spacing w:after="0" w:line="240" w:lineRule="auto"/>
        <w:jc w:val="center"/>
        <w:rPr>
          <w:rFonts w:ascii="Times New Roman" w:eastAsia="Times New Roman" w:hAnsi="Times New Roman" w:cs="Times New Roman"/>
          <w:sz w:val="36"/>
          <w:szCs w:val="36"/>
          <w:lang w:bidi="mr-IN"/>
        </w:rPr>
      </w:pPr>
      <w:r w:rsidRPr="008B2DB3">
        <w:rPr>
          <w:rFonts w:ascii="Times New Roman" w:eastAsia="Times New Roman" w:hAnsi="Times New Roman" w:cs="Times New Roman"/>
          <w:sz w:val="36"/>
          <w:szCs w:val="36"/>
          <w:lang w:bidi="mr-IN"/>
        </w:rPr>
        <w:br w:type="page"/>
      </w:r>
      <w:r w:rsidRPr="008B2DB3">
        <w:rPr>
          <w:rFonts w:ascii="Times New Roman" w:eastAsia="Times New Roman" w:hAnsi="Times New Roman" w:cs="Times New Roman"/>
          <w:sz w:val="36"/>
          <w:szCs w:val="36"/>
          <w:lang w:bidi="mr-IN"/>
        </w:rPr>
        <w:lastRenderedPageBreak/>
        <w:t>FORM XII</w:t>
      </w:r>
    </w:p>
    <w:p w:rsidR="004E520F" w:rsidRPr="008B2DB3" w:rsidRDefault="004E520F" w:rsidP="004E520F">
      <w:pPr>
        <w:adjustRightInd w:val="0"/>
        <w:spacing w:after="0" w:line="240" w:lineRule="auto"/>
        <w:jc w:val="center"/>
        <w:rPr>
          <w:rFonts w:ascii="Times New Roman" w:eastAsia="Times New Roman" w:hAnsi="Times New Roman" w:cs="Times New Roman"/>
          <w:sz w:val="36"/>
          <w:szCs w:val="36"/>
          <w:lang w:bidi="mr-IN"/>
        </w:rPr>
      </w:pPr>
      <w:r w:rsidRPr="008B2DB3">
        <w:rPr>
          <w:rFonts w:ascii="Times New Roman" w:eastAsia="Times New Roman" w:hAnsi="Times New Roman" w:cs="Times New Roman"/>
          <w:sz w:val="36"/>
          <w:szCs w:val="36"/>
          <w:lang w:bidi="mr-IN"/>
        </w:rPr>
        <w:t>[</w:t>
      </w:r>
      <w:r w:rsidRPr="008B2DB3">
        <w:rPr>
          <w:rFonts w:ascii="Times New Roman" w:eastAsia="Times New Roman" w:hAnsi="Times New Roman" w:cs="Times New Roman"/>
          <w:i/>
          <w:iCs/>
          <w:sz w:val="36"/>
          <w:szCs w:val="36"/>
          <w:lang w:bidi="mr-IN"/>
        </w:rPr>
        <w:t xml:space="preserve">See </w:t>
      </w:r>
      <w:r w:rsidRPr="008B2DB3">
        <w:rPr>
          <w:rFonts w:ascii="Times New Roman" w:eastAsia="Times New Roman" w:hAnsi="Times New Roman" w:cs="Times New Roman"/>
          <w:sz w:val="36"/>
          <w:szCs w:val="36"/>
          <w:lang w:bidi="mr-IN"/>
        </w:rPr>
        <w:t>rule 3(7)]</w:t>
      </w:r>
    </w:p>
    <w:p w:rsidR="004E520F" w:rsidRPr="008B2DB3" w:rsidRDefault="004E520F" w:rsidP="004E520F">
      <w:pPr>
        <w:adjustRightInd w:val="0"/>
        <w:spacing w:after="0" w:line="240" w:lineRule="auto"/>
        <w:jc w:val="center"/>
        <w:rPr>
          <w:rFonts w:ascii="Times New Roman" w:eastAsia="Times New Roman" w:hAnsi="Times New Roman" w:cs="Times New Roman"/>
          <w:sz w:val="36"/>
          <w:szCs w:val="36"/>
          <w:lang w:bidi="mr-IN"/>
        </w:rPr>
      </w:pPr>
      <w:r w:rsidRPr="008B2DB3">
        <w:rPr>
          <w:rFonts w:ascii="Times New Roman" w:eastAsia="Times New Roman" w:hAnsi="Times New Roman" w:cs="Times New Roman"/>
          <w:sz w:val="36"/>
          <w:szCs w:val="36"/>
          <w:lang w:bidi="mr-IN"/>
        </w:rPr>
        <w:t>WATER RESOURCES DEPARTMENT</w:t>
      </w:r>
    </w:p>
    <w:p w:rsidR="004E520F" w:rsidRPr="008B2DB3" w:rsidRDefault="004E520F" w:rsidP="004E520F">
      <w:pPr>
        <w:adjustRightInd w:val="0"/>
        <w:spacing w:after="0" w:line="240" w:lineRule="auto"/>
        <w:jc w:val="center"/>
        <w:rPr>
          <w:rFonts w:ascii="Times New Roman" w:eastAsia="Times New Roman" w:hAnsi="Times New Roman" w:cs="Times New Roman"/>
          <w:sz w:val="36"/>
          <w:szCs w:val="36"/>
          <w:lang w:bidi="mr-IN"/>
        </w:rPr>
      </w:pPr>
      <w:r w:rsidRPr="008B2DB3">
        <w:rPr>
          <w:rFonts w:ascii="Times New Roman" w:eastAsia="Times New Roman" w:hAnsi="Times New Roman" w:cs="Times New Roman"/>
          <w:sz w:val="36"/>
          <w:szCs w:val="36"/>
          <w:lang w:bidi="mr-IN"/>
        </w:rPr>
        <w:t>GOVERNMENT OF GOA</w:t>
      </w:r>
    </w:p>
    <w:p w:rsidR="004E520F" w:rsidRPr="008B2DB3" w:rsidRDefault="004E520F" w:rsidP="004E520F">
      <w:pPr>
        <w:adjustRightInd w:val="0"/>
        <w:spacing w:after="0" w:line="240" w:lineRule="auto"/>
        <w:rPr>
          <w:rFonts w:ascii="Times New Roman" w:eastAsia="Times New Roman" w:hAnsi="Times New Roman" w:cs="Times New Roman"/>
          <w:b/>
          <w:bCs/>
          <w:sz w:val="28"/>
          <w:szCs w:val="28"/>
          <w:lang w:bidi="mr-IN"/>
        </w:rPr>
      </w:pPr>
      <w:r w:rsidRPr="008B2DB3">
        <w:rPr>
          <w:rFonts w:ascii="Times New Roman" w:eastAsia="Times New Roman" w:hAnsi="Times New Roman" w:cs="Times New Roman"/>
          <w:b/>
          <w:bCs/>
          <w:sz w:val="28"/>
          <w:szCs w:val="28"/>
          <w:lang w:bidi="mr-IN"/>
        </w:rPr>
        <w:t>Application for registration/renewal of</w:t>
      </w:r>
    </w:p>
    <w:p w:rsidR="004E520F" w:rsidRPr="008B2DB3" w:rsidRDefault="004E520F" w:rsidP="004E520F">
      <w:pPr>
        <w:adjustRightInd w:val="0"/>
        <w:spacing w:after="0" w:line="240" w:lineRule="auto"/>
        <w:rPr>
          <w:rFonts w:ascii="Times New Roman" w:eastAsia="Times New Roman" w:hAnsi="Times New Roman" w:cs="Times New Roman"/>
          <w:b/>
          <w:bCs/>
          <w:sz w:val="28"/>
          <w:szCs w:val="28"/>
          <w:lang w:bidi="mr-IN"/>
        </w:rPr>
      </w:pPr>
      <w:r w:rsidRPr="008B2DB3">
        <w:rPr>
          <w:rFonts w:ascii="Times New Roman" w:eastAsia="Times New Roman" w:hAnsi="Times New Roman" w:cs="Times New Roman"/>
          <w:b/>
          <w:bCs/>
          <w:sz w:val="28"/>
          <w:szCs w:val="28"/>
          <w:lang w:bidi="mr-IN"/>
        </w:rPr>
        <w:t>registration of drilling agency</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(1) Name of the Drilling Agency ........................................................... ...... ................................................................. ..................................................  …… ……………….............................................</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(2) Nationality Indian …...........…. Other ……...........…</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(3) Address</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(a) Regd. Office ............................................................................. ...................... ................................................................................................................................</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(b) Head Office..................................................................................................... ................................................................................................................................</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(4) Telephone Number .................. Fax No. ......................</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(5) Nature of Registration New/Renewal</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(6) If Renewal, reference to original registration</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(7) The Applicant shall produce valid documents of “Drilling Unit” such as purchase voucher or agreement of hiring drilling unit in the name of Agency having following details:—</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(a) Type of drilling rig:</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(b) Make of drilling rig:</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(c) Date of Manufacture:</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(d) Capacity of the Compressor/ /Engine:</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(e) Maximum depth to which the drilling rig can drill:</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(f) Name and address of Engineer /Geologists that supervises drilling operation:</w:t>
      </w:r>
    </w:p>
    <w:p w:rsidR="004E520F" w:rsidRPr="008B2DB3" w:rsidRDefault="004E520F" w:rsidP="004E520F">
      <w:pPr>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DECLARATION</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I, _________________________________ hereby declare that the above particulars are true to the best of my knowledge.</w:t>
      </w:r>
    </w:p>
    <w:p w:rsidR="004E520F" w:rsidRPr="008B2DB3" w:rsidRDefault="004E520F" w:rsidP="004E520F">
      <w:pPr>
        <w:adjustRightInd w:val="0"/>
        <w:spacing w:after="0" w:line="240" w:lineRule="auto"/>
        <w:jc w:val="right"/>
        <w:rPr>
          <w:rFonts w:ascii="Times New Roman" w:eastAsia="Times New Roman" w:hAnsi="Times New Roman" w:cs="Times New Roman"/>
          <w:i/>
          <w:iCs/>
          <w:sz w:val="28"/>
          <w:szCs w:val="28"/>
          <w:lang w:bidi="mr-IN"/>
        </w:rPr>
      </w:pPr>
      <w:r w:rsidRPr="008B2DB3">
        <w:rPr>
          <w:rFonts w:ascii="Times New Roman" w:eastAsia="Times New Roman" w:hAnsi="Times New Roman" w:cs="Times New Roman"/>
          <w:i/>
          <w:iCs/>
          <w:sz w:val="28"/>
          <w:szCs w:val="28"/>
          <w:lang w:bidi="mr-IN"/>
        </w:rPr>
        <w:t>Signature of the Applicant with date</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INSTRUCTIONS</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(1) This application shall be submitted in duplicate to the Ground Water Officer, Ground Water Cell (North/South), Water Resources Department, Government of Goa or any other Officer authorized by him to receive such application. It may be sent by hand, presented personally or sent by post.</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(2) Incomplete applications and applications not received in the prescribed form are liable to be summarily rejected</w:t>
      </w:r>
    </w:p>
    <w:p w:rsidR="004E520F" w:rsidRPr="008B2DB3" w:rsidRDefault="004E520F" w:rsidP="004E520F">
      <w:pPr>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ACKNOWLEDGEMENT (For Office use only)</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1. Name of the drilling agency</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lastRenderedPageBreak/>
        <w:t>2. Address</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3. Details of the drilling:–</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(a) Type of drilling rig:</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(b) Make of drilling rig:</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(c) Date of Manufacture:</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(d) Capacity of the Compressor//Engine:</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(e) Maximum depth to which the drilling rig can drill:</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(f) Name and address of Engineer/Geologists that supervises drilling operation:</w:t>
      </w: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Entry Number &amp; Date</w:t>
      </w:r>
    </w:p>
    <w:p w:rsidR="004E520F" w:rsidRPr="008B2DB3" w:rsidRDefault="004E520F" w:rsidP="004E520F">
      <w:pPr>
        <w:adjustRightInd w:val="0"/>
        <w:spacing w:after="0" w:line="240" w:lineRule="auto"/>
        <w:jc w:val="right"/>
        <w:rPr>
          <w:rFonts w:ascii="Times New Roman" w:eastAsia="Times New Roman" w:hAnsi="Times New Roman" w:cs="Times New Roman"/>
          <w:i/>
          <w:iCs/>
          <w:sz w:val="28"/>
          <w:szCs w:val="28"/>
          <w:lang w:bidi="mr-IN"/>
        </w:rPr>
      </w:pPr>
    </w:p>
    <w:p w:rsidR="004E520F" w:rsidRPr="008B2DB3" w:rsidRDefault="004E520F" w:rsidP="004E520F">
      <w:pPr>
        <w:adjustRightInd w:val="0"/>
        <w:spacing w:after="0" w:line="240" w:lineRule="auto"/>
        <w:jc w:val="right"/>
        <w:rPr>
          <w:rFonts w:ascii="Times New Roman" w:eastAsia="Times New Roman" w:hAnsi="Times New Roman" w:cs="Times New Roman"/>
          <w:i/>
          <w:iCs/>
          <w:sz w:val="28"/>
          <w:szCs w:val="28"/>
          <w:lang w:bidi="mr-IN"/>
        </w:rPr>
      </w:pPr>
      <w:r w:rsidRPr="008B2DB3">
        <w:rPr>
          <w:rFonts w:ascii="Times New Roman" w:eastAsia="Times New Roman" w:hAnsi="Times New Roman" w:cs="Times New Roman"/>
          <w:i/>
          <w:iCs/>
          <w:sz w:val="28"/>
          <w:szCs w:val="28"/>
          <w:lang w:bidi="mr-IN"/>
        </w:rPr>
        <w:t>Signature of Receiving Officer</w:t>
      </w:r>
    </w:p>
    <w:p w:rsidR="004E520F" w:rsidRPr="008B2DB3" w:rsidRDefault="004E520F" w:rsidP="004E520F">
      <w:pPr>
        <w:adjustRightInd w:val="0"/>
        <w:spacing w:after="0" w:line="240" w:lineRule="auto"/>
        <w:jc w:val="right"/>
        <w:rPr>
          <w:rFonts w:ascii="Times New Roman" w:eastAsia="Times New Roman" w:hAnsi="Times New Roman" w:cs="Times New Roman"/>
          <w:i/>
          <w:iCs/>
          <w:sz w:val="28"/>
          <w:szCs w:val="28"/>
          <w:lang w:bidi="mr-IN"/>
        </w:rPr>
      </w:pP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By order and in the name of the Governor</w:t>
      </w: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of Goa.</w:t>
      </w: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Sd/-</w:t>
      </w: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r w:rsidRPr="008B2DB3">
        <w:rPr>
          <w:rFonts w:ascii="Times New Roman" w:eastAsia="Times New Roman" w:hAnsi="Times New Roman" w:cs="Times New Roman"/>
          <w:i/>
          <w:iCs/>
          <w:sz w:val="28"/>
          <w:szCs w:val="28"/>
          <w:lang w:bidi="mr-IN"/>
        </w:rPr>
        <w:t>S. T. Nadkarni</w:t>
      </w:r>
      <w:r w:rsidRPr="008B2DB3">
        <w:rPr>
          <w:rFonts w:ascii="Times New Roman" w:eastAsia="Times New Roman" w:hAnsi="Times New Roman" w:cs="Times New Roman"/>
          <w:sz w:val="28"/>
          <w:szCs w:val="28"/>
          <w:lang w:bidi="mr-IN"/>
        </w:rPr>
        <w:t>, Chief Engineer &amp; ex officio</w:t>
      </w: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Additional Secretary.</w:t>
      </w:r>
    </w:p>
    <w:p w:rsidR="004E520F" w:rsidRPr="008B2DB3" w:rsidRDefault="004E520F" w:rsidP="004E520F">
      <w:pPr>
        <w:spacing w:after="0" w:line="240" w:lineRule="auto"/>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lang w:bidi="mr-IN"/>
        </w:rPr>
        <w:t>Panaji, 13th April 2012.</w:t>
      </w:r>
    </w:p>
    <w:p w:rsidR="004E520F" w:rsidRPr="008B2DB3" w:rsidRDefault="004E520F" w:rsidP="004E520F">
      <w:pPr>
        <w:adjustRightInd w:val="0"/>
        <w:spacing w:after="0" w:line="240" w:lineRule="auto"/>
        <w:rPr>
          <w:rFonts w:ascii="Arial" w:eastAsia="Times New Roman" w:hAnsi="Arial" w:cs="Arial"/>
          <w:sz w:val="25"/>
          <w:szCs w:val="25"/>
        </w:rPr>
      </w:pPr>
      <w:r w:rsidRPr="008B2DB3">
        <w:rPr>
          <w:rFonts w:ascii="Times New Roman" w:eastAsia="Times New Roman" w:hAnsi="Times New Roman" w:cs="Times New Roman"/>
          <w:sz w:val="24"/>
          <w:szCs w:val="24"/>
          <w:u w:val="single"/>
        </w:rPr>
        <w:br w:type="page"/>
      </w:r>
      <w:r w:rsidRPr="008B2DB3">
        <w:rPr>
          <w:rFonts w:ascii="Times New Roman" w:eastAsia="Times New Roman" w:hAnsi="Times New Roman" w:cs="Times New Roman"/>
          <w:sz w:val="24"/>
          <w:szCs w:val="24"/>
          <w:u w:val="single"/>
        </w:rPr>
        <w:lastRenderedPageBreak/>
        <w:t>Panaji, 4</w:t>
      </w:r>
      <w:r w:rsidRPr="008B2DB3">
        <w:rPr>
          <w:rFonts w:ascii="Times New Roman" w:eastAsia="Times New Roman" w:hAnsi="Times New Roman" w:cs="Times New Roman"/>
          <w:sz w:val="24"/>
          <w:szCs w:val="24"/>
          <w:u w:val="single"/>
          <w:vertAlign w:val="superscript"/>
        </w:rPr>
        <w:t>th</w:t>
      </w:r>
      <w:r w:rsidRPr="008B2DB3">
        <w:rPr>
          <w:rFonts w:ascii="Times New Roman" w:eastAsia="Times New Roman" w:hAnsi="Times New Roman" w:cs="Times New Roman"/>
          <w:sz w:val="24"/>
          <w:szCs w:val="24"/>
          <w:u w:val="single"/>
        </w:rPr>
        <w:t xml:space="preserve"> April, 2013 </w:t>
      </w:r>
      <w:r w:rsidRPr="008B2DB3">
        <w:rPr>
          <w:rFonts w:ascii="Times New Roman" w:eastAsia="Times New Roman" w:hAnsi="Times New Roman" w:cs="Times New Roman"/>
          <w:sz w:val="24"/>
          <w:szCs w:val="24"/>
        </w:rPr>
        <w:t xml:space="preserve">                                                                                    </w:t>
      </w:r>
      <w:r w:rsidRPr="008B2DB3">
        <w:rPr>
          <w:rFonts w:ascii="Arial" w:eastAsia="Times New Roman" w:hAnsi="Arial" w:cs="Arial"/>
          <w:sz w:val="25"/>
          <w:szCs w:val="25"/>
          <w:u w:val="single"/>
        </w:rPr>
        <w:t>SERIES I No. 1</w:t>
      </w:r>
    </w:p>
    <w:p w:rsidR="004E520F" w:rsidRPr="008B2DB3" w:rsidRDefault="004E520F" w:rsidP="004E520F">
      <w:pPr>
        <w:adjustRightInd w:val="0"/>
        <w:spacing w:after="0" w:line="240" w:lineRule="auto"/>
        <w:rPr>
          <w:rFonts w:ascii="Arial" w:eastAsia="Times New Roman" w:hAnsi="Arial" w:cs="Arial"/>
          <w:sz w:val="37"/>
          <w:szCs w:val="37"/>
        </w:rPr>
      </w:pPr>
    </w:p>
    <w:p w:rsidR="004E520F" w:rsidRPr="008B2DB3" w:rsidRDefault="004E520F" w:rsidP="004E520F">
      <w:pPr>
        <w:adjustRightInd w:val="0"/>
        <w:spacing w:after="0" w:line="240" w:lineRule="auto"/>
        <w:jc w:val="center"/>
        <w:rPr>
          <w:rFonts w:ascii="Arial" w:eastAsia="Times New Roman" w:hAnsi="Arial" w:cs="Arial"/>
          <w:b/>
          <w:bCs/>
          <w:sz w:val="84"/>
          <w:szCs w:val="84"/>
        </w:rPr>
      </w:pPr>
      <w:r w:rsidRPr="008B2DB3">
        <w:rPr>
          <w:rFonts w:ascii="Times New Roman" w:eastAsia="Times New Roman" w:hAnsi="Times New Roman" w:cs="Times New Roman"/>
          <w:b/>
          <w:bCs/>
          <w:sz w:val="84"/>
          <w:szCs w:val="84"/>
        </w:rPr>
        <w:t xml:space="preserve">OFFICIAL </w:t>
      </w:r>
      <w:r w:rsidRPr="008B2DB3">
        <w:rPr>
          <w:rFonts w:ascii="Arial" w:eastAsia="Times New Roman" w:hAnsi="Arial" w:cs="Arial"/>
          <w:b/>
          <w:bCs/>
          <w:sz w:val="84"/>
          <w:szCs w:val="84"/>
        </w:rPr>
        <w:t>GAZETTE</w:t>
      </w:r>
    </w:p>
    <w:p w:rsidR="004E520F" w:rsidRPr="008B2DB3" w:rsidRDefault="004E520F" w:rsidP="004E520F">
      <w:pPr>
        <w:adjustRightInd w:val="0"/>
        <w:spacing w:after="0" w:line="240" w:lineRule="auto"/>
        <w:jc w:val="center"/>
        <w:rPr>
          <w:rFonts w:ascii="Times New Roman" w:eastAsia="Times New Roman" w:hAnsi="Times New Roman" w:cs="Times New Roman"/>
          <w:b/>
          <w:bCs/>
          <w:sz w:val="56"/>
          <w:szCs w:val="56"/>
        </w:rPr>
      </w:pPr>
      <w:r w:rsidRPr="008B2DB3">
        <w:rPr>
          <w:rFonts w:ascii="Times New Roman" w:eastAsia="Times New Roman" w:hAnsi="Times New Roman" w:cs="Times New Roman"/>
          <w:b/>
          <w:bCs/>
          <w:sz w:val="56"/>
          <w:szCs w:val="56"/>
        </w:rPr>
        <w:t>GOVERNMENT OF GOA</w:t>
      </w:r>
    </w:p>
    <w:p w:rsidR="004E520F" w:rsidRPr="008B2DB3" w:rsidRDefault="004E520F" w:rsidP="004E520F">
      <w:pPr>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u w:val="single"/>
        </w:rPr>
        <w:t>_________________________________________________</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Department of Water Resources</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___</w:t>
      </w:r>
    </w:p>
    <w:p w:rsidR="004E520F" w:rsidRPr="008B2DB3" w:rsidRDefault="004E520F" w:rsidP="004E520F">
      <w:pPr>
        <w:adjustRightInd w:val="0"/>
        <w:spacing w:after="0" w:line="240" w:lineRule="auto"/>
        <w:jc w:val="center"/>
        <w:rPr>
          <w:rFonts w:ascii="Times New Roman" w:eastAsia="Times New Roman" w:hAnsi="Times New Roman" w:cs="Times New Roman"/>
          <w:b/>
          <w:bCs/>
          <w:sz w:val="28"/>
          <w:szCs w:val="28"/>
          <w:lang w:bidi="mr-IN"/>
        </w:rPr>
      </w:pPr>
      <w:r w:rsidRPr="008B2DB3">
        <w:rPr>
          <w:rFonts w:ascii="Times New Roman" w:eastAsia="Times New Roman" w:hAnsi="Times New Roman" w:cs="Times New Roman"/>
          <w:b/>
          <w:bCs/>
          <w:sz w:val="28"/>
          <w:szCs w:val="28"/>
          <w:lang w:bidi="mr-IN"/>
        </w:rPr>
        <w:t>Notification</w:t>
      </w:r>
    </w:p>
    <w:p w:rsidR="004E520F" w:rsidRPr="008B2DB3" w:rsidRDefault="004E520F" w:rsidP="004E520F">
      <w:pPr>
        <w:adjustRightInd w:val="0"/>
        <w:spacing w:after="0" w:line="240" w:lineRule="auto"/>
        <w:jc w:val="center"/>
        <w:rPr>
          <w:rFonts w:ascii="Times New Roman" w:eastAsia="Times New Roman" w:hAnsi="Times New Roman" w:cs="Times New Roman"/>
          <w:b/>
          <w:bCs/>
          <w:sz w:val="28"/>
          <w:szCs w:val="28"/>
          <w:lang w:bidi="mr-IN"/>
        </w:rPr>
      </w:pP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4/4/CE-WRD-EO/25</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ind w:firstLine="720"/>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In exercise of powers conferred by Section33 of Goa, Daman and Diu Irrigation Act, 1973(Act 18 of 1973), the Government of Goa, hereby determine the rates leviable for water supply for the purposes other than irrigation by amending part B and C of Government Notifications No. 309/83/CE-Irrg dated 1-2-1988 and No. 4/4/CE-WRD-EO/2004-05/131dated 10-05-2004 as under:—</w:t>
      </w:r>
    </w:p>
    <w:p w:rsidR="004E520F" w:rsidRPr="008B2DB3" w:rsidRDefault="004E520F" w:rsidP="004E520F">
      <w:pPr>
        <w:adjustRightInd w:val="0"/>
        <w:spacing w:after="0" w:line="240" w:lineRule="auto"/>
        <w:ind w:firstLine="720"/>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(B) Water rates for water drawn from a canal or an irrigation structure or a scheme constructed and maintained by the Government for purposes other than irrigation, including domestic, commercial or industrial, shall be as under:</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•A flat rate of Rs. 150/- for every 10,000 liters of water drawn or part thereof shall be levied. The person drawing shall make arrangements to draw water and also measurement of flow.</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w:t>
      </w:r>
      <w:r w:rsidRPr="008B2DB3">
        <w:rPr>
          <w:rFonts w:ascii="Times New Roman" w:eastAsia="Times New Roman" w:hAnsi="Times New Roman" w:cs="Times New Roman"/>
          <w:i/>
          <w:iCs/>
          <w:sz w:val="28"/>
          <w:szCs w:val="28"/>
          <w:lang w:bidi="mr-IN"/>
        </w:rPr>
        <w:t>C</w:t>
      </w:r>
      <w:r w:rsidRPr="008B2DB3">
        <w:rPr>
          <w:rFonts w:ascii="Times New Roman" w:eastAsia="Times New Roman" w:hAnsi="Times New Roman" w:cs="Times New Roman"/>
          <w:sz w:val="28"/>
          <w:szCs w:val="28"/>
          <w:lang w:bidi="mr-IN"/>
        </w:rPr>
        <w:t>) Water rates for water drawn from any canal other than the one constructed and maintained by the Government shall be as under:</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•For authorized irrigation purposes, the water rates shall be 20% of the rates for</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the respective crops mentioned in part A of Government Notification No. 309/83/CE- -Irrg dated 01-02-1988.</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•For authorized use for purposes other than irrigation, including domestic,</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commercial or industrial, a flat rate of Rs. 100/- for every 10,000 liters or part</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thereof shall be levied. The person drawing shall make arrangements for measuring the flow of water.</w:t>
      </w:r>
    </w:p>
    <w:p w:rsidR="004E520F" w:rsidRPr="008B2DB3" w:rsidRDefault="004E520F" w:rsidP="004E520F">
      <w:pPr>
        <w:adjustRightInd w:val="0"/>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ab/>
      </w:r>
    </w:p>
    <w:p w:rsidR="004E520F" w:rsidRPr="008B2DB3" w:rsidRDefault="004E520F" w:rsidP="004E520F">
      <w:pPr>
        <w:adjustRightInd w:val="0"/>
        <w:spacing w:after="0" w:line="240" w:lineRule="auto"/>
        <w:ind w:firstLine="720"/>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 xml:space="preserve">This Notification shall come into effect from publication in Official Gazette and shall supersede the part B and C of Government Notifications No. 309/83/CE-Irrg. dated01-02-1988 and No. 4/4/CE-WRD-EO/2004--05/131 </w:t>
      </w:r>
      <w:r w:rsidRPr="008B2DB3">
        <w:rPr>
          <w:rFonts w:ascii="Times New Roman" w:eastAsia="Times New Roman" w:hAnsi="Times New Roman" w:cs="Times New Roman"/>
          <w:sz w:val="28"/>
          <w:szCs w:val="28"/>
          <w:lang w:bidi="mr-IN"/>
        </w:rPr>
        <w:lastRenderedPageBreak/>
        <w:t>dated 10-05-2004. The other parts of Notification No. 309/83/CE-Irrg dated 01/02-1988 shall remain unchanged.</w:t>
      </w: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By order and in the name of the</w:t>
      </w: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Governor of Goa.</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 xml:space="preserve">                                                                        Sd/-</w:t>
      </w: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r w:rsidRPr="008B2DB3">
        <w:rPr>
          <w:rFonts w:ascii="Times New Roman" w:eastAsia="Times New Roman" w:hAnsi="Times New Roman" w:cs="Times New Roman"/>
          <w:i/>
          <w:iCs/>
          <w:sz w:val="28"/>
          <w:szCs w:val="28"/>
          <w:lang w:bidi="mr-IN"/>
        </w:rPr>
        <w:t>S. T. Nadkarni</w:t>
      </w:r>
      <w:r w:rsidRPr="008B2DB3">
        <w:rPr>
          <w:rFonts w:ascii="Times New Roman" w:eastAsia="Times New Roman" w:hAnsi="Times New Roman" w:cs="Times New Roman"/>
          <w:sz w:val="28"/>
          <w:szCs w:val="28"/>
          <w:lang w:bidi="mr-IN"/>
        </w:rPr>
        <w:t xml:space="preserve">, Chief Engineer &amp; </w:t>
      </w: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ex officioAdditional Secretary (WR).</w:t>
      </w:r>
    </w:p>
    <w:p w:rsidR="004E520F" w:rsidRPr="008B2DB3" w:rsidRDefault="004E520F" w:rsidP="004E520F">
      <w:pPr>
        <w:spacing w:after="0" w:line="240" w:lineRule="auto"/>
        <w:rPr>
          <w:rFonts w:ascii="Times New Roman" w:eastAsia="Times New Roman" w:hAnsi="Times New Roman" w:cs="Times New Roman"/>
          <w:sz w:val="28"/>
          <w:szCs w:val="28"/>
          <w:lang w:bidi="mr-IN"/>
        </w:rPr>
      </w:pPr>
      <w:r w:rsidRPr="008B2DB3">
        <w:rPr>
          <w:rFonts w:ascii="Times New Roman" w:eastAsia="Times New Roman" w:hAnsi="Times New Roman" w:cs="Times New Roman"/>
          <w:sz w:val="28"/>
          <w:szCs w:val="28"/>
          <w:lang w:bidi="mr-IN"/>
        </w:rPr>
        <w:t>Panaji, 1st April, 2013.</w:t>
      </w:r>
    </w:p>
    <w:p w:rsidR="004E520F" w:rsidRPr="008B2DB3" w:rsidRDefault="004E520F" w:rsidP="004E520F">
      <w:pPr>
        <w:spacing w:after="0" w:line="240" w:lineRule="auto"/>
        <w:ind w:left="720" w:right="36"/>
        <w:rPr>
          <w:rFonts w:ascii="Times New Roman" w:eastAsia="SimHei" w:hAnsi="Times New Roman" w:cs="Mangal"/>
          <w:sz w:val="26"/>
          <w:szCs w:val="26"/>
        </w:rPr>
      </w:pPr>
    </w:p>
    <w:p w:rsidR="004E520F" w:rsidRPr="008B2DB3" w:rsidRDefault="004E520F" w:rsidP="004E520F">
      <w:pPr>
        <w:spacing w:after="0" w:line="240" w:lineRule="auto"/>
        <w:rPr>
          <w:rFonts w:ascii="Times New Roman" w:eastAsia="SimHei" w:hAnsi="Times New Roman" w:cs="Mangal"/>
          <w:sz w:val="26"/>
          <w:szCs w:val="26"/>
        </w:rPr>
        <w:sectPr w:rsidR="004E520F" w:rsidRPr="008B2DB3">
          <w:pgSz w:w="11909" w:h="16834"/>
          <w:pgMar w:top="720" w:right="1440" w:bottom="1440" w:left="1440" w:header="720" w:footer="720" w:gutter="0"/>
          <w:cols w:space="720"/>
          <w:titlePg/>
        </w:sectPr>
      </w:pPr>
    </w:p>
    <w:tbl>
      <w:tblPr>
        <w:tblpPr w:leftFromText="180" w:rightFromText="180" w:vertAnchor="text" w:horzAnchor="margin" w:tblpY="-179"/>
        <w:tblW w:w="9720" w:type="dxa"/>
        <w:tblLook w:val="04A0"/>
      </w:tblPr>
      <w:tblGrid>
        <w:gridCol w:w="9720"/>
      </w:tblGrid>
      <w:tr w:rsidR="004E520F" w:rsidRPr="008B2DB3" w:rsidTr="004E520F">
        <w:trPr>
          <w:trHeight w:val="900"/>
        </w:trPr>
        <w:tc>
          <w:tcPr>
            <w:tcW w:w="9720" w:type="dxa"/>
            <w:hideMark/>
          </w:tcPr>
          <w:p w:rsidR="004E520F" w:rsidRPr="008B2DB3" w:rsidRDefault="004E520F" w:rsidP="004E520F">
            <w:pPr>
              <w:spacing w:after="0" w:line="240" w:lineRule="auto"/>
              <w:jc w:val="center"/>
              <w:rPr>
                <w:rFonts w:ascii="Times New Roman" w:eastAsia="SimHei" w:hAnsi="Times New Roman" w:cs="Mangal"/>
                <w:b/>
                <w:sz w:val="26"/>
                <w:szCs w:val="26"/>
                <w:u w:val="single"/>
              </w:rPr>
            </w:pPr>
            <w:r w:rsidRPr="008B2DB3">
              <w:rPr>
                <w:rFonts w:ascii="Times New Roman" w:eastAsia="SimHei" w:hAnsi="Times New Roman" w:cs="Mangal"/>
                <w:b/>
                <w:sz w:val="26"/>
                <w:szCs w:val="26"/>
                <w:u w:val="single"/>
              </w:rPr>
              <w:lastRenderedPageBreak/>
              <w:t>APPENDIX   XXI</w:t>
            </w:r>
          </w:p>
          <w:p w:rsidR="004E520F" w:rsidRPr="008B2DB3" w:rsidRDefault="004E520F" w:rsidP="004E520F">
            <w:pPr>
              <w:spacing w:after="0" w:line="240" w:lineRule="auto"/>
              <w:jc w:val="center"/>
              <w:rPr>
                <w:rFonts w:ascii="Times New Roman" w:eastAsia="SimHei" w:hAnsi="Times New Roman" w:cs="Mangal"/>
                <w:sz w:val="24"/>
                <w:szCs w:val="24"/>
              </w:rPr>
            </w:pPr>
            <w:r w:rsidRPr="008B2DB3">
              <w:rPr>
                <w:rFonts w:ascii="Times New Roman" w:eastAsia="SimHei" w:hAnsi="Times New Roman" w:cs="Mangal"/>
                <w:sz w:val="24"/>
                <w:szCs w:val="24"/>
              </w:rPr>
              <w:t>OFFICIAL GAZETTE – GOVT. OF GOA</w:t>
            </w:r>
          </w:p>
          <w:p w:rsidR="004E520F" w:rsidRPr="008B2DB3" w:rsidRDefault="004E520F" w:rsidP="004E520F">
            <w:pPr>
              <w:spacing w:after="0" w:line="240" w:lineRule="auto"/>
              <w:rPr>
                <w:rFonts w:ascii="Times New Roman" w:eastAsia="SimHei" w:hAnsi="Times New Roman" w:cs="Mangal"/>
                <w:sz w:val="24"/>
                <w:szCs w:val="24"/>
              </w:rPr>
            </w:pPr>
            <w:r w:rsidRPr="008B2DB3">
              <w:rPr>
                <w:rFonts w:ascii="Times New Roman" w:eastAsia="SimHei" w:hAnsi="Times New Roman" w:cs="Mangal"/>
                <w:sz w:val="24"/>
                <w:szCs w:val="24"/>
                <w:u w:val="single"/>
              </w:rPr>
              <w:t>SERIAL I No. 30</w:t>
            </w:r>
            <w:r w:rsidRPr="008B2DB3">
              <w:rPr>
                <w:rFonts w:ascii="Times New Roman" w:eastAsia="SimHei" w:hAnsi="Times New Roman" w:cs="Mangal"/>
                <w:sz w:val="24"/>
                <w:szCs w:val="24"/>
                <w:u w:val="single"/>
              </w:rPr>
              <w:tab/>
            </w:r>
            <w:r w:rsidRPr="008B2DB3">
              <w:rPr>
                <w:rFonts w:ascii="Times New Roman" w:eastAsia="SimHei" w:hAnsi="Times New Roman" w:cs="Mangal"/>
                <w:sz w:val="24"/>
                <w:szCs w:val="24"/>
                <w:u w:val="single"/>
              </w:rPr>
              <w:tab/>
            </w:r>
            <w:r w:rsidRPr="008B2DB3">
              <w:rPr>
                <w:rFonts w:ascii="Times New Roman" w:eastAsia="SimHei" w:hAnsi="Times New Roman" w:cs="Mangal"/>
                <w:sz w:val="24"/>
                <w:szCs w:val="24"/>
                <w:u w:val="single"/>
              </w:rPr>
              <w:tab/>
            </w:r>
            <w:r w:rsidRPr="008B2DB3">
              <w:rPr>
                <w:rFonts w:ascii="Times New Roman" w:eastAsia="SimHei" w:hAnsi="Times New Roman" w:cs="Mangal"/>
                <w:sz w:val="24"/>
                <w:szCs w:val="24"/>
                <w:u w:val="single"/>
              </w:rPr>
              <w:tab/>
            </w:r>
            <w:r w:rsidRPr="008B2DB3">
              <w:rPr>
                <w:rFonts w:ascii="Times New Roman" w:eastAsia="SimHei" w:hAnsi="Times New Roman" w:cs="Mangal"/>
                <w:sz w:val="24"/>
                <w:szCs w:val="24"/>
                <w:u w:val="single"/>
              </w:rPr>
              <w:tab/>
            </w:r>
            <w:r w:rsidRPr="008B2DB3">
              <w:rPr>
                <w:rFonts w:ascii="Times New Roman" w:eastAsia="SimHei" w:hAnsi="Times New Roman" w:cs="Mangal"/>
                <w:sz w:val="24"/>
                <w:szCs w:val="24"/>
                <w:u w:val="single"/>
              </w:rPr>
              <w:tab/>
            </w:r>
            <w:r w:rsidRPr="008B2DB3">
              <w:rPr>
                <w:rFonts w:ascii="Times New Roman" w:eastAsia="SimHei" w:hAnsi="Times New Roman" w:cs="Mangal"/>
                <w:sz w:val="24"/>
                <w:szCs w:val="24"/>
                <w:u w:val="single"/>
              </w:rPr>
              <w:tab/>
            </w:r>
            <w:r w:rsidRPr="008B2DB3">
              <w:rPr>
                <w:rFonts w:ascii="Times New Roman" w:eastAsia="SimHei" w:hAnsi="Times New Roman" w:cs="Mangal"/>
                <w:sz w:val="24"/>
                <w:szCs w:val="24"/>
                <w:u w:val="single"/>
              </w:rPr>
              <w:tab/>
              <w:t>23</w:t>
            </w:r>
            <w:r w:rsidRPr="008B2DB3">
              <w:rPr>
                <w:rFonts w:ascii="Times New Roman" w:eastAsia="SimHei" w:hAnsi="Times New Roman" w:cs="Mangal"/>
                <w:sz w:val="24"/>
                <w:szCs w:val="24"/>
                <w:u w:val="single"/>
                <w:vertAlign w:val="superscript"/>
              </w:rPr>
              <w:t>rd</w:t>
            </w:r>
            <w:r w:rsidRPr="008B2DB3">
              <w:rPr>
                <w:rFonts w:ascii="Times New Roman" w:eastAsia="SimHei" w:hAnsi="Times New Roman" w:cs="Mangal"/>
                <w:sz w:val="24"/>
                <w:szCs w:val="24"/>
                <w:u w:val="single"/>
              </w:rPr>
              <w:t xml:space="preserve"> October, 2008</w:t>
            </w:r>
          </w:p>
        </w:tc>
      </w:tr>
    </w:tbl>
    <w:p w:rsidR="004E520F" w:rsidRPr="008B2DB3" w:rsidRDefault="004E520F" w:rsidP="004E520F">
      <w:pPr>
        <w:spacing w:after="0" w:line="240" w:lineRule="auto"/>
        <w:rPr>
          <w:rFonts w:ascii="Times New Roman" w:eastAsia="SimHei" w:hAnsi="Times New Roman" w:cs="Mangal"/>
        </w:rPr>
      </w:pPr>
      <w:r w:rsidRPr="008B2DB3">
        <w:rPr>
          <w:rFonts w:ascii="Times New Roman" w:eastAsia="SimHei" w:hAnsi="Times New Roman" w:cs="Mangal"/>
        </w:rPr>
        <w:t xml:space="preserve">             Department of Water Resources</w:t>
      </w:r>
    </w:p>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Office of the Chief Engineer</w:t>
      </w:r>
    </w:p>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w:t>
      </w:r>
    </w:p>
    <w:p w:rsidR="004E520F" w:rsidRPr="008B2DB3" w:rsidRDefault="004E520F" w:rsidP="004E520F">
      <w:pPr>
        <w:spacing w:after="0" w:line="240" w:lineRule="auto"/>
        <w:jc w:val="center"/>
        <w:rPr>
          <w:rFonts w:ascii="Times New Roman" w:eastAsia="SimHei" w:hAnsi="Times New Roman" w:cs="Mangal"/>
          <w:b/>
        </w:rPr>
      </w:pPr>
      <w:r w:rsidRPr="008B2DB3">
        <w:rPr>
          <w:rFonts w:ascii="Times New Roman" w:eastAsia="SimHei" w:hAnsi="Times New Roman" w:cs="Mangal"/>
          <w:b/>
        </w:rPr>
        <w:t>Notification</w:t>
      </w:r>
    </w:p>
    <w:p w:rsidR="004E520F" w:rsidRPr="008B2DB3" w:rsidRDefault="004E520F" w:rsidP="004E520F">
      <w:pPr>
        <w:spacing w:after="0" w:line="240" w:lineRule="auto"/>
        <w:jc w:val="center"/>
        <w:rPr>
          <w:rFonts w:ascii="Times New Roman" w:eastAsia="SimHei" w:hAnsi="Times New Roman" w:cs="Mangal"/>
        </w:rPr>
      </w:pPr>
    </w:p>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4/4/EO-WRD/450</w:t>
      </w:r>
    </w:p>
    <w:p w:rsidR="004E520F" w:rsidRPr="008B2DB3" w:rsidRDefault="004E520F" w:rsidP="004E520F">
      <w:pPr>
        <w:spacing w:after="0" w:line="240" w:lineRule="auto"/>
        <w:jc w:val="center"/>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Sub:- Policy on Rainwater Harvesting.</w:t>
      </w: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1.0 General:</w:t>
      </w: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t>Government has adopted a policy on roof-top rainwater harvesting. This notification gives details for the guidance of all the concerned departments for the implementation of the policy and for the information of the public. The policy will become effective from the date of its publication in the Official Gazette.</w:t>
      </w: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2.0 Definition and scope:</w:t>
      </w: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t>For the purpose of the policy, rain water harvesting shall be defined as the water management technique and practice of collecting rainwater falling in the roof of house/ building or groups of houses/ buildings located on a single plot of land and storing the collected water in underground or over ground storage container/ tanks/ cisterns for continuous use/ consumption by the users/ occupants of the houses/ buildings from whose roofs the water has been so collected. The Policy does not include within its purview rain water harvesting for ground water recharge. It shall be implemented by the Water Resources Department and shall apply to the whole State.</w:t>
      </w: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3.0 Mandatory provisions of the Policy:</w:t>
      </w: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t>Rainwater harvesting shall be mandatory for the following groups of users:</w:t>
      </w:r>
    </w:p>
    <w:p w:rsidR="004E520F" w:rsidRPr="008B2DB3" w:rsidRDefault="004E520F" w:rsidP="004E520F">
      <w:pPr>
        <w:numPr>
          <w:ilvl w:val="1"/>
          <w:numId w:val="71"/>
        </w:numPr>
        <w:spacing w:after="0" w:line="240" w:lineRule="auto"/>
        <w:ind w:left="720" w:hanging="360"/>
        <w:jc w:val="both"/>
        <w:rPr>
          <w:rFonts w:ascii="Times New Roman" w:eastAsia="SimHei" w:hAnsi="Times New Roman" w:cs="Mangal"/>
        </w:rPr>
      </w:pPr>
      <w:r w:rsidRPr="008B2DB3">
        <w:rPr>
          <w:rFonts w:ascii="Times New Roman" w:eastAsia="SimHei" w:hAnsi="Times New Roman" w:cs="Mangal"/>
        </w:rPr>
        <w:t>Residential complexes including apartments on a plot area of 2000 sq. mts. and above.</w:t>
      </w:r>
    </w:p>
    <w:p w:rsidR="004E520F" w:rsidRPr="008B2DB3" w:rsidRDefault="004E520F" w:rsidP="004E520F">
      <w:pPr>
        <w:numPr>
          <w:ilvl w:val="1"/>
          <w:numId w:val="71"/>
        </w:numPr>
        <w:spacing w:after="0" w:line="240" w:lineRule="auto"/>
        <w:ind w:left="720" w:hanging="360"/>
        <w:jc w:val="both"/>
        <w:rPr>
          <w:rFonts w:ascii="Times New Roman" w:eastAsia="SimHei" w:hAnsi="Times New Roman" w:cs="Mangal"/>
        </w:rPr>
      </w:pPr>
      <w:r w:rsidRPr="008B2DB3">
        <w:rPr>
          <w:rFonts w:ascii="Times New Roman" w:eastAsia="SimHei" w:hAnsi="Times New Roman" w:cs="Mangal"/>
        </w:rPr>
        <w:t>Commercial complexes on a plot area of 1500 sq. mts. and above.</w:t>
      </w:r>
    </w:p>
    <w:p w:rsidR="004E520F" w:rsidRPr="008B2DB3" w:rsidRDefault="004E520F" w:rsidP="004E520F">
      <w:pPr>
        <w:numPr>
          <w:ilvl w:val="1"/>
          <w:numId w:val="71"/>
        </w:numPr>
        <w:spacing w:after="0" w:line="240" w:lineRule="auto"/>
        <w:ind w:left="720" w:hanging="360"/>
        <w:jc w:val="both"/>
        <w:rPr>
          <w:rFonts w:ascii="Times New Roman" w:eastAsia="SimHei" w:hAnsi="Times New Roman" w:cs="Mangal"/>
        </w:rPr>
      </w:pPr>
      <w:r w:rsidRPr="008B2DB3">
        <w:rPr>
          <w:rFonts w:ascii="Times New Roman" w:eastAsia="SimHei" w:hAnsi="Times New Roman" w:cs="Mangal"/>
        </w:rPr>
        <w:t>Industrial units on a plot area of 10000 sq. mts. and above.</w:t>
      </w: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However all the users of these groups who incorporate Sewage Treatment Plants (STP) or Waste Water Recycling processes in their premises shall be exempted from the mandatory inclusion of rainwater harvesting structures in their building.</w:t>
      </w: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4.0 Incentives for adopting rainwater harvesting.</w:t>
      </w: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4.1 Subsidies:</w:t>
      </w: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t>Subsidies on a reimbursement basis shall be provided to the different user groups at the rates mentioned below:-</w:t>
      </w: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(i) Individual households/ residential houses:</w:t>
      </w: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t>Upto 50% of the cost incurred on incorporating the rainwater harvesting system or Rs.50,000.00 (Rupees fifty thousand only), whichever is less.</w:t>
      </w: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(ii) Residential complexes and apartments buildings:</w:t>
      </w: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t>Cost of rainwater harvesting structures in such establishments shall be subsidized upto 50% of the cost of the structures or Rs.2.5 lakh, whichever is less.</w:t>
      </w: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(iii) For Commercial complexes and hospitality businesses:</w:t>
      </w: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t>Subsidies for this group of users shall be upto 50% of the cost of the rainwater harvesting structures or Rs.2.5 lakh, whichever is less.</w:t>
      </w: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t>The subsidies as fixed above shall be granted only on a reimbursement basis.</w:t>
      </w: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4.2 Annual award for the best rainwater harvesting practices:</w:t>
      </w: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t>The Water Resources Department will institute an annual award carrying a citation and cash prize for the best rainwater harvesting practices in the State. Details of the award such as the amount of the cash prize, the last date for submission of application every year etc., will be published subsequently.</w:t>
      </w: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5.0 Amendment of Bye-laws:</w:t>
      </w: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t>All the authorities/ departments/ agencies in the State issuing licenses/ permissions for building construction shall take immediate action to amend the building bye-law presently in force to bring them into conformity with this policy. Similarly all other authorities issuing licenses/ clearances etc. shall also take action to bring their rules/ regulations/ procedures/ guidelines etc. for issuing licenses etc. into conformity with this policy.</w:t>
      </w: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lastRenderedPageBreak/>
        <w:t>6.0 Nodal Officers:</w:t>
      </w: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t>For the purpose of releasing subsidy, the Executive Engineer, Works Division-I, Panaji and the Executive Engineer, Works Division-II, Gogal-Margao, shall be the Nodal Officers for North Goa and South Goa respectively.</w:t>
      </w: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7.0 Procedure for releasing subsidies:</w:t>
      </w: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t xml:space="preserve">Subsidies under this policy shall be released only on a reimbursement basis. Procedure for claiming/ releasing subsidy shall be as under: </w:t>
      </w: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t>As Nodal Officers for North Goa and South Goa respectively, the Executive Engineer, Works Division-I, Panaji and the Executive Engineer, Works Division-II, Gogal-Margao shall be responsible for releasing the subsidy.</w:t>
      </w: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t>Along with the building plans submitted to the licensing authorities at the time of seeking building licenses, the building owners/ builders shall also submit the detailed designs, drawings, plans and estimates for the rainwater harvesting structures proposed to be incorporated in the buildings. Besides the layout of the main building, the site plan shall also show the layout of the rainwater harvesting structures. Estimates for the rainwater harvesting structures shall be based on the current Goa Schedules of rates. Market rates supported with appropriate quotations shall be adopted for items of works not available in the Goa Schedules of Rates. All the designs, plans, drawings and estimates for the rainwater harvesting structures shall be prepared and signed by a registered Civil Engineer.</w:t>
      </w:r>
    </w:p>
    <w:p w:rsidR="004E520F" w:rsidRPr="008B2DB3" w:rsidRDefault="004E520F" w:rsidP="004E520F">
      <w:pPr>
        <w:spacing w:after="0" w:line="240" w:lineRule="auto"/>
        <w:ind w:firstLine="720"/>
        <w:jc w:val="both"/>
        <w:rPr>
          <w:rFonts w:ascii="Times New Roman" w:eastAsia="SimHei" w:hAnsi="Times New Roman" w:cs="Mangal"/>
        </w:rPr>
      </w:pPr>
      <w:r w:rsidRPr="008B2DB3">
        <w:rPr>
          <w:rFonts w:ascii="Times New Roman" w:eastAsia="SimHei" w:hAnsi="Times New Roman" w:cs="Mangal"/>
        </w:rPr>
        <w:t>The licensing authority shall forward such plans and estimates for the rainwater harvesting structures to the Nodal Officers, North and South i.e. the Executive Engineer, Works Division-I or II, Water Resources Department, as the case may be. The Nodal Officer shall examine the plans, designs, drawings and estimates for their technical soundness and inspect the site if necessary. If in his opinion the designs, drawings, etc. require amendments or corrections he shall communicate the same to the licensing authority who shall then obtain the required amendments from the applicant. On satisfying himself about the soundness of the plans, etc. the Nodal Officer shall convey his approval to the licensing authority.</w:t>
      </w:r>
    </w:p>
    <w:p w:rsidR="004E520F" w:rsidRPr="008B2DB3" w:rsidRDefault="004E520F" w:rsidP="004E520F">
      <w:pPr>
        <w:spacing w:after="0" w:line="240" w:lineRule="auto"/>
        <w:ind w:firstLine="720"/>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r>
    </w:p>
    <w:p w:rsidR="004E520F" w:rsidRPr="008B2DB3" w:rsidRDefault="004E520F" w:rsidP="004E520F">
      <w:pPr>
        <w:spacing w:after="0" w:line="240" w:lineRule="auto"/>
        <w:ind w:firstLine="720"/>
        <w:jc w:val="both"/>
        <w:rPr>
          <w:rFonts w:ascii="Times New Roman" w:eastAsia="SimHei" w:hAnsi="Times New Roman" w:cs="Mangal"/>
        </w:rPr>
      </w:pPr>
      <w:r w:rsidRPr="008B2DB3">
        <w:rPr>
          <w:rFonts w:ascii="Times New Roman" w:eastAsia="SimHei" w:hAnsi="Times New Roman" w:cs="Mangal"/>
        </w:rPr>
        <w:lastRenderedPageBreak/>
        <w:t>On obtaining the building completion certificate from the licensing authority, the owner/ builder shall apply to the concerned Nodal Officer for claiming reimbursement of subsidy on the expenditure incurred by him on the construction of the rainwater harvesting structures. If the final structure as actually constructed differs in any respect from the original approved plans, the owner shall submit approved revised plans and estimates to the Nodal Officer. The Nodal Officer shall then inspect the structure, measure and record the dimensions of the rainwater harvesting structures. He shall then submit the plans, estimates measurements etc. along with a report to the Superintending Engineer, Circle I, Water Resources Department. The later shall then inspect the site and issue a Completion Certificate after satisfying himself that the rainwater harvesting structures has been completed to approved plans. The Nodal Officer shall then release the subsidy to the owner/ builder.</w:t>
      </w: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ab/>
      </w:r>
    </w:p>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By order and in the name of the Governor of Goa.</w:t>
      </w:r>
    </w:p>
    <w:p w:rsidR="004E520F" w:rsidRPr="008B2DB3" w:rsidRDefault="004E520F" w:rsidP="004E520F">
      <w:pPr>
        <w:spacing w:after="0" w:line="240" w:lineRule="auto"/>
        <w:jc w:val="center"/>
        <w:rPr>
          <w:rFonts w:ascii="Times New Roman" w:eastAsia="SimHei" w:hAnsi="Times New Roman" w:cs="Mangal"/>
        </w:rPr>
      </w:pPr>
    </w:p>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 xml:space="preserve">S.T. Nadkarni, </w:t>
      </w:r>
    </w:p>
    <w:p w:rsidR="004E520F" w:rsidRPr="008B2DB3" w:rsidRDefault="004E520F" w:rsidP="004E520F">
      <w:pPr>
        <w:spacing w:after="0" w:line="240" w:lineRule="auto"/>
        <w:jc w:val="center"/>
        <w:rPr>
          <w:rFonts w:ascii="Times New Roman" w:eastAsia="SimHei" w:hAnsi="Times New Roman" w:cs="Mangal"/>
        </w:rPr>
      </w:pPr>
      <w:r w:rsidRPr="008B2DB3">
        <w:rPr>
          <w:rFonts w:ascii="Times New Roman" w:eastAsia="SimHei" w:hAnsi="Times New Roman" w:cs="Mangal"/>
        </w:rPr>
        <w:t>Chief Engineer &amp; Ex-Officio Additional Secretary.</w:t>
      </w: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r w:rsidRPr="008B2DB3">
        <w:rPr>
          <w:rFonts w:ascii="Times New Roman" w:eastAsia="SimHei" w:hAnsi="Times New Roman" w:cs="Mangal"/>
        </w:rPr>
        <w:t>Panaji, 16</w:t>
      </w:r>
      <w:r w:rsidRPr="008B2DB3">
        <w:rPr>
          <w:rFonts w:ascii="Times New Roman" w:eastAsia="SimHei" w:hAnsi="Times New Roman" w:cs="Mangal"/>
          <w:vertAlign w:val="superscript"/>
        </w:rPr>
        <w:t>th</w:t>
      </w:r>
      <w:r w:rsidRPr="008B2DB3">
        <w:rPr>
          <w:rFonts w:ascii="Times New Roman" w:eastAsia="SimHei" w:hAnsi="Times New Roman" w:cs="Mangal"/>
        </w:rPr>
        <w:t xml:space="preserve"> October, 2008.</w:t>
      </w:r>
    </w:p>
    <w:p w:rsidR="004E520F" w:rsidRPr="008B2DB3" w:rsidRDefault="004E520F" w:rsidP="004E520F">
      <w:pPr>
        <w:spacing w:after="0" w:line="240" w:lineRule="auto"/>
        <w:jc w:val="center"/>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jc w:val="both"/>
        <w:rPr>
          <w:rFonts w:ascii="Times New Roman" w:eastAsia="SimHei" w:hAnsi="Times New Roman" w:cs="Mangal"/>
        </w:rPr>
      </w:pPr>
    </w:p>
    <w:p w:rsidR="004E520F" w:rsidRPr="008B2DB3" w:rsidRDefault="004E520F" w:rsidP="004E520F">
      <w:pPr>
        <w:spacing w:after="0" w:line="240" w:lineRule="auto"/>
        <w:rPr>
          <w:rFonts w:ascii="Times New Roman" w:eastAsia="SimHei" w:hAnsi="Times New Roman" w:cs="Mangal"/>
        </w:rPr>
        <w:sectPr w:rsidR="004E520F" w:rsidRPr="008B2DB3">
          <w:pgSz w:w="11909" w:h="16834"/>
          <w:pgMar w:top="720" w:right="1440" w:bottom="1152" w:left="1440" w:header="720" w:footer="720" w:gutter="0"/>
          <w:cols w:num="2" w:space="720"/>
        </w:sectPr>
      </w:pPr>
    </w:p>
    <w:p w:rsidR="004E520F" w:rsidRPr="008B2DB3" w:rsidRDefault="004E520F" w:rsidP="004E520F">
      <w:pPr>
        <w:spacing w:after="0" w:line="240" w:lineRule="auto"/>
        <w:jc w:val="center"/>
        <w:rPr>
          <w:rFonts w:ascii="Times New Roman" w:eastAsia="SimHei" w:hAnsi="Times New Roman" w:cs="Mangal"/>
          <w:b/>
          <w:sz w:val="26"/>
          <w:szCs w:val="26"/>
          <w:u w:val="single"/>
        </w:rPr>
      </w:pPr>
      <w:r w:rsidRPr="008B2DB3">
        <w:rPr>
          <w:rFonts w:ascii="Times New Roman" w:eastAsia="SimHei" w:hAnsi="Times New Roman" w:cs="Mangal"/>
          <w:b/>
          <w:sz w:val="26"/>
          <w:szCs w:val="26"/>
          <w:u w:val="single"/>
        </w:rPr>
        <w:lastRenderedPageBreak/>
        <w:t>APPENDIX   XXII</w:t>
      </w:r>
    </w:p>
    <w:p w:rsidR="004E520F" w:rsidRPr="008B2DB3" w:rsidRDefault="004E520F" w:rsidP="004E520F">
      <w:pPr>
        <w:spacing w:after="0" w:line="240" w:lineRule="auto"/>
        <w:jc w:val="center"/>
        <w:rPr>
          <w:rFonts w:ascii="Times New Roman" w:eastAsia="SimHei" w:hAnsi="Times New Roman" w:cs="Mangal"/>
          <w:sz w:val="26"/>
          <w:szCs w:val="26"/>
        </w:rPr>
      </w:pPr>
    </w:p>
    <w:p w:rsidR="004E520F" w:rsidRPr="008B2DB3" w:rsidRDefault="004E520F" w:rsidP="004E520F">
      <w:pPr>
        <w:spacing w:after="0" w:line="240" w:lineRule="auto"/>
        <w:jc w:val="both"/>
        <w:rPr>
          <w:rFonts w:ascii="Times New Roman" w:eastAsia="SimHei" w:hAnsi="Times New Roman" w:cs="Mangal"/>
          <w:sz w:val="26"/>
          <w:szCs w:val="26"/>
        </w:rPr>
      </w:pPr>
      <w:r w:rsidRPr="008B2DB3">
        <w:rPr>
          <w:rFonts w:ascii="Times New Roman" w:eastAsia="SimHei" w:hAnsi="Times New Roman" w:cs="Mangal"/>
          <w:sz w:val="26"/>
          <w:szCs w:val="26"/>
        </w:rPr>
        <w:t xml:space="preserve">                   APPELANT AUTHORITY:-  HEAD  OF DEPARTMENT</w:t>
      </w:r>
    </w:p>
    <w:p w:rsidR="004E520F" w:rsidRPr="008B2DB3" w:rsidRDefault="004E520F" w:rsidP="004E520F">
      <w:pPr>
        <w:spacing w:after="0" w:line="240" w:lineRule="auto"/>
        <w:jc w:val="both"/>
        <w:rPr>
          <w:rFonts w:ascii="Times New Roman" w:eastAsia="SimHei" w:hAnsi="Times New Roman" w:cs="Mangal"/>
          <w:sz w:val="26"/>
          <w:szCs w:val="26"/>
        </w:rPr>
      </w:pPr>
    </w:p>
    <w:p w:rsidR="004E520F" w:rsidRPr="008B2DB3" w:rsidRDefault="004E520F" w:rsidP="004E520F">
      <w:pPr>
        <w:spacing w:after="0" w:line="240" w:lineRule="auto"/>
        <w:jc w:val="both"/>
        <w:rPr>
          <w:rFonts w:ascii="Times New Roman" w:eastAsia="SimHei" w:hAnsi="Times New Roman" w:cs="Mangal"/>
          <w:sz w:val="24"/>
          <w:szCs w:val="24"/>
        </w:rPr>
      </w:pPr>
      <w:r w:rsidRPr="008B2DB3">
        <w:rPr>
          <w:rFonts w:ascii="Times New Roman" w:eastAsia="SimHei" w:hAnsi="Times New Roman" w:cs="Mangal"/>
          <w:sz w:val="24"/>
          <w:szCs w:val="24"/>
        </w:rPr>
        <w:t>PUBLIC INFORMATION OFFICER &amp; ASSISTANT PUBLIC INFORMATION OFFICER OF WATER RESOURCES DEPARTMENT ARE APPOINTED VIDE ORDER NO. 37-1/98-CE-WR-ADM-II/492 dated 23/9/2005 AND NO. 37/1/98/CE-WR/Adm-II/1160 dated 10/3/2008, even No.1159 dated 10/3/2008.</w:t>
      </w:r>
    </w:p>
    <w:p w:rsidR="004E520F" w:rsidRPr="008B2DB3" w:rsidRDefault="004E520F" w:rsidP="004E520F">
      <w:pPr>
        <w:spacing w:after="0" w:line="240" w:lineRule="auto"/>
        <w:jc w:val="both"/>
        <w:rPr>
          <w:rFonts w:ascii="Times New Roman" w:eastAsia="SimHei" w:hAnsi="Times New Roman" w:cs="Mangal"/>
          <w:sz w:val="28"/>
          <w:szCs w:val="28"/>
        </w:rPr>
      </w:pPr>
    </w:p>
    <w:tbl>
      <w:tblPr>
        <w:tblW w:w="9468" w:type="dxa"/>
        <w:jc w:val="center"/>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220"/>
      </w:tblGrid>
      <w:tr w:rsidR="004E520F" w:rsidRPr="008B2DB3" w:rsidTr="004E520F">
        <w:trPr>
          <w:trHeight w:val="42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Narrow" w:eastAsia="SimHei" w:hAnsi="Arial Narrow" w:cs="Arial"/>
                <w:b/>
                <w:sz w:val="24"/>
                <w:szCs w:val="24"/>
              </w:rPr>
            </w:pPr>
            <w:r w:rsidRPr="008B2DB3">
              <w:rPr>
                <w:rFonts w:ascii="Arial Narrow" w:eastAsia="SimHei" w:hAnsi="Arial Narrow" w:cs="Arial"/>
                <w:b/>
                <w:sz w:val="24"/>
                <w:szCs w:val="24"/>
              </w:rPr>
              <w:t>WATER  RESOURCES  DEPARTMENT</w:t>
            </w:r>
          </w:p>
        </w:tc>
        <w:tc>
          <w:tcPr>
            <w:tcW w:w="5220"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Narrow" w:eastAsia="SimHei" w:hAnsi="Arial Narrow" w:cs="Arial"/>
                <w:b/>
                <w:sz w:val="24"/>
                <w:szCs w:val="24"/>
              </w:rPr>
            </w:pPr>
            <w:r w:rsidRPr="008B2DB3">
              <w:rPr>
                <w:rFonts w:ascii="Arial Narrow" w:eastAsia="SimHei" w:hAnsi="Arial Narrow" w:cs="Arial"/>
                <w:b/>
                <w:sz w:val="24"/>
                <w:szCs w:val="24"/>
              </w:rPr>
              <w:t>JURISDICTION</w:t>
            </w:r>
          </w:p>
        </w:tc>
      </w:tr>
      <w:tr w:rsidR="004E520F" w:rsidRPr="008B2DB3" w:rsidTr="004E520F">
        <w:trPr>
          <w:trHeight w:val="422"/>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ind w:right="520"/>
              <w:jc w:val="center"/>
              <w:rPr>
                <w:rFonts w:ascii="Arial Narrow" w:eastAsia="Times New Roman" w:hAnsi="Arial Narrow" w:cs="Arial"/>
                <w:b/>
                <w:sz w:val="24"/>
                <w:szCs w:val="24"/>
                <w:u w:val="single"/>
              </w:rPr>
            </w:pPr>
            <w:r w:rsidRPr="008B2DB3">
              <w:rPr>
                <w:rFonts w:ascii="Arial Narrow" w:eastAsia="Times New Roman" w:hAnsi="Arial Narrow" w:cs="Arial"/>
                <w:b/>
                <w:sz w:val="24"/>
                <w:szCs w:val="24"/>
                <w:u w:val="single"/>
              </w:rPr>
              <w:t>APPELANT AUTHORITY</w:t>
            </w:r>
          </w:p>
        </w:tc>
        <w:tc>
          <w:tcPr>
            <w:tcW w:w="5220" w:type="dxa"/>
            <w:tcBorders>
              <w:top w:val="single" w:sz="4" w:space="0" w:color="auto"/>
              <w:left w:val="single" w:sz="4" w:space="0" w:color="auto"/>
              <w:bottom w:val="single" w:sz="4" w:space="0" w:color="auto"/>
              <w:right w:val="single" w:sz="4" w:space="0" w:color="auto"/>
            </w:tcBorders>
            <w:vAlign w:val="center"/>
          </w:tcPr>
          <w:p w:rsidR="004E520F" w:rsidRPr="008B2DB3" w:rsidRDefault="004E520F" w:rsidP="004E520F">
            <w:pPr>
              <w:spacing w:after="0" w:line="240" w:lineRule="auto"/>
              <w:jc w:val="center"/>
              <w:rPr>
                <w:rFonts w:ascii="Arial Narrow" w:eastAsia="SimHei" w:hAnsi="Arial Narrow" w:cs="Arial"/>
                <w:b/>
                <w:sz w:val="24"/>
                <w:szCs w:val="24"/>
              </w:rPr>
            </w:pP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1.  Chief Engineer/ WRD</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Entire Goa for Water Resources Department</w:t>
            </w:r>
          </w:p>
        </w:tc>
      </w:tr>
      <w:tr w:rsidR="004E520F" w:rsidRPr="008B2DB3" w:rsidTr="004E520F">
        <w:trPr>
          <w:trHeight w:val="530"/>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Narrow" w:eastAsia="Times New Roman" w:hAnsi="Arial Narrow" w:cs="Arial"/>
                <w:b/>
                <w:sz w:val="24"/>
                <w:szCs w:val="24"/>
                <w:u w:val="single"/>
              </w:rPr>
            </w:pPr>
            <w:r w:rsidRPr="008B2DB3">
              <w:rPr>
                <w:rFonts w:ascii="Arial Narrow" w:eastAsia="Times New Roman" w:hAnsi="Arial Narrow" w:cs="Arial"/>
                <w:b/>
                <w:sz w:val="24"/>
                <w:szCs w:val="24"/>
                <w:u w:val="single"/>
              </w:rPr>
              <w:t>PUBLIC INFORMATION OFFICER</w:t>
            </w:r>
          </w:p>
        </w:tc>
        <w:tc>
          <w:tcPr>
            <w:tcW w:w="52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Narrow" w:eastAsia="Times New Roman" w:hAnsi="Arial Narrow" w:cs="Arial"/>
                <w:sz w:val="24"/>
                <w:szCs w:val="24"/>
              </w:rPr>
            </w:pP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1.   Superintending Engineer, Circle I,</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Water Resources Department,</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4</w:t>
            </w:r>
            <w:r w:rsidRPr="008B2DB3">
              <w:rPr>
                <w:rFonts w:ascii="Arial Narrow" w:eastAsia="Times New Roman" w:hAnsi="Arial Narrow" w:cs="Arial"/>
                <w:sz w:val="24"/>
                <w:szCs w:val="24"/>
                <w:vertAlign w:val="superscript"/>
              </w:rPr>
              <w:t>th</w:t>
            </w:r>
            <w:r w:rsidRPr="008B2DB3">
              <w:rPr>
                <w:rFonts w:ascii="Arial Narrow" w:eastAsia="Times New Roman" w:hAnsi="Arial Narrow" w:cs="Arial"/>
                <w:sz w:val="24"/>
                <w:szCs w:val="24"/>
              </w:rPr>
              <w:t xml:space="preserve"> Floor, Junta House (Annexe),</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Panaji-Goa. Ph: 9420690085.</w:t>
            </w:r>
          </w:p>
        </w:tc>
        <w:tc>
          <w:tcPr>
            <w:tcW w:w="52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Narrow" w:eastAsia="Times New Roman" w:hAnsi="Arial Narrow" w:cs="Arial"/>
                <w:sz w:val="24"/>
                <w:szCs w:val="24"/>
              </w:rPr>
            </w:pPr>
          </w:p>
          <w:p w:rsidR="004E520F" w:rsidRPr="008B2DB3" w:rsidRDefault="004E520F" w:rsidP="004E520F">
            <w:pPr>
              <w:spacing w:after="0" w:line="240" w:lineRule="auto"/>
              <w:rPr>
                <w:rFonts w:ascii="Arial Narrow" w:eastAsia="Times New Roman" w:hAnsi="Arial Narrow" w:cs="Arial"/>
                <w:sz w:val="24"/>
                <w:szCs w:val="24"/>
              </w:rPr>
            </w:pPr>
          </w:p>
          <w:p w:rsidR="004E520F" w:rsidRPr="008B2DB3" w:rsidRDefault="004E520F" w:rsidP="004E520F">
            <w:pPr>
              <w:spacing w:after="0" w:line="240" w:lineRule="auto"/>
              <w:rPr>
                <w:rFonts w:ascii="Arial Narrow" w:eastAsia="Times New Roman" w:hAnsi="Arial Narrow" w:cs="Arial"/>
                <w:sz w:val="24"/>
                <w:szCs w:val="24"/>
              </w:rPr>
            </w:pPr>
          </w:p>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Works jurisdiction under the Works Division I, II, III &amp; XI.</w:t>
            </w: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2.   Superintending Engineer, Circle III,</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Water Resources Department,</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Gogal, Margao-Goa. Ph. 9420690070.</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Works jurisdiction under the Works Division IX, X, XII &amp; XIII.</w:t>
            </w: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 xml:space="preserve">3.   Superintending Engineer, </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Command Area Dev. Agency,</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Water Resources Department,</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Gogal, Margao-Goa. Ph. 9420690066.</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Works jurisdiction under the Works Division V &amp; XIV</w:t>
            </w: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4.   Superintending Engineer, CPO,</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Water Resources Department,</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1</w:t>
            </w:r>
            <w:r w:rsidRPr="008B2DB3">
              <w:rPr>
                <w:rFonts w:ascii="Arial Narrow" w:eastAsia="Times New Roman" w:hAnsi="Arial Narrow" w:cs="Arial"/>
                <w:sz w:val="24"/>
                <w:szCs w:val="24"/>
                <w:vertAlign w:val="superscript"/>
              </w:rPr>
              <w:t xml:space="preserve">st </w:t>
            </w:r>
            <w:r w:rsidRPr="008B2DB3">
              <w:rPr>
                <w:rFonts w:ascii="Arial Narrow" w:eastAsia="Times New Roman" w:hAnsi="Arial Narrow" w:cs="Arial"/>
                <w:sz w:val="24"/>
                <w:szCs w:val="24"/>
              </w:rPr>
              <w:t>Floor, Junta House (Annexe),</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Panaji-Goa. Ph: 9420690084.</w:t>
            </w:r>
          </w:p>
        </w:tc>
        <w:tc>
          <w:tcPr>
            <w:tcW w:w="52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All matters pertaining to CPO Office.</w:t>
            </w:r>
          </w:p>
          <w:p w:rsidR="004E520F" w:rsidRPr="008B2DB3" w:rsidRDefault="004E520F" w:rsidP="004E520F">
            <w:pPr>
              <w:spacing w:after="0" w:line="240" w:lineRule="auto"/>
              <w:jc w:val="both"/>
              <w:rPr>
                <w:rFonts w:ascii="Arial Narrow" w:eastAsia="Times New Roman" w:hAnsi="Arial Narrow" w:cs="Arial"/>
                <w:sz w:val="24"/>
                <w:szCs w:val="24"/>
              </w:rPr>
            </w:pPr>
          </w:p>
        </w:tc>
      </w:tr>
      <w:tr w:rsidR="004E520F" w:rsidRPr="008B2DB3" w:rsidTr="004E520F">
        <w:trPr>
          <w:trHeight w:val="440"/>
          <w:jc w:val="center"/>
        </w:trPr>
        <w:tc>
          <w:tcPr>
            <w:tcW w:w="4248"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Narrow" w:eastAsia="Times New Roman" w:hAnsi="Arial Narrow" w:cs="Arial"/>
                <w:b/>
                <w:sz w:val="24"/>
                <w:szCs w:val="24"/>
                <w:u w:val="single"/>
              </w:rPr>
            </w:pPr>
            <w:r w:rsidRPr="008B2DB3">
              <w:rPr>
                <w:rFonts w:ascii="Arial Narrow" w:eastAsia="Times New Roman" w:hAnsi="Arial Narrow" w:cs="Arial"/>
                <w:b/>
                <w:sz w:val="24"/>
                <w:szCs w:val="24"/>
                <w:u w:val="single"/>
              </w:rPr>
              <w:t>ASSISTANT PUBLIC INFORMATION OFFICER</w:t>
            </w:r>
          </w:p>
        </w:tc>
        <w:tc>
          <w:tcPr>
            <w:tcW w:w="522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Arial Narrow" w:eastAsia="Times New Roman" w:hAnsi="Arial Narrow" w:cs="Arial"/>
                <w:sz w:val="24"/>
                <w:szCs w:val="24"/>
              </w:rPr>
            </w:pP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1.   Executive Engineer,</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Works Division I, WRD,</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Patto, Panaji-Goa. Ph. 9420690062</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ind w:left="72"/>
              <w:jc w:val="both"/>
              <w:rPr>
                <w:rFonts w:ascii="Arial Narrow" w:eastAsia="SimHei" w:hAnsi="Arial Narrow" w:cs="Arial"/>
                <w:sz w:val="24"/>
                <w:szCs w:val="24"/>
              </w:rPr>
            </w:pPr>
            <w:r w:rsidRPr="008B2DB3">
              <w:rPr>
                <w:rFonts w:ascii="Arial Narrow" w:eastAsia="SimHei" w:hAnsi="Arial Narrow" w:cs="Arial"/>
                <w:sz w:val="24"/>
                <w:szCs w:val="24"/>
              </w:rPr>
              <w:t>Minor Irrigation, L.I. Schemes, Bandharas, Tanks, Flood Control works, Drainage and Anti Sea Erosion works, Subsidy Schemes for wells, digging of open, shallow and deep wells, Water Harvesting and Water Conservation works, Coastal protection engineering works in North Goa.</w:t>
            </w: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2.   Executive Engineer,</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Works Division II, WRD,</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Gogal, Margao-Goa. Ph. 9420690053.</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ind w:left="72"/>
              <w:jc w:val="both"/>
              <w:rPr>
                <w:rFonts w:ascii="Arial Narrow" w:eastAsia="SimHei" w:hAnsi="Arial Narrow" w:cs="Arial"/>
                <w:sz w:val="24"/>
                <w:szCs w:val="24"/>
              </w:rPr>
            </w:pPr>
            <w:r w:rsidRPr="008B2DB3">
              <w:rPr>
                <w:rFonts w:ascii="Arial Narrow" w:eastAsia="SimHei" w:hAnsi="Arial Narrow" w:cs="Arial"/>
                <w:sz w:val="24"/>
                <w:szCs w:val="24"/>
              </w:rPr>
              <w:t>Minor Irrigation, L.I. Schemes, Bandharas, Tanks, Flood Control works, Drainage and Anti Sea Erosion works, Subsidy Schemes for wells, digging of open, shallow and deep wells, Water Harvesting and Water Conservation works, Coastal protection engineering works in South Goa except Canacona Taluka.</w:t>
            </w:r>
          </w:p>
        </w:tc>
      </w:tr>
      <w:tr w:rsidR="004E520F" w:rsidRPr="008B2DB3" w:rsidTr="004E520F">
        <w:trPr>
          <w:trHeight w:val="1142"/>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3.   Executive Engineer,</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Works Division III, WRD,</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Ponda-Goa. Ph. 9420690046.</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ind w:left="72"/>
              <w:jc w:val="both"/>
              <w:rPr>
                <w:rFonts w:ascii="Arial Narrow" w:eastAsia="SimHei" w:hAnsi="Arial Narrow" w:cs="Arial"/>
                <w:sz w:val="24"/>
                <w:szCs w:val="24"/>
              </w:rPr>
            </w:pPr>
            <w:r w:rsidRPr="008B2DB3">
              <w:rPr>
                <w:rFonts w:ascii="Arial Narrow" w:eastAsia="SimHei" w:hAnsi="Arial Narrow" w:cs="Arial"/>
                <w:sz w:val="24"/>
                <w:szCs w:val="24"/>
              </w:rPr>
              <w:t>Hydrology Project Phase II, Water Resources Development Works, Improvement of Kapileshwari nallahs, drilling and energisation of Bore wells &amp; tube wells, Collection of  data of annual replenishment of ground water in the State.</w:t>
            </w: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4.  Executive Engineer,</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Works Division V, WRD,</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 xml:space="preserve">Karapur, Tisk Sanquelim-Goa. Ph. </w:t>
            </w:r>
            <w:r w:rsidRPr="008B2DB3">
              <w:rPr>
                <w:rFonts w:ascii="Arial Narrow" w:eastAsia="Times New Roman" w:hAnsi="Arial Narrow" w:cs="Arial"/>
                <w:sz w:val="24"/>
                <w:szCs w:val="24"/>
              </w:rPr>
              <w:lastRenderedPageBreak/>
              <w:t>9420690042.</w:t>
            </w:r>
          </w:p>
          <w:p w:rsidR="004E520F" w:rsidRPr="008B2DB3" w:rsidRDefault="004E520F" w:rsidP="004E520F">
            <w:pPr>
              <w:spacing w:after="0" w:line="240" w:lineRule="auto"/>
              <w:rPr>
                <w:rFonts w:ascii="Arial Narrow" w:eastAsia="Times New Roman" w:hAnsi="Arial Narrow" w:cs="Arial"/>
                <w:sz w:val="24"/>
                <w:szCs w:val="24"/>
              </w:rPr>
            </w:pP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lastRenderedPageBreak/>
              <w:t xml:space="preserve">Operation and maintenance of Anjunem Irrigation Project and CAD works (North Goa), rehabilitation issues of AIP and survey and investigation of medium irrigation </w:t>
            </w:r>
            <w:r w:rsidRPr="008B2DB3">
              <w:rPr>
                <w:rFonts w:ascii="Arial Narrow" w:eastAsia="Times New Roman" w:hAnsi="Arial Narrow" w:cs="Arial"/>
                <w:sz w:val="24"/>
                <w:szCs w:val="24"/>
              </w:rPr>
              <w:lastRenderedPageBreak/>
              <w:t>Projects.</w:t>
            </w:r>
          </w:p>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Works under Water Resources Development Programme in Valvanta river from Goa border to Sanquelim bandhara.</w:t>
            </w: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lastRenderedPageBreak/>
              <w:t>5.   Executive Engineer,</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Works Division IX, WRD,</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Gogal, Margao-Goa. Ph. 9420690038.</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Water Resources Development works across Khandepar, Kalay and Talpona rivers, Survey and Investigation, Salaulim Irrigation Project, D2 Distributory Canal and matters releated to Madei Water Dispute, Virdi Dam etc.</w:t>
            </w: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6.   Executive Engineer,</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Works Division X, WRD,</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Pajimol, Sanguem-Goa. Ph. 9420690032.</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Salaulim Irrigation Project, Main Dam and Main Canals and water works, Water Resources Development Programme implemented Guleli, Salualim and Natravali rivers and Inter Linking of rivers, Vaddem &amp; Valkinim Rehabilitation colony etc. from S.I.P. Main Canal to Kalay river.</w:t>
            </w: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7.   Executive Engineer,</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Works Division XI, WRD,</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Gogal, Margao-Goa. Ph. 9420690027.</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ind w:left="72"/>
              <w:jc w:val="both"/>
              <w:rPr>
                <w:rFonts w:ascii="Arial Narrow" w:eastAsia="SimHei" w:hAnsi="Arial Narrow" w:cs="Arial"/>
                <w:sz w:val="24"/>
                <w:szCs w:val="24"/>
              </w:rPr>
            </w:pPr>
            <w:r w:rsidRPr="008B2DB3">
              <w:rPr>
                <w:rFonts w:ascii="Arial Narrow" w:eastAsia="SimHei" w:hAnsi="Arial Narrow" w:cs="Arial"/>
                <w:sz w:val="24"/>
                <w:szCs w:val="24"/>
              </w:rPr>
              <w:t>Minor Irrigation, Flood Control works, Drainage and Anti Sea Erosion works, Subsidy Schemes for wells, digging of open, shallow and deep wells (Canacona Taluka, South Goa), works under Water Resources Development Programme across Talpona river and Gaodongiri nallah.</w:t>
            </w: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8.   Executive Engineer,</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Works Division XII, WRD,</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Gogal, Margao-Goa. Ph. 9420690023.</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Narrow" w:eastAsia="SimHei" w:hAnsi="Arial Narrow" w:cs="Arial"/>
                <w:sz w:val="24"/>
                <w:szCs w:val="24"/>
              </w:rPr>
            </w:pPr>
            <w:r w:rsidRPr="008B2DB3">
              <w:rPr>
                <w:rFonts w:ascii="Arial Narrow" w:eastAsia="Times New Roman" w:hAnsi="Arial Narrow" w:cs="Arial"/>
                <w:sz w:val="24"/>
                <w:szCs w:val="24"/>
              </w:rPr>
              <w:t xml:space="preserve">D2 – D3 combined and D3 Canals of SIP and </w:t>
            </w:r>
            <w:r w:rsidRPr="008B2DB3">
              <w:rPr>
                <w:rFonts w:ascii="Arial Narrow" w:eastAsia="SimHei" w:hAnsi="Arial Narrow" w:cs="Arial"/>
                <w:sz w:val="24"/>
                <w:szCs w:val="24"/>
              </w:rPr>
              <w:t>Water Development Works and CAD works of SIP (South Goa), works under Water Development Programme in Kalay River.</w:t>
            </w: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9.   Executive Engineer,</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Works Division XIII, WRD,</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Gogal, Margao-Goa. Ph. 9420690017.</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SimHei" w:hAnsi="Arial Narrow" w:cs="Arial"/>
                <w:sz w:val="24"/>
                <w:szCs w:val="24"/>
              </w:rPr>
              <w:t>Works under Water Development Programme in Ganje, Khadkhi, In Madei river and bandharas on Uguem River and Salaulim River in their river basin.</w:t>
            </w: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10.  Executive Engineer,</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Works Division XIV, WRD,</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Gogal, Margao-Goa. Ph. 9420690012.</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CAD works of SIP (South Goa), works under Water Development Programme in Khushawati River.</w:t>
            </w: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11.  Surveyor of Works II,Office of the  SE-</w:t>
            </w:r>
          </w:p>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 xml:space="preserve">       CPO/   WRD, Junta House(Annexe)</w:t>
            </w:r>
          </w:p>
          <w:p w:rsidR="004E520F" w:rsidRPr="008B2DB3" w:rsidRDefault="004E520F" w:rsidP="004E520F">
            <w:pPr>
              <w:spacing w:after="0" w:line="240" w:lineRule="auto"/>
              <w:rPr>
                <w:rFonts w:ascii="Arial Narrow" w:eastAsia="Times New Roman" w:hAnsi="Arial Narrow" w:cs="Arial"/>
                <w:sz w:val="24"/>
                <w:szCs w:val="24"/>
              </w:rPr>
            </w:pPr>
            <w:r w:rsidRPr="008B2DB3">
              <w:rPr>
                <w:rFonts w:ascii="Arial Narrow" w:eastAsia="Times New Roman" w:hAnsi="Arial Narrow" w:cs="Arial"/>
                <w:sz w:val="24"/>
                <w:szCs w:val="24"/>
              </w:rPr>
              <w:t xml:space="preserve">       ,Panaji. Ph.2224339.</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All matters pertaining to Central Planning Organisation of Water Resources Department.</w:t>
            </w: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ind w:left="360" w:hanging="360"/>
              <w:rPr>
                <w:rFonts w:ascii="Arial Narrow" w:eastAsia="Times New Roman" w:hAnsi="Arial Narrow" w:cs="Arial"/>
                <w:sz w:val="24"/>
                <w:szCs w:val="24"/>
              </w:rPr>
            </w:pPr>
            <w:r w:rsidRPr="008B2DB3">
              <w:rPr>
                <w:rFonts w:ascii="Arial Narrow" w:eastAsia="Times New Roman" w:hAnsi="Arial Narrow" w:cs="Arial"/>
                <w:sz w:val="24"/>
                <w:szCs w:val="24"/>
              </w:rPr>
              <w:t xml:space="preserve">12. Special Land Acquisition Officer (South)/WRD, Gogal, </w:t>
            </w:r>
          </w:p>
          <w:p w:rsidR="004E520F" w:rsidRPr="008B2DB3" w:rsidRDefault="004E520F" w:rsidP="004E520F">
            <w:pPr>
              <w:spacing w:after="0" w:line="240" w:lineRule="auto"/>
              <w:ind w:left="360"/>
              <w:rPr>
                <w:rFonts w:ascii="Arial Narrow" w:eastAsia="Times New Roman" w:hAnsi="Arial Narrow" w:cs="Arial"/>
                <w:sz w:val="24"/>
                <w:szCs w:val="24"/>
              </w:rPr>
            </w:pPr>
            <w:r w:rsidRPr="008B2DB3">
              <w:rPr>
                <w:rFonts w:ascii="Arial Narrow" w:eastAsia="Times New Roman" w:hAnsi="Arial Narrow" w:cs="Arial"/>
                <w:sz w:val="24"/>
                <w:szCs w:val="24"/>
              </w:rPr>
              <w:t>Margao-Goa Ph.2759454</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All matters pertaining to Special Land Acquisition Officer, Office(South) Land Acquisition.</w:t>
            </w:r>
          </w:p>
        </w:tc>
      </w:tr>
      <w:tr w:rsidR="004E520F" w:rsidRPr="008B2DB3" w:rsidTr="004E520F">
        <w:trPr>
          <w:jc w:val="center"/>
        </w:trPr>
        <w:tc>
          <w:tcPr>
            <w:tcW w:w="424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ind w:left="360" w:hanging="360"/>
              <w:rPr>
                <w:rFonts w:ascii="Arial Narrow" w:eastAsia="Times New Roman" w:hAnsi="Arial Narrow" w:cs="Arial"/>
                <w:sz w:val="24"/>
                <w:szCs w:val="24"/>
              </w:rPr>
            </w:pPr>
            <w:r w:rsidRPr="008B2DB3">
              <w:rPr>
                <w:rFonts w:ascii="Arial Narrow" w:eastAsia="Times New Roman" w:hAnsi="Arial Narrow" w:cs="Arial"/>
                <w:sz w:val="24"/>
                <w:szCs w:val="24"/>
              </w:rPr>
              <w:t>13.  Special Land Acq. Officer(North),          Karaswada, Bardez-Goa. Ph. 2257833</w:t>
            </w:r>
          </w:p>
        </w:tc>
        <w:tc>
          <w:tcPr>
            <w:tcW w:w="52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All matters pertaining to Special Land Acquisition Officer, Office (North) Land Acquisition.</w:t>
            </w:r>
          </w:p>
        </w:tc>
      </w:tr>
    </w:tbl>
    <w:p w:rsidR="004E520F" w:rsidRPr="008B2DB3" w:rsidRDefault="004E520F" w:rsidP="004E520F">
      <w:pPr>
        <w:spacing w:after="0" w:line="240" w:lineRule="auto"/>
        <w:ind w:left="5040"/>
        <w:rPr>
          <w:rFonts w:ascii="Times New Roman" w:eastAsia="SimHei" w:hAnsi="Times New Roman" w:cs="Mangal"/>
          <w:sz w:val="28"/>
          <w:szCs w:val="28"/>
        </w:rPr>
      </w:pPr>
      <w:r w:rsidRPr="008B2DB3">
        <w:rPr>
          <w:rFonts w:ascii="Times New Roman" w:eastAsia="SimHei" w:hAnsi="Times New Roman" w:cs="Mangal"/>
          <w:sz w:val="28"/>
          <w:szCs w:val="28"/>
        </w:rPr>
        <w:t xml:space="preserve">      </w:t>
      </w:r>
    </w:p>
    <w:p w:rsidR="00726A63" w:rsidRPr="008B2DB3" w:rsidRDefault="004E520F" w:rsidP="00B30CCB">
      <w:pPr>
        <w:spacing w:after="0" w:line="240" w:lineRule="auto"/>
        <w:ind w:left="4320" w:firstLine="720"/>
        <w:rPr>
          <w:rFonts w:ascii="Arial" w:hAnsi="Arial" w:cs="Arial"/>
        </w:rPr>
      </w:pPr>
      <w:r w:rsidRPr="008B2DB3">
        <w:rPr>
          <w:rFonts w:ascii="Times New Roman" w:eastAsia="SimHei" w:hAnsi="Times New Roman" w:cs="Mangal"/>
          <w:sz w:val="28"/>
          <w:szCs w:val="28"/>
        </w:rPr>
        <w:br w:type="page"/>
      </w:r>
      <w:r w:rsidR="00726A63" w:rsidRPr="008B2DB3">
        <w:rPr>
          <w:rFonts w:ascii="Arial" w:hAnsi="Arial" w:cs="Arial"/>
        </w:rPr>
        <w:lastRenderedPageBreak/>
        <w:t>No.4/5/EO-WRD/2010-2011/110</w:t>
      </w:r>
    </w:p>
    <w:p w:rsidR="00726A63" w:rsidRPr="008B2DB3" w:rsidRDefault="00726A63" w:rsidP="00B30CCB">
      <w:pPr>
        <w:spacing w:after="0" w:line="240" w:lineRule="auto"/>
        <w:rPr>
          <w:rFonts w:ascii="Arial" w:hAnsi="Arial" w:cs="Arial"/>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Government of Goa,</w:t>
      </w:r>
    </w:p>
    <w:p w:rsidR="00726A63" w:rsidRPr="008B2DB3" w:rsidRDefault="00726A63" w:rsidP="00B30CCB">
      <w:pPr>
        <w:spacing w:after="0" w:line="240" w:lineRule="auto"/>
        <w:rPr>
          <w:rFonts w:ascii="Arial" w:hAnsi="Arial" w:cs="Arial"/>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Office of the Chief Engineer,</w:t>
      </w:r>
    </w:p>
    <w:p w:rsidR="00726A63" w:rsidRPr="008B2DB3" w:rsidRDefault="00726A63" w:rsidP="00B30CCB">
      <w:pPr>
        <w:spacing w:after="0" w:line="240" w:lineRule="auto"/>
        <w:rPr>
          <w:rFonts w:ascii="Arial" w:hAnsi="Arial" w:cs="Arial"/>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Water Resources Department,</w:t>
      </w:r>
    </w:p>
    <w:p w:rsidR="00726A63" w:rsidRPr="008B2DB3" w:rsidRDefault="00726A63" w:rsidP="00B30CCB">
      <w:pPr>
        <w:spacing w:after="0" w:line="240" w:lineRule="auto"/>
        <w:rPr>
          <w:rFonts w:ascii="Arial" w:hAnsi="Arial" w:cs="Arial"/>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2</w:t>
      </w:r>
      <w:r w:rsidRPr="008B2DB3">
        <w:rPr>
          <w:rFonts w:ascii="Arial" w:hAnsi="Arial" w:cs="Arial"/>
          <w:vertAlign w:val="superscript"/>
        </w:rPr>
        <w:t>nd</w:t>
      </w:r>
      <w:r w:rsidRPr="008B2DB3">
        <w:rPr>
          <w:rFonts w:ascii="Arial" w:hAnsi="Arial" w:cs="Arial"/>
        </w:rPr>
        <w:t xml:space="preserve"> Floor, Junta House (Annexe),</w:t>
      </w:r>
    </w:p>
    <w:p w:rsidR="00726A63" w:rsidRPr="008B2DB3" w:rsidRDefault="00726A63" w:rsidP="00B30CCB">
      <w:pPr>
        <w:spacing w:after="0" w:line="240" w:lineRule="auto"/>
        <w:rPr>
          <w:rFonts w:ascii="Arial" w:hAnsi="Arial" w:cs="Arial"/>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Panaji-Goa</w:t>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p>
    <w:p w:rsidR="00726A63" w:rsidRPr="008B2DB3" w:rsidRDefault="00726A63" w:rsidP="00726A63">
      <w:pPr>
        <w:ind w:left="4320" w:firstLine="720"/>
        <w:rPr>
          <w:rFonts w:ascii="Arial" w:hAnsi="Arial" w:cs="Arial"/>
        </w:rPr>
      </w:pPr>
      <w:r w:rsidRPr="008B2DB3">
        <w:rPr>
          <w:rFonts w:ascii="Arial" w:hAnsi="Arial" w:cs="Arial"/>
        </w:rPr>
        <w:t>Dated: - 18/05/2010.</w:t>
      </w:r>
    </w:p>
    <w:p w:rsidR="00726A63" w:rsidRPr="008B2DB3" w:rsidRDefault="00726A63" w:rsidP="00726A63">
      <w:pPr>
        <w:ind w:left="4320" w:hanging="4320"/>
        <w:rPr>
          <w:rFonts w:ascii="Arial" w:hAnsi="Arial" w:cs="Arial"/>
        </w:rPr>
      </w:pPr>
    </w:p>
    <w:p w:rsidR="00726A63" w:rsidRPr="008B2DB3" w:rsidRDefault="00726A63" w:rsidP="00726A63">
      <w:pPr>
        <w:ind w:left="4320" w:hanging="4320"/>
        <w:rPr>
          <w:rFonts w:ascii="Arial" w:hAnsi="Arial" w:cs="Arial"/>
        </w:rPr>
      </w:pPr>
    </w:p>
    <w:p w:rsidR="00726A63" w:rsidRPr="008B2DB3" w:rsidRDefault="00726A63" w:rsidP="00726A63">
      <w:pPr>
        <w:ind w:left="4320" w:hanging="4320"/>
        <w:jc w:val="center"/>
        <w:rPr>
          <w:rFonts w:ascii="Arial" w:hAnsi="Arial" w:cs="Arial"/>
          <w:b/>
          <w:u w:val="single"/>
        </w:rPr>
      </w:pPr>
      <w:r w:rsidRPr="008B2DB3">
        <w:rPr>
          <w:rFonts w:ascii="Arial" w:hAnsi="Arial" w:cs="Arial"/>
          <w:b/>
          <w:u w:val="single"/>
        </w:rPr>
        <w:t>O R D E R</w:t>
      </w:r>
    </w:p>
    <w:p w:rsidR="00726A63" w:rsidRPr="008B2DB3" w:rsidRDefault="00726A63" w:rsidP="00726A63">
      <w:pPr>
        <w:ind w:left="4320" w:hanging="4320"/>
        <w:jc w:val="center"/>
        <w:rPr>
          <w:rFonts w:ascii="Arial" w:hAnsi="Arial" w:cs="Arial"/>
          <w:b/>
          <w:u w:val="single"/>
        </w:rPr>
      </w:pPr>
    </w:p>
    <w:p w:rsidR="00726A63" w:rsidRPr="008B2DB3" w:rsidRDefault="00726A63" w:rsidP="00726A63">
      <w:pPr>
        <w:spacing w:line="360" w:lineRule="auto"/>
        <w:jc w:val="both"/>
        <w:rPr>
          <w:rFonts w:ascii="Arial" w:hAnsi="Arial" w:cs="Arial"/>
        </w:rPr>
      </w:pPr>
      <w:r w:rsidRPr="008B2DB3">
        <w:rPr>
          <w:rFonts w:ascii="Arial" w:hAnsi="Arial" w:cs="Arial"/>
        </w:rPr>
        <w:t xml:space="preserve">          In pursuance to Government Notification No. DI/INF/RTI/BILL/2005/6474 dated 15/02/2006, </w:t>
      </w:r>
      <w:r w:rsidRPr="008B2DB3">
        <w:rPr>
          <w:rFonts w:ascii="Arial" w:hAnsi="Arial" w:cs="Arial"/>
          <w:b/>
        </w:rPr>
        <w:t>Shri J. S. Hosamani</w:t>
      </w:r>
      <w:r w:rsidRPr="008B2DB3">
        <w:rPr>
          <w:rFonts w:ascii="Arial" w:hAnsi="Arial" w:cs="Arial"/>
        </w:rPr>
        <w:t>, Superintending Engineer, Central Planning Organasation, Water Resources Department, 1</w:t>
      </w:r>
      <w:r w:rsidRPr="008B2DB3">
        <w:rPr>
          <w:rFonts w:ascii="Arial" w:hAnsi="Arial" w:cs="Arial"/>
          <w:vertAlign w:val="superscript"/>
        </w:rPr>
        <w:t>st</w:t>
      </w:r>
      <w:r w:rsidRPr="008B2DB3">
        <w:rPr>
          <w:rFonts w:ascii="Arial" w:hAnsi="Arial" w:cs="Arial"/>
        </w:rPr>
        <w:t xml:space="preserve"> floor, Junta House Annexe, Panaji – Goa., is appointed as </w:t>
      </w:r>
      <w:r w:rsidRPr="008B2DB3">
        <w:rPr>
          <w:rFonts w:ascii="Arial" w:hAnsi="Arial" w:cs="Arial"/>
          <w:b/>
        </w:rPr>
        <w:t>First Appellate Authority</w:t>
      </w:r>
      <w:r w:rsidRPr="008B2DB3">
        <w:rPr>
          <w:rFonts w:ascii="Arial" w:hAnsi="Arial" w:cs="Arial"/>
        </w:rPr>
        <w:t xml:space="preserve"> for the purpose of ‘Right to Information Act 2005’ in Water Resources Department. </w:t>
      </w:r>
    </w:p>
    <w:p w:rsidR="00726A63" w:rsidRPr="008B2DB3" w:rsidRDefault="00726A63" w:rsidP="00726A63">
      <w:pPr>
        <w:spacing w:line="360" w:lineRule="auto"/>
        <w:jc w:val="both"/>
        <w:rPr>
          <w:rFonts w:ascii="Arial" w:hAnsi="Arial" w:cs="Arial"/>
        </w:rPr>
      </w:pPr>
    </w:p>
    <w:p w:rsidR="00726A63" w:rsidRPr="008B2DB3" w:rsidRDefault="00726A63" w:rsidP="00726A63">
      <w:pPr>
        <w:spacing w:line="360" w:lineRule="auto"/>
        <w:jc w:val="both"/>
        <w:rPr>
          <w:rFonts w:ascii="Arial" w:hAnsi="Arial" w:cs="Arial"/>
        </w:rPr>
      </w:pPr>
      <w:r w:rsidRPr="008B2DB3">
        <w:rPr>
          <w:rFonts w:ascii="Arial" w:hAnsi="Arial" w:cs="Arial"/>
        </w:rPr>
        <w:t xml:space="preserve">          This order is issued with the approval of the Government vide No. 2474 dated 17/05/2010 and in supersession to earlier order.</w:t>
      </w:r>
    </w:p>
    <w:p w:rsidR="00726A63" w:rsidRPr="008B2DB3" w:rsidRDefault="00726A63" w:rsidP="00726A63">
      <w:pPr>
        <w:jc w:val="both"/>
        <w:rPr>
          <w:rFonts w:ascii="Arial" w:hAnsi="Arial" w:cs="Arial"/>
        </w:rPr>
      </w:pPr>
    </w:p>
    <w:p w:rsidR="00726A63" w:rsidRPr="008B2DB3" w:rsidRDefault="00726A63" w:rsidP="00726A63">
      <w:pPr>
        <w:jc w:val="both"/>
        <w:rPr>
          <w:rFonts w:ascii="Arial" w:hAnsi="Arial" w:cs="Arial"/>
        </w:rPr>
      </w:pPr>
    </w:p>
    <w:p w:rsidR="00726A63" w:rsidRPr="008B2DB3" w:rsidRDefault="00726A63" w:rsidP="00726A63">
      <w:pPr>
        <w:jc w:val="both"/>
        <w:rPr>
          <w:rFonts w:ascii="Arial" w:hAnsi="Arial" w:cs="Arial"/>
        </w:rPr>
      </w:pPr>
    </w:p>
    <w:p w:rsidR="00726A63" w:rsidRPr="008B2DB3" w:rsidRDefault="00726DC0" w:rsidP="00B30CCB">
      <w:pPr>
        <w:spacing w:after="0"/>
        <w:ind w:firstLine="5850"/>
        <w:jc w:val="both"/>
        <w:rPr>
          <w:rFonts w:ascii="Arial" w:hAnsi="Arial" w:cs="Arial"/>
        </w:rPr>
      </w:pPr>
      <w:r w:rsidRPr="008B2DB3">
        <w:rPr>
          <w:rFonts w:ascii="Arial" w:hAnsi="Arial" w:cs="Arial"/>
        </w:rPr>
        <w:t xml:space="preserve">   </w:t>
      </w:r>
      <w:r w:rsidR="00B30CCB" w:rsidRPr="008B2DB3">
        <w:rPr>
          <w:rFonts w:ascii="Arial" w:hAnsi="Arial" w:cs="Arial"/>
        </w:rPr>
        <w:t xml:space="preserve">   </w:t>
      </w:r>
      <w:r w:rsidR="00726A63" w:rsidRPr="008B2DB3">
        <w:rPr>
          <w:rFonts w:ascii="Arial" w:hAnsi="Arial" w:cs="Arial"/>
        </w:rPr>
        <w:t>Sd/-</w:t>
      </w:r>
    </w:p>
    <w:p w:rsidR="00726A63" w:rsidRPr="008B2DB3" w:rsidRDefault="00726A63" w:rsidP="00B30CCB">
      <w:pPr>
        <w:spacing w:after="0"/>
        <w:jc w:val="both"/>
        <w:rPr>
          <w:rFonts w:ascii="Arial" w:hAnsi="Arial" w:cs="Arial"/>
          <w:b/>
        </w:rPr>
      </w:pPr>
      <w:r w:rsidRPr="008B2DB3">
        <w:rPr>
          <w:rFonts w:ascii="Arial" w:hAnsi="Arial" w:cs="Arial"/>
        </w:rPr>
        <w:t xml:space="preserve">                                                                                        </w:t>
      </w:r>
      <w:r w:rsidR="00726DC0" w:rsidRPr="008B2DB3">
        <w:rPr>
          <w:rFonts w:ascii="Arial" w:hAnsi="Arial" w:cs="Arial"/>
        </w:rPr>
        <w:t xml:space="preserve">  </w:t>
      </w:r>
      <w:r w:rsidRPr="008B2DB3">
        <w:rPr>
          <w:rFonts w:ascii="Arial" w:hAnsi="Arial" w:cs="Arial"/>
        </w:rPr>
        <w:t xml:space="preserve"> </w:t>
      </w:r>
      <w:r w:rsidRPr="008B2DB3">
        <w:rPr>
          <w:rFonts w:ascii="Arial" w:hAnsi="Arial" w:cs="Arial"/>
          <w:b/>
        </w:rPr>
        <w:t>(S.T. Nadkarni)</w:t>
      </w:r>
    </w:p>
    <w:p w:rsidR="00726A63" w:rsidRPr="008B2DB3" w:rsidRDefault="00726A63" w:rsidP="00B30CCB">
      <w:pPr>
        <w:spacing w:after="0"/>
        <w:jc w:val="both"/>
        <w:rPr>
          <w:rFonts w:ascii="Arial" w:hAnsi="Arial" w:cs="Arial"/>
          <w:b/>
        </w:rPr>
      </w:pPr>
      <w:r w:rsidRPr="008B2DB3">
        <w:rPr>
          <w:rFonts w:ascii="Arial" w:hAnsi="Arial" w:cs="Arial"/>
          <w:b/>
        </w:rPr>
        <w:t xml:space="preserve">                                                                                    Chief Engineer (WR) &amp;</w:t>
      </w:r>
    </w:p>
    <w:p w:rsidR="00726A63" w:rsidRPr="008B2DB3" w:rsidRDefault="00726A63" w:rsidP="00B30CCB">
      <w:pPr>
        <w:spacing w:after="0"/>
        <w:rPr>
          <w:rFonts w:ascii="Arial" w:hAnsi="Arial" w:cs="Arial"/>
          <w:b/>
        </w:rPr>
      </w:pPr>
      <w:r w:rsidRPr="008B2DB3">
        <w:rPr>
          <w:rFonts w:ascii="Arial" w:hAnsi="Arial" w:cs="Arial"/>
          <w:b/>
        </w:rPr>
        <w:t xml:space="preserve"> </w:t>
      </w:r>
      <w:r w:rsidRPr="008B2DB3">
        <w:rPr>
          <w:rFonts w:ascii="Arial" w:hAnsi="Arial" w:cs="Arial"/>
          <w:b/>
        </w:rPr>
        <w:tab/>
      </w:r>
      <w:r w:rsidRPr="008B2DB3">
        <w:rPr>
          <w:rFonts w:ascii="Arial" w:hAnsi="Arial" w:cs="Arial"/>
          <w:b/>
        </w:rPr>
        <w:tab/>
      </w:r>
      <w:r w:rsidRPr="008B2DB3">
        <w:rPr>
          <w:rFonts w:ascii="Arial" w:hAnsi="Arial" w:cs="Arial"/>
          <w:b/>
        </w:rPr>
        <w:tab/>
      </w:r>
      <w:r w:rsidRPr="008B2DB3">
        <w:rPr>
          <w:rFonts w:ascii="Arial" w:hAnsi="Arial" w:cs="Arial"/>
          <w:b/>
        </w:rPr>
        <w:tab/>
      </w:r>
      <w:r w:rsidRPr="008B2DB3">
        <w:rPr>
          <w:rFonts w:ascii="Arial" w:hAnsi="Arial" w:cs="Arial"/>
          <w:b/>
        </w:rPr>
        <w:tab/>
      </w:r>
      <w:r w:rsidRPr="008B2DB3">
        <w:rPr>
          <w:rFonts w:ascii="Arial" w:hAnsi="Arial" w:cs="Arial"/>
          <w:b/>
        </w:rPr>
        <w:tab/>
        <w:t xml:space="preserve">         Ex.Officio Additional Secretary</w:t>
      </w:r>
    </w:p>
    <w:p w:rsidR="00726A63" w:rsidRPr="008B2DB3" w:rsidRDefault="00726A63" w:rsidP="00B30CCB">
      <w:pPr>
        <w:spacing w:after="0"/>
        <w:ind w:firstLine="5040"/>
        <w:rPr>
          <w:rFonts w:ascii="Arial" w:hAnsi="Arial" w:cs="Arial"/>
          <w:b/>
        </w:rPr>
      </w:pPr>
      <w:r w:rsidRPr="008B2DB3">
        <w:rPr>
          <w:rFonts w:ascii="Arial" w:hAnsi="Arial" w:cs="Arial"/>
          <w:b/>
        </w:rPr>
        <w:t xml:space="preserve">   to the Government </w:t>
      </w:r>
    </w:p>
    <w:p w:rsidR="00726A63" w:rsidRPr="008B2DB3" w:rsidRDefault="00726A63" w:rsidP="00726A63">
      <w:pPr>
        <w:jc w:val="both"/>
        <w:rPr>
          <w:rFonts w:ascii="Arial" w:hAnsi="Arial" w:cs="Arial"/>
        </w:rPr>
      </w:pPr>
    </w:p>
    <w:p w:rsidR="00726A63" w:rsidRPr="008B2DB3" w:rsidRDefault="00726A63" w:rsidP="00726A63">
      <w:pPr>
        <w:jc w:val="both"/>
        <w:rPr>
          <w:rFonts w:ascii="Arial" w:hAnsi="Arial" w:cs="Arial"/>
        </w:rPr>
      </w:pPr>
      <w:r w:rsidRPr="008B2DB3">
        <w:rPr>
          <w:rFonts w:ascii="Arial" w:hAnsi="Arial" w:cs="Arial"/>
        </w:rPr>
        <w:t>Copy to:-</w:t>
      </w:r>
    </w:p>
    <w:p w:rsidR="00726A63" w:rsidRPr="008B2DB3" w:rsidRDefault="00726A63" w:rsidP="00726A63">
      <w:pPr>
        <w:jc w:val="both"/>
        <w:rPr>
          <w:rFonts w:ascii="Arial" w:hAnsi="Arial" w:cs="Arial"/>
        </w:rPr>
      </w:pPr>
    </w:p>
    <w:p w:rsidR="00726A63" w:rsidRPr="008B2DB3" w:rsidRDefault="00726A63" w:rsidP="00726A63">
      <w:pPr>
        <w:numPr>
          <w:ilvl w:val="0"/>
          <w:numId w:val="139"/>
        </w:numPr>
        <w:spacing w:after="0" w:line="240" w:lineRule="auto"/>
        <w:jc w:val="both"/>
        <w:rPr>
          <w:rFonts w:ascii="Arial" w:hAnsi="Arial" w:cs="Arial"/>
        </w:rPr>
      </w:pPr>
      <w:r w:rsidRPr="008B2DB3">
        <w:rPr>
          <w:rFonts w:ascii="Arial" w:hAnsi="Arial" w:cs="Arial"/>
        </w:rPr>
        <w:t>P.S. to Hon’ble Minister for Water Resources, Panaji</w:t>
      </w:r>
    </w:p>
    <w:p w:rsidR="00726A63" w:rsidRPr="008B2DB3" w:rsidRDefault="00726A63" w:rsidP="00726A63">
      <w:pPr>
        <w:numPr>
          <w:ilvl w:val="0"/>
          <w:numId w:val="139"/>
        </w:numPr>
        <w:spacing w:after="0" w:line="240" w:lineRule="auto"/>
        <w:jc w:val="both"/>
        <w:rPr>
          <w:rFonts w:ascii="Arial" w:hAnsi="Arial" w:cs="Arial"/>
        </w:rPr>
      </w:pPr>
      <w:r w:rsidRPr="008B2DB3">
        <w:rPr>
          <w:rFonts w:ascii="Arial" w:hAnsi="Arial" w:cs="Arial"/>
        </w:rPr>
        <w:t>The Secretary (WR), Secretariat, Porvorim.</w:t>
      </w:r>
    </w:p>
    <w:p w:rsidR="00726A63" w:rsidRPr="008B2DB3" w:rsidRDefault="00726A63" w:rsidP="00726A63">
      <w:pPr>
        <w:numPr>
          <w:ilvl w:val="0"/>
          <w:numId w:val="139"/>
        </w:numPr>
        <w:spacing w:after="0" w:line="240" w:lineRule="auto"/>
        <w:jc w:val="both"/>
        <w:rPr>
          <w:rFonts w:ascii="Arial" w:hAnsi="Arial" w:cs="Arial"/>
        </w:rPr>
      </w:pPr>
      <w:r w:rsidRPr="008B2DB3">
        <w:rPr>
          <w:rFonts w:ascii="Arial" w:hAnsi="Arial" w:cs="Arial"/>
        </w:rPr>
        <w:t>The Director of Information and Publicity, Panaji.</w:t>
      </w:r>
    </w:p>
    <w:p w:rsidR="00726A63" w:rsidRPr="008B2DB3" w:rsidRDefault="00726A63" w:rsidP="00726A63">
      <w:pPr>
        <w:numPr>
          <w:ilvl w:val="0"/>
          <w:numId w:val="139"/>
        </w:numPr>
        <w:spacing w:after="0" w:line="240" w:lineRule="auto"/>
        <w:jc w:val="both"/>
        <w:rPr>
          <w:rFonts w:ascii="Arial" w:hAnsi="Arial" w:cs="Arial"/>
        </w:rPr>
      </w:pPr>
      <w:r w:rsidRPr="008B2DB3">
        <w:rPr>
          <w:rFonts w:ascii="Arial" w:hAnsi="Arial" w:cs="Arial"/>
        </w:rPr>
        <w:t>All Superintending Engineers, Water Resources Department.</w:t>
      </w:r>
    </w:p>
    <w:p w:rsidR="00726A63" w:rsidRPr="008B2DB3" w:rsidRDefault="00726A63" w:rsidP="00726A63">
      <w:pPr>
        <w:numPr>
          <w:ilvl w:val="0"/>
          <w:numId w:val="139"/>
        </w:numPr>
        <w:spacing w:after="0" w:line="240" w:lineRule="auto"/>
        <w:jc w:val="both"/>
        <w:rPr>
          <w:rFonts w:ascii="Arial" w:hAnsi="Arial" w:cs="Arial"/>
        </w:rPr>
      </w:pPr>
      <w:r w:rsidRPr="008B2DB3">
        <w:rPr>
          <w:rFonts w:ascii="Arial" w:hAnsi="Arial" w:cs="Arial"/>
        </w:rPr>
        <w:t>All Executive Engineers, Water Resources Department.</w:t>
      </w:r>
    </w:p>
    <w:p w:rsidR="00726A63" w:rsidRPr="008B2DB3" w:rsidRDefault="00726A63" w:rsidP="00726A63">
      <w:pPr>
        <w:numPr>
          <w:ilvl w:val="0"/>
          <w:numId w:val="139"/>
        </w:numPr>
        <w:spacing w:after="0" w:line="240" w:lineRule="auto"/>
        <w:jc w:val="both"/>
        <w:rPr>
          <w:rFonts w:ascii="Arial" w:hAnsi="Arial" w:cs="Arial"/>
        </w:rPr>
      </w:pPr>
      <w:r w:rsidRPr="008B2DB3">
        <w:rPr>
          <w:rFonts w:ascii="Arial" w:hAnsi="Arial" w:cs="Arial"/>
        </w:rPr>
        <w:t>The Person concerned.</w:t>
      </w:r>
    </w:p>
    <w:p w:rsidR="00726A63" w:rsidRPr="008B2DB3" w:rsidRDefault="00726A63" w:rsidP="00726A63">
      <w:pPr>
        <w:numPr>
          <w:ilvl w:val="0"/>
          <w:numId w:val="139"/>
        </w:numPr>
        <w:spacing w:after="0" w:line="240" w:lineRule="auto"/>
        <w:jc w:val="both"/>
        <w:rPr>
          <w:rFonts w:ascii="Arial" w:hAnsi="Arial" w:cs="Arial"/>
        </w:rPr>
      </w:pPr>
      <w:r w:rsidRPr="008B2DB3">
        <w:rPr>
          <w:rFonts w:ascii="Arial" w:hAnsi="Arial" w:cs="Arial"/>
        </w:rPr>
        <w:t>The Order file</w:t>
      </w:r>
    </w:p>
    <w:p w:rsidR="00726A63" w:rsidRPr="008B2DB3" w:rsidRDefault="00726A63" w:rsidP="00726A63">
      <w:pPr>
        <w:numPr>
          <w:ilvl w:val="0"/>
          <w:numId w:val="139"/>
        </w:numPr>
        <w:spacing w:after="0" w:line="240" w:lineRule="auto"/>
        <w:jc w:val="both"/>
        <w:rPr>
          <w:rFonts w:ascii="Arial" w:hAnsi="Arial" w:cs="Arial"/>
        </w:rPr>
      </w:pPr>
      <w:r w:rsidRPr="008B2DB3">
        <w:rPr>
          <w:rFonts w:ascii="Arial" w:hAnsi="Arial" w:cs="Arial"/>
        </w:rPr>
        <w:t xml:space="preserve">The Guard file. </w:t>
      </w:r>
    </w:p>
    <w:p w:rsidR="00726A63" w:rsidRPr="008B2DB3" w:rsidRDefault="00726A63">
      <w:pPr>
        <w:rPr>
          <w:rFonts w:ascii="Times New Roman" w:eastAsia="SimHei" w:hAnsi="Times New Roman" w:cs="Mangal"/>
          <w:sz w:val="28"/>
          <w:szCs w:val="28"/>
        </w:rPr>
      </w:pPr>
      <w:r w:rsidRPr="008B2DB3">
        <w:rPr>
          <w:rFonts w:ascii="Times New Roman" w:eastAsia="SimHei" w:hAnsi="Times New Roman" w:cs="Mangal"/>
          <w:sz w:val="28"/>
          <w:szCs w:val="28"/>
        </w:rPr>
        <w:br w:type="page"/>
      </w:r>
    </w:p>
    <w:p w:rsidR="004E520F" w:rsidRPr="008B2DB3" w:rsidRDefault="004E520F" w:rsidP="004E520F">
      <w:pPr>
        <w:spacing w:after="0" w:line="240" w:lineRule="auto"/>
        <w:ind w:left="5040"/>
        <w:rPr>
          <w:rFonts w:ascii="Arial" w:eastAsia="Times New Roman" w:hAnsi="Arial" w:cs="Arial"/>
          <w:sz w:val="24"/>
          <w:szCs w:val="24"/>
        </w:rPr>
      </w:pPr>
      <w:r w:rsidRPr="008B2DB3">
        <w:rPr>
          <w:rFonts w:ascii="Times New Roman" w:eastAsia="SimHei" w:hAnsi="Times New Roman" w:cs="Mangal"/>
          <w:sz w:val="28"/>
          <w:szCs w:val="28"/>
        </w:rPr>
        <w:lastRenderedPageBreak/>
        <w:t xml:space="preserve"> </w:t>
      </w:r>
      <w:r w:rsidRPr="008B2DB3">
        <w:rPr>
          <w:rFonts w:ascii="Arial" w:eastAsia="Times New Roman" w:hAnsi="Arial" w:cs="Arial"/>
          <w:sz w:val="24"/>
          <w:szCs w:val="24"/>
        </w:rPr>
        <w:t>No.4/5/EO-WRD/2010-2011/111</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t xml:space="preserve">                      Government of Goa,</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t>Office of the Chief Engineer,</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t>2</w:t>
      </w:r>
      <w:r w:rsidRPr="008B2DB3">
        <w:rPr>
          <w:rFonts w:ascii="Arial" w:eastAsia="Times New Roman" w:hAnsi="Arial" w:cs="Arial"/>
          <w:sz w:val="24"/>
          <w:szCs w:val="24"/>
          <w:vertAlign w:val="superscript"/>
        </w:rPr>
        <w:t>nd</w:t>
      </w:r>
      <w:r w:rsidRPr="008B2DB3">
        <w:rPr>
          <w:rFonts w:ascii="Arial" w:eastAsia="Times New Roman" w:hAnsi="Arial" w:cs="Arial"/>
          <w:sz w:val="24"/>
          <w:szCs w:val="24"/>
        </w:rPr>
        <w:t xml:space="preserve"> Floor, Junta House (Annexe),</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t>Panaji-Goa</w:t>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p>
    <w:p w:rsidR="004E520F" w:rsidRPr="008B2DB3" w:rsidRDefault="004E520F" w:rsidP="004E520F">
      <w:pPr>
        <w:spacing w:after="0" w:line="240" w:lineRule="auto"/>
        <w:ind w:left="4320" w:firstLine="720"/>
        <w:rPr>
          <w:rFonts w:ascii="Arial" w:eastAsia="Times New Roman" w:hAnsi="Arial" w:cs="Arial"/>
          <w:sz w:val="24"/>
          <w:szCs w:val="24"/>
        </w:rPr>
      </w:pPr>
      <w:r w:rsidRPr="008B2DB3">
        <w:rPr>
          <w:rFonts w:ascii="Arial" w:eastAsia="Times New Roman" w:hAnsi="Arial" w:cs="Arial"/>
          <w:sz w:val="24"/>
          <w:szCs w:val="24"/>
        </w:rPr>
        <w:t>Dated: - 18/05/2010.</w:t>
      </w:r>
    </w:p>
    <w:p w:rsidR="004E520F" w:rsidRPr="008B2DB3" w:rsidRDefault="004E520F" w:rsidP="004E520F">
      <w:pPr>
        <w:spacing w:after="0" w:line="240" w:lineRule="auto"/>
        <w:ind w:left="4320" w:hanging="4320"/>
        <w:rPr>
          <w:rFonts w:ascii="Arial" w:eastAsia="Times New Roman" w:hAnsi="Arial" w:cs="Arial"/>
          <w:sz w:val="24"/>
          <w:szCs w:val="24"/>
        </w:rPr>
      </w:pPr>
    </w:p>
    <w:p w:rsidR="004E520F" w:rsidRPr="008B2DB3" w:rsidRDefault="004E520F" w:rsidP="004E520F">
      <w:pPr>
        <w:spacing w:after="0" w:line="240" w:lineRule="auto"/>
        <w:ind w:left="4320" w:hanging="4320"/>
        <w:jc w:val="center"/>
        <w:rPr>
          <w:rFonts w:ascii="Arial" w:eastAsia="Times New Roman" w:hAnsi="Arial" w:cs="Arial"/>
          <w:b/>
          <w:sz w:val="24"/>
          <w:szCs w:val="24"/>
          <w:u w:val="single"/>
        </w:rPr>
      </w:pPr>
    </w:p>
    <w:p w:rsidR="004E520F" w:rsidRPr="008B2DB3" w:rsidRDefault="004E520F" w:rsidP="004E520F">
      <w:pPr>
        <w:spacing w:after="0" w:line="240" w:lineRule="auto"/>
        <w:ind w:left="4320" w:hanging="4320"/>
        <w:jc w:val="center"/>
        <w:rPr>
          <w:rFonts w:ascii="Arial" w:eastAsia="Times New Roman" w:hAnsi="Arial" w:cs="Arial"/>
          <w:b/>
          <w:sz w:val="24"/>
          <w:szCs w:val="24"/>
          <w:u w:val="single"/>
        </w:rPr>
      </w:pPr>
      <w:r w:rsidRPr="008B2DB3">
        <w:rPr>
          <w:rFonts w:ascii="Arial" w:eastAsia="Times New Roman" w:hAnsi="Arial" w:cs="Arial"/>
          <w:b/>
          <w:sz w:val="24"/>
          <w:szCs w:val="24"/>
          <w:u w:val="single"/>
        </w:rPr>
        <w:t>O R D E R</w:t>
      </w:r>
    </w:p>
    <w:p w:rsidR="004E520F" w:rsidRPr="008B2DB3" w:rsidRDefault="004E520F" w:rsidP="004E520F">
      <w:pPr>
        <w:spacing w:after="0" w:line="240" w:lineRule="auto"/>
        <w:ind w:left="4320" w:hanging="4320"/>
        <w:jc w:val="center"/>
        <w:rPr>
          <w:rFonts w:ascii="Arial" w:eastAsia="Times New Roman" w:hAnsi="Arial" w:cs="Arial"/>
          <w:b/>
          <w:sz w:val="24"/>
          <w:szCs w:val="24"/>
          <w:u w:val="single"/>
        </w:rPr>
      </w:pPr>
    </w:p>
    <w:p w:rsidR="004E520F" w:rsidRPr="008B2DB3" w:rsidRDefault="004E520F" w:rsidP="004E520F">
      <w:pPr>
        <w:spacing w:after="0" w:line="360" w:lineRule="auto"/>
        <w:jc w:val="both"/>
        <w:rPr>
          <w:rFonts w:ascii="Arial" w:eastAsia="Times New Roman" w:hAnsi="Arial" w:cs="Arial"/>
          <w:sz w:val="24"/>
          <w:szCs w:val="24"/>
        </w:rPr>
      </w:pPr>
      <w:r w:rsidRPr="008B2DB3">
        <w:rPr>
          <w:rFonts w:ascii="Arial" w:eastAsia="Times New Roman" w:hAnsi="Arial" w:cs="Arial"/>
          <w:sz w:val="24"/>
          <w:szCs w:val="24"/>
        </w:rPr>
        <w:t xml:space="preserve">          In pursuance to Govt. Notification No. 10/2/2005-LA dated 07/07/2005, following Officers of this Department is hereby appointed as </w:t>
      </w:r>
      <w:r w:rsidRPr="008B2DB3">
        <w:rPr>
          <w:rFonts w:ascii="Arial" w:eastAsia="Times New Roman" w:hAnsi="Arial" w:cs="Arial"/>
          <w:b/>
          <w:sz w:val="24"/>
          <w:szCs w:val="24"/>
        </w:rPr>
        <w:t>Public Information Officer</w:t>
      </w:r>
      <w:r w:rsidRPr="008B2DB3">
        <w:rPr>
          <w:rFonts w:ascii="Arial" w:eastAsia="Times New Roman" w:hAnsi="Arial" w:cs="Arial"/>
          <w:sz w:val="24"/>
          <w:szCs w:val="24"/>
        </w:rPr>
        <w:t xml:space="preserve"> for the purpose of ‘Right to Information Act 2005’ in Water Resources Department.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
        <w:gridCol w:w="3859"/>
        <w:gridCol w:w="3420"/>
        <w:gridCol w:w="1440"/>
      </w:tblGrid>
      <w:tr w:rsidR="004E520F" w:rsidRPr="008B2DB3" w:rsidTr="00726DC0">
        <w:tc>
          <w:tcPr>
            <w:tcW w:w="0" w:type="auto"/>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b/>
                <w:sz w:val="24"/>
                <w:szCs w:val="24"/>
              </w:rPr>
            </w:pPr>
            <w:r w:rsidRPr="008B2DB3">
              <w:rPr>
                <w:rFonts w:ascii="Arial" w:eastAsia="Times New Roman" w:hAnsi="Arial" w:cs="Arial"/>
                <w:b/>
                <w:sz w:val="24"/>
                <w:szCs w:val="24"/>
              </w:rPr>
              <w:t>Sl. No.</w:t>
            </w:r>
          </w:p>
        </w:tc>
        <w:tc>
          <w:tcPr>
            <w:tcW w:w="3859"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b/>
                <w:sz w:val="24"/>
                <w:szCs w:val="24"/>
              </w:rPr>
            </w:pPr>
            <w:r w:rsidRPr="008B2DB3">
              <w:rPr>
                <w:rFonts w:ascii="Arial" w:eastAsia="Times New Roman" w:hAnsi="Arial" w:cs="Arial"/>
                <w:b/>
                <w:sz w:val="24"/>
                <w:szCs w:val="24"/>
              </w:rPr>
              <w:t>Designation &amp; Office Addresses</w:t>
            </w:r>
          </w:p>
        </w:tc>
        <w:tc>
          <w:tcPr>
            <w:tcW w:w="3420"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b/>
                <w:sz w:val="24"/>
                <w:szCs w:val="24"/>
              </w:rPr>
            </w:pPr>
            <w:r w:rsidRPr="008B2DB3">
              <w:rPr>
                <w:rFonts w:ascii="Arial" w:eastAsia="Times New Roman" w:hAnsi="Arial" w:cs="Arial"/>
                <w:b/>
                <w:sz w:val="24"/>
                <w:szCs w:val="24"/>
              </w:rPr>
              <w:t>Designation under Right to Information Act 2005</w:t>
            </w:r>
          </w:p>
        </w:tc>
        <w:tc>
          <w:tcPr>
            <w:tcW w:w="1440"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b/>
                <w:sz w:val="24"/>
                <w:szCs w:val="24"/>
              </w:rPr>
            </w:pPr>
            <w:r w:rsidRPr="008B2DB3">
              <w:rPr>
                <w:rFonts w:ascii="Arial" w:eastAsia="Times New Roman" w:hAnsi="Arial" w:cs="Arial"/>
                <w:b/>
                <w:sz w:val="24"/>
                <w:szCs w:val="24"/>
              </w:rPr>
              <w:t>Telephone Nos.</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2</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3</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4</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Engineering Officer,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Office of the Chief Engineer,</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2</w:t>
            </w:r>
            <w:r w:rsidRPr="008B2DB3">
              <w:rPr>
                <w:rFonts w:ascii="Arial" w:eastAsia="Times New Roman" w:hAnsi="Arial" w:cs="Arial"/>
                <w:sz w:val="24"/>
                <w:szCs w:val="24"/>
                <w:vertAlign w:val="superscript"/>
              </w:rPr>
              <w:t>nd</w:t>
            </w:r>
            <w:r w:rsidRPr="008B2DB3">
              <w:rPr>
                <w:rFonts w:ascii="Arial" w:eastAsia="Times New Roman" w:hAnsi="Arial" w:cs="Arial"/>
                <w:sz w:val="24"/>
                <w:szCs w:val="24"/>
              </w:rPr>
              <w:t xml:space="preserve"> floor, Junta House (Annexe)</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Panaji – Goa.</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Public Information Officer </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2225014</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2</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Deputy Director of Administration</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Office of the Chief Engineer,</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2</w:t>
            </w:r>
            <w:r w:rsidRPr="008B2DB3">
              <w:rPr>
                <w:rFonts w:ascii="Arial" w:eastAsia="Times New Roman" w:hAnsi="Arial" w:cs="Arial"/>
                <w:sz w:val="24"/>
                <w:szCs w:val="24"/>
                <w:vertAlign w:val="superscript"/>
              </w:rPr>
              <w:t>nd</w:t>
            </w:r>
            <w:r w:rsidRPr="008B2DB3">
              <w:rPr>
                <w:rFonts w:ascii="Arial" w:eastAsia="Times New Roman" w:hAnsi="Arial" w:cs="Arial"/>
                <w:sz w:val="24"/>
                <w:szCs w:val="24"/>
              </w:rPr>
              <w:t xml:space="preserve"> floor, Junta House (Annexe)</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Panaji – Goa.</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Public Information Officer</w:t>
            </w:r>
          </w:p>
        </w:tc>
        <w:tc>
          <w:tcPr>
            <w:tcW w:w="144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2224339</w:t>
            </w:r>
          </w:p>
          <w:p w:rsidR="004E520F" w:rsidRPr="008B2DB3" w:rsidRDefault="004E520F" w:rsidP="004E520F">
            <w:pPr>
              <w:spacing w:after="0" w:line="240" w:lineRule="auto"/>
              <w:jc w:val="both"/>
              <w:rPr>
                <w:rFonts w:ascii="Arial" w:eastAsia="Times New Roman" w:hAnsi="Arial" w:cs="Arial"/>
                <w:sz w:val="24"/>
                <w:szCs w:val="24"/>
              </w:rPr>
            </w:pP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3.</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Surveyor of Works-I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Central Planning Organisation,</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1</w:t>
            </w:r>
            <w:r w:rsidRPr="008B2DB3">
              <w:rPr>
                <w:rFonts w:ascii="Arial" w:eastAsia="Times New Roman" w:hAnsi="Arial" w:cs="Arial"/>
                <w:sz w:val="24"/>
                <w:szCs w:val="24"/>
                <w:vertAlign w:val="superscript"/>
              </w:rPr>
              <w:t>st</w:t>
            </w:r>
            <w:r w:rsidRPr="008B2DB3">
              <w:rPr>
                <w:rFonts w:ascii="Arial" w:eastAsia="Times New Roman" w:hAnsi="Arial" w:cs="Arial"/>
                <w:sz w:val="24"/>
                <w:szCs w:val="24"/>
              </w:rPr>
              <w:t xml:space="preserve"> floor, Junta House (Annexe)</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Panaji – Goa. </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Public Information Officer</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2422456</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4.</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Senior Hydrogeologist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Circle –I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Water Resources Department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4</w:t>
            </w:r>
            <w:r w:rsidRPr="008B2DB3">
              <w:rPr>
                <w:rFonts w:ascii="Arial" w:eastAsia="Times New Roman" w:hAnsi="Arial" w:cs="Arial"/>
                <w:sz w:val="24"/>
                <w:szCs w:val="24"/>
                <w:vertAlign w:val="superscript"/>
              </w:rPr>
              <w:t>th</w:t>
            </w:r>
            <w:r w:rsidRPr="008B2DB3">
              <w:rPr>
                <w:rFonts w:ascii="Arial" w:eastAsia="Times New Roman" w:hAnsi="Arial" w:cs="Arial"/>
                <w:sz w:val="24"/>
                <w:szCs w:val="24"/>
              </w:rPr>
              <w:t xml:space="preserve"> floor, Junta House (Annexe)</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Panaji – Goa.</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Public Information Officer</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2226042</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5.</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Assistant Accounts Officer,</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1</w:t>
            </w:r>
            <w:r w:rsidRPr="008B2DB3">
              <w:rPr>
                <w:rFonts w:ascii="Arial" w:eastAsia="Times New Roman" w:hAnsi="Arial" w:cs="Arial"/>
                <w:sz w:val="24"/>
                <w:szCs w:val="24"/>
                <w:vertAlign w:val="superscript"/>
              </w:rPr>
              <w:t>st</w:t>
            </w:r>
            <w:r w:rsidRPr="008B2DB3">
              <w:rPr>
                <w:rFonts w:ascii="Arial" w:eastAsia="Times New Roman" w:hAnsi="Arial" w:cs="Arial"/>
                <w:sz w:val="24"/>
                <w:szCs w:val="24"/>
              </w:rPr>
              <w:t xml:space="preserve"> floor, Junta House (Annexe)</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Panaji – Goa.</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Public Information Officer</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2422456</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6.</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Special Land Acquisition Officer(North),</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Karaswada, Bardez, Goa</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Public Information Officer </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2257833</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7.</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Special Land Acquisition Officer(South),</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Public Information Officer</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2759454</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lastRenderedPageBreak/>
              <w:t>8.</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Executive Engineer, Works Division I, Water Resources Department, Patto, Panaji. –Goa</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Public Information Officer</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2425998</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9.</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Executive Engineer, Works Division II, Water Resources Department, Gogal,</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Margao Goa. </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Public Information Officer</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2759439</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10</w:t>
            </w:r>
          </w:p>
        </w:tc>
        <w:tc>
          <w:tcPr>
            <w:tcW w:w="3859"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Executive Engineer, Works Division III, Water Resources Department,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Ponda Goa</w:t>
            </w:r>
          </w:p>
          <w:p w:rsidR="004E520F" w:rsidRPr="008B2DB3" w:rsidRDefault="004E520F" w:rsidP="004E520F">
            <w:pPr>
              <w:spacing w:after="0" w:line="240" w:lineRule="auto"/>
              <w:rPr>
                <w:rFonts w:ascii="Arial" w:eastAsia="Times New Roman" w:hAnsi="Arial" w:cs="Arial"/>
                <w:sz w:val="24"/>
                <w:szCs w:val="24"/>
              </w:rPr>
            </w:pP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Public Information Officer</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2312093</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11</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Executive Engineer, Works Division V, Water Resources Department, Tisk Karapur , Sanquelim Goa</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Public Information Officer</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2364338</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12</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Executive Engineer,  Works Division IX, Mandovi Basin Water Resources Department, Gogal  Margao Goa</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Public Information Officer</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2759559</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13</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Executive Engineer, Works Division X, Water Resources Department, Pajimol Sanguem Goa.</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Public Information Officer</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2604237</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14</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Executive Engineer, Works Division XI, Water Resources Department, Gogal Margao Goa.     </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Public Information Officer</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2759168</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15</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Executive Engineer, Works Division XII, Water Resources Department, Gogal Margao-Goa.      </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Public Information Officer</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2759888</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16</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Executive Engineer,  Works Division XIII, Water Resources Department, Gogal, Margao, Goa.</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Public Information Officer</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2759455</w:t>
            </w:r>
          </w:p>
        </w:tc>
      </w:tr>
      <w:tr w:rsidR="004E520F" w:rsidRPr="008B2DB3" w:rsidTr="00726DC0">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17</w:t>
            </w:r>
          </w:p>
        </w:tc>
        <w:tc>
          <w:tcPr>
            <w:tcW w:w="3859"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Executive Engineer, Works Division XIV, Water Resources Department, Gogal, Margao-Goa.</w:t>
            </w:r>
          </w:p>
        </w:tc>
        <w:tc>
          <w:tcPr>
            <w:tcW w:w="342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Public Information Officer</w:t>
            </w:r>
          </w:p>
        </w:tc>
        <w:tc>
          <w:tcPr>
            <w:tcW w:w="14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Phone: 2759207</w:t>
            </w:r>
          </w:p>
        </w:tc>
      </w:tr>
    </w:tbl>
    <w:p w:rsidR="004E520F" w:rsidRPr="008B2DB3" w:rsidRDefault="004E520F" w:rsidP="004E520F">
      <w:pPr>
        <w:spacing w:after="0" w:line="360" w:lineRule="auto"/>
        <w:jc w:val="both"/>
        <w:rPr>
          <w:rFonts w:ascii="Arial" w:eastAsia="Times New Roman" w:hAnsi="Arial" w:cs="Arial"/>
          <w:sz w:val="24"/>
          <w:szCs w:val="24"/>
        </w:rPr>
      </w:pPr>
    </w:p>
    <w:p w:rsidR="004E520F" w:rsidRPr="008B2DB3" w:rsidRDefault="004E520F" w:rsidP="004E520F">
      <w:pPr>
        <w:spacing w:after="0" w:line="360" w:lineRule="auto"/>
        <w:jc w:val="both"/>
        <w:rPr>
          <w:rFonts w:ascii="Arial" w:eastAsia="Times New Roman" w:hAnsi="Arial" w:cs="Arial"/>
          <w:sz w:val="24"/>
          <w:szCs w:val="24"/>
        </w:rPr>
      </w:pPr>
      <w:r w:rsidRPr="008B2DB3">
        <w:rPr>
          <w:rFonts w:ascii="Arial" w:eastAsia="Times New Roman" w:hAnsi="Arial" w:cs="Arial"/>
          <w:sz w:val="24"/>
          <w:szCs w:val="24"/>
        </w:rPr>
        <w:t xml:space="preserve">          This order is issued with the approval of the Government vide No. 2474 dated 17/05/2010 and in supersession to earlier order.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Sd/-</w:t>
      </w:r>
    </w:p>
    <w:p w:rsidR="004E520F" w:rsidRPr="008B2DB3" w:rsidRDefault="004E520F" w:rsidP="004E520F">
      <w:pPr>
        <w:spacing w:after="0" w:line="240" w:lineRule="auto"/>
        <w:jc w:val="both"/>
        <w:rPr>
          <w:rFonts w:ascii="Arial" w:eastAsia="Times New Roman" w:hAnsi="Arial" w:cs="Arial"/>
          <w:b/>
          <w:sz w:val="24"/>
          <w:szCs w:val="24"/>
        </w:rPr>
      </w:pPr>
      <w:r w:rsidRPr="008B2DB3">
        <w:rPr>
          <w:rFonts w:ascii="Arial" w:eastAsia="Times New Roman" w:hAnsi="Arial" w:cs="Arial"/>
          <w:sz w:val="24"/>
          <w:szCs w:val="24"/>
        </w:rPr>
        <w:t xml:space="preserve">                                                                                         </w:t>
      </w:r>
      <w:r w:rsidRPr="008B2DB3">
        <w:rPr>
          <w:rFonts w:ascii="Arial" w:eastAsia="Times New Roman" w:hAnsi="Arial" w:cs="Arial"/>
          <w:b/>
          <w:sz w:val="24"/>
          <w:szCs w:val="24"/>
        </w:rPr>
        <w:t>(S.T. Nadkarni)</w:t>
      </w:r>
    </w:p>
    <w:p w:rsidR="004E520F" w:rsidRPr="008B2DB3" w:rsidRDefault="004E520F" w:rsidP="004E520F">
      <w:pPr>
        <w:spacing w:after="0" w:line="240" w:lineRule="auto"/>
        <w:jc w:val="both"/>
        <w:rPr>
          <w:rFonts w:ascii="Arial" w:eastAsia="Times New Roman" w:hAnsi="Arial" w:cs="Arial"/>
          <w:b/>
          <w:sz w:val="24"/>
          <w:szCs w:val="24"/>
        </w:rPr>
      </w:pPr>
      <w:r w:rsidRPr="008B2DB3">
        <w:rPr>
          <w:rFonts w:ascii="Arial" w:eastAsia="Times New Roman" w:hAnsi="Arial" w:cs="Arial"/>
          <w:b/>
          <w:sz w:val="24"/>
          <w:szCs w:val="24"/>
        </w:rPr>
        <w:t xml:space="preserve">                                                                                    Chief Engineer (WR) &amp;</w:t>
      </w:r>
    </w:p>
    <w:p w:rsidR="004E520F" w:rsidRPr="008B2DB3" w:rsidRDefault="004E520F" w:rsidP="004E520F">
      <w:pPr>
        <w:spacing w:after="0" w:line="240" w:lineRule="auto"/>
        <w:rPr>
          <w:rFonts w:ascii="Arial" w:eastAsia="Times New Roman" w:hAnsi="Arial" w:cs="Arial"/>
          <w:b/>
          <w:sz w:val="24"/>
          <w:szCs w:val="24"/>
        </w:rPr>
      </w:pPr>
      <w:r w:rsidRPr="008B2DB3">
        <w:rPr>
          <w:rFonts w:ascii="Arial" w:eastAsia="Times New Roman" w:hAnsi="Arial" w:cs="Arial"/>
          <w:b/>
          <w:sz w:val="24"/>
          <w:szCs w:val="24"/>
        </w:rPr>
        <w:t xml:space="preserve"> </w:t>
      </w:r>
      <w:r w:rsidRPr="008B2DB3">
        <w:rPr>
          <w:rFonts w:ascii="Arial" w:eastAsia="Times New Roman" w:hAnsi="Arial" w:cs="Arial"/>
          <w:b/>
          <w:sz w:val="24"/>
          <w:szCs w:val="24"/>
        </w:rPr>
        <w:tab/>
      </w:r>
      <w:r w:rsidRPr="008B2DB3">
        <w:rPr>
          <w:rFonts w:ascii="Arial" w:eastAsia="Times New Roman" w:hAnsi="Arial" w:cs="Arial"/>
          <w:b/>
          <w:sz w:val="24"/>
          <w:szCs w:val="24"/>
        </w:rPr>
        <w:tab/>
      </w:r>
      <w:r w:rsidRPr="008B2DB3">
        <w:rPr>
          <w:rFonts w:ascii="Arial" w:eastAsia="Times New Roman" w:hAnsi="Arial" w:cs="Arial"/>
          <w:b/>
          <w:sz w:val="24"/>
          <w:szCs w:val="24"/>
        </w:rPr>
        <w:tab/>
      </w:r>
      <w:r w:rsidRPr="008B2DB3">
        <w:rPr>
          <w:rFonts w:ascii="Arial" w:eastAsia="Times New Roman" w:hAnsi="Arial" w:cs="Arial"/>
          <w:b/>
          <w:sz w:val="24"/>
          <w:szCs w:val="24"/>
        </w:rPr>
        <w:tab/>
      </w:r>
      <w:r w:rsidRPr="008B2DB3">
        <w:rPr>
          <w:rFonts w:ascii="Arial" w:eastAsia="Times New Roman" w:hAnsi="Arial" w:cs="Arial"/>
          <w:b/>
          <w:sz w:val="24"/>
          <w:szCs w:val="24"/>
        </w:rPr>
        <w:tab/>
      </w:r>
      <w:r w:rsidRPr="008B2DB3">
        <w:rPr>
          <w:rFonts w:ascii="Arial" w:eastAsia="Times New Roman" w:hAnsi="Arial" w:cs="Arial"/>
          <w:b/>
          <w:sz w:val="24"/>
          <w:szCs w:val="24"/>
        </w:rPr>
        <w:tab/>
        <w:t xml:space="preserve">         Ex.Officio Additional Secretary,</w:t>
      </w:r>
    </w:p>
    <w:p w:rsidR="004E520F" w:rsidRPr="008B2DB3" w:rsidRDefault="004E520F" w:rsidP="004E520F">
      <w:pPr>
        <w:spacing w:after="0" w:line="240" w:lineRule="auto"/>
        <w:ind w:firstLine="5040"/>
        <w:rPr>
          <w:rFonts w:ascii="Arial" w:eastAsia="Times New Roman" w:hAnsi="Arial" w:cs="Arial"/>
          <w:b/>
          <w:sz w:val="24"/>
          <w:szCs w:val="24"/>
        </w:rPr>
      </w:pPr>
      <w:r w:rsidRPr="008B2DB3">
        <w:rPr>
          <w:rFonts w:ascii="Arial" w:eastAsia="Times New Roman" w:hAnsi="Arial" w:cs="Arial"/>
          <w:b/>
          <w:sz w:val="24"/>
          <w:szCs w:val="24"/>
        </w:rPr>
        <w:t xml:space="preserve">         to the Government </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ind w:left="4320" w:firstLine="720"/>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                                                                   </w:t>
      </w:r>
    </w:p>
    <w:p w:rsidR="004E520F" w:rsidRPr="008B2DB3" w:rsidRDefault="004E520F" w:rsidP="004E520F">
      <w:pPr>
        <w:spacing w:after="0" w:line="240" w:lineRule="auto"/>
        <w:ind w:left="4320"/>
        <w:rPr>
          <w:rFonts w:ascii="Arial" w:eastAsia="Times New Roman" w:hAnsi="Arial" w:cs="Arial"/>
          <w:sz w:val="24"/>
          <w:szCs w:val="24"/>
        </w:rPr>
      </w:pPr>
      <w:r w:rsidRPr="008B2DB3">
        <w:rPr>
          <w:rFonts w:ascii="Arial" w:eastAsia="Times New Roman" w:hAnsi="Arial" w:cs="Arial"/>
          <w:sz w:val="24"/>
          <w:szCs w:val="24"/>
        </w:rPr>
        <w:br w:type="page"/>
      </w:r>
      <w:r w:rsidRPr="008B2DB3">
        <w:rPr>
          <w:rFonts w:ascii="Arial" w:eastAsia="Times New Roman" w:hAnsi="Arial" w:cs="Arial"/>
          <w:sz w:val="24"/>
          <w:szCs w:val="24"/>
        </w:rPr>
        <w:lastRenderedPageBreak/>
        <w:t xml:space="preserve">           No.4/5/EO-WRD/2010-2011/112</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t>Government of Goa,</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t>Office of the Chief Engineer,</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t>2</w:t>
      </w:r>
      <w:r w:rsidRPr="008B2DB3">
        <w:rPr>
          <w:rFonts w:ascii="Arial" w:eastAsia="Times New Roman" w:hAnsi="Arial" w:cs="Arial"/>
          <w:sz w:val="24"/>
          <w:szCs w:val="24"/>
          <w:vertAlign w:val="superscript"/>
        </w:rPr>
        <w:t>nd</w:t>
      </w:r>
      <w:r w:rsidRPr="008B2DB3">
        <w:rPr>
          <w:rFonts w:ascii="Arial" w:eastAsia="Times New Roman" w:hAnsi="Arial" w:cs="Arial"/>
          <w:sz w:val="24"/>
          <w:szCs w:val="24"/>
        </w:rPr>
        <w:t xml:space="preserve"> Floor, Junta House (Annexe),</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t>Panaji-Goa</w:t>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r w:rsidRPr="008B2DB3">
        <w:rPr>
          <w:rFonts w:ascii="Arial" w:eastAsia="Times New Roman" w:hAnsi="Arial" w:cs="Arial"/>
          <w:sz w:val="24"/>
          <w:szCs w:val="24"/>
        </w:rPr>
        <w:tab/>
      </w:r>
    </w:p>
    <w:p w:rsidR="004E520F" w:rsidRPr="008B2DB3" w:rsidRDefault="004E520F" w:rsidP="004E520F">
      <w:pPr>
        <w:spacing w:after="0" w:line="240" w:lineRule="auto"/>
        <w:ind w:left="4320" w:firstLine="720"/>
        <w:rPr>
          <w:rFonts w:ascii="Arial" w:eastAsia="Times New Roman" w:hAnsi="Arial" w:cs="Arial"/>
          <w:sz w:val="24"/>
          <w:szCs w:val="24"/>
        </w:rPr>
      </w:pPr>
      <w:r w:rsidRPr="008B2DB3">
        <w:rPr>
          <w:rFonts w:ascii="Arial" w:eastAsia="Times New Roman" w:hAnsi="Arial" w:cs="Arial"/>
          <w:sz w:val="24"/>
          <w:szCs w:val="24"/>
        </w:rPr>
        <w:t>Dated: - 18/05/2010.</w:t>
      </w:r>
    </w:p>
    <w:p w:rsidR="004E520F" w:rsidRPr="008B2DB3" w:rsidRDefault="004E520F" w:rsidP="004E520F">
      <w:pPr>
        <w:spacing w:after="0" w:line="240" w:lineRule="auto"/>
        <w:ind w:left="4320" w:hanging="4320"/>
        <w:rPr>
          <w:rFonts w:ascii="Arial" w:eastAsia="Times New Roman" w:hAnsi="Arial" w:cs="Arial"/>
          <w:sz w:val="24"/>
          <w:szCs w:val="24"/>
        </w:rPr>
      </w:pPr>
    </w:p>
    <w:p w:rsidR="004E520F" w:rsidRPr="008B2DB3" w:rsidRDefault="004E520F" w:rsidP="004E520F">
      <w:pPr>
        <w:spacing w:after="0" w:line="240" w:lineRule="auto"/>
        <w:ind w:left="4320" w:hanging="4320"/>
        <w:jc w:val="center"/>
        <w:rPr>
          <w:rFonts w:ascii="Arial" w:eastAsia="Times New Roman" w:hAnsi="Arial" w:cs="Arial"/>
          <w:b/>
          <w:sz w:val="24"/>
          <w:szCs w:val="24"/>
          <w:u w:val="single"/>
        </w:rPr>
      </w:pPr>
      <w:r w:rsidRPr="008B2DB3">
        <w:rPr>
          <w:rFonts w:ascii="Arial" w:eastAsia="Times New Roman" w:hAnsi="Arial" w:cs="Arial"/>
          <w:b/>
          <w:sz w:val="24"/>
          <w:szCs w:val="24"/>
          <w:u w:val="single"/>
        </w:rPr>
        <w:t>O R D E R</w:t>
      </w:r>
    </w:p>
    <w:p w:rsidR="004E520F" w:rsidRPr="008B2DB3" w:rsidRDefault="004E520F" w:rsidP="004E520F">
      <w:pPr>
        <w:spacing w:after="0" w:line="240" w:lineRule="auto"/>
        <w:ind w:left="4320" w:hanging="4320"/>
        <w:jc w:val="center"/>
        <w:rPr>
          <w:rFonts w:ascii="Arial" w:eastAsia="Times New Roman" w:hAnsi="Arial" w:cs="Arial"/>
          <w:b/>
          <w:sz w:val="24"/>
          <w:szCs w:val="24"/>
          <w:u w:val="single"/>
        </w:rPr>
      </w:pPr>
    </w:p>
    <w:p w:rsidR="004E520F" w:rsidRPr="008B2DB3" w:rsidRDefault="004E520F" w:rsidP="004E520F">
      <w:pPr>
        <w:spacing w:after="0" w:line="360" w:lineRule="auto"/>
        <w:jc w:val="both"/>
        <w:rPr>
          <w:rFonts w:ascii="Arial" w:eastAsia="Times New Roman" w:hAnsi="Arial" w:cs="Arial"/>
          <w:sz w:val="24"/>
          <w:szCs w:val="24"/>
        </w:rPr>
      </w:pPr>
      <w:r w:rsidRPr="008B2DB3">
        <w:rPr>
          <w:rFonts w:ascii="Arial" w:eastAsia="Times New Roman" w:hAnsi="Arial" w:cs="Arial"/>
          <w:sz w:val="24"/>
          <w:szCs w:val="24"/>
        </w:rPr>
        <w:t xml:space="preserve">          In pursuance to Govt. Notification No. 10/2/2005-LA dated 07/07/2005, following Officers of this Department are hereby appointed as </w:t>
      </w:r>
      <w:r w:rsidRPr="008B2DB3">
        <w:rPr>
          <w:rFonts w:ascii="Arial" w:eastAsia="Times New Roman" w:hAnsi="Arial" w:cs="Arial"/>
          <w:b/>
          <w:sz w:val="24"/>
          <w:szCs w:val="24"/>
        </w:rPr>
        <w:t>Assistant Public Information Officer</w:t>
      </w:r>
      <w:r w:rsidRPr="008B2DB3">
        <w:rPr>
          <w:rFonts w:ascii="Arial" w:eastAsia="Times New Roman" w:hAnsi="Arial" w:cs="Arial"/>
          <w:sz w:val="24"/>
          <w:szCs w:val="24"/>
        </w:rPr>
        <w:t xml:space="preserve"> for the purpose of ‘Right to Information Act 2005’ in Water Resources Department.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3664"/>
        <w:gridCol w:w="3338"/>
        <w:gridCol w:w="2043"/>
      </w:tblGrid>
      <w:tr w:rsidR="004E520F" w:rsidRPr="008B2DB3" w:rsidTr="004E520F">
        <w:tc>
          <w:tcPr>
            <w:tcW w:w="0" w:type="auto"/>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b/>
                <w:sz w:val="24"/>
                <w:szCs w:val="24"/>
              </w:rPr>
            </w:pPr>
            <w:r w:rsidRPr="008B2DB3">
              <w:rPr>
                <w:rFonts w:ascii="Arial" w:eastAsia="Times New Roman" w:hAnsi="Arial" w:cs="Arial"/>
                <w:b/>
                <w:sz w:val="24"/>
                <w:szCs w:val="24"/>
              </w:rPr>
              <w:t>Sl. No.</w:t>
            </w:r>
          </w:p>
        </w:tc>
        <w:tc>
          <w:tcPr>
            <w:tcW w:w="3664"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b/>
                <w:sz w:val="24"/>
                <w:szCs w:val="24"/>
              </w:rPr>
            </w:pPr>
            <w:r w:rsidRPr="008B2DB3">
              <w:rPr>
                <w:rFonts w:ascii="Arial" w:eastAsia="Times New Roman" w:hAnsi="Arial" w:cs="Arial"/>
                <w:b/>
                <w:sz w:val="24"/>
                <w:szCs w:val="24"/>
              </w:rPr>
              <w:t>Designation &amp; Office Addresses</w:t>
            </w:r>
          </w:p>
        </w:tc>
        <w:tc>
          <w:tcPr>
            <w:tcW w:w="3338"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b/>
                <w:sz w:val="24"/>
                <w:szCs w:val="24"/>
              </w:rPr>
            </w:pPr>
            <w:r w:rsidRPr="008B2DB3">
              <w:rPr>
                <w:rFonts w:ascii="Arial" w:eastAsia="Times New Roman" w:hAnsi="Arial" w:cs="Arial"/>
                <w:b/>
                <w:sz w:val="24"/>
                <w:szCs w:val="24"/>
              </w:rPr>
              <w:t xml:space="preserve">Designation under Right to Information Act 2005 </w:t>
            </w:r>
          </w:p>
        </w:tc>
        <w:tc>
          <w:tcPr>
            <w:tcW w:w="2043"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b/>
                <w:sz w:val="24"/>
                <w:szCs w:val="24"/>
              </w:rPr>
            </w:pPr>
            <w:r w:rsidRPr="008B2DB3">
              <w:rPr>
                <w:rFonts w:ascii="Arial" w:eastAsia="Times New Roman" w:hAnsi="Arial" w:cs="Arial"/>
                <w:b/>
                <w:sz w:val="24"/>
                <w:szCs w:val="24"/>
              </w:rPr>
              <w:t>Telephone/Mob. Nos.</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b/>
                <w:sz w:val="24"/>
                <w:szCs w:val="24"/>
              </w:rPr>
            </w:pPr>
            <w:r w:rsidRPr="008B2DB3">
              <w:rPr>
                <w:rFonts w:ascii="Arial" w:eastAsia="Times New Roman" w:hAnsi="Arial" w:cs="Arial"/>
                <w:b/>
                <w:sz w:val="24"/>
                <w:szCs w:val="24"/>
              </w:rPr>
              <w:t>1</w:t>
            </w:r>
          </w:p>
        </w:tc>
        <w:tc>
          <w:tcPr>
            <w:tcW w:w="3664"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b/>
                <w:sz w:val="24"/>
                <w:szCs w:val="24"/>
              </w:rPr>
            </w:pPr>
            <w:r w:rsidRPr="008B2DB3">
              <w:rPr>
                <w:rFonts w:ascii="Arial" w:eastAsia="Times New Roman" w:hAnsi="Arial" w:cs="Arial"/>
                <w:b/>
                <w:sz w:val="24"/>
                <w:szCs w:val="24"/>
              </w:rPr>
              <w:t>2</w:t>
            </w:r>
          </w:p>
        </w:tc>
        <w:tc>
          <w:tcPr>
            <w:tcW w:w="3338"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b/>
                <w:sz w:val="24"/>
                <w:szCs w:val="24"/>
              </w:rPr>
            </w:pPr>
            <w:r w:rsidRPr="008B2DB3">
              <w:rPr>
                <w:rFonts w:ascii="Arial" w:eastAsia="Times New Roman" w:hAnsi="Arial" w:cs="Arial"/>
                <w:b/>
                <w:sz w:val="24"/>
                <w:szCs w:val="24"/>
              </w:rPr>
              <w:t>3</w:t>
            </w:r>
          </w:p>
        </w:tc>
        <w:tc>
          <w:tcPr>
            <w:tcW w:w="2043" w:type="dxa"/>
            <w:tcBorders>
              <w:top w:val="single" w:sz="4" w:space="0" w:color="auto"/>
              <w:left w:val="single" w:sz="4" w:space="0" w:color="auto"/>
              <w:bottom w:val="single" w:sz="4" w:space="0" w:color="auto"/>
              <w:right w:val="single" w:sz="4" w:space="0" w:color="auto"/>
            </w:tcBorders>
            <w:vAlign w:val="center"/>
            <w:hideMark/>
          </w:tcPr>
          <w:p w:rsidR="004E520F" w:rsidRPr="008B2DB3" w:rsidRDefault="004E520F" w:rsidP="004E520F">
            <w:pPr>
              <w:spacing w:after="0" w:line="240" w:lineRule="auto"/>
              <w:jc w:val="center"/>
              <w:rPr>
                <w:rFonts w:ascii="Arial" w:eastAsia="Times New Roman" w:hAnsi="Arial" w:cs="Arial"/>
                <w:b/>
                <w:sz w:val="24"/>
                <w:szCs w:val="24"/>
              </w:rPr>
            </w:pPr>
            <w:r w:rsidRPr="008B2DB3">
              <w:rPr>
                <w:rFonts w:ascii="Arial" w:eastAsia="Times New Roman" w:hAnsi="Arial" w:cs="Arial"/>
                <w:b/>
                <w:sz w:val="24"/>
                <w:szCs w:val="24"/>
              </w:rPr>
              <w:t>4</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Patto, Panaji – Goa. </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Phone No.2425998 </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2.</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Mapusa, Bardez – Goa. </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Mobile: </w:t>
            </w: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9420690061</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3.</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Pernem – Goa. </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9420690058</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4.</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IV,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Bicholim,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9420690057</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5.</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V,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Valpoi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9420690056</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6.</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Ground Water Cell, (North)</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Patto, Panaji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9420690055</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7.</w:t>
            </w:r>
          </w:p>
        </w:tc>
        <w:tc>
          <w:tcPr>
            <w:tcW w:w="366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II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lastRenderedPageBreak/>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p w:rsidR="004E520F" w:rsidRPr="008B2DB3" w:rsidRDefault="004E520F" w:rsidP="004E520F">
            <w:pPr>
              <w:spacing w:after="0" w:line="240" w:lineRule="auto"/>
              <w:rPr>
                <w:rFonts w:ascii="Arial" w:eastAsia="Times New Roman" w:hAnsi="Arial" w:cs="Arial"/>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lastRenderedPageBreak/>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9420690051</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lastRenderedPageBreak/>
              <w:t>8.</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II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Sanguem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9420690050</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9</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II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9420690049</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10</w:t>
            </w:r>
          </w:p>
        </w:tc>
        <w:tc>
          <w:tcPr>
            <w:tcW w:w="366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IV,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II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Ponda – Goa</w:t>
            </w:r>
          </w:p>
          <w:p w:rsidR="004E520F" w:rsidRPr="008B2DB3" w:rsidRDefault="004E520F" w:rsidP="004E520F">
            <w:pPr>
              <w:spacing w:after="0" w:line="240" w:lineRule="auto"/>
              <w:rPr>
                <w:rFonts w:ascii="Arial" w:eastAsia="Times New Roman" w:hAnsi="Arial" w:cs="Arial"/>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9420690052</w:t>
            </w:r>
          </w:p>
        </w:tc>
      </w:tr>
      <w:tr w:rsidR="004E520F" w:rsidRPr="008B2DB3" w:rsidTr="004E520F">
        <w:trPr>
          <w:trHeight w:val="1655"/>
        </w:trPr>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11</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Ground Water Cell, (South)</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II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9420690047</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12.</w:t>
            </w:r>
          </w:p>
        </w:tc>
        <w:tc>
          <w:tcPr>
            <w:tcW w:w="366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III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Bicholim – Goa</w:t>
            </w:r>
          </w:p>
          <w:p w:rsidR="004E520F" w:rsidRPr="008B2DB3" w:rsidRDefault="004E520F" w:rsidP="004E520F">
            <w:pPr>
              <w:spacing w:after="0" w:line="240" w:lineRule="auto"/>
              <w:rPr>
                <w:rFonts w:ascii="Arial" w:eastAsia="Times New Roman" w:hAnsi="Arial" w:cs="Arial"/>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9420690045</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13.</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III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Ponda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9420690044</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14.</w:t>
            </w:r>
          </w:p>
        </w:tc>
        <w:tc>
          <w:tcPr>
            <w:tcW w:w="366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III</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p w:rsidR="004E520F" w:rsidRPr="008B2DB3" w:rsidRDefault="004E520F" w:rsidP="004E520F">
            <w:pPr>
              <w:spacing w:after="0" w:line="240" w:lineRule="auto"/>
              <w:rPr>
                <w:rFonts w:ascii="Arial" w:eastAsia="Times New Roman" w:hAnsi="Arial" w:cs="Arial"/>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9420690043</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15.</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V</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Keri - Sattari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9420690041</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16.</w:t>
            </w:r>
          </w:p>
        </w:tc>
        <w:tc>
          <w:tcPr>
            <w:tcW w:w="366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V</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Tisk, Karapur, Sanquelim – Goa</w:t>
            </w:r>
          </w:p>
          <w:p w:rsidR="004E520F" w:rsidRPr="008B2DB3" w:rsidRDefault="004E520F" w:rsidP="004E520F">
            <w:pPr>
              <w:spacing w:after="0" w:line="240" w:lineRule="auto"/>
              <w:rPr>
                <w:rFonts w:ascii="Arial" w:eastAsia="Times New Roman" w:hAnsi="Arial" w:cs="Arial"/>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9420690040</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lastRenderedPageBreak/>
              <w:t>17.</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Work Division - V</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Tisk, Karapur, Sanquelim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9420690039</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18.</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IX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9420690037</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19.</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IX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9420690036</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20.</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IX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9420690035</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21.</w:t>
            </w:r>
          </w:p>
        </w:tc>
        <w:tc>
          <w:tcPr>
            <w:tcW w:w="366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IV,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IX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p w:rsidR="004E520F" w:rsidRPr="008B2DB3" w:rsidRDefault="004E520F" w:rsidP="004E520F">
            <w:pPr>
              <w:spacing w:after="0" w:line="240" w:lineRule="auto"/>
              <w:rPr>
                <w:rFonts w:ascii="Arial" w:eastAsia="Times New Roman" w:hAnsi="Arial" w:cs="Arial"/>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9420690034</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22.</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(Head quarters)</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IX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9420690033</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23.</w:t>
            </w:r>
          </w:p>
        </w:tc>
        <w:tc>
          <w:tcPr>
            <w:tcW w:w="366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Quepem – Goa</w:t>
            </w:r>
          </w:p>
          <w:p w:rsidR="004E520F" w:rsidRPr="008B2DB3" w:rsidRDefault="004E520F" w:rsidP="004E520F">
            <w:pPr>
              <w:spacing w:after="0" w:line="240" w:lineRule="auto"/>
              <w:rPr>
                <w:rFonts w:ascii="Arial" w:eastAsia="Times New Roman" w:hAnsi="Arial" w:cs="Arial"/>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9420690031</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24.</w:t>
            </w:r>
          </w:p>
        </w:tc>
        <w:tc>
          <w:tcPr>
            <w:tcW w:w="366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Pajimol, Sanguem – Goa</w:t>
            </w:r>
          </w:p>
          <w:p w:rsidR="004E520F" w:rsidRPr="008B2DB3" w:rsidRDefault="004E520F" w:rsidP="004E520F">
            <w:pPr>
              <w:spacing w:after="0" w:line="240" w:lineRule="auto"/>
              <w:rPr>
                <w:rFonts w:ascii="Arial" w:eastAsia="Times New Roman" w:hAnsi="Arial" w:cs="Arial"/>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9420690029</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25.</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Quepem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9420690030</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26.</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IV,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Pajimol, Sanguem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9420690028</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lastRenderedPageBreak/>
              <w:t>27.</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Canacona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9420690025</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28.</w:t>
            </w:r>
          </w:p>
        </w:tc>
        <w:tc>
          <w:tcPr>
            <w:tcW w:w="366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Canacona – Goa</w:t>
            </w:r>
          </w:p>
          <w:p w:rsidR="004E520F" w:rsidRPr="008B2DB3" w:rsidRDefault="004E520F" w:rsidP="004E520F">
            <w:pPr>
              <w:spacing w:after="0" w:line="240" w:lineRule="auto"/>
              <w:rPr>
                <w:rFonts w:ascii="Arial" w:eastAsia="Times New Roman" w:hAnsi="Arial" w:cs="Arial"/>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9420690024</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29.</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 Quality control (South)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9420690026</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30.</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Quepem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9420690021</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31.</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9420690020</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32.</w:t>
            </w:r>
          </w:p>
        </w:tc>
        <w:tc>
          <w:tcPr>
            <w:tcW w:w="366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p w:rsidR="004E520F" w:rsidRPr="008B2DB3" w:rsidRDefault="004E520F" w:rsidP="004E520F">
            <w:pPr>
              <w:spacing w:after="0" w:line="240" w:lineRule="auto"/>
              <w:rPr>
                <w:rFonts w:ascii="Arial" w:eastAsia="Times New Roman" w:hAnsi="Arial" w:cs="Arial"/>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9420690019</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33.</w:t>
            </w:r>
          </w:p>
        </w:tc>
        <w:tc>
          <w:tcPr>
            <w:tcW w:w="366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IV,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p w:rsidR="004E520F" w:rsidRPr="008B2DB3" w:rsidRDefault="004E520F" w:rsidP="004E520F">
            <w:pPr>
              <w:spacing w:after="0" w:line="240" w:lineRule="auto"/>
              <w:rPr>
                <w:rFonts w:ascii="Arial" w:eastAsia="Times New Roman" w:hAnsi="Arial" w:cs="Arial"/>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9420690018</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34.</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XIII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9420690015</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35.</w:t>
            </w:r>
          </w:p>
        </w:tc>
        <w:tc>
          <w:tcPr>
            <w:tcW w:w="366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XIII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p w:rsidR="004E520F" w:rsidRPr="008B2DB3" w:rsidRDefault="004E520F" w:rsidP="004E520F">
            <w:pPr>
              <w:spacing w:after="0" w:line="240" w:lineRule="auto"/>
              <w:rPr>
                <w:rFonts w:ascii="Arial" w:eastAsia="Times New Roman" w:hAnsi="Arial" w:cs="Arial"/>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9420690014</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36.</w:t>
            </w:r>
          </w:p>
        </w:tc>
        <w:tc>
          <w:tcPr>
            <w:tcW w:w="3664"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IV,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XIII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lastRenderedPageBreak/>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p w:rsidR="004E520F" w:rsidRPr="008B2DB3" w:rsidRDefault="004E520F" w:rsidP="004E520F">
            <w:pPr>
              <w:spacing w:after="0" w:line="240" w:lineRule="auto"/>
              <w:rPr>
                <w:rFonts w:ascii="Arial" w:eastAsia="Times New Roman" w:hAnsi="Arial" w:cs="Arial"/>
                <w:sz w:val="24"/>
                <w:szCs w:val="24"/>
              </w:rPr>
            </w:pP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lastRenderedPageBreak/>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9420690013</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lastRenderedPageBreak/>
              <w:t>37.</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XIV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Quepem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9420690011</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38.</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XIV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Gogal, Margao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9420690010</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39.</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III,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XIV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Cuncolim, Salcete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9420690009</w:t>
            </w:r>
          </w:p>
        </w:tc>
      </w:tr>
      <w:tr w:rsidR="004E520F" w:rsidRPr="008B2DB3" w:rsidTr="004E520F">
        <w:tc>
          <w:tcPr>
            <w:tcW w:w="0" w:type="auto"/>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40.</w:t>
            </w:r>
          </w:p>
        </w:tc>
        <w:tc>
          <w:tcPr>
            <w:tcW w:w="3664"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Engineer,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Sub Division – IV,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Work Division – XIV </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Water Resources Department</w:t>
            </w: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Quepem – Goa</w:t>
            </w:r>
          </w:p>
        </w:tc>
        <w:tc>
          <w:tcPr>
            <w:tcW w:w="333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sz w:val="24"/>
                <w:szCs w:val="24"/>
              </w:rPr>
              <w:t xml:space="preserve">Assistant Public Information Officer </w:t>
            </w:r>
          </w:p>
        </w:tc>
        <w:tc>
          <w:tcPr>
            <w:tcW w:w="204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Mobile: 9420690011</w:t>
            </w:r>
          </w:p>
        </w:tc>
      </w:tr>
    </w:tbl>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360" w:lineRule="auto"/>
        <w:jc w:val="both"/>
        <w:rPr>
          <w:rFonts w:ascii="Arial" w:eastAsia="Times New Roman" w:hAnsi="Arial" w:cs="Arial"/>
          <w:sz w:val="24"/>
          <w:szCs w:val="24"/>
        </w:rPr>
      </w:pPr>
      <w:r w:rsidRPr="008B2DB3">
        <w:rPr>
          <w:rFonts w:ascii="Arial" w:eastAsia="Times New Roman" w:hAnsi="Arial" w:cs="Arial"/>
          <w:sz w:val="24"/>
          <w:szCs w:val="24"/>
        </w:rPr>
        <w:t>This order is issued with the approval of the Government vide No. 2474 dated 17/05/2010 and in supersession to earlier order.</w:t>
      </w: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p>
    <w:p w:rsidR="004E520F" w:rsidRPr="008B2DB3" w:rsidRDefault="004E520F" w:rsidP="004E520F">
      <w:pPr>
        <w:spacing w:after="0" w:line="240" w:lineRule="auto"/>
        <w:jc w:val="both"/>
        <w:rPr>
          <w:rFonts w:ascii="Arial" w:eastAsia="Times New Roman" w:hAnsi="Arial" w:cs="Arial"/>
          <w:sz w:val="24"/>
          <w:szCs w:val="24"/>
        </w:rPr>
      </w:pPr>
      <w:r w:rsidRPr="008B2DB3">
        <w:rPr>
          <w:rFonts w:ascii="Arial" w:eastAsia="Times New Roman" w:hAnsi="Arial" w:cs="Arial"/>
          <w:sz w:val="24"/>
          <w:szCs w:val="24"/>
        </w:rPr>
        <w:t xml:space="preserve">                                                                                                 Sd/-</w:t>
      </w:r>
    </w:p>
    <w:p w:rsidR="004E520F" w:rsidRPr="008B2DB3" w:rsidRDefault="004E520F" w:rsidP="004E520F">
      <w:pPr>
        <w:spacing w:after="0" w:line="240" w:lineRule="auto"/>
        <w:jc w:val="both"/>
        <w:rPr>
          <w:rFonts w:ascii="Arial" w:eastAsia="Times New Roman" w:hAnsi="Arial" w:cs="Arial"/>
          <w:b/>
          <w:sz w:val="24"/>
          <w:szCs w:val="24"/>
        </w:rPr>
      </w:pPr>
      <w:r w:rsidRPr="008B2DB3">
        <w:rPr>
          <w:rFonts w:ascii="Arial" w:eastAsia="Times New Roman" w:hAnsi="Arial" w:cs="Arial"/>
          <w:sz w:val="24"/>
          <w:szCs w:val="24"/>
        </w:rPr>
        <w:t xml:space="preserve">                                                                                         </w:t>
      </w:r>
      <w:r w:rsidRPr="008B2DB3">
        <w:rPr>
          <w:rFonts w:ascii="Arial" w:eastAsia="Times New Roman" w:hAnsi="Arial" w:cs="Arial"/>
          <w:b/>
          <w:sz w:val="24"/>
          <w:szCs w:val="24"/>
        </w:rPr>
        <w:t>(S.T. Nadkarni)</w:t>
      </w:r>
    </w:p>
    <w:p w:rsidR="004E520F" w:rsidRPr="008B2DB3" w:rsidRDefault="004E520F" w:rsidP="004E520F">
      <w:pPr>
        <w:spacing w:after="0" w:line="240" w:lineRule="auto"/>
        <w:jc w:val="both"/>
        <w:rPr>
          <w:rFonts w:ascii="Arial" w:eastAsia="Times New Roman" w:hAnsi="Arial" w:cs="Arial"/>
          <w:b/>
          <w:sz w:val="24"/>
          <w:szCs w:val="24"/>
        </w:rPr>
      </w:pPr>
      <w:r w:rsidRPr="008B2DB3">
        <w:rPr>
          <w:rFonts w:ascii="Arial" w:eastAsia="Times New Roman" w:hAnsi="Arial" w:cs="Arial"/>
          <w:b/>
          <w:sz w:val="24"/>
          <w:szCs w:val="24"/>
        </w:rPr>
        <w:t xml:space="preserve">                                                                                    Chief Engineer (WR) &amp;</w:t>
      </w:r>
    </w:p>
    <w:p w:rsidR="004E520F" w:rsidRPr="008B2DB3" w:rsidRDefault="004E520F" w:rsidP="004E520F">
      <w:pPr>
        <w:spacing w:after="0" w:line="240" w:lineRule="auto"/>
        <w:rPr>
          <w:rFonts w:ascii="Arial" w:eastAsia="Times New Roman" w:hAnsi="Arial" w:cs="Arial"/>
          <w:b/>
          <w:sz w:val="24"/>
          <w:szCs w:val="24"/>
        </w:rPr>
      </w:pPr>
      <w:r w:rsidRPr="008B2DB3">
        <w:rPr>
          <w:rFonts w:ascii="Arial" w:eastAsia="Times New Roman" w:hAnsi="Arial" w:cs="Arial"/>
          <w:b/>
          <w:sz w:val="24"/>
          <w:szCs w:val="24"/>
        </w:rPr>
        <w:t xml:space="preserve"> </w:t>
      </w:r>
      <w:r w:rsidRPr="008B2DB3">
        <w:rPr>
          <w:rFonts w:ascii="Arial" w:eastAsia="Times New Roman" w:hAnsi="Arial" w:cs="Arial"/>
          <w:b/>
          <w:sz w:val="24"/>
          <w:szCs w:val="24"/>
        </w:rPr>
        <w:tab/>
      </w:r>
      <w:r w:rsidRPr="008B2DB3">
        <w:rPr>
          <w:rFonts w:ascii="Arial" w:eastAsia="Times New Roman" w:hAnsi="Arial" w:cs="Arial"/>
          <w:b/>
          <w:sz w:val="24"/>
          <w:szCs w:val="24"/>
        </w:rPr>
        <w:tab/>
      </w:r>
      <w:r w:rsidRPr="008B2DB3">
        <w:rPr>
          <w:rFonts w:ascii="Arial" w:eastAsia="Times New Roman" w:hAnsi="Arial" w:cs="Arial"/>
          <w:b/>
          <w:sz w:val="24"/>
          <w:szCs w:val="24"/>
        </w:rPr>
        <w:tab/>
      </w:r>
      <w:r w:rsidRPr="008B2DB3">
        <w:rPr>
          <w:rFonts w:ascii="Arial" w:eastAsia="Times New Roman" w:hAnsi="Arial" w:cs="Arial"/>
          <w:b/>
          <w:sz w:val="24"/>
          <w:szCs w:val="24"/>
        </w:rPr>
        <w:tab/>
      </w:r>
      <w:r w:rsidRPr="008B2DB3">
        <w:rPr>
          <w:rFonts w:ascii="Arial" w:eastAsia="Times New Roman" w:hAnsi="Arial" w:cs="Arial"/>
          <w:b/>
          <w:sz w:val="24"/>
          <w:szCs w:val="24"/>
        </w:rPr>
        <w:tab/>
      </w:r>
      <w:r w:rsidRPr="008B2DB3">
        <w:rPr>
          <w:rFonts w:ascii="Arial" w:eastAsia="Times New Roman" w:hAnsi="Arial" w:cs="Arial"/>
          <w:b/>
          <w:sz w:val="24"/>
          <w:szCs w:val="24"/>
        </w:rPr>
        <w:tab/>
        <w:t xml:space="preserve">         Ex.Officio Additional Secretary,</w:t>
      </w:r>
    </w:p>
    <w:p w:rsidR="004E520F" w:rsidRPr="008B2DB3" w:rsidRDefault="004E520F" w:rsidP="004E520F">
      <w:pPr>
        <w:spacing w:after="0" w:line="240" w:lineRule="auto"/>
        <w:ind w:firstLine="5040"/>
        <w:rPr>
          <w:rFonts w:ascii="Arial" w:eastAsia="Times New Roman" w:hAnsi="Arial" w:cs="Arial"/>
          <w:b/>
          <w:sz w:val="24"/>
          <w:szCs w:val="24"/>
        </w:rPr>
      </w:pPr>
      <w:r w:rsidRPr="008B2DB3">
        <w:rPr>
          <w:rFonts w:ascii="Arial" w:eastAsia="Times New Roman" w:hAnsi="Arial" w:cs="Arial"/>
          <w:b/>
          <w:sz w:val="24"/>
          <w:szCs w:val="24"/>
        </w:rPr>
        <w:t xml:space="preserve">        to the Government </w:t>
      </w:r>
    </w:p>
    <w:p w:rsidR="00E36008" w:rsidRPr="008B2DB3" w:rsidRDefault="00E36008">
      <w:pPr>
        <w:rPr>
          <w:rFonts w:ascii="Arial" w:eastAsia="Times New Roman" w:hAnsi="Arial" w:cs="Arial"/>
        </w:rPr>
      </w:pPr>
      <w:r w:rsidRPr="008B2DB3">
        <w:rPr>
          <w:rFonts w:ascii="Arial" w:eastAsia="Times New Roman" w:hAnsi="Arial" w:cs="Arial"/>
        </w:rPr>
        <w:br w:type="page"/>
      </w:r>
    </w:p>
    <w:p w:rsidR="004E520F" w:rsidRPr="008B2DB3" w:rsidRDefault="004E520F" w:rsidP="004E520F">
      <w:pPr>
        <w:spacing w:after="0" w:line="240" w:lineRule="auto"/>
        <w:ind w:left="4320" w:firstLine="720"/>
        <w:rPr>
          <w:rFonts w:ascii="Arial" w:eastAsia="Times New Roman" w:hAnsi="Arial" w:cs="Arial"/>
        </w:rPr>
      </w:pPr>
      <w:r w:rsidRPr="008B2DB3">
        <w:rPr>
          <w:rFonts w:ascii="Arial" w:eastAsia="Times New Roman" w:hAnsi="Arial" w:cs="Arial"/>
        </w:rPr>
        <w:lastRenderedPageBreak/>
        <w:t>No.4/5/EO-WRD/2010-2011/</w:t>
      </w:r>
    </w:p>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ab/>
      </w:r>
      <w:r w:rsidRPr="008B2DB3">
        <w:rPr>
          <w:rFonts w:ascii="Arial" w:eastAsia="Times New Roman" w:hAnsi="Arial" w:cs="Arial"/>
        </w:rPr>
        <w:tab/>
        <w:t xml:space="preserve">  </w:t>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t xml:space="preserve">           Government of Goa,</w:t>
      </w:r>
    </w:p>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t>Office of the Chief Engineer,</w:t>
      </w:r>
    </w:p>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t>Water Resources Department,</w:t>
      </w:r>
    </w:p>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t>2</w:t>
      </w:r>
      <w:r w:rsidRPr="008B2DB3">
        <w:rPr>
          <w:rFonts w:ascii="Arial" w:eastAsia="Times New Roman" w:hAnsi="Arial" w:cs="Arial"/>
          <w:vertAlign w:val="superscript"/>
        </w:rPr>
        <w:t>nd</w:t>
      </w:r>
      <w:r w:rsidRPr="008B2DB3">
        <w:rPr>
          <w:rFonts w:ascii="Arial" w:eastAsia="Times New Roman" w:hAnsi="Arial" w:cs="Arial"/>
        </w:rPr>
        <w:t xml:space="preserve"> Floor, Junta House (Annexe),</w:t>
      </w:r>
    </w:p>
    <w:p w:rsidR="004E520F" w:rsidRPr="008B2DB3" w:rsidRDefault="004E520F" w:rsidP="004E520F">
      <w:pPr>
        <w:spacing w:after="0" w:line="240" w:lineRule="auto"/>
        <w:rPr>
          <w:rFonts w:ascii="Arial" w:eastAsia="Times New Roman" w:hAnsi="Arial" w:cs="Arial"/>
        </w:rPr>
      </w:pP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t>Panaji-Goa</w:t>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p>
    <w:p w:rsidR="004E520F" w:rsidRPr="008B2DB3" w:rsidRDefault="004E520F" w:rsidP="004E520F">
      <w:pPr>
        <w:spacing w:after="0" w:line="240" w:lineRule="auto"/>
        <w:ind w:left="4320" w:firstLine="720"/>
        <w:rPr>
          <w:rFonts w:ascii="Arial" w:eastAsia="Times New Roman" w:hAnsi="Arial" w:cs="Arial"/>
        </w:rPr>
      </w:pPr>
      <w:r w:rsidRPr="008B2DB3">
        <w:rPr>
          <w:rFonts w:ascii="Arial" w:eastAsia="Times New Roman" w:hAnsi="Arial" w:cs="Arial"/>
        </w:rPr>
        <w:t>Dated: - 13/01/2011.</w:t>
      </w:r>
    </w:p>
    <w:p w:rsidR="004E520F" w:rsidRPr="008B2DB3" w:rsidRDefault="004E520F" w:rsidP="004E520F">
      <w:pPr>
        <w:spacing w:after="0" w:line="240" w:lineRule="auto"/>
        <w:ind w:left="4320" w:hanging="4320"/>
        <w:rPr>
          <w:rFonts w:ascii="Arial" w:eastAsia="Times New Roman" w:hAnsi="Arial" w:cs="Arial"/>
        </w:rPr>
      </w:pPr>
    </w:p>
    <w:p w:rsidR="004E520F" w:rsidRPr="008B2DB3" w:rsidRDefault="004E520F" w:rsidP="004E520F">
      <w:pPr>
        <w:spacing w:after="0" w:line="240" w:lineRule="auto"/>
        <w:ind w:left="4320" w:hanging="4320"/>
        <w:jc w:val="center"/>
        <w:rPr>
          <w:rFonts w:ascii="Arial" w:eastAsia="Times New Roman" w:hAnsi="Arial" w:cs="Arial"/>
          <w:b/>
          <w:u w:val="single"/>
        </w:rPr>
      </w:pPr>
      <w:r w:rsidRPr="008B2DB3">
        <w:rPr>
          <w:rFonts w:ascii="Arial" w:eastAsia="Times New Roman" w:hAnsi="Arial" w:cs="Arial"/>
          <w:b/>
          <w:u w:val="single"/>
        </w:rPr>
        <w:t>O R D E R</w:t>
      </w:r>
    </w:p>
    <w:p w:rsidR="004E520F" w:rsidRPr="008B2DB3" w:rsidRDefault="004E520F" w:rsidP="004E520F">
      <w:pPr>
        <w:spacing w:after="0" w:line="240" w:lineRule="auto"/>
        <w:ind w:left="4320" w:hanging="4320"/>
        <w:jc w:val="center"/>
        <w:rPr>
          <w:rFonts w:ascii="Arial" w:eastAsia="Times New Roman" w:hAnsi="Arial" w:cs="Arial"/>
          <w:b/>
          <w:u w:val="single"/>
        </w:rPr>
      </w:pPr>
    </w:p>
    <w:p w:rsidR="004E520F" w:rsidRPr="008B2DB3" w:rsidRDefault="004E520F" w:rsidP="004E520F">
      <w:pPr>
        <w:spacing w:after="0" w:line="360" w:lineRule="auto"/>
        <w:ind w:firstLine="180"/>
        <w:jc w:val="both"/>
        <w:rPr>
          <w:rFonts w:ascii="Arial" w:eastAsia="Times New Roman" w:hAnsi="Arial" w:cs="Arial"/>
        </w:rPr>
      </w:pPr>
      <w:r w:rsidRPr="008B2DB3">
        <w:rPr>
          <w:rFonts w:ascii="Arial" w:eastAsia="Times New Roman" w:hAnsi="Arial" w:cs="Arial"/>
        </w:rPr>
        <w:t xml:space="preserve">          In pursuance to Govt. Notification No. 10/2/2005-LA dated 07/07/2005, &amp; in continuation of this office order dated 18/05/2010 following Officers of this Department  hereby appointed as </w:t>
      </w:r>
      <w:r w:rsidRPr="008B2DB3">
        <w:rPr>
          <w:rFonts w:ascii="Arial" w:eastAsia="Times New Roman" w:hAnsi="Arial" w:cs="Arial"/>
          <w:b/>
        </w:rPr>
        <w:t>Public Information Officer</w:t>
      </w:r>
      <w:r w:rsidRPr="008B2DB3">
        <w:rPr>
          <w:rFonts w:ascii="Arial" w:eastAsia="Times New Roman" w:hAnsi="Arial" w:cs="Arial"/>
        </w:rPr>
        <w:t xml:space="preserve"> for the purpose of ‘Right to Information Act 2005’ in Water Resources Department.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6"/>
        <w:gridCol w:w="3382"/>
        <w:gridCol w:w="1800"/>
        <w:gridCol w:w="2340"/>
        <w:gridCol w:w="1080"/>
      </w:tblGrid>
      <w:tr w:rsidR="004E520F" w:rsidRPr="008B2DB3" w:rsidTr="004E520F">
        <w:tc>
          <w:tcPr>
            <w:tcW w:w="68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b/>
                <w:bCs/>
                <w:sz w:val="20"/>
                <w:szCs w:val="20"/>
              </w:rPr>
            </w:pPr>
            <w:r w:rsidRPr="008B2DB3">
              <w:rPr>
                <w:rFonts w:ascii="Arial" w:eastAsia="Times New Roman" w:hAnsi="Arial" w:cs="Arial"/>
                <w:b/>
                <w:bCs/>
                <w:sz w:val="20"/>
                <w:szCs w:val="20"/>
              </w:rPr>
              <w:t>Sl. No.</w:t>
            </w:r>
          </w:p>
        </w:tc>
        <w:tc>
          <w:tcPr>
            <w:tcW w:w="3382"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b/>
                <w:bCs/>
                <w:sz w:val="20"/>
                <w:szCs w:val="20"/>
              </w:rPr>
            </w:pPr>
            <w:r w:rsidRPr="008B2DB3">
              <w:rPr>
                <w:rFonts w:ascii="Arial" w:eastAsia="Times New Roman" w:hAnsi="Arial" w:cs="Arial"/>
                <w:b/>
                <w:bCs/>
                <w:sz w:val="20"/>
                <w:szCs w:val="20"/>
              </w:rPr>
              <w:t>Name, Designation &amp; Office Addresses</w:t>
            </w: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sz w:val="20"/>
                <w:szCs w:val="20"/>
              </w:rPr>
            </w:pPr>
            <w:r w:rsidRPr="008B2DB3">
              <w:rPr>
                <w:rFonts w:ascii="Arial" w:eastAsia="Times New Roman" w:hAnsi="Arial" w:cs="Arial"/>
                <w:b/>
                <w:bCs/>
                <w:sz w:val="20"/>
                <w:szCs w:val="20"/>
              </w:rPr>
              <w:t>Designation under Right to Information Act 2005</w:t>
            </w:r>
          </w:p>
        </w:tc>
        <w:tc>
          <w:tcPr>
            <w:tcW w:w="23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sz w:val="20"/>
                <w:szCs w:val="20"/>
              </w:rPr>
            </w:pPr>
            <w:r w:rsidRPr="008B2DB3">
              <w:rPr>
                <w:rFonts w:ascii="Arial" w:eastAsia="Times New Roman" w:hAnsi="Arial" w:cs="Arial"/>
                <w:b/>
                <w:bCs/>
                <w:sz w:val="20"/>
                <w:szCs w:val="20"/>
              </w:rPr>
              <w:t>Jurisdiction</w:t>
            </w:r>
          </w:p>
        </w:tc>
        <w:tc>
          <w:tcPr>
            <w:tcW w:w="10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Arial" w:eastAsia="Times New Roman" w:hAnsi="Arial" w:cs="Arial"/>
                <w:b/>
                <w:bCs/>
                <w:sz w:val="20"/>
                <w:szCs w:val="20"/>
              </w:rPr>
            </w:pPr>
            <w:r w:rsidRPr="008B2DB3">
              <w:rPr>
                <w:rFonts w:ascii="Arial" w:eastAsia="Times New Roman" w:hAnsi="Arial" w:cs="Arial"/>
                <w:b/>
                <w:bCs/>
                <w:sz w:val="20"/>
                <w:szCs w:val="20"/>
              </w:rPr>
              <w:t>Contact No.</w:t>
            </w:r>
          </w:p>
        </w:tc>
      </w:tr>
      <w:tr w:rsidR="004E520F" w:rsidRPr="008B2DB3" w:rsidTr="004E520F">
        <w:tc>
          <w:tcPr>
            <w:tcW w:w="68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1.</w:t>
            </w:r>
          </w:p>
        </w:tc>
        <w:tc>
          <w:tcPr>
            <w:tcW w:w="3382"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Arial" w:eastAsia="Times New Roman" w:hAnsi="Arial" w:cs="Arial"/>
                <w:b/>
                <w:bCs/>
                <w:sz w:val="20"/>
                <w:szCs w:val="20"/>
              </w:rPr>
            </w:pPr>
            <w:r w:rsidRPr="008B2DB3">
              <w:rPr>
                <w:rFonts w:ascii="Arial" w:eastAsia="Times New Roman" w:hAnsi="Arial" w:cs="Arial"/>
                <w:b/>
                <w:bCs/>
                <w:sz w:val="20"/>
                <w:szCs w:val="20"/>
              </w:rPr>
              <w:t>Surveyor of Works</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Office of the Additional Chief Engineer (Madei),</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 xml:space="preserve">Water Resources Department,  </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 xml:space="preserve">Near Sanjay School, </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Porvorim, Goa.</w:t>
            </w:r>
          </w:p>
          <w:p w:rsidR="004E520F" w:rsidRPr="008B2DB3" w:rsidRDefault="004E520F" w:rsidP="004E520F">
            <w:pPr>
              <w:spacing w:after="0" w:line="240" w:lineRule="auto"/>
              <w:jc w:val="both"/>
              <w:rPr>
                <w:rFonts w:ascii="Arial" w:eastAsia="Times New Roman" w:hAnsi="Arial" w:cs="Arial"/>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Public Information Officer</w:t>
            </w:r>
          </w:p>
        </w:tc>
        <w:tc>
          <w:tcPr>
            <w:tcW w:w="23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 xml:space="preserve">Matters pertaining  to  Office of the Addl. Chief Engineer (Madei) – Porvorim - Goa </w:t>
            </w:r>
          </w:p>
        </w:tc>
        <w:tc>
          <w:tcPr>
            <w:tcW w:w="10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Phone:</w:t>
            </w:r>
          </w:p>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2412955</w:t>
            </w:r>
          </w:p>
        </w:tc>
      </w:tr>
      <w:tr w:rsidR="004E520F" w:rsidRPr="008B2DB3" w:rsidTr="004E520F">
        <w:tc>
          <w:tcPr>
            <w:tcW w:w="68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2.</w:t>
            </w:r>
          </w:p>
        </w:tc>
        <w:tc>
          <w:tcPr>
            <w:tcW w:w="3382"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Arial" w:eastAsia="Times New Roman" w:hAnsi="Arial" w:cs="Arial"/>
                <w:b/>
                <w:bCs/>
                <w:sz w:val="20"/>
                <w:szCs w:val="20"/>
              </w:rPr>
            </w:pPr>
            <w:r w:rsidRPr="008B2DB3">
              <w:rPr>
                <w:rFonts w:ascii="Arial" w:eastAsia="Times New Roman" w:hAnsi="Arial" w:cs="Arial"/>
                <w:b/>
                <w:bCs/>
                <w:sz w:val="20"/>
                <w:szCs w:val="20"/>
              </w:rPr>
              <w:t>Surveyor of Works</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Office of the Superintending Engineer, Circle – III,</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 xml:space="preserve"> Water Resources Department, Gogal, Margao – Goa. </w:t>
            </w:r>
          </w:p>
          <w:p w:rsidR="004E520F" w:rsidRPr="008B2DB3" w:rsidRDefault="004E520F" w:rsidP="004E520F">
            <w:pPr>
              <w:spacing w:after="0" w:line="240" w:lineRule="auto"/>
              <w:jc w:val="both"/>
              <w:rPr>
                <w:rFonts w:ascii="Arial" w:eastAsia="Times New Roman" w:hAnsi="Arial" w:cs="Arial"/>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Public Information Officer</w:t>
            </w:r>
          </w:p>
        </w:tc>
        <w:tc>
          <w:tcPr>
            <w:tcW w:w="23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Matters pertaining  to  Office of the Circle  - III, WRD, Gogal, Margao- Goa</w:t>
            </w:r>
          </w:p>
        </w:tc>
        <w:tc>
          <w:tcPr>
            <w:tcW w:w="10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Phone:</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2759427</w:t>
            </w:r>
          </w:p>
        </w:tc>
      </w:tr>
      <w:tr w:rsidR="004E520F" w:rsidRPr="008B2DB3" w:rsidTr="004E520F">
        <w:tc>
          <w:tcPr>
            <w:tcW w:w="68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3.</w:t>
            </w:r>
          </w:p>
        </w:tc>
        <w:tc>
          <w:tcPr>
            <w:tcW w:w="3382"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Arial" w:eastAsia="Times New Roman" w:hAnsi="Arial" w:cs="Arial"/>
                <w:b/>
                <w:bCs/>
                <w:sz w:val="20"/>
                <w:szCs w:val="20"/>
              </w:rPr>
            </w:pPr>
            <w:r w:rsidRPr="008B2DB3">
              <w:rPr>
                <w:rFonts w:ascii="Arial" w:eastAsia="Times New Roman" w:hAnsi="Arial" w:cs="Arial"/>
                <w:b/>
                <w:bCs/>
                <w:sz w:val="20"/>
                <w:szCs w:val="20"/>
              </w:rPr>
              <w:t>Surveyor of Works</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 xml:space="preserve">Office of the Superintending Engineer, Circle – I, </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Water Resources Department,</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 xml:space="preserve"> 4</w:t>
            </w:r>
            <w:r w:rsidRPr="008B2DB3">
              <w:rPr>
                <w:rFonts w:ascii="Arial" w:eastAsia="Times New Roman" w:hAnsi="Arial" w:cs="Arial"/>
                <w:sz w:val="20"/>
                <w:szCs w:val="20"/>
                <w:vertAlign w:val="superscript"/>
              </w:rPr>
              <w:t>th</w:t>
            </w:r>
            <w:r w:rsidRPr="008B2DB3">
              <w:rPr>
                <w:rFonts w:ascii="Arial" w:eastAsia="Times New Roman" w:hAnsi="Arial" w:cs="Arial"/>
                <w:sz w:val="20"/>
                <w:szCs w:val="20"/>
              </w:rPr>
              <w:t xml:space="preserve"> floor, Junta House (Annexe), Panaji – Goa. </w:t>
            </w:r>
          </w:p>
          <w:p w:rsidR="004E520F" w:rsidRPr="008B2DB3" w:rsidRDefault="004E520F" w:rsidP="004E520F">
            <w:pPr>
              <w:spacing w:after="0" w:line="240" w:lineRule="auto"/>
              <w:jc w:val="both"/>
              <w:rPr>
                <w:rFonts w:ascii="Arial" w:eastAsia="Times New Roman" w:hAnsi="Arial" w:cs="Arial"/>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Public Information Officer</w:t>
            </w:r>
          </w:p>
        </w:tc>
        <w:tc>
          <w:tcPr>
            <w:tcW w:w="23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Matters pertaining  to  Office of the Circle  - I, WRD, Panaji - Goa</w:t>
            </w:r>
          </w:p>
        </w:tc>
        <w:tc>
          <w:tcPr>
            <w:tcW w:w="10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Phone:</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2226042</w:t>
            </w:r>
          </w:p>
        </w:tc>
      </w:tr>
      <w:tr w:rsidR="004E520F" w:rsidRPr="008B2DB3" w:rsidTr="004E520F">
        <w:tc>
          <w:tcPr>
            <w:tcW w:w="686"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4.</w:t>
            </w:r>
          </w:p>
        </w:tc>
        <w:tc>
          <w:tcPr>
            <w:tcW w:w="3382"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Arial" w:eastAsia="Times New Roman" w:hAnsi="Arial" w:cs="Arial"/>
                <w:b/>
                <w:bCs/>
                <w:sz w:val="20"/>
                <w:szCs w:val="20"/>
              </w:rPr>
            </w:pPr>
            <w:r w:rsidRPr="008B2DB3">
              <w:rPr>
                <w:rFonts w:ascii="Arial" w:eastAsia="Times New Roman" w:hAnsi="Arial" w:cs="Arial"/>
                <w:b/>
                <w:bCs/>
                <w:sz w:val="20"/>
                <w:szCs w:val="20"/>
              </w:rPr>
              <w:t xml:space="preserve">Assistant Surveyor of Works – I </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 xml:space="preserve">Office of the Superintending Engineer, Circle – IV, </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Water Resources Department, Gogal, Margao – Goa.</w:t>
            </w:r>
          </w:p>
          <w:p w:rsidR="004E520F" w:rsidRPr="008B2DB3" w:rsidRDefault="004E520F" w:rsidP="004E520F">
            <w:pPr>
              <w:spacing w:after="0" w:line="240" w:lineRule="auto"/>
              <w:jc w:val="both"/>
              <w:rPr>
                <w:rFonts w:ascii="Arial" w:eastAsia="Times New Roman" w:hAnsi="Arial" w:cs="Arial"/>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Arial" w:eastAsia="Times New Roman" w:hAnsi="Arial" w:cs="Arial"/>
                <w:sz w:val="20"/>
                <w:szCs w:val="20"/>
              </w:rPr>
            </w:pPr>
            <w:r w:rsidRPr="008B2DB3">
              <w:rPr>
                <w:rFonts w:ascii="Arial" w:eastAsia="Times New Roman" w:hAnsi="Arial" w:cs="Arial"/>
                <w:sz w:val="20"/>
                <w:szCs w:val="20"/>
              </w:rPr>
              <w:t>Public Information Officer</w:t>
            </w:r>
          </w:p>
        </w:tc>
        <w:tc>
          <w:tcPr>
            <w:tcW w:w="234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Matters pertaining  to  Office of the Circle  - IV, WRD, Margao- Goa</w:t>
            </w:r>
          </w:p>
        </w:tc>
        <w:tc>
          <w:tcPr>
            <w:tcW w:w="108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Phone:</w:t>
            </w:r>
          </w:p>
          <w:p w:rsidR="004E520F" w:rsidRPr="008B2DB3" w:rsidRDefault="004E520F" w:rsidP="004E520F">
            <w:pPr>
              <w:spacing w:after="0" w:line="240" w:lineRule="auto"/>
              <w:jc w:val="both"/>
              <w:rPr>
                <w:rFonts w:ascii="Arial" w:eastAsia="Times New Roman" w:hAnsi="Arial" w:cs="Arial"/>
                <w:sz w:val="20"/>
                <w:szCs w:val="20"/>
              </w:rPr>
            </w:pPr>
            <w:r w:rsidRPr="008B2DB3">
              <w:rPr>
                <w:rFonts w:ascii="Arial" w:eastAsia="Times New Roman" w:hAnsi="Arial" w:cs="Arial"/>
                <w:sz w:val="20"/>
                <w:szCs w:val="20"/>
              </w:rPr>
              <w:t>2759921</w:t>
            </w:r>
          </w:p>
        </w:tc>
      </w:tr>
    </w:tbl>
    <w:p w:rsidR="004E520F" w:rsidRPr="008B2DB3" w:rsidRDefault="004E520F" w:rsidP="004E520F">
      <w:pPr>
        <w:spacing w:after="0" w:line="360" w:lineRule="auto"/>
        <w:jc w:val="both"/>
        <w:rPr>
          <w:rFonts w:ascii="Arial" w:eastAsia="Times New Roman" w:hAnsi="Arial" w:cs="Arial"/>
        </w:rPr>
      </w:pPr>
      <w:r w:rsidRPr="008B2DB3">
        <w:rPr>
          <w:rFonts w:ascii="Arial" w:eastAsia="Times New Roman" w:hAnsi="Arial" w:cs="Arial"/>
        </w:rPr>
        <w:t xml:space="preserve">          </w:t>
      </w:r>
    </w:p>
    <w:p w:rsidR="004E520F" w:rsidRPr="008B2DB3" w:rsidRDefault="004E520F" w:rsidP="004E520F">
      <w:pPr>
        <w:spacing w:after="0" w:line="360" w:lineRule="auto"/>
        <w:jc w:val="both"/>
        <w:rPr>
          <w:rFonts w:ascii="Arial" w:eastAsia="Times New Roman" w:hAnsi="Arial" w:cs="Arial"/>
        </w:rPr>
      </w:pPr>
      <w:r w:rsidRPr="008B2DB3">
        <w:rPr>
          <w:rFonts w:ascii="Arial" w:eastAsia="Times New Roman" w:hAnsi="Arial" w:cs="Arial"/>
        </w:rPr>
        <w:t xml:space="preserve"> This order is issued with the approval of the Government vide No. 1496 dated 24/12/2010 </w:t>
      </w:r>
    </w:p>
    <w:p w:rsidR="004E520F" w:rsidRPr="008B2DB3" w:rsidRDefault="004E520F" w:rsidP="004E520F">
      <w:pPr>
        <w:spacing w:after="0" w:line="240" w:lineRule="auto"/>
        <w:jc w:val="both"/>
        <w:rPr>
          <w:rFonts w:ascii="Arial" w:eastAsia="Times New Roman" w:hAnsi="Arial" w:cs="Arial"/>
        </w:rPr>
      </w:pPr>
      <w:r w:rsidRPr="008B2DB3">
        <w:rPr>
          <w:rFonts w:ascii="Arial" w:eastAsia="Times New Roman" w:hAnsi="Arial" w:cs="Arial"/>
        </w:rPr>
        <w:t xml:space="preserve">                                                                                         </w:t>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p>
    <w:p w:rsidR="004E520F" w:rsidRPr="008B2DB3" w:rsidRDefault="004E520F" w:rsidP="004E520F">
      <w:pPr>
        <w:spacing w:after="0" w:line="240" w:lineRule="auto"/>
        <w:jc w:val="both"/>
        <w:rPr>
          <w:rFonts w:ascii="Arial" w:eastAsia="Times New Roman" w:hAnsi="Arial" w:cs="Arial"/>
        </w:rPr>
      </w:pPr>
      <w:r w:rsidRPr="008B2DB3">
        <w:rPr>
          <w:rFonts w:ascii="Arial" w:eastAsia="Times New Roman" w:hAnsi="Arial" w:cs="Arial"/>
        </w:rPr>
        <w:t xml:space="preserve">                                                                                                         Sd/-</w:t>
      </w:r>
    </w:p>
    <w:p w:rsidR="004E520F" w:rsidRPr="008B2DB3" w:rsidRDefault="004E520F" w:rsidP="004E520F">
      <w:pPr>
        <w:spacing w:after="0" w:line="240" w:lineRule="auto"/>
        <w:jc w:val="both"/>
        <w:rPr>
          <w:rFonts w:ascii="Arial" w:eastAsia="Times New Roman" w:hAnsi="Arial" w:cs="Arial"/>
          <w:b/>
        </w:rPr>
      </w:pP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t xml:space="preserve">           </w:t>
      </w:r>
      <w:r w:rsidRPr="008B2DB3">
        <w:rPr>
          <w:rFonts w:ascii="Arial" w:eastAsia="Times New Roman" w:hAnsi="Arial" w:cs="Arial"/>
          <w:b/>
        </w:rPr>
        <w:t>(S.T. Nadkarni)</w:t>
      </w:r>
    </w:p>
    <w:p w:rsidR="004E520F" w:rsidRPr="008B2DB3" w:rsidRDefault="004E520F" w:rsidP="004E520F">
      <w:pPr>
        <w:spacing w:after="0" w:line="240" w:lineRule="auto"/>
        <w:jc w:val="both"/>
        <w:rPr>
          <w:rFonts w:ascii="Arial" w:eastAsia="Times New Roman" w:hAnsi="Arial" w:cs="Arial"/>
          <w:b/>
        </w:rPr>
      </w:pPr>
      <w:r w:rsidRPr="008B2DB3">
        <w:rPr>
          <w:rFonts w:ascii="Arial" w:eastAsia="Times New Roman" w:hAnsi="Arial" w:cs="Arial"/>
          <w:b/>
        </w:rPr>
        <w:t xml:space="preserve">                                                                                      Chief Engineer (WR) &amp;</w:t>
      </w:r>
    </w:p>
    <w:p w:rsidR="004E520F" w:rsidRPr="008B2DB3" w:rsidRDefault="004E520F" w:rsidP="004E520F">
      <w:pPr>
        <w:spacing w:after="0" w:line="240" w:lineRule="auto"/>
        <w:rPr>
          <w:rFonts w:ascii="Arial" w:eastAsia="Times New Roman" w:hAnsi="Arial" w:cs="Arial"/>
          <w:b/>
        </w:rPr>
      </w:pPr>
      <w:r w:rsidRPr="008B2DB3">
        <w:rPr>
          <w:rFonts w:ascii="Arial" w:eastAsia="Times New Roman" w:hAnsi="Arial" w:cs="Arial"/>
          <w:b/>
        </w:rPr>
        <w:t xml:space="preserve"> </w:t>
      </w:r>
      <w:r w:rsidRPr="008B2DB3">
        <w:rPr>
          <w:rFonts w:ascii="Arial" w:eastAsia="Times New Roman" w:hAnsi="Arial" w:cs="Arial"/>
          <w:b/>
        </w:rPr>
        <w:tab/>
      </w:r>
      <w:r w:rsidRPr="008B2DB3">
        <w:rPr>
          <w:rFonts w:ascii="Arial" w:eastAsia="Times New Roman" w:hAnsi="Arial" w:cs="Arial"/>
          <w:b/>
        </w:rPr>
        <w:tab/>
      </w:r>
      <w:r w:rsidRPr="008B2DB3">
        <w:rPr>
          <w:rFonts w:ascii="Arial" w:eastAsia="Times New Roman" w:hAnsi="Arial" w:cs="Arial"/>
          <w:b/>
        </w:rPr>
        <w:tab/>
      </w:r>
      <w:r w:rsidRPr="008B2DB3">
        <w:rPr>
          <w:rFonts w:ascii="Arial" w:eastAsia="Times New Roman" w:hAnsi="Arial" w:cs="Arial"/>
          <w:b/>
        </w:rPr>
        <w:tab/>
      </w:r>
      <w:r w:rsidRPr="008B2DB3">
        <w:rPr>
          <w:rFonts w:ascii="Arial" w:eastAsia="Times New Roman" w:hAnsi="Arial" w:cs="Arial"/>
          <w:b/>
        </w:rPr>
        <w:tab/>
      </w:r>
      <w:r w:rsidRPr="008B2DB3">
        <w:rPr>
          <w:rFonts w:ascii="Arial" w:eastAsia="Times New Roman" w:hAnsi="Arial" w:cs="Arial"/>
          <w:b/>
        </w:rPr>
        <w:tab/>
        <w:t xml:space="preserve">         Ex.Officio Additional Secretary,</w:t>
      </w:r>
    </w:p>
    <w:p w:rsidR="00371785" w:rsidRPr="008B2DB3" w:rsidRDefault="004E520F" w:rsidP="004E520F">
      <w:pPr>
        <w:spacing w:after="0" w:line="240" w:lineRule="auto"/>
        <w:ind w:firstLine="5040"/>
        <w:rPr>
          <w:rFonts w:ascii="Arial" w:eastAsia="Times New Roman" w:hAnsi="Arial" w:cs="Arial"/>
          <w:b/>
        </w:rPr>
      </w:pPr>
      <w:r w:rsidRPr="008B2DB3">
        <w:rPr>
          <w:rFonts w:ascii="Arial" w:eastAsia="Times New Roman" w:hAnsi="Arial" w:cs="Arial"/>
          <w:b/>
        </w:rPr>
        <w:t xml:space="preserve">         to the Government </w:t>
      </w:r>
    </w:p>
    <w:p w:rsidR="00371785" w:rsidRPr="008B2DB3" w:rsidRDefault="00371785">
      <w:pPr>
        <w:rPr>
          <w:rFonts w:ascii="Arial" w:eastAsia="Times New Roman" w:hAnsi="Arial" w:cs="Arial"/>
          <w:b/>
        </w:rPr>
      </w:pPr>
      <w:r w:rsidRPr="008B2DB3">
        <w:rPr>
          <w:rFonts w:ascii="Arial" w:eastAsia="Times New Roman" w:hAnsi="Arial" w:cs="Arial"/>
          <w:b/>
        </w:rPr>
        <w:br w:type="page"/>
      </w:r>
    </w:p>
    <w:p w:rsidR="003302AA" w:rsidRPr="008B2DB3" w:rsidRDefault="00DC67E6" w:rsidP="003302AA">
      <w:pPr>
        <w:jc w:val="both"/>
        <w:rPr>
          <w:rFonts w:ascii="Arial" w:hAnsi="Arial" w:cs="Arial"/>
        </w:rPr>
      </w:pPr>
      <w:r w:rsidRPr="008B2DB3">
        <w:rPr>
          <w:rFonts w:ascii="Arial" w:hAnsi="Arial" w:cs="Arial"/>
          <w:noProof/>
          <w:lang w:bidi="mr-IN"/>
        </w:rPr>
        <w:lastRenderedPageBreak/>
        <w:pict>
          <v:rect id="_x0000_s1173" style="position:absolute;left:0;text-align:left;margin-left:-8.65pt;margin-top:21.25pt;width:6in;height:83.15pt;z-index:251733504" stroked="f">
            <v:textbox style="mso-next-textbox:#_x0000_s1173">
              <w:txbxContent>
                <w:p w:rsidR="00BC7016" w:rsidRPr="0037171A" w:rsidRDefault="00BC7016" w:rsidP="003302AA">
                  <w:pPr>
                    <w:jc w:val="center"/>
                  </w:pPr>
                  <w:r w:rsidRPr="0037171A">
                    <w:t xml:space="preserve">Government of </w:t>
                  </w:r>
                  <w:smartTag w:uri="urn:schemas-microsoft-com:office:smarttags" w:element="place">
                    <w:r w:rsidRPr="0037171A">
                      <w:t>Goa</w:t>
                    </w:r>
                  </w:smartTag>
                </w:p>
                <w:p w:rsidR="00BC7016" w:rsidRDefault="00BC7016" w:rsidP="003302AA">
                  <w:pPr>
                    <w:spacing w:after="0"/>
                    <w:jc w:val="center"/>
                    <w:rPr>
                      <w:sz w:val="28"/>
                      <w:szCs w:val="28"/>
                    </w:rPr>
                  </w:pPr>
                  <w:r w:rsidRPr="00CB1D31">
                    <w:rPr>
                      <w:sz w:val="28"/>
                      <w:szCs w:val="28"/>
                    </w:rPr>
                    <w:t>Water Resources Department</w:t>
                  </w:r>
                </w:p>
                <w:p w:rsidR="00BC7016" w:rsidRDefault="00BC7016" w:rsidP="003302AA">
                  <w:pPr>
                    <w:spacing w:after="0"/>
                    <w:jc w:val="center"/>
                  </w:pPr>
                  <w:r w:rsidRPr="00475316">
                    <w:t>Sinchai Bhawan, near Police Station, Alto-Porvorim, Bardez, Goa – 403 521</w:t>
                  </w:r>
                </w:p>
                <w:p w:rsidR="00BC7016" w:rsidRPr="00126403" w:rsidRDefault="00BC7016" w:rsidP="003302AA">
                  <w:pPr>
                    <w:spacing w:after="0"/>
                    <w:jc w:val="center"/>
                  </w:pPr>
                  <w:r w:rsidRPr="004677BE">
                    <w:rPr>
                      <w:rFonts w:ascii="Arial" w:hAnsi="Arial"/>
                      <w:sz w:val="20"/>
                      <w:szCs w:val="20"/>
                    </w:rPr>
                    <w:t>Tel:</w:t>
                  </w:r>
                  <w:r>
                    <w:rPr>
                      <w:rFonts w:ascii="Arial" w:hAnsi="Arial"/>
                      <w:sz w:val="20"/>
                      <w:szCs w:val="20"/>
                    </w:rPr>
                    <w:t xml:space="preserve"> C.E. Off. -</w:t>
                  </w:r>
                  <w:r w:rsidRPr="004677BE">
                    <w:rPr>
                      <w:rFonts w:ascii="Arial" w:hAnsi="Arial"/>
                      <w:sz w:val="20"/>
                      <w:szCs w:val="20"/>
                    </w:rPr>
                    <w:t xml:space="preserve"> (0832) 2</w:t>
                  </w:r>
                  <w:r>
                    <w:rPr>
                      <w:rFonts w:ascii="Arial" w:hAnsi="Arial"/>
                      <w:sz w:val="20"/>
                      <w:szCs w:val="20"/>
                    </w:rPr>
                    <w:t>412047, Fax:</w:t>
                  </w:r>
                  <w:r w:rsidRPr="003659BF">
                    <w:rPr>
                      <w:rFonts w:ascii="Arial" w:hAnsi="Arial"/>
                      <w:sz w:val="20"/>
                      <w:szCs w:val="20"/>
                    </w:rPr>
                    <w:t xml:space="preserve"> </w:t>
                  </w:r>
                  <w:r w:rsidRPr="004677BE">
                    <w:rPr>
                      <w:rFonts w:ascii="Arial" w:hAnsi="Arial"/>
                      <w:sz w:val="20"/>
                      <w:szCs w:val="20"/>
                    </w:rPr>
                    <w:t>(0832) 2</w:t>
                  </w:r>
                  <w:r>
                    <w:rPr>
                      <w:rFonts w:ascii="Arial" w:hAnsi="Arial"/>
                      <w:sz w:val="20"/>
                      <w:szCs w:val="20"/>
                    </w:rPr>
                    <w:t>41</w:t>
                  </w:r>
                  <w:r w:rsidRPr="004677BE">
                    <w:rPr>
                      <w:rFonts w:ascii="Arial" w:hAnsi="Arial"/>
                      <w:sz w:val="20"/>
                      <w:szCs w:val="20"/>
                    </w:rPr>
                    <w:t>3</w:t>
                  </w:r>
                  <w:r>
                    <w:rPr>
                      <w:rFonts w:ascii="Arial" w:hAnsi="Arial"/>
                      <w:sz w:val="20"/>
                      <w:szCs w:val="20"/>
                    </w:rPr>
                    <w:t>04</w:t>
                  </w:r>
                  <w:r w:rsidRPr="004677BE">
                    <w:rPr>
                      <w:rFonts w:ascii="Arial" w:hAnsi="Arial"/>
                      <w:sz w:val="20"/>
                      <w:szCs w:val="20"/>
                    </w:rPr>
                    <w:t>6</w:t>
                  </w:r>
                  <w:r>
                    <w:rPr>
                      <w:rFonts w:ascii="Arial" w:hAnsi="Arial"/>
                      <w:sz w:val="20"/>
                      <w:szCs w:val="20"/>
                    </w:rPr>
                    <w:t xml:space="preserve">, </w:t>
                  </w:r>
                  <w:r w:rsidRPr="009F3595">
                    <w:rPr>
                      <w:rFonts w:ascii="Arial" w:hAnsi="Arial"/>
                      <w:sz w:val="20"/>
                      <w:szCs w:val="20"/>
                    </w:rPr>
                    <w:t>E.O</w:t>
                  </w:r>
                  <w:r>
                    <w:rPr>
                      <w:rFonts w:ascii="Arial" w:hAnsi="Arial"/>
                      <w:sz w:val="20"/>
                      <w:szCs w:val="20"/>
                    </w:rPr>
                    <w:t xml:space="preserve">. Off. - </w:t>
                  </w:r>
                  <w:r w:rsidRPr="004677BE">
                    <w:rPr>
                      <w:rFonts w:ascii="Arial" w:hAnsi="Arial"/>
                      <w:sz w:val="20"/>
                      <w:szCs w:val="20"/>
                    </w:rPr>
                    <w:t xml:space="preserve">(0832) </w:t>
                  </w:r>
                  <w:r>
                    <w:rPr>
                      <w:rFonts w:ascii="Arial" w:hAnsi="Arial"/>
                      <w:sz w:val="20"/>
                      <w:szCs w:val="20"/>
                    </w:rPr>
                    <w:t>2413043.</w:t>
                  </w:r>
                </w:p>
                <w:p w:rsidR="00BC7016" w:rsidRPr="00475316" w:rsidRDefault="00BC7016" w:rsidP="003302AA">
                  <w:pPr>
                    <w:jc w:val="center"/>
                  </w:pPr>
                </w:p>
              </w:txbxContent>
            </v:textbox>
          </v:rect>
        </w:pict>
      </w:r>
      <w:r w:rsidR="003302AA" w:rsidRPr="008B2DB3">
        <w:rPr>
          <w:rFonts w:ascii="Arial" w:hAnsi="Arial" w:cs="Arial"/>
          <w:noProof/>
        </w:rPr>
        <w:drawing>
          <wp:anchor distT="0" distB="0" distL="114300" distR="114300" simplePos="0" relativeHeight="251732480" behindDoc="0" locked="0" layoutInCell="1" allowOverlap="1">
            <wp:simplePos x="0" y="0"/>
            <wp:positionH relativeFrom="column">
              <wp:posOffset>2290445</wp:posOffset>
            </wp:positionH>
            <wp:positionV relativeFrom="paragraph">
              <wp:posOffset>-301625</wp:posOffset>
            </wp:positionV>
            <wp:extent cx="685800" cy="571500"/>
            <wp:effectExtent l="0" t="0" r="0" b="0"/>
            <wp:wrapTopAndBottom/>
            <wp:docPr id="148" name="Picture 148"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uto0"/>
                    <pic:cNvPicPr>
                      <a:picLocks noChangeAspect="1" noChangeArrowheads="1"/>
                    </pic:cNvPicPr>
                  </pic:nvPicPr>
                  <pic:blipFill>
                    <a:blip r:embed="rId9"/>
                    <a:srcRect/>
                    <a:stretch>
                      <a:fillRect/>
                    </a:stretch>
                  </pic:blipFill>
                  <pic:spPr bwMode="auto">
                    <a:xfrm>
                      <a:off x="0" y="0"/>
                      <a:ext cx="685800" cy="571500"/>
                    </a:xfrm>
                    <a:prstGeom prst="rect">
                      <a:avLst/>
                    </a:prstGeom>
                    <a:noFill/>
                    <a:ln w="9525">
                      <a:noFill/>
                      <a:miter lim="800000"/>
                      <a:headEnd/>
                      <a:tailEnd/>
                    </a:ln>
                  </pic:spPr>
                </pic:pic>
              </a:graphicData>
            </a:graphic>
          </wp:anchor>
        </w:drawing>
      </w:r>
      <w:r w:rsidR="003302AA" w:rsidRPr="008B2DB3">
        <w:rPr>
          <w:rFonts w:ascii="Arial" w:hAnsi="Arial" w:cs="Arial"/>
        </w:rPr>
        <w:t xml:space="preserve">    </w:t>
      </w:r>
    </w:p>
    <w:p w:rsidR="003302AA" w:rsidRPr="008B2DB3" w:rsidRDefault="003302AA" w:rsidP="003302AA"/>
    <w:p w:rsidR="003302AA" w:rsidRPr="008B2DB3" w:rsidRDefault="003302AA" w:rsidP="003302AA">
      <w:pPr>
        <w:pBdr>
          <w:bottom w:val="single" w:sz="12" w:space="1" w:color="auto"/>
        </w:pBdr>
        <w:ind w:left="-1728" w:right="-929"/>
        <w:jc w:val="center"/>
        <w:rPr>
          <w:rFonts w:ascii="Arial" w:hAnsi="Arial"/>
        </w:rPr>
      </w:pPr>
    </w:p>
    <w:p w:rsidR="003302AA" w:rsidRPr="008B2DB3" w:rsidRDefault="003302AA" w:rsidP="003302AA">
      <w:pPr>
        <w:pBdr>
          <w:bottom w:val="single" w:sz="12" w:space="1" w:color="auto"/>
        </w:pBdr>
        <w:ind w:left="-1728" w:right="-929"/>
        <w:jc w:val="center"/>
        <w:rPr>
          <w:rFonts w:ascii="Arial" w:hAnsi="Arial"/>
        </w:rPr>
      </w:pPr>
    </w:p>
    <w:p w:rsidR="003302AA" w:rsidRPr="008B2DB3" w:rsidRDefault="003302AA" w:rsidP="003302AA">
      <w:pPr>
        <w:rPr>
          <w:rFonts w:ascii="Arial" w:hAnsi="Arial"/>
        </w:rPr>
      </w:pPr>
      <w:r w:rsidRPr="008B2DB3">
        <w:rPr>
          <w:rFonts w:ascii="Arial" w:hAnsi="Arial"/>
        </w:rPr>
        <w:t>No: 4/5/EO-WRD/2014-15/ 619                                                                   Date: 25/11/2014</w:t>
      </w:r>
    </w:p>
    <w:p w:rsidR="003302AA" w:rsidRPr="008B2DB3" w:rsidRDefault="003302AA" w:rsidP="003302AA">
      <w:pPr>
        <w:rPr>
          <w:rFonts w:ascii="Arial" w:hAnsi="Arial" w:cs="Arial"/>
        </w:rPr>
      </w:pPr>
    </w:p>
    <w:p w:rsidR="003302AA" w:rsidRPr="008B2DB3" w:rsidRDefault="003302AA" w:rsidP="003302AA">
      <w:pPr>
        <w:ind w:left="4320" w:hanging="4320"/>
        <w:jc w:val="center"/>
        <w:rPr>
          <w:rFonts w:ascii="Arial" w:hAnsi="Arial" w:cs="Arial"/>
          <w:bCs/>
        </w:rPr>
      </w:pPr>
      <w:r w:rsidRPr="008B2DB3">
        <w:rPr>
          <w:rFonts w:ascii="Arial" w:hAnsi="Arial" w:cs="Arial"/>
          <w:bCs/>
        </w:rPr>
        <w:t xml:space="preserve">Read: 4/5/EO-WRD/2010-2011/110 dated 18/05/2010. </w:t>
      </w:r>
    </w:p>
    <w:p w:rsidR="003302AA" w:rsidRPr="008B2DB3" w:rsidRDefault="003302AA" w:rsidP="003302AA">
      <w:pPr>
        <w:ind w:left="4320" w:hanging="4320"/>
        <w:jc w:val="center"/>
        <w:rPr>
          <w:rFonts w:ascii="Arial" w:hAnsi="Arial" w:cs="Arial"/>
          <w:b/>
          <w:u w:val="single"/>
        </w:rPr>
      </w:pPr>
    </w:p>
    <w:p w:rsidR="003302AA" w:rsidRPr="008B2DB3" w:rsidRDefault="003302AA" w:rsidP="003302AA">
      <w:pPr>
        <w:ind w:left="4320" w:hanging="4320"/>
        <w:jc w:val="center"/>
        <w:rPr>
          <w:rFonts w:ascii="Arial" w:hAnsi="Arial" w:cs="Arial"/>
          <w:b/>
          <w:u w:val="single"/>
        </w:rPr>
      </w:pPr>
      <w:r w:rsidRPr="008B2DB3">
        <w:rPr>
          <w:rFonts w:ascii="Arial" w:hAnsi="Arial" w:cs="Arial"/>
          <w:b/>
          <w:u w:val="single"/>
        </w:rPr>
        <w:t>O R D E R</w:t>
      </w:r>
    </w:p>
    <w:p w:rsidR="003302AA" w:rsidRPr="008B2DB3" w:rsidRDefault="003302AA" w:rsidP="003302AA">
      <w:pPr>
        <w:ind w:left="4320" w:hanging="4320"/>
        <w:jc w:val="center"/>
        <w:rPr>
          <w:rFonts w:ascii="Arial" w:hAnsi="Arial" w:cs="Arial"/>
          <w:b/>
          <w:u w:val="single"/>
        </w:rPr>
      </w:pPr>
    </w:p>
    <w:p w:rsidR="003302AA" w:rsidRPr="008B2DB3" w:rsidRDefault="003302AA" w:rsidP="003302AA">
      <w:pPr>
        <w:spacing w:line="360" w:lineRule="auto"/>
        <w:ind w:left="-180" w:firstLine="180"/>
        <w:jc w:val="both"/>
        <w:rPr>
          <w:rFonts w:ascii="Arial" w:hAnsi="Arial" w:cs="Arial"/>
        </w:rPr>
      </w:pPr>
      <w:r w:rsidRPr="008B2DB3">
        <w:rPr>
          <w:rFonts w:ascii="Arial" w:hAnsi="Arial" w:cs="Arial"/>
        </w:rPr>
        <w:t xml:space="preserve">          In pursuance of Government Notification No.10/2/2005-LA dated 07/07/2005 and in continuance of above order, the following Officers are hereby appointed as “</w:t>
      </w:r>
      <w:r w:rsidRPr="008B2DB3">
        <w:rPr>
          <w:rFonts w:ascii="Arial" w:hAnsi="Arial" w:cs="Arial"/>
          <w:b/>
        </w:rPr>
        <w:t>Public Information Officer”</w:t>
      </w:r>
      <w:r w:rsidRPr="008B2DB3">
        <w:rPr>
          <w:rFonts w:ascii="Arial" w:hAnsi="Arial" w:cs="Arial"/>
        </w:rPr>
        <w:t xml:space="preserve"> for the purpose of ‘Right to Information Act 2005’ in Water Resources Department.</w:t>
      </w:r>
    </w:p>
    <w:tbl>
      <w:tblPr>
        <w:tblStyle w:val="TableGrid"/>
        <w:tblW w:w="9648" w:type="dxa"/>
        <w:tblLayout w:type="fixed"/>
        <w:tblLook w:val="01E0"/>
      </w:tblPr>
      <w:tblGrid>
        <w:gridCol w:w="648"/>
        <w:gridCol w:w="3600"/>
        <w:gridCol w:w="1620"/>
        <w:gridCol w:w="2700"/>
        <w:gridCol w:w="1080"/>
      </w:tblGrid>
      <w:tr w:rsidR="003302AA" w:rsidRPr="008B2DB3" w:rsidTr="004E0907">
        <w:tc>
          <w:tcPr>
            <w:tcW w:w="648" w:type="dxa"/>
          </w:tcPr>
          <w:p w:rsidR="003302AA" w:rsidRPr="008B2DB3" w:rsidRDefault="003302AA" w:rsidP="004E0907">
            <w:pPr>
              <w:jc w:val="both"/>
              <w:rPr>
                <w:rFonts w:ascii="Arial" w:hAnsi="Arial"/>
              </w:rPr>
            </w:pPr>
            <w:r w:rsidRPr="008B2DB3">
              <w:rPr>
                <w:rFonts w:ascii="Arial" w:hAnsi="Arial"/>
              </w:rPr>
              <w:t>Sl. No.</w:t>
            </w:r>
          </w:p>
        </w:tc>
        <w:tc>
          <w:tcPr>
            <w:tcW w:w="3600" w:type="dxa"/>
          </w:tcPr>
          <w:p w:rsidR="003302AA" w:rsidRPr="008B2DB3" w:rsidRDefault="003302AA" w:rsidP="004E0907">
            <w:pPr>
              <w:jc w:val="both"/>
              <w:rPr>
                <w:rFonts w:ascii="Arial" w:hAnsi="Arial"/>
              </w:rPr>
            </w:pPr>
            <w:r w:rsidRPr="008B2DB3">
              <w:rPr>
                <w:rFonts w:ascii="Arial" w:hAnsi="Arial"/>
              </w:rPr>
              <w:t>Name, Designation &amp; Office Addresses</w:t>
            </w:r>
          </w:p>
        </w:tc>
        <w:tc>
          <w:tcPr>
            <w:tcW w:w="1620" w:type="dxa"/>
          </w:tcPr>
          <w:p w:rsidR="003302AA" w:rsidRPr="008B2DB3" w:rsidRDefault="003302AA" w:rsidP="004E0907">
            <w:pPr>
              <w:jc w:val="center"/>
              <w:rPr>
                <w:rFonts w:ascii="Arial" w:hAnsi="Arial"/>
              </w:rPr>
            </w:pPr>
            <w:r w:rsidRPr="008B2DB3">
              <w:rPr>
                <w:rFonts w:ascii="Arial" w:hAnsi="Arial"/>
              </w:rPr>
              <w:t>Designation under Right to Information Act 2005</w:t>
            </w:r>
          </w:p>
        </w:tc>
        <w:tc>
          <w:tcPr>
            <w:tcW w:w="2700" w:type="dxa"/>
          </w:tcPr>
          <w:p w:rsidR="003302AA" w:rsidRPr="008B2DB3" w:rsidRDefault="003302AA" w:rsidP="004E0907">
            <w:pPr>
              <w:jc w:val="center"/>
              <w:rPr>
                <w:rFonts w:ascii="Arial" w:hAnsi="Arial"/>
              </w:rPr>
            </w:pPr>
            <w:r w:rsidRPr="008B2DB3">
              <w:rPr>
                <w:rFonts w:ascii="Arial" w:hAnsi="Arial"/>
              </w:rPr>
              <w:t>Jurisdiction</w:t>
            </w:r>
          </w:p>
        </w:tc>
        <w:tc>
          <w:tcPr>
            <w:tcW w:w="1080" w:type="dxa"/>
          </w:tcPr>
          <w:p w:rsidR="003302AA" w:rsidRPr="008B2DB3" w:rsidRDefault="003302AA" w:rsidP="004E0907">
            <w:pPr>
              <w:jc w:val="center"/>
              <w:rPr>
                <w:rFonts w:ascii="Arial" w:hAnsi="Arial"/>
              </w:rPr>
            </w:pPr>
            <w:r w:rsidRPr="008B2DB3">
              <w:rPr>
                <w:rFonts w:ascii="Arial" w:hAnsi="Arial"/>
              </w:rPr>
              <w:t>Contact No.</w:t>
            </w:r>
          </w:p>
        </w:tc>
      </w:tr>
      <w:tr w:rsidR="003302AA" w:rsidRPr="008B2DB3" w:rsidTr="004E0907">
        <w:tc>
          <w:tcPr>
            <w:tcW w:w="648" w:type="dxa"/>
          </w:tcPr>
          <w:p w:rsidR="003302AA" w:rsidRPr="008B2DB3" w:rsidRDefault="003302AA" w:rsidP="004E0907">
            <w:pPr>
              <w:jc w:val="center"/>
              <w:rPr>
                <w:rFonts w:ascii="Arial" w:hAnsi="Arial"/>
              </w:rPr>
            </w:pPr>
            <w:r w:rsidRPr="008B2DB3">
              <w:rPr>
                <w:rFonts w:ascii="Arial" w:hAnsi="Arial"/>
              </w:rPr>
              <w:t>1.</w:t>
            </w:r>
          </w:p>
        </w:tc>
        <w:tc>
          <w:tcPr>
            <w:tcW w:w="3600" w:type="dxa"/>
          </w:tcPr>
          <w:p w:rsidR="003302AA" w:rsidRPr="008B2DB3" w:rsidRDefault="003302AA" w:rsidP="004E0907">
            <w:pPr>
              <w:rPr>
                <w:rFonts w:ascii="Arial" w:hAnsi="Arial"/>
              </w:rPr>
            </w:pPr>
            <w:r w:rsidRPr="008B2DB3">
              <w:rPr>
                <w:rFonts w:ascii="Arial" w:hAnsi="Arial"/>
              </w:rPr>
              <w:t>Surveyor of Works</w:t>
            </w:r>
          </w:p>
          <w:p w:rsidR="003302AA" w:rsidRPr="008B2DB3" w:rsidRDefault="003302AA" w:rsidP="004E0907">
            <w:pPr>
              <w:rPr>
                <w:rFonts w:ascii="Arial" w:hAnsi="Arial"/>
              </w:rPr>
            </w:pPr>
            <w:r w:rsidRPr="008B2DB3">
              <w:rPr>
                <w:rFonts w:ascii="Arial" w:hAnsi="Arial"/>
              </w:rPr>
              <w:t>Office of the Additional Chief Engineer (Irrigation Project),</w:t>
            </w:r>
          </w:p>
          <w:p w:rsidR="003302AA" w:rsidRPr="008B2DB3" w:rsidRDefault="003302AA" w:rsidP="004E0907">
            <w:pPr>
              <w:jc w:val="both"/>
              <w:rPr>
                <w:rFonts w:ascii="Arial" w:hAnsi="Arial"/>
              </w:rPr>
            </w:pPr>
            <w:r w:rsidRPr="008B2DB3">
              <w:rPr>
                <w:rFonts w:ascii="Arial" w:hAnsi="Arial"/>
              </w:rPr>
              <w:t xml:space="preserve">Water Resources Department,  </w:t>
            </w:r>
          </w:p>
          <w:p w:rsidR="003302AA" w:rsidRPr="008B2DB3" w:rsidRDefault="003302AA" w:rsidP="004E0907">
            <w:pPr>
              <w:jc w:val="both"/>
              <w:rPr>
                <w:rFonts w:ascii="Arial" w:hAnsi="Arial"/>
              </w:rPr>
            </w:pPr>
            <w:r w:rsidRPr="008B2DB3">
              <w:rPr>
                <w:rFonts w:ascii="Arial" w:hAnsi="Arial"/>
              </w:rPr>
              <w:t>Sinchai Bhawan, Near Police Station, Alto-Porvorim, Bardez, Goa.</w:t>
            </w:r>
          </w:p>
        </w:tc>
        <w:tc>
          <w:tcPr>
            <w:tcW w:w="1620" w:type="dxa"/>
          </w:tcPr>
          <w:p w:rsidR="003302AA" w:rsidRPr="008B2DB3" w:rsidRDefault="003302AA" w:rsidP="004E0907">
            <w:pPr>
              <w:rPr>
                <w:rFonts w:ascii="Arial" w:hAnsi="Arial"/>
              </w:rPr>
            </w:pPr>
            <w:r w:rsidRPr="008B2DB3">
              <w:rPr>
                <w:rFonts w:ascii="Arial" w:hAnsi="Arial"/>
              </w:rPr>
              <w:t>Public Information Officer</w:t>
            </w:r>
          </w:p>
        </w:tc>
        <w:tc>
          <w:tcPr>
            <w:tcW w:w="2700" w:type="dxa"/>
          </w:tcPr>
          <w:p w:rsidR="003302AA" w:rsidRPr="008B2DB3" w:rsidRDefault="003302AA" w:rsidP="004E0907">
            <w:pPr>
              <w:rPr>
                <w:rFonts w:ascii="Arial" w:hAnsi="Arial"/>
              </w:rPr>
            </w:pPr>
            <w:r w:rsidRPr="008B2DB3">
              <w:rPr>
                <w:rFonts w:ascii="Arial" w:hAnsi="Arial"/>
              </w:rPr>
              <w:t>Matters pertaining  to  Office of the Addl. Chief Engineer (Irrigation Project),</w:t>
            </w:r>
          </w:p>
          <w:p w:rsidR="003302AA" w:rsidRPr="008B2DB3" w:rsidRDefault="003302AA" w:rsidP="004E0907">
            <w:pPr>
              <w:rPr>
                <w:rFonts w:ascii="Arial" w:hAnsi="Arial"/>
              </w:rPr>
            </w:pPr>
            <w:r w:rsidRPr="008B2DB3">
              <w:rPr>
                <w:rFonts w:ascii="Arial" w:hAnsi="Arial"/>
              </w:rPr>
              <w:t>Alto-Porvorim, Goa</w:t>
            </w:r>
          </w:p>
        </w:tc>
        <w:tc>
          <w:tcPr>
            <w:tcW w:w="1080" w:type="dxa"/>
            <w:vAlign w:val="center"/>
          </w:tcPr>
          <w:p w:rsidR="003302AA" w:rsidRPr="008B2DB3" w:rsidRDefault="003302AA" w:rsidP="004E0907">
            <w:pPr>
              <w:jc w:val="center"/>
              <w:rPr>
                <w:rFonts w:ascii="Arial" w:hAnsi="Arial"/>
              </w:rPr>
            </w:pPr>
            <w:r w:rsidRPr="008B2DB3">
              <w:rPr>
                <w:rFonts w:ascii="Arial" w:hAnsi="Arial"/>
              </w:rPr>
              <w:t>--</w:t>
            </w:r>
          </w:p>
        </w:tc>
      </w:tr>
      <w:tr w:rsidR="003302AA" w:rsidRPr="008B2DB3" w:rsidTr="004E0907">
        <w:tc>
          <w:tcPr>
            <w:tcW w:w="648" w:type="dxa"/>
          </w:tcPr>
          <w:p w:rsidR="003302AA" w:rsidRPr="008B2DB3" w:rsidRDefault="003302AA" w:rsidP="004E0907">
            <w:pPr>
              <w:jc w:val="center"/>
              <w:rPr>
                <w:rFonts w:ascii="Arial" w:hAnsi="Arial"/>
              </w:rPr>
            </w:pPr>
            <w:r w:rsidRPr="008B2DB3">
              <w:rPr>
                <w:rFonts w:ascii="Arial" w:hAnsi="Arial"/>
              </w:rPr>
              <w:t>2.</w:t>
            </w:r>
          </w:p>
        </w:tc>
        <w:tc>
          <w:tcPr>
            <w:tcW w:w="3600" w:type="dxa"/>
          </w:tcPr>
          <w:p w:rsidR="003302AA" w:rsidRPr="008B2DB3" w:rsidRDefault="003302AA" w:rsidP="004E0907">
            <w:pPr>
              <w:jc w:val="both"/>
              <w:rPr>
                <w:rFonts w:ascii="Arial" w:hAnsi="Arial"/>
              </w:rPr>
            </w:pPr>
            <w:r w:rsidRPr="008B2DB3">
              <w:rPr>
                <w:rFonts w:ascii="Arial" w:hAnsi="Arial"/>
              </w:rPr>
              <w:t>Surveyor of Works</w:t>
            </w:r>
          </w:p>
          <w:p w:rsidR="003302AA" w:rsidRPr="008B2DB3" w:rsidRDefault="003302AA" w:rsidP="004E0907">
            <w:pPr>
              <w:jc w:val="both"/>
              <w:rPr>
                <w:rFonts w:ascii="Arial" w:hAnsi="Arial"/>
              </w:rPr>
            </w:pPr>
            <w:r w:rsidRPr="008B2DB3">
              <w:rPr>
                <w:rFonts w:ascii="Arial" w:hAnsi="Arial"/>
              </w:rPr>
              <w:t>Office of the Superintending Engineer, Circle – II,</w:t>
            </w:r>
          </w:p>
          <w:p w:rsidR="003302AA" w:rsidRPr="008B2DB3" w:rsidRDefault="003302AA" w:rsidP="004E0907">
            <w:pPr>
              <w:jc w:val="both"/>
              <w:rPr>
                <w:rFonts w:ascii="Arial" w:hAnsi="Arial"/>
              </w:rPr>
            </w:pPr>
            <w:r w:rsidRPr="008B2DB3">
              <w:rPr>
                <w:rFonts w:ascii="Arial" w:hAnsi="Arial"/>
              </w:rPr>
              <w:t xml:space="preserve">Water Resources Department, Karaswada, Bardez, Goa. </w:t>
            </w:r>
          </w:p>
        </w:tc>
        <w:tc>
          <w:tcPr>
            <w:tcW w:w="1620" w:type="dxa"/>
          </w:tcPr>
          <w:p w:rsidR="003302AA" w:rsidRPr="008B2DB3" w:rsidRDefault="003302AA" w:rsidP="004E0907">
            <w:pPr>
              <w:rPr>
                <w:rFonts w:ascii="Arial" w:hAnsi="Arial"/>
              </w:rPr>
            </w:pPr>
            <w:r w:rsidRPr="008B2DB3">
              <w:rPr>
                <w:rFonts w:ascii="Arial" w:hAnsi="Arial"/>
              </w:rPr>
              <w:t>Public Information Officer</w:t>
            </w:r>
          </w:p>
        </w:tc>
        <w:tc>
          <w:tcPr>
            <w:tcW w:w="2700" w:type="dxa"/>
          </w:tcPr>
          <w:p w:rsidR="003302AA" w:rsidRPr="008B2DB3" w:rsidRDefault="003302AA" w:rsidP="004E0907">
            <w:pPr>
              <w:jc w:val="both"/>
              <w:rPr>
                <w:rFonts w:ascii="Arial" w:hAnsi="Arial"/>
              </w:rPr>
            </w:pPr>
            <w:r w:rsidRPr="008B2DB3">
              <w:rPr>
                <w:rFonts w:ascii="Arial" w:hAnsi="Arial"/>
              </w:rPr>
              <w:t>Matters pertaining to  Office of the Circle  - II, WRD, Karaswada, Bardez, Goa.</w:t>
            </w:r>
          </w:p>
        </w:tc>
        <w:tc>
          <w:tcPr>
            <w:tcW w:w="1080" w:type="dxa"/>
          </w:tcPr>
          <w:p w:rsidR="003302AA" w:rsidRPr="008B2DB3" w:rsidRDefault="003302AA" w:rsidP="004E0907">
            <w:pPr>
              <w:jc w:val="both"/>
              <w:rPr>
                <w:rFonts w:ascii="Arial" w:hAnsi="Arial"/>
              </w:rPr>
            </w:pPr>
            <w:r w:rsidRPr="008B2DB3">
              <w:rPr>
                <w:rFonts w:ascii="Arial" w:hAnsi="Arial"/>
              </w:rPr>
              <w:t>2257521</w:t>
            </w:r>
          </w:p>
        </w:tc>
      </w:tr>
      <w:tr w:rsidR="003302AA" w:rsidRPr="008B2DB3" w:rsidTr="004E0907">
        <w:tc>
          <w:tcPr>
            <w:tcW w:w="648" w:type="dxa"/>
          </w:tcPr>
          <w:p w:rsidR="003302AA" w:rsidRPr="008B2DB3" w:rsidRDefault="003302AA" w:rsidP="004E0907">
            <w:pPr>
              <w:jc w:val="center"/>
              <w:rPr>
                <w:rFonts w:ascii="Arial" w:hAnsi="Arial"/>
              </w:rPr>
            </w:pPr>
            <w:r w:rsidRPr="008B2DB3">
              <w:rPr>
                <w:rFonts w:ascii="Arial" w:hAnsi="Arial"/>
              </w:rPr>
              <w:t>3.</w:t>
            </w:r>
          </w:p>
        </w:tc>
        <w:tc>
          <w:tcPr>
            <w:tcW w:w="3600" w:type="dxa"/>
          </w:tcPr>
          <w:p w:rsidR="003302AA" w:rsidRPr="008B2DB3" w:rsidRDefault="003302AA" w:rsidP="004E0907">
            <w:pPr>
              <w:jc w:val="both"/>
              <w:rPr>
                <w:rFonts w:ascii="Arial" w:hAnsi="Arial"/>
              </w:rPr>
            </w:pPr>
            <w:r w:rsidRPr="008B2DB3">
              <w:rPr>
                <w:rFonts w:ascii="Arial" w:hAnsi="Arial"/>
              </w:rPr>
              <w:t>Executive Engineer</w:t>
            </w:r>
          </w:p>
          <w:p w:rsidR="003302AA" w:rsidRPr="008B2DB3" w:rsidRDefault="003302AA" w:rsidP="004E0907">
            <w:pPr>
              <w:jc w:val="both"/>
              <w:rPr>
                <w:rFonts w:ascii="Arial" w:hAnsi="Arial"/>
              </w:rPr>
            </w:pPr>
            <w:r w:rsidRPr="008B2DB3">
              <w:rPr>
                <w:rFonts w:ascii="Arial" w:hAnsi="Arial"/>
              </w:rPr>
              <w:t>Works Division – VI,</w:t>
            </w:r>
          </w:p>
          <w:p w:rsidR="003302AA" w:rsidRPr="008B2DB3" w:rsidRDefault="003302AA" w:rsidP="004E0907">
            <w:pPr>
              <w:jc w:val="both"/>
              <w:rPr>
                <w:rFonts w:ascii="Arial" w:hAnsi="Arial"/>
              </w:rPr>
            </w:pPr>
            <w:r w:rsidRPr="008B2DB3">
              <w:rPr>
                <w:rFonts w:ascii="Arial" w:hAnsi="Arial"/>
              </w:rPr>
              <w:t>Water Resources Department,</w:t>
            </w:r>
          </w:p>
          <w:p w:rsidR="003302AA" w:rsidRPr="008B2DB3" w:rsidRDefault="003302AA" w:rsidP="004E0907">
            <w:pPr>
              <w:jc w:val="both"/>
              <w:rPr>
                <w:rFonts w:ascii="Arial" w:hAnsi="Arial"/>
              </w:rPr>
            </w:pPr>
            <w:r w:rsidRPr="008B2DB3">
              <w:rPr>
                <w:rFonts w:ascii="Arial" w:hAnsi="Arial"/>
              </w:rPr>
              <w:t>Bicholim, Goa.</w:t>
            </w:r>
          </w:p>
        </w:tc>
        <w:tc>
          <w:tcPr>
            <w:tcW w:w="1620" w:type="dxa"/>
          </w:tcPr>
          <w:p w:rsidR="003302AA" w:rsidRPr="008B2DB3" w:rsidRDefault="003302AA" w:rsidP="004E0907">
            <w:pPr>
              <w:rPr>
                <w:rFonts w:ascii="Arial" w:hAnsi="Arial"/>
              </w:rPr>
            </w:pPr>
            <w:r w:rsidRPr="008B2DB3">
              <w:rPr>
                <w:rFonts w:ascii="Arial" w:hAnsi="Arial"/>
              </w:rPr>
              <w:t>Public Information Officer</w:t>
            </w:r>
          </w:p>
        </w:tc>
        <w:tc>
          <w:tcPr>
            <w:tcW w:w="2700" w:type="dxa"/>
          </w:tcPr>
          <w:p w:rsidR="003302AA" w:rsidRPr="008B2DB3" w:rsidRDefault="003302AA" w:rsidP="004E0907">
            <w:pPr>
              <w:rPr>
                <w:rFonts w:ascii="Arial" w:hAnsi="Arial"/>
              </w:rPr>
            </w:pPr>
            <w:r w:rsidRPr="008B2DB3">
              <w:rPr>
                <w:rFonts w:ascii="Arial" w:hAnsi="Arial"/>
              </w:rPr>
              <w:t>Matters pertaining to  Works Division – VI,</w:t>
            </w:r>
          </w:p>
          <w:p w:rsidR="003302AA" w:rsidRPr="008B2DB3" w:rsidRDefault="003302AA" w:rsidP="004E0907">
            <w:pPr>
              <w:rPr>
                <w:rFonts w:ascii="Arial" w:hAnsi="Arial"/>
              </w:rPr>
            </w:pPr>
            <w:r w:rsidRPr="008B2DB3">
              <w:rPr>
                <w:rFonts w:ascii="Arial" w:hAnsi="Arial"/>
              </w:rPr>
              <w:t>W.R.D.,Bicholim, Goa.</w:t>
            </w:r>
          </w:p>
        </w:tc>
        <w:tc>
          <w:tcPr>
            <w:tcW w:w="1080" w:type="dxa"/>
          </w:tcPr>
          <w:p w:rsidR="003302AA" w:rsidRPr="008B2DB3" w:rsidRDefault="003302AA" w:rsidP="004E0907">
            <w:pPr>
              <w:jc w:val="both"/>
              <w:rPr>
                <w:rFonts w:ascii="Arial" w:hAnsi="Arial"/>
              </w:rPr>
            </w:pPr>
            <w:r w:rsidRPr="008B2DB3">
              <w:rPr>
                <w:rFonts w:ascii="Arial" w:hAnsi="Arial"/>
              </w:rPr>
              <w:t>2361375</w:t>
            </w:r>
          </w:p>
        </w:tc>
      </w:tr>
      <w:tr w:rsidR="003302AA" w:rsidRPr="008B2DB3" w:rsidTr="004E0907">
        <w:tc>
          <w:tcPr>
            <w:tcW w:w="648" w:type="dxa"/>
          </w:tcPr>
          <w:p w:rsidR="003302AA" w:rsidRPr="008B2DB3" w:rsidRDefault="003302AA" w:rsidP="004E0907">
            <w:pPr>
              <w:jc w:val="center"/>
              <w:rPr>
                <w:rFonts w:ascii="Arial" w:hAnsi="Arial"/>
              </w:rPr>
            </w:pPr>
            <w:r w:rsidRPr="008B2DB3">
              <w:rPr>
                <w:rFonts w:ascii="Arial" w:hAnsi="Arial"/>
              </w:rPr>
              <w:t>4.</w:t>
            </w:r>
          </w:p>
        </w:tc>
        <w:tc>
          <w:tcPr>
            <w:tcW w:w="3600" w:type="dxa"/>
          </w:tcPr>
          <w:p w:rsidR="003302AA" w:rsidRPr="008B2DB3" w:rsidRDefault="003302AA" w:rsidP="004E0907">
            <w:pPr>
              <w:jc w:val="both"/>
              <w:rPr>
                <w:rFonts w:ascii="Arial" w:hAnsi="Arial"/>
              </w:rPr>
            </w:pPr>
            <w:r w:rsidRPr="008B2DB3">
              <w:rPr>
                <w:rFonts w:ascii="Arial" w:hAnsi="Arial"/>
              </w:rPr>
              <w:t>Executive Engineer</w:t>
            </w:r>
          </w:p>
          <w:p w:rsidR="003302AA" w:rsidRPr="008B2DB3" w:rsidRDefault="003302AA" w:rsidP="004E0907">
            <w:pPr>
              <w:jc w:val="both"/>
              <w:rPr>
                <w:rFonts w:ascii="Arial" w:hAnsi="Arial"/>
              </w:rPr>
            </w:pPr>
            <w:r w:rsidRPr="008B2DB3">
              <w:rPr>
                <w:rFonts w:ascii="Arial" w:hAnsi="Arial"/>
              </w:rPr>
              <w:t>Works Division – VII</w:t>
            </w:r>
          </w:p>
          <w:p w:rsidR="003302AA" w:rsidRPr="008B2DB3" w:rsidRDefault="003302AA" w:rsidP="004E0907">
            <w:pPr>
              <w:jc w:val="both"/>
              <w:rPr>
                <w:rFonts w:ascii="Arial" w:hAnsi="Arial"/>
              </w:rPr>
            </w:pPr>
            <w:r w:rsidRPr="008B2DB3">
              <w:rPr>
                <w:rFonts w:ascii="Arial" w:hAnsi="Arial"/>
              </w:rPr>
              <w:t>Water Resources Department,</w:t>
            </w:r>
          </w:p>
          <w:p w:rsidR="003302AA" w:rsidRPr="008B2DB3" w:rsidRDefault="003302AA" w:rsidP="004E0907">
            <w:pPr>
              <w:jc w:val="both"/>
              <w:rPr>
                <w:rFonts w:ascii="Arial" w:hAnsi="Arial"/>
              </w:rPr>
            </w:pPr>
            <w:r w:rsidRPr="008B2DB3">
              <w:rPr>
                <w:rFonts w:ascii="Arial" w:hAnsi="Arial"/>
              </w:rPr>
              <w:t>Dhargal, Pernem, Goa.</w:t>
            </w:r>
          </w:p>
        </w:tc>
        <w:tc>
          <w:tcPr>
            <w:tcW w:w="1620" w:type="dxa"/>
          </w:tcPr>
          <w:p w:rsidR="003302AA" w:rsidRPr="008B2DB3" w:rsidRDefault="003302AA" w:rsidP="004E0907">
            <w:pPr>
              <w:rPr>
                <w:rFonts w:ascii="Arial" w:hAnsi="Arial"/>
              </w:rPr>
            </w:pPr>
            <w:r w:rsidRPr="008B2DB3">
              <w:rPr>
                <w:rFonts w:ascii="Arial" w:hAnsi="Arial"/>
              </w:rPr>
              <w:t>Public Information Officer</w:t>
            </w:r>
          </w:p>
        </w:tc>
        <w:tc>
          <w:tcPr>
            <w:tcW w:w="2700" w:type="dxa"/>
          </w:tcPr>
          <w:p w:rsidR="003302AA" w:rsidRPr="008B2DB3" w:rsidRDefault="003302AA" w:rsidP="004E0907">
            <w:pPr>
              <w:rPr>
                <w:rFonts w:ascii="Arial" w:hAnsi="Arial"/>
              </w:rPr>
            </w:pPr>
            <w:r w:rsidRPr="008B2DB3">
              <w:rPr>
                <w:rFonts w:ascii="Arial" w:hAnsi="Arial"/>
              </w:rPr>
              <w:t>Matters pertaining to  Works Division – VII,</w:t>
            </w:r>
          </w:p>
          <w:p w:rsidR="003302AA" w:rsidRPr="008B2DB3" w:rsidRDefault="003302AA" w:rsidP="004E0907">
            <w:pPr>
              <w:rPr>
                <w:rFonts w:ascii="Arial" w:hAnsi="Arial"/>
              </w:rPr>
            </w:pPr>
            <w:r w:rsidRPr="008B2DB3">
              <w:rPr>
                <w:rFonts w:ascii="Arial" w:hAnsi="Arial"/>
              </w:rPr>
              <w:t>W.R.D., Dhargal, Pernem, Goa.</w:t>
            </w:r>
          </w:p>
        </w:tc>
        <w:tc>
          <w:tcPr>
            <w:tcW w:w="1080" w:type="dxa"/>
          </w:tcPr>
          <w:p w:rsidR="003302AA" w:rsidRPr="008B2DB3" w:rsidRDefault="003302AA" w:rsidP="004E0907">
            <w:pPr>
              <w:jc w:val="both"/>
              <w:rPr>
                <w:rFonts w:ascii="Arial" w:hAnsi="Arial"/>
              </w:rPr>
            </w:pPr>
            <w:r w:rsidRPr="008B2DB3">
              <w:rPr>
                <w:rFonts w:ascii="Arial" w:hAnsi="Arial"/>
              </w:rPr>
              <w:t>2240695</w:t>
            </w:r>
          </w:p>
        </w:tc>
      </w:tr>
      <w:tr w:rsidR="003302AA" w:rsidRPr="008B2DB3" w:rsidTr="004E0907">
        <w:tc>
          <w:tcPr>
            <w:tcW w:w="648" w:type="dxa"/>
          </w:tcPr>
          <w:p w:rsidR="003302AA" w:rsidRPr="008B2DB3" w:rsidRDefault="003302AA" w:rsidP="004E0907">
            <w:pPr>
              <w:jc w:val="center"/>
              <w:rPr>
                <w:rFonts w:ascii="Arial" w:hAnsi="Arial"/>
              </w:rPr>
            </w:pPr>
            <w:r w:rsidRPr="008B2DB3">
              <w:rPr>
                <w:rFonts w:ascii="Arial" w:hAnsi="Arial"/>
              </w:rPr>
              <w:t>5.</w:t>
            </w:r>
          </w:p>
        </w:tc>
        <w:tc>
          <w:tcPr>
            <w:tcW w:w="3600" w:type="dxa"/>
          </w:tcPr>
          <w:p w:rsidR="003302AA" w:rsidRPr="008B2DB3" w:rsidRDefault="003302AA" w:rsidP="004E0907">
            <w:pPr>
              <w:jc w:val="both"/>
              <w:rPr>
                <w:rFonts w:ascii="Arial" w:hAnsi="Arial"/>
              </w:rPr>
            </w:pPr>
            <w:r w:rsidRPr="008B2DB3">
              <w:rPr>
                <w:rFonts w:ascii="Arial" w:hAnsi="Arial"/>
              </w:rPr>
              <w:t>Executive Engineer</w:t>
            </w:r>
          </w:p>
          <w:p w:rsidR="003302AA" w:rsidRPr="008B2DB3" w:rsidRDefault="003302AA" w:rsidP="004E0907">
            <w:pPr>
              <w:jc w:val="both"/>
              <w:rPr>
                <w:rFonts w:ascii="Arial" w:hAnsi="Arial"/>
              </w:rPr>
            </w:pPr>
            <w:r w:rsidRPr="008B2DB3">
              <w:rPr>
                <w:rFonts w:ascii="Arial" w:hAnsi="Arial"/>
              </w:rPr>
              <w:t>Works Division – VIII,</w:t>
            </w:r>
          </w:p>
          <w:p w:rsidR="003302AA" w:rsidRPr="008B2DB3" w:rsidRDefault="003302AA" w:rsidP="004E0907">
            <w:pPr>
              <w:jc w:val="both"/>
              <w:rPr>
                <w:rFonts w:ascii="Arial" w:hAnsi="Arial"/>
              </w:rPr>
            </w:pPr>
            <w:r w:rsidRPr="008B2DB3">
              <w:rPr>
                <w:rFonts w:ascii="Arial" w:hAnsi="Arial"/>
              </w:rPr>
              <w:t>Water Resources Department,</w:t>
            </w:r>
          </w:p>
          <w:p w:rsidR="003302AA" w:rsidRPr="008B2DB3" w:rsidRDefault="003302AA" w:rsidP="004E0907">
            <w:pPr>
              <w:jc w:val="both"/>
              <w:rPr>
                <w:rFonts w:ascii="Arial" w:hAnsi="Arial"/>
              </w:rPr>
            </w:pPr>
            <w:r w:rsidRPr="008B2DB3">
              <w:rPr>
                <w:rFonts w:ascii="Arial" w:hAnsi="Arial"/>
              </w:rPr>
              <w:t>Karaswada, Bardez, Goa.</w:t>
            </w:r>
          </w:p>
        </w:tc>
        <w:tc>
          <w:tcPr>
            <w:tcW w:w="1620" w:type="dxa"/>
          </w:tcPr>
          <w:p w:rsidR="003302AA" w:rsidRPr="008B2DB3" w:rsidRDefault="003302AA" w:rsidP="004E0907">
            <w:pPr>
              <w:rPr>
                <w:rFonts w:ascii="Arial" w:hAnsi="Arial"/>
              </w:rPr>
            </w:pPr>
            <w:r w:rsidRPr="008B2DB3">
              <w:rPr>
                <w:rFonts w:ascii="Arial" w:hAnsi="Arial"/>
              </w:rPr>
              <w:t>Public Information Officer</w:t>
            </w:r>
          </w:p>
        </w:tc>
        <w:tc>
          <w:tcPr>
            <w:tcW w:w="2700" w:type="dxa"/>
          </w:tcPr>
          <w:p w:rsidR="003302AA" w:rsidRPr="008B2DB3" w:rsidRDefault="003302AA" w:rsidP="004E0907">
            <w:pPr>
              <w:rPr>
                <w:rFonts w:ascii="Arial" w:hAnsi="Arial"/>
              </w:rPr>
            </w:pPr>
            <w:r w:rsidRPr="008B2DB3">
              <w:rPr>
                <w:rFonts w:ascii="Arial" w:hAnsi="Arial"/>
              </w:rPr>
              <w:t>Matters pertaining to  Works Division – VIII,</w:t>
            </w:r>
          </w:p>
          <w:p w:rsidR="003302AA" w:rsidRPr="008B2DB3" w:rsidRDefault="003302AA" w:rsidP="004E0907">
            <w:pPr>
              <w:rPr>
                <w:rFonts w:ascii="Arial" w:hAnsi="Arial"/>
              </w:rPr>
            </w:pPr>
            <w:r w:rsidRPr="008B2DB3">
              <w:rPr>
                <w:rFonts w:ascii="Arial" w:hAnsi="Arial"/>
              </w:rPr>
              <w:t>W.R.D., Karaswada, Bardez, Goa.</w:t>
            </w:r>
          </w:p>
        </w:tc>
        <w:tc>
          <w:tcPr>
            <w:tcW w:w="1080" w:type="dxa"/>
          </w:tcPr>
          <w:p w:rsidR="003302AA" w:rsidRPr="008B2DB3" w:rsidRDefault="003302AA" w:rsidP="004E0907">
            <w:pPr>
              <w:jc w:val="both"/>
              <w:rPr>
                <w:rFonts w:ascii="Arial" w:hAnsi="Arial"/>
              </w:rPr>
            </w:pPr>
            <w:r w:rsidRPr="008B2DB3">
              <w:rPr>
                <w:rFonts w:ascii="Arial" w:hAnsi="Arial"/>
              </w:rPr>
              <w:t>2257265</w:t>
            </w:r>
          </w:p>
        </w:tc>
      </w:tr>
      <w:tr w:rsidR="003302AA" w:rsidRPr="008B2DB3" w:rsidTr="004E0907">
        <w:tc>
          <w:tcPr>
            <w:tcW w:w="648" w:type="dxa"/>
          </w:tcPr>
          <w:p w:rsidR="003302AA" w:rsidRPr="008B2DB3" w:rsidRDefault="003302AA" w:rsidP="004E0907">
            <w:pPr>
              <w:jc w:val="center"/>
              <w:rPr>
                <w:rFonts w:ascii="Arial" w:hAnsi="Arial"/>
              </w:rPr>
            </w:pPr>
            <w:r w:rsidRPr="008B2DB3">
              <w:rPr>
                <w:rFonts w:ascii="Arial" w:hAnsi="Arial"/>
              </w:rPr>
              <w:t>6.</w:t>
            </w:r>
          </w:p>
        </w:tc>
        <w:tc>
          <w:tcPr>
            <w:tcW w:w="3600" w:type="dxa"/>
          </w:tcPr>
          <w:p w:rsidR="003302AA" w:rsidRPr="008B2DB3" w:rsidRDefault="003302AA" w:rsidP="004E0907">
            <w:pPr>
              <w:jc w:val="both"/>
              <w:rPr>
                <w:rFonts w:ascii="Arial" w:hAnsi="Arial"/>
              </w:rPr>
            </w:pPr>
            <w:r w:rsidRPr="008B2DB3">
              <w:rPr>
                <w:rFonts w:ascii="Arial" w:hAnsi="Arial"/>
              </w:rPr>
              <w:t>Special Land Acquisition Officer (North)</w:t>
            </w:r>
          </w:p>
          <w:p w:rsidR="003302AA" w:rsidRPr="008B2DB3" w:rsidRDefault="003302AA" w:rsidP="004E0907">
            <w:pPr>
              <w:jc w:val="both"/>
              <w:rPr>
                <w:rFonts w:ascii="Arial" w:hAnsi="Arial"/>
              </w:rPr>
            </w:pPr>
            <w:r w:rsidRPr="008B2DB3">
              <w:rPr>
                <w:rFonts w:ascii="Arial" w:hAnsi="Arial"/>
              </w:rPr>
              <w:t>Water Resources Department,</w:t>
            </w:r>
          </w:p>
          <w:p w:rsidR="003302AA" w:rsidRPr="008B2DB3" w:rsidRDefault="003302AA" w:rsidP="004E0907">
            <w:pPr>
              <w:jc w:val="both"/>
              <w:rPr>
                <w:rFonts w:ascii="Arial" w:hAnsi="Arial"/>
              </w:rPr>
            </w:pPr>
            <w:r w:rsidRPr="008B2DB3">
              <w:rPr>
                <w:rFonts w:ascii="Arial" w:hAnsi="Arial"/>
              </w:rPr>
              <w:t>Karaswada, Bardez, Goa.</w:t>
            </w:r>
          </w:p>
        </w:tc>
        <w:tc>
          <w:tcPr>
            <w:tcW w:w="1620" w:type="dxa"/>
          </w:tcPr>
          <w:p w:rsidR="003302AA" w:rsidRPr="008B2DB3" w:rsidRDefault="003302AA" w:rsidP="004E0907">
            <w:pPr>
              <w:rPr>
                <w:rFonts w:ascii="Arial" w:hAnsi="Arial"/>
              </w:rPr>
            </w:pPr>
            <w:r w:rsidRPr="008B2DB3">
              <w:rPr>
                <w:rFonts w:ascii="Arial" w:hAnsi="Arial"/>
              </w:rPr>
              <w:t>Public Information Officer</w:t>
            </w:r>
          </w:p>
        </w:tc>
        <w:tc>
          <w:tcPr>
            <w:tcW w:w="2700" w:type="dxa"/>
          </w:tcPr>
          <w:p w:rsidR="003302AA" w:rsidRPr="008B2DB3" w:rsidRDefault="003302AA" w:rsidP="004E0907">
            <w:pPr>
              <w:rPr>
                <w:rFonts w:ascii="Arial" w:hAnsi="Arial"/>
              </w:rPr>
            </w:pPr>
            <w:r w:rsidRPr="008B2DB3">
              <w:rPr>
                <w:rFonts w:ascii="Arial" w:hAnsi="Arial"/>
              </w:rPr>
              <w:t>Matters pertaining to  Special Land Acquisition Officer (North),</w:t>
            </w:r>
          </w:p>
          <w:p w:rsidR="003302AA" w:rsidRPr="008B2DB3" w:rsidRDefault="003302AA" w:rsidP="004E0907">
            <w:pPr>
              <w:rPr>
                <w:rFonts w:ascii="Arial" w:hAnsi="Arial"/>
              </w:rPr>
            </w:pPr>
            <w:r w:rsidRPr="008B2DB3">
              <w:rPr>
                <w:rFonts w:ascii="Arial" w:hAnsi="Arial"/>
              </w:rPr>
              <w:t>W.R.D., Karaswada, Bardez, Goa.</w:t>
            </w:r>
          </w:p>
        </w:tc>
        <w:tc>
          <w:tcPr>
            <w:tcW w:w="1080" w:type="dxa"/>
          </w:tcPr>
          <w:p w:rsidR="003302AA" w:rsidRPr="008B2DB3" w:rsidRDefault="003302AA" w:rsidP="004E0907">
            <w:pPr>
              <w:jc w:val="both"/>
              <w:rPr>
                <w:rFonts w:ascii="Arial" w:hAnsi="Arial"/>
              </w:rPr>
            </w:pPr>
            <w:r w:rsidRPr="008B2DB3">
              <w:rPr>
                <w:rFonts w:ascii="Arial" w:hAnsi="Arial"/>
              </w:rPr>
              <w:t>2257833</w:t>
            </w:r>
          </w:p>
        </w:tc>
      </w:tr>
    </w:tbl>
    <w:p w:rsidR="003302AA" w:rsidRPr="008B2DB3" w:rsidRDefault="003302AA" w:rsidP="003302AA">
      <w:pPr>
        <w:spacing w:line="360" w:lineRule="auto"/>
        <w:jc w:val="both"/>
        <w:rPr>
          <w:rFonts w:ascii="Arial" w:hAnsi="Arial" w:cs="Arial"/>
        </w:rPr>
      </w:pPr>
      <w:r w:rsidRPr="008B2DB3">
        <w:rPr>
          <w:rFonts w:ascii="Arial" w:hAnsi="Arial" w:cs="Arial"/>
        </w:rPr>
        <w:lastRenderedPageBreak/>
        <w:t xml:space="preserve">           </w:t>
      </w:r>
      <w:r w:rsidRPr="008B2DB3">
        <w:rPr>
          <w:rFonts w:ascii="Arial" w:hAnsi="Arial" w:cs="Arial"/>
        </w:rPr>
        <w:tab/>
        <w:t xml:space="preserve">                                                                                        </w:t>
      </w:r>
    </w:p>
    <w:p w:rsidR="003302AA" w:rsidRPr="008B2DB3" w:rsidRDefault="003302AA" w:rsidP="003302AA">
      <w:pPr>
        <w:jc w:val="both"/>
        <w:rPr>
          <w:rFonts w:ascii="Arial" w:hAnsi="Arial" w:cs="Arial"/>
        </w:rPr>
      </w:pPr>
      <w:r w:rsidRPr="008B2DB3">
        <w:rPr>
          <w:rFonts w:ascii="Arial" w:hAnsi="Arial" w:cs="Arial"/>
        </w:rPr>
        <w:tab/>
        <w:t>This order is issued with the approval of the Government vide sec.(wr) in.No. 2143/7 dated 14/11/2014</w:t>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p>
    <w:p w:rsidR="003302AA" w:rsidRPr="008B2DB3" w:rsidRDefault="003302AA" w:rsidP="003302AA">
      <w:pPr>
        <w:jc w:val="both"/>
        <w:rPr>
          <w:rFonts w:ascii="Arial" w:hAnsi="Arial" w:cs="Arial"/>
        </w:rPr>
      </w:pPr>
    </w:p>
    <w:p w:rsidR="003302AA" w:rsidRPr="008B2DB3" w:rsidRDefault="003302AA" w:rsidP="003302AA">
      <w:pPr>
        <w:jc w:val="both"/>
        <w:rPr>
          <w:rFonts w:ascii="Arial" w:hAnsi="Arial" w:cs="Arial"/>
          <w:b/>
          <w:bCs/>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 xml:space="preserve">         </w:t>
      </w:r>
      <w:r w:rsidRPr="008B2DB3">
        <w:rPr>
          <w:rFonts w:ascii="Arial" w:hAnsi="Arial" w:cs="Arial"/>
          <w:b/>
          <w:bCs/>
        </w:rPr>
        <w:t>By order and in the name of Governor of Goa</w:t>
      </w:r>
    </w:p>
    <w:p w:rsidR="003302AA" w:rsidRPr="008B2DB3" w:rsidRDefault="003302AA" w:rsidP="003302AA">
      <w:pPr>
        <w:jc w:val="both"/>
        <w:rPr>
          <w:rFonts w:ascii="Arial" w:hAnsi="Arial" w:cs="Arial"/>
        </w:rPr>
      </w:pPr>
    </w:p>
    <w:p w:rsidR="003302AA" w:rsidRPr="008B2DB3" w:rsidRDefault="003302AA" w:rsidP="003302AA">
      <w:pPr>
        <w:jc w:val="both"/>
        <w:rPr>
          <w:rFonts w:ascii="Arial" w:hAnsi="Arial" w:cs="Arial"/>
        </w:rPr>
      </w:pPr>
    </w:p>
    <w:p w:rsidR="003302AA" w:rsidRPr="008B2DB3" w:rsidRDefault="003302AA" w:rsidP="003302AA">
      <w:pPr>
        <w:spacing w:after="0"/>
        <w:jc w:val="both"/>
        <w:rPr>
          <w:rFonts w:ascii="Arial" w:hAnsi="Arial" w:cs="Arial"/>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 xml:space="preserve">        -sd-</w:t>
      </w:r>
    </w:p>
    <w:p w:rsidR="003302AA" w:rsidRPr="008B2DB3" w:rsidRDefault="003302AA" w:rsidP="003302AA">
      <w:pPr>
        <w:spacing w:after="0"/>
        <w:jc w:val="both"/>
        <w:rPr>
          <w:rFonts w:ascii="Arial" w:hAnsi="Arial" w:cs="Arial"/>
          <w:b/>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 xml:space="preserve">           </w:t>
      </w:r>
      <w:r w:rsidRPr="008B2DB3">
        <w:rPr>
          <w:rFonts w:ascii="Arial" w:hAnsi="Arial" w:cs="Arial"/>
          <w:b/>
        </w:rPr>
        <w:t>(S.T. Nadkarni)</w:t>
      </w:r>
    </w:p>
    <w:p w:rsidR="003302AA" w:rsidRPr="008B2DB3" w:rsidRDefault="003302AA" w:rsidP="003302AA">
      <w:pPr>
        <w:spacing w:after="0"/>
        <w:jc w:val="both"/>
        <w:rPr>
          <w:rFonts w:ascii="Arial" w:hAnsi="Arial" w:cs="Arial"/>
          <w:b/>
        </w:rPr>
      </w:pPr>
      <w:r w:rsidRPr="008B2DB3">
        <w:rPr>
          <w:rFonts w:ascii="Arial" w:hAnsi="Arial" w:cs="Arial"/>
          <w:b/>
        </w:rPr>
        <w:t xml:space="preserve">                                                                                      Chief Engineer (WR) &amp;</w:t>
      </w:r>
    </w:p>
    <w:p w:rsidR="003302AA" w:rsidRPr="008B2DB3" w:rsidRDefault="003302AA" w:rsidP="003302AA">
      <w:pPr>
        <w:spacing w:after="0"/>
        <w:rPr>
          <w:rFonts w:ascii="Arial" w:hAnsi="Arial" w:cs="Arial"/>
          <w:b/>
        </w:rPr>
      </w:pPr>
      <w:r w:rsidRPr="008B2DB3">
        <w:rPr>
          <w:rFonts w:ascii="Arial" w:hAnsi="Arial" w:cs="Arial"/>
          <w:b/>
        </w:rPr>
        <w:t xml:space="preserve"> </w:t>
      </w:r>
      <w:r w:rsidRPr="008B2DB3">
        <w:rPr>
          <w:rFonts w:ascii="Arial" w:hAnsi="Arial" w:cs="Arial"/>
          <w:b/>
        </w:rPr>
        <w:tab/>
      </w:r>
      <w:r w:rsidRPr="008B2DB3">
        <w:rPr>
          <w:rFonts w:ascii="Arial" w:hAnsi="Arial" w:cs="Arial"/>
          <w:b/>
        </w:rPr>
        <w:tab/>
      </w:r>
      <w:r w:rsidRPr="008B2DB3">
        <w:rPr>
          <w:rFonts w:ascii="Arial" w:hAnsi="Arial" w:cs="Arial"/>
          <w:b/>
        </w:rPr>
        <w:tab/>
      </w:r>
      <w:r w:rsidRPr="008B2DB3">
        <w:rPr>
          <w:rFonts w:ascii="Arial" w:hAnsi="Arial" w:cs="Arial"/>
          <w:b/>
        </w:rPr>
        <w:tab/>
      </w:r>
      <w:r w:rsidRPr="008B2DB3">
        <w:rPr>
          <w:rFonts w:ascii="Arial" w:hAnsi="Arial" w:cs="Arial"/>
          <w:b/>
        </w:rPr>
        <w:tab/>
      </w:r>
      <w:r w:rsidRPr="008B2DB3">
        <w:rPr>
          <w:rFonts w:ascii="Arial" w:hAnsi="Arial" w:cs="Arial"/>
          <w:b/>
        </w:rPr>
        <w:tab/>
        <w:t xml:space="preserve">         Ex.Officio Additional Secretary,</w:t>
      </w:r>
    </w:p>
    <w:p w:rsidR="003302AA" w:rsidRPr="008B2DB3" w:rsidRDefault="003302AA" w:rsidP="003302AA">
      <w:pPr>
        <w:spacing w:after="0"/>
        <w:ind w:firstLine="5040"/>
        <w:rPr>
          <w:rFonts w:ascii="Arial" w:hAnsi="Arial" w:cs="Arial"/>
          <w:b/>
        </w:rPr>
      </w:pPr>
      <w:r w:rsidRPr="008B2DB3">
        <w:rPr>
          <w:rFonts w:ascii="Arial" w:hAnsi="Arial" w:cs="Arial"/>
          <w:b/>
        </w:rPr>
        <w:t xml:space="preserve">         to the Government </w:t>
      </w:r>
    </w:p>
    <w:p w:rsidR="003302AA" w:rsidRPr="008B2DB3" w:rsidRDefault="003302AA" w:rsidP="003302AA">
      <w:pPr>
        <w:jc w:val="both"/>
        <w:rPr>
          <w:rFonts w:ascii="Arial" w:hAnsi="Arial" w:cs="Arial"/>
        </w:rPr>
      </w:pPr>
    </w:p>
    <w:p w:rsidR="003302AA" w:rsidRPr="008B2DB3" w:rsidRDefault="003302AA" w:rsidP="003302AA">
      <w:pPr>
        <w:jc w:val="both"/>
        <w:rPr>
          <w:rFonts w:ascii="Arial" w:hAnsi="Arial" w:cs="Arial"/>
        </w:rPr>
      </w:pPr>
    </w:p>
    <w:p w:rsidR="003302AA" w:rsidRPr="008B2DB3" w:rsidRDefault="003302AA" w:rsidP="003302AA">
      <w:pPr>
        <w:jc w:val="both"/>
        <w:rPr>
          <w:rFonts w:ascii="Arial" w:hAnsi="Arial" w:cs="Arial"/>
        </w:rPr>
      </w:pPr>
      <w:r w:rsidRPr="008B2DB3">
        <w:rPr>
          <w:rFonts w:ascii="Arial" w:hAnsi="Arial" w:cs="Arial"/>
        </w:rPr>
        <w:t>Copy for information to:-</w:t>
      </w:r>
    </w:p>
    <w:p w:rsidR="003302AA" w:rsidRPr="008B2DB3" w:rsidRDefault="003302AA" w:rsidP="009F6647">
      <w:pPr>
        <w:numPr>
          <w:ilvl w:val="0"/>
          <w:numId w:val="140"/>
        </w:numPr>
        <w:spacing w:after="0" w:line="240" w:lineRule="auto"/>
        <w:jc w:val="both"/>
        <w:rPr>
          <w:rFonts w:ascii="Arial" w:hAnsi="Arial" w:cs="Arial"/>
        </w:rPr>
      </w:pPr>
      <w:r w:rsidRPr="008B2DB3">
        <w:rPr>
          <w:rFonts w:ascii="Arial" w:hAnsi="Arial" w:cs="Arial"/>
        </w:rPr>
        <w:t xml:space="preserve">The Additional Chief Engineer (Irrigation Project), </w:t>
      </w:r>
      <w:r w:rsidRPr="008B2DB3">
        <w:rPr>
          <w:rFonts w:ascii="Arial" w:hAnsi="Arial"/>
        </w:rPr>
        <w:t>WRD., Sinchai Bhawan, Near Police Station, Alto-Porvorim, Bardez, Goa.</w:t>
      </w:r>
    </w:p>
    <w:p w:rsidR="003302AA" w:rsidRPr="008B2DB3" w:rsidRDefault="003302AA" w:rsidP="009F6647">
      <w:pPr>
        <w:numPr>
          <w:ilvl w:val="0"/>
          <w:numId w:val="140"/>
        </w:numPr>
        <w:spacing w:after="0" w:line="240" w:lineRule="auto"/>
        <w:jc w:val="both"/>
        <w:rPr>
          <w:rFonts w:ascii="Arial" w:hAnsi="Arial" w:cs="Arial"/>
        </w:rPr>
      </w:pPr>
      <w:r w:rsidRPr="008B2DB3">
        <w:rPr>
          <w:rFonts w:ascii="Arial" w:hAnsi="Arial" w:cs="Arial"/>
        </w:rPr>
        <w:t>All Superintending Engineers, Water Resources Department.</w:t>
      </w:r>
    </w:p>
    <w:p w:rsidR="003302AA" w:rsidRPr="008B2DB3" w:rsidRDefault="003302AA" w:rsidP="009F6647">
      <w:pPr>
        <w:numPr>
          <w:ilvl w:val="0"/>
          <w:numId w:val="140"/>
        </w:numPr>
        <w:spacing w:after="0" w:line="240" w:lineRule="auto"/>
        <w:jc w:val="both"/>
        <w:rPr>
          <w:rFonts w:ascii="Arial" w:hAnsi="Arial" w:cs="Arial"/>
        </w:rPr>
      </w:pPr>
      <w:r w:rsidRPr="008B2DB3">
        <w:rPr>
          <w:rFonts w:ascii="Arial" w:hAnsi="Arial" w:cs="Arial"/>
        </w:rPr>
        <w:t>All Executive Engineers, Water Resources Department.</w:t>
      </w:r>
    </w:p>
    <w:p w:rsidR="003302AA" w:rsidRPr="008B2DB3" w:rsidRDefault="003302AA" w:rsidP="009F6647">
      <w:pPr>
        <w:numPr>
          <w:ilvl w:val="0"/>
          <w:numId w:val="140"/>
        </w:numPr>
        <w:spacing w:after="0" w:line="240" w:lineRule="auto"/>
        <w:jc w:val="both"/>
        <w:rPr>
          <w:rFonts w:ascii="Arial" w:hAnsi="Arial" w:cs="Arial"/>
        </w:rPr>
      </w:pPr>
      <w:r w:rsidRPr="008B2DB3">
        <w:rPr>
          <w:rFonts w:ascii="Arial" w:hAnsi="Arial" w:cs="Arial"/>
        </w:rPr>
        <w:t>The concerned Public Information Officer’s:</w:t>
      </w:r>
    </w:p>
    <w:p w:rsidR="003302AA" w:rsidRPr="008B2DB3" w:rsidRDefault="003302AA" w:rsidP="009F6647">
      <w:pPr>
        <w:numPr>
          <w:ilvl w:val="0"/>
          <w:numId w:val="140"/>
        </w:numPr>
        <w:spacing w:after="0" w:line="240" w:lineRule="auto"/>
        <w:jc w:val="both"/>
        <w:rPr>
          <w:rFonts w:ascii="Arial" w:hAnsi="Arial" w:cs="Arial"/>
        </w:rPr>
      </w:pPr>
      <w:r w:rsidRPr="008B2DB3">
        <w:rPr>
          <w:rFonts w:ascii="Arial" w:hAnsi="Arial" w:cs="Arial"/>
        </w:rPr>
        <w:t>The Order file.</w:t>
      </w:r>
    </w:p>
    <w:p w:rsidR="003302AA" w:rsidRPr="008B2DB3" w:rsidRDefault="003302AA" w:rsidP="009F6647">
      <w:pPr>
        <w:numPr>
          <w:ilvl w:val="0"/>
          <w:numId w:val="140"/>
        </w:numPr>
        <w:spacing w:after="0" w:line="240" w:lineRule="auto"/>
        <w:jc w:val="both"/>
        <w:rPr>
          <w:rFonts w:ascii="Arial" w:hAnsi="Arial" w:cs="Arial"/>
        </w:rPr>
      </w:pPr>
      <w:r w:rsidRPr="008B2DB3">
        <w:rPr>
          <w:rFonts w:ascii="Arial" w:hAnsi="Arial" w:cs="Arial"/>
        </w:rPr>
        <w:t xml:space="preserve">The Guard file. </w:t>
      </w: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4826E4" w:rsidRPr="008B2DB3" w:rsidRDefault="004826E4" w:rsidP="004826E4">
      <w:pPr>
        <w:spacing w:after="0" w:line="240" w:lineRule="auto"/>
        <w:jc w:val="both"/>
        <w:rPr>
          <w:rFonts w:ascii="Arial" w:hAnsi="Arial" w:cs="Arial"/>
        </w:rPr>
      </w:pPr>
    </w:p>
    <w:p w:rsidR="003302AA" w:rsidRPr="008B2DB3" w:rsidRDefault="003302AA" w:rsidP="003302AA">
      <w:pPr>
        <w:ind w:left="-1728" w:right="-929"/>
        <w:jc w:val="both"/>
        <w:rPr>
          <w:rFonts w:ascii="Arial" w:hAnsi="Arial"/>
          <w:sz w:val="20"/>
          <w:szCs w:val="20"/>
        </w:rPr>
      </w:pPr>
      <w:r w:rsidRPr="008B2DB3">
        <w:rPr>
          <w:rFonts w:ascii="Arial" w:hAnsi="Arial"/>
          <w:sz w:val="20"/>
          <w:szCs w:val="20"/>
        </w:rPr>
        <w:t>________________________________________________________________________________________________________</w:t>
      </w:r>
    </w:p>
    <w:p w:rsidR="004826E4" w:rsidRPr="008B2DB3" w:rsidRDefault="003302AA" w:rsidP="004826E4">
      <w:pPr>
        <w:spacing w:after="0"/>
        <w:jc w:val="center"/>
        <w:rPr>
          <w:rFonts w:ascii="Algerian" w:hAnsi="Algerian"/>
        </w:rPr>
      </w:pPr>
      <w:r w:rsidRPr="008B2DB3">
        <w:rPr>
          <w:rFonts w:ascii="Algerian" w:hAnsi="Algerian"/>
        </w:rPr>
        <w:t>“Water is life!  Save water, save life!! ”</w:t>
      </w:r>
    </w:p>
    <w:p w:rsidR="003302AA" w:rsidRPr="008B2DB3" w:rsidRDefault="004826E4" w:rsidP="004826E4">
      <w:pPr>
        <w:spacing w:after="0"/>
        <w:jc w:val="center"/>
        <w:rPr>
          <w:b/>
          <w:sz w:val="28"/>
          <w:szCs w:val="28"/>
        </w:rPr>
      </w:pPr>
      <w:r w:rsidRPr="008B2DB3">
        <w:rPr>
          <w:rFonts w:ascii="Algerian" w:hAnsi="Algerian"/>
        </w:rPr>
        <w:t>“</w:t>
      </w:r>
      <w:r w:rsidR="003302AA" w:rsidRPr="008B2DB3">
        <w:rPr>
          <w:rFonts w:ascii="DV-TTGanesh" w:hAnsi="DV-TTGanesh"/>
          <w:b/>
          <w:sz w:val="28"/>
          <w:szCs w:val="28"/>
        </w:rPr>
        <w:t>=nùEò ½åþ ÊVÉÊ´ÉiÉ, ´ÉÉÆSÉªÉÉiÉ =nùEò, ´ÉÉÆSÉªÉéiÉ ÊVÉÊ´ÉiÉ</w:t>
      </w:r>
      <w:r w:rsidR="003302AA" w:rsidRPr="008B2DB3">
        <w:rPr>
          <w:b/>
          <w:sz w:val="28"/>
          <w:szCs w:val="28"/>
        </w:rPr>
        <w:t>”</w:t>
      </w:r>
    </w:p>
    <w:p w:rsidR="003302AA" w:rsidRPr="008B2DB3" w:rsidRDefault="00DC67E6" w:rsidP="004826E4">
      <w:pPr>
        <w:spacing w:after="0"/>
        <w:jc w:val="both"/>
        <w:rPr>
          <w:rFonts w:ascii="Arial" w:hAnsi="Arial" w:cs="Arial"/>
        </w:rPr>
      </w:pPr>
      <w:r w:rsidRPr="008B2DB3">
        <w:rPr>
          <w:noProof/>
          <w:lang w:bidi="mr-IN"/>
        </w:rPr>
        <w:lastRenderedPageBreak/>
        <w:pict>
          <v:rect id="_x0000_s1175" style="position:absolute;left:0;text-align:left;margin-left:9pt;margin-top:36pt;width:6in;height:71.45pt;z-index:251735552" stroked="f">
            <v:textbox style="mso-next-textbox:#_x0000_s1175">
              <w:txbxContent>
                <w:p w:rsidR="00BC7016" w:rsidRPr="0037171A" w:rsidRDefault="00BC7016" w:rsidP="004826E4">
                  <w:pPr>
                    <w:spacing w:after="0"/>
                    <w:jc w:val="center"/>
                  </w:pPr>
                  <w:r w:rsidRPr="0037171A">
                    <w:t xml:space="preserve">Government of </w:t>
                  </w:r>
                  <w:smartTag w:uri="urn:schemas-microsoft-com:office:smarttags" w:element="place">
                    <w:r w:rsidRPr="0037171A">
                      <w:t>Goa</w:t>
                    </w:r>
                  </w:smartTag>
                </w:p>
                <w:p w:rsidR="00BC7016" w:rsidRPr="00CB1D31" w:rsidRDefault="00BC7016" w:rsidP="004826E4">
                  <w:pPr>
                    <w:spacing w:after="0"/>
                    <w:jc w:val="center"/>
                    <w:rPr>
                      <w:sz w:val="28"/>
                      <w:szCs w:val="28"/>
                    </w:rPr>
                  </w:pPr>
                  <w:r w:rsidRPr="00CB1D31">
                    <w:rPr>
                      <w:sz w:val="28"/>
                      <w:szCs w:val="28"/>
                    </w:rPr>
                    <w:t>Water Resources Department</w:t>
                  </w:r>
                </w:p>
                <w:p w:rsidR="00BC7016" w:rsidRDefault="00BC7016" w:rsidP="004826E4">
                  <w:pPr>
                    <w:spacing w:after="0"/>
                    <w:jc w:val="center"/>
                  </w:pPr>
                  <w:r w:rsidRPr="00475316">
                    <w:t xml:space="preserve">Sinchai Bhawan, near Police Station, Alto-Porvorim, Bardez, </w:t>
                  </w:r>
                  <w:smartTag w:uri="urn:schemas-microsoft-com:office:smarttags" w:element="place">
                    <w:r w:rsidRPr="00475316">
                      <w:t>Goa</w:t>
                    </w:r>
                  </w:smartTag>
                  <w:r w:rsidRPr="00475316">
                    <w:t xml:space="preserve"> – 403 521</w:t>
                  </w:r>
                </w:p>
                <w:p w:rsidR="00BC7016" w:rsidRPr="00126403" w:rsidRDefault="00BC7016" w:rsidP="003302AA">
                  <w:pPr>
                    <w:jc w:val="center"/>
                  </w:pPr>
                  <w:r w:rsidRPr="004677BE">
                    <w:rPr>
                      <w:rFonts w:ascii="Arial" w:hAnsi="Arial"/>
                      <w:sz w:val="20"/>
                      <w:szCs w:val="20"/>
                    </w:rPr>
                    <w:t>Tel:</w:t>
                  </w:r>
                  <w:r>
                    <w:rPr>
                      <w:rFonts w:ascii="Arial" w:hAnsi="Arial"/>
                      <w:sz w:val="20"/>
                      <w:szCs w:val="20"/>
                    </w:rPr>
                    <w:t xml:space="preserve"> C.E. Off. -</w:t>
                  </w:r>
                  <w:r w:rsidRPr="004677BE">
                    <w:rPr>
                      <w:rFonts w:ascii="Arial" w:hAnsi="Arial"/>
                      <w:sz w:val="20"/>
                      <w:szCs w:val="20"/>
                    </w:rPr>
                    <w:t xml:space="preserve"> (0832) 2</w:t>
                  </w:r>
                  <w:r>
                    <w:rPr>
                      <w:rFonts w:ascii="Arial" w:hAnsi="Arial"/>
                      <w:sz w:val="20"/>
                      <w:szCs w:val="20"/>
                    </w:rPr>
                    <w:t>412047, Fax:</w:t>
                  </w:r>
                  <w:r w:rsidRPr="003659BF">
                    <w:rPr>
                      <w:rFonts w:ascii="Arial" w:hAnsi="Arial"/>
                      <w:sz w:val="20"/>
                      <w:szCs w:val="20"/>
                    </w:rPr>
                    <w:t xml:space="preserve"> </w:t>
                  </w:r>
                  <w:r w:rsidRPr="004677BE">
                    <w:rPr>
                      <w:rFonts w:ascii="Arial" w:hAnsi="Arial"/>
                      <w:sz w:val="20"/>
                      <w:szCs w:val="20"/>
                    </w:rPr>
                    <w:t>(0832) 2</w:t>
                  </w:r>
                  <w:r>
                    <w:rPr>
                      <w:rFonts w:ascii="Arial" w:hAnsi="Arial"/>
                      <w:sz w:val="20"/>
                      <w:szCs w:val="20"/>
                    </w:rPr>
                    <w:t>41</w:t>
                  </w:r>
                  <w:r w:rsidRPr="004677BE">
                    <w:rPr>
                      <w:rFonts w:ascii="Arial" w:hAnsi="Arial"/>
                      <w:sz w:val="20"/>
                      <w:szCs w:val="20"/>
                    </w:rPr>
                    <w:t>3</w:t>
                  </w:r>
                  <w:r>
                    <w:rPr>
                      <w:rFonts w:ascii="Arial" w:hAnsi="Arial"/>
                      <w:sz w:val="20"/>
                      <w:szCs w:val="20"/>
                    </w:rPr>
                    <w:t>04</w:t>
                  </w:r>
                  <w:r w:rsidRPr="004677BE">
                    <w:rPr>
                      <w:rFonts w:ascii="Arial" w:hAnsi="Arial"/>
                      <w:sz w:val="20"/>
                      <w:szCs w:val="20"/>
                    </w:rPr>
                    <w:t>6</w:t>
                  </w:r>
                  <w:r>
                    <w:rPr>
                      <w:rFonts w:ascii="Arial" w:hAnsi="Arial"/>
                      <w:sz w:val="20"/>
                      <w:szCs w:val="20"/>
                    </w:rPr>
                    <w:t xml:space="preserve">, </w:t>
                  </w:r>
                  <w:r w:rsidRPr="009F3595">
                    <w:rPr>
                      <w:rFonts w:ascii="Arial" w:hAnsi="Arial"/>
                      <w:sz w:val="20"/>
                      <w:szCs w:val="20"/>
                    </w:rPr>
                    <w:t>E.O</w:t>
                  </w:r>
                  <w:r>
                    <w:rPr>
                      <w:rFonts w:ascii="Arial" w:hAnsi="Arial"/>
                      <w:sz w:val="20"/>
                      <w:szCs w:val="20"/>
                    </w:rPr>
                    <w:t xml:space="preserve">. Off. - </w:t>
                  </w:r>
                  <w:r w:rsidRPr="004677BE">
                    <w:rPr>
                      <w:rFonts w:ascii="Arial" w:hAnsi="Arial"/>
                      <w:sz w:val="20"/>
                      <w:szCs w:val="20"/>
                    </w:rPr>
                    <w:t xml:space="preserve">(0832) </w:t>
                  </w:r>
                  <w:r>
                    <w:rPr>
                      <w:rFonts w:ascii="Arial" w:hAnsi="Arial"/>
                      <w:sz w:val="20"/>
                      <w:szCs w:val="20"/>
                    </w:rPr>
                    <w:t>2413043.</w:t>
                  </w:r>
                </w:p>
                <w:p w:rsidR="00BC7016" w:rsidRPr="00475316" w:rsidRDefault="00BC7016" w:rsidP="003302AA">
                  <w:pPr>
                    <w:jc w:val="center"/>
                  </w:pPr>
                </w:p>
              </w:txbxContent>
            </v:textbox>
          </v:rect>
        </w:pict>
      </w:r>
      <w:r w:rsidR="003302AA" w:rsidRPr="008B2DB3">
        <w:rPr>
          <w:rFonts w:ascii="Arial" w:hAnsi="Arial" w:cs="Arial"/>
          <w:noProof/>
        </w:rPr>
        <w:drawing>
          <wp:anchor distT="0" distB="0" distL="114300" distR="114300" simplePos="0" relativeHeight="251734528" behindDoc="0" locked="0" layoutInCell="1" allowOverlap="1">
            <wp:simplePos x="0" y="0"/>
            <wp:positionH relativeFrom="column">
              <wp:posOffset>2442845</wp:posOffset>
            </wp:positionH>
            <wp:positionV relativeFrom="paragraph">
              <wp:posOffset>-149225</wp:posOffset>
            </wp:positionV>
            <wp:extent cx="685800" cy="571500"/>
            <wp:effectExtent l="0" t="0" r="0" b="0"/>
            <wp:wrapTopAndBottom/>
            <wp:docPr id="150" name="Picture 150"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uto0"/>
                    <pic:cNvPicPr>
                      <a:picLocks noChangeAspect="1" noChangeArrowheads="1"/>
                    </pic:cNvPicPr>
                  </pic:nvPicPr>
                  <pic:blipFill>
                    <a:blip r:embed="rId9"/>
                    <a:srcRect/>
                    <a:stretch>
                      <a:fillRect/>
                    </a:stretch>
                  </pic:blipFill>
                  <pic:spPr bwMode="auto">
                    <a:xfrm>
                      <a:off x="0" y="0"/>
                      <a:ext cx="685800" cy="571500"/>
                    </a:xfrm>
                    <a:prstGeom prst="rect">
                      <a:avLst/>
                    </a:prstGeom>
                    <a:noFill/>
                    <a:ln w="9525">
                      <a:noFill/>
                      <a:miter lim="800000"/>
                      <a:headEnd/>
                      <a:tailEnd/>
                    </a:ln>
                  </pic:spPr>
                </pic:pic>
              </a:graphicData>
            </a:graphic>
          </wp:anchor>
        </w:drawing>
      </w:r>
    </w:p>
    <w:p w:rsidR="003302AA" w:rsidRPr="008B2DB3" w:rsidRDefault="003302AA" w:rsidP="003302AA"/>
    <w:p w:rsidR="003302AA" w:rsidRPr="008B2DB3" w:rsidRDefault="003302AA" w:rsidP="003302AA">
      <w:pPr>
        <w:pBdr>
          <w:bottom w:val="single" w:sz="12" w:space="1" w:color="auto"/>
        </w:pBdr>
        <w:ind w:left="-1728" w:right="-929"/>
        <w:jc w:val="center"/>
        <w:rPr>
          <w:rFonts w:ascii="Arial" w:hAnsi="Arial"/>
        </w:rPr>
      </w:pPr>
    </w:p>
    <w:p w:rsidR="003302AA" w:rsidRPr="008B2DB3" w:rsidRDefault="003302AA" w:rsidP="003302AA">
      <w:pPr>
        <w:pBdr>
          <w:bottom w:val="single" w:sz="12" w:space="1" w:color="auto"/>
        </w:pBdr>
        <w:ind w:left="-1728" w:right="-929"/>
        <w:jc w:val="center"/>
        <w:rPr>
          <w:rFonts w:ascii="Arial" w:hAnsi="Arial"/>
        </w:rPr>
      </w:pPr>
    </w:p>
    <w:p w:rsidR="003302AA" w:rsidRPr="008B2DB3" w:rsidRDefault="003302AA" w:rsidP="003302AA">
      <w:pPr>
        <w:rPr>
          <w:rFonts w:ascii="Arial" w:hAnsi="Arial"/>
        </w:rPr>
      </w:pPr>
      <w:r w:rsidRPr="008B2DB3">
        <w:rPr>
          <w:rFonts w:ascii="Arial" w:hAnsi="Arial"/>
        </w:rPr>
        <w:t>No: 4/5/EO-WRD/2014-15/620                                                           Date: 25/11/2014</w:t>
      </w:r>
    </w:p>
    <w:p w:rsidR="004826E4" w:rsidRPr="008B2DB3" w:rsidRDefault="004826E4" w:rsidP="003302AA">
      <w:pPr>
        <w:ind w:left="4320" w:hanging="4320"/>
        <w:jc w:val="center"/>
        <w:rPr>
          <w:rFonts w:ascii="Arial" w:hAnsi="Arial" w:cs="Arial"/>
          <w:bCs/>
        </w:rPr>
      </w:pPr>
    </w:p>
    <w:p w:rsidR="004826E4" w:rsidRPr="008B2DB3" w:rsidRDefault="004826E4" w:rsidP="003302AA">
      <w:pPr>
        <w:ind w:left="4320" w:hanging="4320"/>
        <w:jc w:val="center"/>
        <w:rPr>
          <w:rFonts w:ascii="Arial" w:hAnsi="Arial" w:cs="Arial"/>
          <w:bCs/>
        </w:rPr>
      </w:pPr>
    </w:p>
    <w:p w:rsidR="003302AA" w:rsidRPr="008B2DB3" w:rsidRDefault="003302AA" w:rsidP="003302AA">
      <w:pPr>
        <w:ind w:left="4320" w:hanging="4320"/>
        <w:jc w:val="center"/>
        <w:rPr>
          <w:rFonts w:ascii="Arial" w:hAnsi="Arial" w:cs="Arial"/>
          <w:bCs/>
        </w:rPr>
      </w:pPr>
      <w:r w:rsidRPr="008B2DB3">
        <w:rPr>
          <w:rFonts w:ascii="Arial" w:hAnsi="Arial" w:cs="Arial"/>
          <w:bCs/>
        </w:rPr>
        <w:t xml:space="preserve">Read: 4/5/EO-WRD/2010-2011/111 dated 18/05/2010. </w:t>
      </w:r>
    </w:p>
    <w:p w:rsidR="003302AA" w:rsidRPr="008B2DB3" w:rsidRDefault="003302AA" w:rsidP="003302AA">
      <w:pPr>
        <w:ind w:left="4320" w:hanging="4320"/>
        <w:jc w:val="center"/>
        <w:rPr>
          <w:rFonts w:ascii="Arial" w:hAnsi="Arial" w:cs="Arial"/>
          <w:b/>
          <w:u w:val="single"/>
        </w:rPr>
      </w:pPr>
      <w:r w:rsidRPr="008B2DB3">
        <w:rPr>
          <w:rFonts w:ascii="Arial" w:hAnsi="Arial" w:cs="Arial"/>
          <w:b/>
          <w:u w:val="single"/>
        </w:rPr>
        <w:t>O R D E R</w:t>
      </w:r>
    </w:p>
    <w:p w:rsidR="003302AA" w:rsidRPr="008B2DB3" w:rsidRDefault="003302AA" w:rsidP="003302AA">
      <w:pPr>
        <w:ind w:left="4320" w:hanging="4320"/>
        <w:jc w:val="center"/>
        <w:rPr>
          <w:rFonts w:ascii="Arial" w:hAnsi="Arial" w:cs="Arial"/>
          <w:b/>
          <w:u w:val="single"/>
        </w:rPr>
      </w:pPr>
    </w:p>
    <w:p w:rsidR="003302AA" w:rsidRPr="008B2DB3" w:rsidRDefault="003302AA" w:rsidP="004826E4">
      <w:pPr>
        <w:spacing w:line="360" w:lineRule="auto"/>
        <w:ind w:left="-180" w:firstLine="180"/>
        <w:jc w:val="both"/>
        <w:rPr>
          <w:rFonts w:ascii="Arial" w:hAnsi="Arial" w:cs="Arial"/>
        </w:rPr>
      </w:pPr>
      <w:r w:rsidRPr="008B2DB3">
        <w:rPr>
          <w:rFonts w:ascii="Arial" w:hAnsi="Arial" w:cs="Arial"/>
        </w:rPr>
        <w:t xml:space="preserve">          In pursuance of Government Notification No.10/2/2005-LA dated 07/07/2005 and in continuance of above order, the following Officers are hereby appointed as “</w:t>
      </w:r>
      <w:r w:rsidRPr="008B2DB3">
        <w:rPr>
          <w:rFonts w:ascii="Arial" w:hAnsi="Arial" w:cs="Arial"/>
          <w:b/>
          <w:bCs/>
        </w:rPr>
        <w:t>Assistant</w:t>
      </w:r>
      <w:r w:rsidRPr="008B2DB3">
        <w:rPr>
          <w:rFonts w:ascii="Arial" w:hAnsi="Arial" w:cs="Arial"/>
        </w:rPr>
        <w:t xml:space="preserve"> </w:t>
      </w:r>
      <w:r w:rsidRPr="008B2DB3">
        <w:rPr>
          <w:rFonts w:ascii="Arial" w:hAnsi="Arial" w:cs="Arial"/>
          <w:b/>
        </w:rPr>
        <w:t>Public Information Officer”</w:t>
      </w:r>
      <w:r w:rsidRPr="008B2DB3">
        <w:rPr>
          <w:rFonts w:ascii="Arial" w:hAnsi="Arial" w:cs="Arial"/>
        </w:rPr>
        <w:t xml:space="preserve"> for the purpose of ‘Right to Information Act 2005’ in Water Resources Department.</w:t>
      </w:r>
    </w:p>
    <w:tbl>
      <w:tblPr>
        <w:tblStyle w:val="TableGrid"/>
        <w:tblW w:w="9108" w:type="dxa"/>
        <w:tblLayout w:type="fixed"/>
        <w:tblLook w:val="01E0"/>
      </w:tblPr>
      <w:tblGrid>
        <w:gridCol w:w="648"/>
        <w:gridCol w:w="3382"/>
        <w:gridCol w:w="2198"/>
        <w:gridCol w:w="2880"/>
      </w:tblGrid>
      <w:tr w:rsidR="003302AA" w:rsidRPr="008B2DB3" w:rsidTr="004E0907">
        <w:tc>
          <w:tcPr>
            <w:tcW w:w="648" w:type="dxa"/>
          </w:tcPr>
          <w:p w:rsidR="003302AA" w:rsidRPr="008B2DB3" w:rsidRDefault="003302AA" w:rsidP="004E0907">
            <w:pPr>
              <w:jc w:val="both"/>
              <w:rPr>
                <w:rFonts w:ascii="Arial" w:hAnsi="Arial"/>
              </w:rPr>
            </w:pPr>
            <w:r w:rsidRPr="008B2DB3">
              <w:rPr>
                <w:rFonts w:ascii="Arial" w:hAnsi="Arial"/>
              </w:rPr>
              <w:t>Sl. No.</w:t>
            </w:r>
          </w:p>
        </w:tc>
        <w:tc>
          <w:tcPr>
            <w:tcW w:w="3382" w:type="dxa"/>
          </w:tcPr>
          <w:p w:rsidR="003302AA" w:rsidRPr="008B2DB3" w:rsidRDefault="003302AA" w:rsidP="004E0907">
            <w:pPr>
              <w:jc w:val="both"/>
              <w:rPr>
                <w:rFonts w:ascii="Arial" w:hAnsi="Arial"/>
              </w:rPr>
            </w:pPr>
            <w:r w:rsidRPr="008B2DB3">
              <w:rPr>
                <w:rFonts w:ascii="Arial" w:hAnsi="Arial"/>
              </w:rPr>
              <w:t>Designation &amp; Office Addresses</w:t>
            </w:r>
          </w:p>
        </w:tc>
        <w:tc>
          <w:tcPr>
            <w:tcW w:w="2198" w:type="dxa"/>
          </w:tcPr>
          <w:p w:rsidR="003302AA" w:rsidRPr="008B2DB3" w:rsidRDefault="003302AA" w:rsidP="004E0907">
            <w:pPr>
              <w:jc w:val="center"/>
              <w:rPr>
                <w:rFonts w:ascii="Arial" w:hAnsi="Arial"/>
              </w:rPr>
            </w:pPr>
            <w:r w:rsidRPr="008B2DB3">
              <w:rPr>
                <w:rFonts w:ascii="Arial" w:hAnsi="Arial"/>
              </w:rPr>
              <w:t>Designation under Right to Information Act 2005</w:t>
            </w:r>
          </w:p>
        </w:tc>
        <w:tc>
          <w:tcPr>
            <w:tcW w:w="2880" w:type="dxa"/>
          </w:tcPr>
          <w:p w:rsidR="003302AA" w:rsidRPr="008B2DB3" w:rsidRDefault="003302AA" w:rsidP="004E0907">
            <w:pPr>
              <w:jc w:val="center"/>
              <w:rPr>
                <w:rFonts w:ascii="Arial" w:hAnsi="Arial"/>
              </w:rPr>
            </w:pPr>
            <w:r w:rsidRPr="008B2DB3">
              <w:rPr>
                <w:rFonts w:ascii="Arial" w:hAnsi="Arial"/>
              </w:rPr>
              <w:t>Jurisdiction</w:t>
            </w:r>
          </w:p>
        </w:tc>
      </w:tr>
      <w:tr w:rsidR="003302AA" w:rsidRPr="008B2DB3" w:rsidTr="004E0907">
        <w:tc>
          <w:tcPr>
            <w:tcW w:w="648" w:type="dxa"/>
          </w:tcPr>
          <w:p w:rsidR="003302AA" w:rsidRPr="008B2DB3" w:rsidRDefault="003302AA" w:rsidP="004E0907">
            <w:pPr>
              <w:jc w:val="center"/>
              <w:rPr>
                <w:rFonts w:ascii="Arial" w:hAnsi="Arial"/>
              </w:rPr>
            </w:pPr>
            <w:r w:rsidRPr="008B2DB3">
              <w:rPr>
                <w:rFonts w:ascii="Arial" w:hAnsi="Arial"/>
              </w:rPr>
              <w:t>1.</w:t>
            </w:r>
          </w:p>
        </w:tc>
        <w:tc>
          <w:tcPr>
            <w:tcW w:w="3382" w:type="dxa"/>
          </w:tcPr>
          <w:p w:rsidR="003302AA" w:rsidRPr="008B2DB3" w:rsidRDefault="003302AA" w:rsidP="004E0907">
            <w:pPr>
              <w:rPr>
                <w:rFonts w:ascii="Arial" w:hAnsi="Arial"/>
              </w:rPr>
            </w:pPr>
            <w:r w:rsidRPr="008B2DB3">
              <w:rPr>
                <w:rFonts w:ascii="Arial" w:hAnsi="Arial"/>
              </w:rPr>
              <w:t>Assistant Engineer</w:t>
            </w:r>
          </w:p>
          <w:p w:rsidR="003302AA" w:rsidRPr="008B2DB3" w:rsidRDefault="003302AA" w:rsidP="004E0907">
            <w:pPr>
              <w:rPr>
                <w:rFonts w:ascii="Arial" w:hAnsi="Arial"/>
              </w:rPr>
            </w:pPr>
            <w:r w:rsidRPr="008B2DB3">
              <w:rPr>
                <w:rFonts w:ascii="Arial" w:hAnsi="Arial"/>
              </w:rPr>
              <w:t>S.D.I, W.D.VI,</w:t>
            </w:r>
          </w:p>
          <w:p w:rsidR="003302AA" w:rsidRPr="008B2DB3" w:rsidRDefault="003302AA" w:rsidP="004E0907">
            <w:pPr>
              <w:jc w:val="both"/>
              <w:rPr>
                <w:rFonts w:ascii="Arial" w:hAnsi="Arial"/>
              </w:rPr>
            </w:pPr>
            <w:r w:rsidRPr="008B2DB3">
              <w:rPr>
                <w:rFonts w:ascii="Arial" w:hAnsi="Arial"/>
              </w:rPr>
              <w:t xml:space="preserve">Water Resources Department,  </w:t>
            </w:r>
          </w:p>
          <w:p w:rsidR="003302AA" w:rsidRPr="008B2DB3" w:rsidRDefault="003302AA" w:rsidP="004826E4">
            <w:pPr>
              <w:jc w:val="both"/>
              <w:rPr>
                <w:rFonts w:ascii="Arial" w:hAnsi="Arial"/>
              </w:rPr>
            </w:pPr>
            <w:r w:rsidRPr="008B2DB3">
              <w:rPr>
                <w:rFonts w:ascii="Arial" w:hAnsi="Arial"/>
              </w:rPr>
              <w:t>Dodamarg, Bicholim, Goa.</w:t>
            </w:r>
          </w:p>
        </w:tc>
        <w:tc>
          <w:tcPr>
            <w:tcW w:w="2198" w:type="dxa"/>
          </w:tcPr>
          <w:p w:rsidR="003302AA" w:rsidRPr="008B2DB3" w:rsidRDefault="003302AA" w:rsidP="004E0907">
            <w:pPr>
              <w:rPr>
                <w:rFonts w:ascii="Arial" w:hAnsi="Arial" w:cs="Arial"/>
              </w:rPr>
            </w:pPr>
            <w:r w:rsidRPr="008B2DB3">
              <w:rPr>
                <w:rFonts w:ascii="Arial" w:hAnsi="Arial" w:cs="Arial"/>
              </w:rPr>
              <w:t xml:space="preserve">Assistant Public Information Officer </w:t>
            </w:r>
          </w:p>
        </w:tc>
        <w:tc>
          <w:tcPr>
            <w:tcW w:w="2880" w:type="dxa"/>
          </w:tcPr>
          <w:p w:rsidR="003302AA" w:rsidRPr="008B2DB3" w:rsidRDefault="003302AA" w:rsidP="004E0907">
            <w:pPr>
              <w:rPr>
                <w:rFonts w:ascii="Arial" w:hAnsi="Arial"/>
              </w:rPr>
            </w:pPr>
            <w:r w:rsidRPr="008B2DB3">
              <w:rPr>
                <w:rFonts w:ascii="Arial" w:hAnsi="Arial"/>
              </w:rPr>
              <w:t>Matters pertaining  to  LBMC &amp; CAD works in Bicholim Taluka.</w:t>
            </w:r>
          </w:p>
        </w:tc>
      </w:tr>
      <w:tr w:rsidR="003302AA" w:rsidRPr="008B2DB3" w:rsidTr="004E0907">
        <w:tc>
          <w:tcPr>
            <w:tcW w:w="648" w:type="dxa"/>
          </w:tcPr>
          <w:p w:rsidR="003302AA" w:rsidRPr="008B2DB3" w:rsidRDefault="003302AA" w:rsidP="004E0907">
            <w:pPr>
              <w:jc w:val="center"/>
              <w:rPr>
                <w:rFonts w:ascii="Arial" w:hAnsi="Arial"/>
              </w:rPr>
            </w:pPr>
            <w:r w:rsidRPr="008B2DB3">
              <w:rPr>
                <w:rFonts w:ascii="Arial" w:hAnsi="Arial"/>
              </w:rPr>
              <w:t>2.</w:t>
            </w:r>
          </w:p>
        </w:tc>
        <w:tc>
          <w:tcPr>
            <w:tcW w:w="3382" w:type="dxa"/>
          </w:tcPr>
          <w:p w:rsidR="003302AA" w:rsidRPr="008B2DB3" w:rsidRDefault="003302AA" w:rsidP="004E0907">
            <w:pPr>
              <w:rPr>
                <w:rFonts w:ascii="Arial" w:hAnsi="Arial"/>
              </w:rPr>
            </w:pPr>
            <w:r w:rsidRPr="008B2DB3">
              <w:rPr>
                <w:rFonts w:ascii="Arial" w:hAnsi="Arial"/>
              </w:rPr>
              <w:t>Assistant Engineer</w:t>
            </w:r>
          </w:p>
          <w:p w:rsidR="003302AA" w:rsidRPr="008B2DB3" w:rsidRDefault="003302AA" w:rsidP="004E0907">
            <w:pPr>
              <w:rPr>
                <w:rFonts w:ascii="Arial" w:hAnsi="Arial"/>
              </w:rPr>
            </w:pPr>
            <w:r w:rsidRPr="008B2DB3">
              <w:rPr>
                <w:rFonts w:ascii="Arial" w:hAnsi="Arial"/>
              </w:rPr>
              <w:t>S.D.II, W.D.VI,</w:t>
            </w:r>
          </w:p>
          <w:p w:rsidR="003302AA" w:rsidRPr="008B2DB3" w:rsidRDefault="003302AA" w:rsidP="004E0907">
            <w:pPr>
              <w:jc w:val="both"/>
              <w:rPr>
                <w:rFonts w:ascii="Arial" w:hAnsi="Arial"/>
              </w:rPr>
            </w:pPr>
            <w:r w:rsidRPr="008B2DB3">
              <w:rPr>
                <w:rFonts w:ascii="Arial" w:hAnsi="Arial"/>
              </w:rPr>
              <w:t xml:space="preserve">Water Resources Department,  </w:t>
            </w:r>
          </w:p>
          <w:p w:rsidR="003302AA" w:rsidRPr="008B2DB3" w:rsidRDefault="003302AA" w:rsidP="004E0907">
            <w:pPr>
              <w:jc w:val="both"/>
              <w:rPr>
                <w:rFonts w:ascii="Arial" w:hAnsi="Arial"/>
              </w:rPr>
            </w:pPr>
            <w:r w:rsidRPr="008B2DB3">
              <w:rPr>
                <w:rFonts w:ascii="Arial" w:hAnsi="Arial"/>
              </w:rPr>
              <w:t>Bicholim, Goa.</w:t>
            </w:r>
          </w:p>
        </w:tc>
        <w:tc>
          <w:tcPr>
            <w:tcW w:w="2198" w:type="dxa"/>
          </w:tcPr>
          <w:p w:rsidR="003302AA" w:rsidRPr="008B2DB3" w:rsidRDefault="003302AA" w:rsidP="004E0907">
            <w:pPr>
              <w:rPr>
                <w:rFonts w:ascii="Arial" w:hAnsi="Arial" w:cs="Arial"/>
              </w:rPr>
            </w:pPr>
            <w:r w:rsidRPr="008B2DB3">
              <w:rPr>
                <w:rFonts w:ascii="Arial" w:hAnsi="Arial" w:cs="Arial"/>
              </w:rPr>
              <w:t xml:space="preserve">Assistant Public Information Officer </w:t>
            </w:r>
          </w:p>
        </w:tc>
        <w:tc>
          <w:tcPr>
            <w:tcW w:w="2880" w:type="dxa"/>
          </w:tcPr>
          <w:p w:rsidR="003302AA" w:rsidRPr="008B2DB3" w:rsidRDefault="003302AA" w:rsidP="004E0907">
            <w:pPr>
              <w:rPr>
                <w:rFonts w:ascii="Arial" w:hAnsi="Arial"/>
              </w:rPr>
            </w:pPr>
            <w:r w:rsidRPr="008B2DB3">
              <w:rPr>
                <w:rFonts w:ascii="Arial" w:hAnsi="Arial"/>
              </w:rPr>
              <w:t>Matters pertaining  to  LBMC &amp; CAD works in Bicholim Taluka.</w:t>
            </w:r>
          </w:p>
        </w:tc>
      </w:tr>
      <w:tr w:rsidR="003302AA" w:rsidRPr="008B2DB3" w:rsidTr="004E0907">
        <w:tc>
          <w:tcPr>
            <w:tcW w:w="648" w:type="dxa"/>
          </w:tcPr>
          <w:p w:rsidR="003302AA" w:rsidRPr="008B2DB3" w:rsidRDefault="003302AA" w:rsidP="004E0907">
            <w:pPr>
              <w:jc w:val="center"/>
              <w:rPr>
                <w:rFonts w:ascii="Arial" w:hAnsi="Arial"/>
              </w:rPr>
            </w:pPr>
            <w:r w:rsidRPr="008B2DB3">
              <w:rPr>
                <w:rFonts w:ascii="Arial" w:hAnsi="Arial"/>
              </w:rPr>
              <w:t>3.</w:t>
            </w:r>
          </w:p>
        </w:tc>
        <w:tc>
          <w:tcPr>
            <w:tcW w:w="3382" w:type="dxa"/>
          </w:tcPr>
          <w:p w:rsidR="003302AA" w:rsidRPr="008B2DB3" w:rsidRDefault="003302AA" w:rsidP="004E0907">
            <w:pPr>
              <w:rPr>
                <w:rFonts w:ascii="Arial" w:hAnsi="Arial"/>
              </w:rPr>
            </w:pPr>
            <w:r w:rsidRPr="008B2DB3">
              <w:rPr>
                <w:rFonts w:ascii="Arial" w:hAnsi="Arial"/>
              </w:rPr>
              <w:t>Assistant Engineer</w:t>
            </w:r>
          </w:p>
          <w:p w:rsidR="003302AA" w:rsidRPr="008B2DB3" w:rsidRDefault="003302AA" w:rsidP="004E0907">
            <w:pPr>
              <w:rPr>
                <w:rFonts w:ascii="Arial" w:hAnsi="Arial"/>
              </w:rPr>
            </w:pPr>
            <w:r w:rsidRPr="008B2DB3">
              <w:rPr>
                <w:rFonts w:ascii="Arial" w:hAnsi="Arial"/>
              </w:rPr>
              <w:t>S.D.III, W.D.VI,</w:t>
            </w:r>
          </w:p>
          <w:p w:rsidR="003302AA" w:rsidRPr="008B2DB3" w:rsidRDefault="003302AA" w:rsidP="004E0907">
            <w:pPr>
              <w:jc w:val="both"/>
              <w:rPr>
                <w:rFonts w:ascii="Arial" w:hAnsi="Arial"/>
              </w:rPr>
            </w:pPr>
            <w:r w:rsidRPr="008B2DB3">
              <w:rPr>
                <w:rFonts w:ascii="Arial" w:hAnsi="Arial"/>
              </w:rPr>
              <w:t xml:space="preserve">Water Resources Department,  </w:t>
            </w:r>
          </w:p>
          <w:p w:rsidR="003302AA" w:rsidRPr="008B2DB3" w:rsidRDefault="003302AA" w:rsidP="004E0907">
            <w:pPr>
              <w:jc w:val="both"/>
              <w:rPr>
                <w:rFonts w:ascii="Arial" w:hAnsi="Arial"/>
              </w:rPr>
            </w:pPr>
            <w:r w:rsidRPr="008B2DB3">
              <w:rPr>
                <w:rFonts w:ascii="Arial" w:hAnsi="Arial"/>
              </w:rPr>
              <w:t>Mulgao, Bicholim, Goa.</w:t>
            </w:r>
          </w:p>
        </w:tc>
        <w:tc>
          <w:tcPr>
            <w:tcW w:w="2198" w:type="dxa"/>
          </w:tcPr>
          <w:p w:rsidR="003302AA" w:rsidRPr="008B2DB3" w:rsidRDefault="003302AA" w:rsidP="004E0907">
            <w:pPr>
              <w:rPr>
                <w:rFonts w:ascii="Arial" w:hAnsi="Arial" w:cs="Arial"/>
              </w:rPr>
            </w:pPr>
            <w:r w:rsidRPr="008B2DB3">
              <w:rPr>
                <w:rFonts w:ascii="Arial" w:hAnsi="Arial" w:cs="Arial"/>
              </w:rPr>
              <w:t xml:space="preserve">Assistant Public Information Officer </w:t>
            </w:r>
          </w:p>
        </w:tc>
        <w:tc>
          <w:tcPr>
            <w:tcW w:w="2880" w:type="dxa"/>
          </w:tcPr>
          <w:p w:rsidR="003302AA" w:rsidRPr="008B2DB3" w:rsidRDefault="003302AA" w:rsidP="004E0907">
            <w:pPr>
              <w:rPr>
                <w:rFonts w:ascii="Arial" w:hAnsi="Arial"/>
              </w:rPr>
            </w:pPr>
            <w:r w:rsidRPr="008B2DB3">
              <w:rPr>
                <w:rFonts w:ascii="Arial" w:hAnsi="Arial"/>
              </w:rPr>
              <w:t>Matters pertaining  to  LBMC &amp; CAD works in Bicholim Taluka.</w:t>
            </w:r>
          </w:p>
        </w:tc>
      </w:tr>
      <w:tr w:rsidR="003302AA" w:rsidRPr="008B2DB3" w:rsidTr="004E0907">
        <w:tc>
          <w:tcPr>
            <w:tcW w:w="648" w:type="dxa"/>
          </w:tcPr>
          <w:p w:rsidR="003302AA" w:rsidRPr="008B2DB3" w:rsidRDefault="003302AA" w:rsidP="004E0907">
            <w:pPr>
              <w:jc w:val="center"/>
              <w:rPr>
                <w:rFonts w:ascii="Arial" w:hAnsi="Arial"/>
              </w:rPr>
            </w:pPr>
            <w:r w:rsidRPr="008B2DB3">
              <w:rPr>
                <w:rFonts w:ascii="Arial" w:hAnsi="Arial"/>
              </w:rPr>
              <w:t>4.</w:t>
            </w:r>
          </w:p>
        </w:tc>
        <w:tc>
          <w:tcPr>
            <w:tcW w:w="3382" w:type="dxa"/>
          </w:tcPr>
          <w:p w:rsidR="003302AA" w:rsidRPr="008B2DB3" w:rsidRDefault="003302AA" w:rsidP="004E0907">
            <w:pPr>
              <w:rPr>
                <w:rFonts w:ascii="Arial" w:hAnsi="Arial"/>
              </w:rPr>
            </w:pPr>
            <w:r w:rsidRPr="008B2DB3">
              <w:rPr>
                <w:rFonts w:ascii="Arial" w:hAnsi="Arial"/>
              </w:rPr>
              <w:t>Assistant Engineer</w:t>
            </w:r>
          </w:p>
          <w:p w:rsidR="003302AA" w:rsidRPr="008B2DB3" w:rsidRDefault="003302AA" w:rsidP="004E0907">
            <w:pPr>
              <w:rPr>
                <w:rFonts w:ascii="Arial" w:hAnsi="Arial"/>
              </w:rPr>
            </w:pPr>
            <w:r w:rsidRPr="008B2DB3">
              <w:rPr>
                <w:rFonts w:ascii="Arial" w:hAnsi="Arial"/>
              </w:rPr>
              <w:t>S.D.IV, W.D.VI,</w:t>
            </w:r>
          </w:p>
          <w:p w:rsidR="003302AA" w:rsidRPr="008B2DB3" w:rsidRDefault="003302AA" w:rsidP="004E0907">
            <w:pPr>
              <w:jc w:val="both"/>
              <w:rPr>
                <w:rFonts w:ascii="Arial" w:hAnsi="Arial"/>
              </w:rPr>
            </w:pPr>
            <w:r w:rsidRPr="008B2DB3">
              <w:rPr>
                <w:rFonts w:ascii="Arial" w:hAnsi="Arial"/>
              </w:rPr>
              <w:t xml:space="preserve">Water Resources Department,  </w:t>
            </w:r>
          </w:p>
          <w:p w:rsidR="003302AA" w:rsidRPr="008B2DB3" w:rsidRDefault="003302AA" w:rsidP="004826E4">
            <w:pPr>
              <w:jc w:val="both"/>
              <w:rPr>
                <w:rFonts w:ascii="Arial" w:hAnsi="Arial"/>
              </w:rPr>
            </w:pPr>
            <w:r w:rsidRPr="008B2DB3">
              <w:rPr>
                <w:rFonts w:ascii="Arial" w:hAnsi="Arial"/>
              </w:rPr>
              <w:t>Bicholim, Goa.</w:t>
            </w:r>
          </w:p>
        </w:tc>
        <w:tc>
          <w:tcPr>
            <w:tcW w:w="2198" w:type="dxa"/>
          </w:tcPr>
          <w:p w:rsidR="003302AA" w:rsidRPr="008B2DB3" w:rsidRDefault="003302AA" w:rsidP="004E0907">
            <w:pPr>
              <w:rPr>
                <w:rFonts w:ascii="Arial" w:hAnsi="Arial" w:cs="Arial"/>
              </w:rPr>
            </w:pPr>
            <w:r w:rsidRPr="008B2DB3">
              <w:rPr>
                <w:rFonts w:ascii="Arial" w:hAnsi="Arial" w:cs="Arial"/>
              </w:rPr>
              <w:t xml:space="preserve">Assistant Public Information Officer </w:t>
            </w:r>
          </w:p>
        </w:tc>
        <w:tc>
          <w:tcPr>
            <w:tcW w:w="2880" w:type="dxa"/>
          </w:tcPr>
          <w:p w:rsidR="003302AA" w:rsidRPr="008B2DB3" w:rsidRDefault="003302AA" w:rsidP="004E0907">
            <w:pPr>
              <w:rPr>
                <w:rFonts w:ascii="Arial" w:hAnsi="Arial"/>
              </w:rPr>
            </w:pPr>
            <w:r w:rsidRPr="008B2DB3">
              <w:rPr>
                <w:rFonts w:ascii="Arial" w:hAnsi="Arial"/>
              </w:rPr>
              <w:t>Matters pertaining  to  LBMC &amp; CAD works in Bicholim Taluka.</w:t>
            </w:r>
          </w:p>
        </w:tc>
      </w:tr>
      <w:tr w:rsidR="003302AA" w:rsidRPr="008B2DB3" w:rsidTr="004E0907">
        <w:tc>
          <w:tcPr>
            <w:tcW w:w="648" w:type="dxa"/>
          </w:tcPr>
          <w:p w:rsidR="003302AA" w:rsidRPr="008B2DB3" w:rsidRDefault="003302AA" w:rsidP="004E0907">
            <w:pPr>
              <w:jc w:val="center"/>
              <w:rPr>
                <w:rFonts w:ascii="Arial" w:hAnsi="Arial"/>
              </w:rPr>
            </w:pPr>
            <w:r w:rsidRPr="008B2DB3">
              <w:rPr>
                <w:rFonts w:ascii="Arial" w:hAnsi="Arial"/>
              </w:rPr>
              <w:t>5.</w:t>
            </w:r>
          </w:p>
        </w:tc>
        <w:tc>
          <w:tcPr>
            <w:tcW w:w="3382" w:type="dxa"/>
          </w:tcPr>
          <w:p w:rsidR="003302AA" w:rsidRPr="008B2DB3" w:rsidRDefault="003302AA" w:rsidP="004E0907">
            <w:pPr>
              <w:rPr>
                <w:rFonts w:ascii="Arial" w:hAnsi="Arial"/>
              </w:rPr>
            </w:pPr>
            <w:r w:rsidRPr="008B2DB3">
              <w:rPr>
                <w:rFonts w:ascii="Arial" w:hAnsi="Arial"/>
              </w:rPr>
              <w:t>Assistant Engineer</w:t>
            </w:r>
          </w:p>
          <w:p w:rsidR="003302AA" w:rsidRPr="008B2DB3" w:rsidRDefault="003302AA" w:rsidP="004E0907">
            <w:pPr>
              <w:rPr>
                <w:rFonts w:ascii="Arial" w:hAnsi="Arial"/>
              </w:rPr>
            </w:pPr>
            <w:r w:rsidRPr="008B2DB3">
              <w:rPr>
                <w:rFonts w:ascii="Arial" w:hAnsi="Arial"/>
              </w:rPr>
              <w:t>S.D.I, W.D.VII,</w:t>
            </w:r>
          </w:p>
          <w:p w:rsidR="003302AA" w:rsidRPr="008B2DB3" w:rsidRDefault="003302AA" w:rsidP="004E0907">
            <w:pPr>
              <w:jc w:val="both"/>
              <w:rPr>
                <w:rFonts w:ascii="Arial" w:hAnsi="Arial"/>
              </w:rPr>
            </w:pPr>
            <w:r w:rsidRPr="008B2DB3">
              <w:rPr>
                <w:rFonts w:ascii="Arial" w:hAnsi="Arial"/>
              </w:rPr>
              <w:t xml:space="preserve">Water Resources Department,  </w:t>
            </w:r>
          </w:p>
          <w:p w:rsidR="003302AA" w:rsidRPr="008B2DB3" w:rsidRDefault="003302AA" w:rsidP="004E0907">
            <w:pPr>
              <w:jc w:val="both"/>
              <w:rPr>
                <w:rFonts w:ascii="Arial" w:hAnsi="Arial"/>
              </w:rPr>
            </w:pPr>
            <w:r w:rsidRPr="008B2DB3">
              <w:rPr>
                <w:rFonts w:ascii="Arial" w:hAnsi="Arial"/>
              </w:rPr>
              <w:t>Dhargal, Pernem, Goa.</w:t>
            </w:r>
          </w:p>
        </w:tc>
        <w:tc>
          <w:tcPr>
            <w:tcW w:w="2198" w:type="dxa"/>
          </w:tcPr>
          <w:p w:rsidR="003302AA" w:rsidRPr="008B2DB3" w:rsidRDefault="003302AA" w:rsidP="004E0907">
            <w:pPr>
              <w:rPr>
                <w:rFonts w:ascii="Arial" w:hAnsi="Arial" w:cs="Arial"/>
              </w:rPr>
            </w:pPr>
            <w:r w:rsidRPr="008B2DB3">
              <w:rPr>
                <w:rFonts w:ascii="Arial" w:hAnsi="Arial" w:cs="Arial"/>
              </w:rPr>
              <w:t xml:space="preserve">Assistant Public Information Officer </w:t>
            </w:r>
          </w:p>
        </w:tc>
        <w:tc>
          <w:tcPr>
            <w:tcW w:w="2880" w:type="dxa"/>
          </w:tcPr>
          <w:p w:rsidR="003302AA" w:rsidRPr="008B2DB3" w:rsidRDefault="003302AA" w:rsidP="004E0907">
            <w:pPr>
              <w:rPr>
                <w:rFonts w:ascii="Arial" w:hAnsi="Arial"/>
              </w:rPr>
            </w:pPr>
            <w:r w:rsidRPr="008B2DB3">
              <w:rPr>
                <w:rFonts w:ascii="Arial" w:hAnsi="Arial"/>
              </w:rPr>
              <w:t>Matters pertaining  to  RBMC &amp; CAD works in Pernem Taluka.</w:t>
            </w:r>
          </w:p>
        </w:tc>
      </w:tr>
      <w:tr w:rsidR="003302AA" w:rsidRPr="008B2DB3" w:rsidTr="004E0907">
        <w:tc>
          <w:tcPr>
            <w:tcW w:w="648" w:type="dxa"/>
          </w:tcPr>
          <w:p w:rsidR="003302AA" w:rsidRPr="008B2DB3" w:rsidRDefault="003302AA" w:rsidP="004E0907">
            <w:pPr>
              <w:jc w:val="center"/>
              <w:rPr>
                <w:rFonts w:ascii="Arial" w:hAnsi="Arial"/>
              </w:rPr>
            </w:pPr>
            <w:r w:rsidRPr="008B2DB3">
              <w:rPr>
                <w:rFonts w:ascii="Arial" w:hAnsi="Arial"/>
              </w:rPr>
              <w:t>6.</w:t>
            </w:r>
          </w:p>
        </w:tc>
        <w:tc>
          <w:tcPr>
            <w:tcW w:w="3382" w:type="dxa"/>
          </w:tcPr>
          <w:p w:rsidR="003302AA" w:rsidRPr="008B2DB3" w:rsidRDefault="003302AA" w:rsidP="004E0907">
            <w:pPr>
              <w:rPr>
                <w:rFonts w:ascii="Arial" w:hAnsi="Arial"/>
              </w:rPr>
            </w:pPr>
            <w:r w:rsidRPr="008B2DB3">
              <w:rPr>
                <w:rFonts w:ascii="Arial" w:hAnsi="Arial"/>
              </w:rPr>
              <w:t>Assistant Engineer</w:t>
            </w:r>
          </w:p>
          <w:p w:rsidR="003302AA" w:rsidRPr="008B2DB3" w:rsidRDefault="003302AA" w:rsidP="004E0907">
            <w:pPr>
              <w:rPr>
                <w:rFonts w:ascii="Arial" w:hAnsi="Arial"/>
              </w:rPr>
            </w:pPr>
            <w:r w:rsidRPr="008B2DB3">
              <w:rPr>
                <w:rFonts w:ascii="Arial" w:hAnsi="Arial"/>
              </w:rPr>
              <w:t>S.D.II, W.D.VII,</w:t>
            </w:r>
          </w:p>
          <w:p w:rsidR="003302AA" w:rsidRPr="008B2DB3" w:rsidRDefault="003302AA" w:rsidP="004E0907">
            <w:pPr>
              <w:jc w:val="both"/>
              <w:rPr>
                <w:rFonts w:ascii="Arial" w:hAnsi="Arial"/>
              </w:rPr>
            </w:pPr>
            <w:r w:rsidRPr="008B2DB3">
              <w:rPr>
                <w:rFonts w:ascii="Arial" w:hAnsi="Arial"/>
              </w:rPr>
              <w:t xml:space="preserve">Water Resources Department,  </w:t>
            </w:r>
          </w:p>
          <w:p w:rsidR="003302AA" w:rsidRPr="008B2DB3" w:rsidRDefault="003302AA" w:rsidP="004E0907">
            <w:pPr>
              <w:jc w:val="both"/>
              <w:rPr>
                <w:rFonts w:ascii="Arial" w:hAnsi="Arial"/>
              </w:rPr>
            </w:pPr>
            <w:r w:rsidRPr="008B2DB3">
              <w:rPr>
                <w:rFonts w:ascii="Arial" w:hAnsi="Arial"/>
              </w:rPr>
              <w:t>Dhargal, Pernem, Goa.</w:t>
            </w:r>
          </w:p>
        </w:tc>
        <w:tc>
          <w:tcPr>
            <w:tcW w:w="2198" w:type="dxa"/>
          </w:tcPr>
          <w:p w:rsidR="003302AA" w:rsidRPr="008B2DB3" w:rsidRDefault="003302AA" w:rsidP="004E0907">
            <w:pPr>
              <w:rPr>
                <w:rFonts w:ascii="Arial" w:hAnsi="Arial" w:cs="Arial"/>
              </w:rPr>
            </w:pPr>
            <w:r w:rsidRPr="008B2DB3">
              <w:rPr>
                <w:rFonts w:ascii="Arial" w:hAnsi="Arial" w:cs="Arial"/>
              </w:rPr>
              <w:t xml:space="preserve">Assistant Public Information Officer </w:t>
            </w:r>
          </w:p>
        </w:tc>
        <w:tc>
          <w:tcPr>
            <w:tcW w:w="2880" w:type="dxa"/>
          </w:tcPr>
          <w:p w:rsidR="003302AA" w:rsidRPr="008B2DB3" w:rsidRDefault="003302AA" w:rsidP="004E0907">
            <w:pPr>
              <w:rPr>
                <w:rFonts w:ascii="Arial" w:hAnsi="Arial"/>
              </w:rPr>
            </w:pPr>
            <w:r w:rsidRPr="008B2DB3">
              <w:rPr>
                <w:rFonts w:ascii="Arial" w:hAnsi="Arial"/>
              </w:rPr>
              <w:t>Matters pertaining  to  RBMC &amp; CAD works in Pernem Taluka.</w:t>
            </w:r>
          </w:p>
        </w:tc>
      </w:tr>
      <w:tr w:rsidR="003302AA" w:rsidRPr="008B2DB3" w:rsidTr="004E0907">
        <w:tc>
          <w:tcPr>
            <w:tcW w:w="648" w:type="dxa"/>
          </w:tcPr>
          <w:p w:rsidR="003302AA" w:rsidRPr="008B2DB3" w:rsidRDefault="003302AA" w:rsidP="004E0907">
            <w:pPr>
              <w:jc w:val="center"/>
              <w:rPr>
                <w:rFonts w:ascii="Arial" w:hAnsi="Arial"/>
              </w:rPr>
            </w:pPr>
            <w:r w:rsidRPr="008B2DB3">
              <w:rPr>
                <w:rFonts w:ascii="Arial" w:hAnsi="Arial"/>
              </w:rPr>
              <w:t>7.</w:t>
            </w:r>
          </w:p>
        </w:tc>
        <w:tc>
          <w:tcPr>
            <w:tcW w:w="3382" w:type="dxa"/>
          </w:tcPr>
          <w:p w:rsidR="003302AA" w:rsidRPr="008B2DB3" w:rsidRDefault="003302AA" w:rsidP="004E0907">
            <w:pPr>
              <w:rPr>
                <w:rFonts w:ascii="Arial" w:hAnsi="Arial"/>
              </w:rPr>
            </w:pPr>
            <w:r w:rsidRPr="008B2DB3">
              <w:rPr>
                <w:rFonts w:ascii="Arial" w:hAnsi="Arial"/>
              </w:rPr>
              <w:t>Assistant Engineer</w:t>
            </w:r>
          </w:p>
          <w:p w:rsidR="003302AA" w:rsidRPr="008B2DB3" w:rsidRDefault="003302AA" w:rsidP="004E0907">
            <w:pPr>
              <w:rPr>
                <w:rFonts w:ascii="Arial" w:hAnsi="Arial"/>
              </w:rPr>
            </w:pPr>
            <w:r w:rsidRPr="008B2DB3">
              <w:rPr>
                <w:rFonts w:ascii="Arial" w:hAnsi="Arial"/>
              </w:rPr>
              <w:t>S.D.III, W.D.VII,</w:t>
            </w:r>
          </w:p>
          <w:p w:rsidR="003302AA" w:rsidRPr="008B2DB3" w:rsidRDefault="003302AA" w:rsidP="004E0907">
            <w:pPr>
              <w:jc w:val="both"/>
              <w:rPr>
                <w:rFonts w:ascii="Arial" w:hAnsi="Arial"/>
              </w:rPr>
            </w:pPr>
            <w:r w:rsidRPr="008B2DB3">
              <w:rPr>
                <w:rFonts w:ascii="Arial" w:hAnsi="Arial"/>
              </w:rPr>
              <w:t xml:space="preserve">Water Resources Department,  </w:t>
            </w:r>
          </w:p>
          <w:p w:rsidR="003302AA" w:rsidRPr="008B2DB3" w:rsidRDefault="003302AA" w:rsidP="004E0907">
            <w:pPr>
              <w:jc w:val="both"/>
              <w:rPr>
                <w:rFonts w:ascii="Arial" w:hAnsi="Arial"/>
              </w:rPr>
            </w:pPr>
            <w:r w:rsidRPr="008B2DB3">
              <w:rPr>
                <w:rFonts w:ascii="Arial" w:hAnsi="Arial"/>
              </w:rPr>
              <w:t>Dhargal, Pernem, Goa.</w:t>
            </w:r>
          </w:p>
          <w:p w:rsidR="004826E4" w:rsidRPr="008B2DB3" w:rsidRDefault="004826E4" w:rsidP="004E0907">
            <w:pPr>
              <w:jc w:val="both"/>
              <w:rPr>
                <w:rFonts w:ascii="Arial" w:hAnsi="Arial"/>
              </w:rPr>
            </w:pPr>
          </w:p>
        </w:tc>
        <w:tc>
          <w:tcPr>
            <w:tcW w:w="2198" w:type="dxa"/>
          </w:tcPr>
          <w:p w:rsidR="003302AA" w:rsidRPr="008B2DB3" w:rsidRDefault="003302AA" w:rsidP="004E0907">
            <w:pPr>
              <w:rPr>
                <w:rFonts w:ascii="Arial" w:hAnsi="Arial" w:cs="Arial"/>
              </w:rPr>
            </w:pPr>
            <w:r w:rsidRPr="008B2DB3">
              <w:rPr>
                <w:rFonts w:ascii="Arial" w:hAnsi="Arial" w:cs="Arial"/>
              </w:rPr>
              <w:t xml:space="preserve">Assistant Public Information Officer </w:t>
            </w:r>
          </w:p>
        </w:tc>
        <w:tc>
          <w:tcPr>
            <w:tcW w:w="2880" w:type="dxa"/>
          </w:tcPr>
          <w:p w:rsidR="003302AA" w:rsidRPr="008B2DB3" w:rsidRDefault="003302AA" w:rsidP="004E0907">
            <w:pPr>
              <w:rPr>
                <w:rFonts w:ascii="Arial" w:hAnsi="Arial"/>
              </w:rPr>
            </w:pPr>
            <w:r w:rsidRPr="008B2DB3">
              <w:rPr>
                <w:rFonts w:ascii="Arial" w:hAnsi="Arial"/>
              </w:rPr>
              <w:t>Matters pertaining  to  RBMC &amp; CAD works in Pernem Taluka.</w:t>
            </w:r>
          </w:p>
        </w:tc>
      </w:tr>
      <w:tr w:rsidR="003302AA" w:rsidRPr="008B2DB3" w:rsidTr="004E0907">
        <w:tc>
          <w:tcPr>
            <w:tcW w:w="648" w:type="dxa"/>
          </w:tcPr>
          <w:p w:rsidR="003302AA" w:rsidRPr="008B2DB3" w:rsidRDefault="003302AA" w:rsidP="004E0907">
            <w:pPr>
              <w:jc w:val="center"/>
              <w:rPr>
                <w:rFonts w:ascii="Arial" w:hAnsi="Arial"/>
              </w:rPr>
            </w:pPr>
            <w:r w:rsidRPr="008B2DB3">
              <w:rPr>
                <w:rFonts w:ascii="Arial" w:hAnsi="Arial"/>
              </w:rPr>
              <w:lastRenderedPageBreak/>
              <w:t>8.</w:t>
            </w:r>
          </w:p>
        </w:tc>
        <w:tc>
          <w:tcPr>
            <w:tcW w:w="3382" w:type="dxa"/>
          </w:tcPr>
          <w:p w:rsidR="003302AA" w:rsidRPr="008B2DB3" w:rsidRDefault="003302AA" w:rsidP="004E0907">
            <w:pPr>
              <w:rPr>
                <w:rFonts w:ascii="Arial" w:hAnsi="Arial"/>
              </w:rPr>
            </w:pPr>
            <w:r w:rsidRPr="008B2DB3">
              <w:rPr>
                <w:rFonts w:ascii="Arial" w:hAnsi="Arial"/>
              </w:rPr>
              <w:t>Assistant Engineer</w:t>
            </w:r>
          </w:p>
          <w:p w:rsidR="003302AA" w:rsidRPr="008B2DB3" w:rsidRDefault="003302AA" w:rsidP="004E0907">
            <w:pPr>
              <w:rPr>
                <w:rFonts w:ascii="Arial" w:hAnsi="Arial"/>
              </w:rPr>
            </w:pPr>
            <w:r w:rsidRPr="008B2DB3">
              <w:rPr>
                <w:rFonts w:ascii="Arial" w:hAnsi="Arial"/>
              </w:rPr>
              <w:t>S.D.IV, W.D.VII,</w:t>
            </w:r>
          </w:p>
          <w:p w:rsidR="003302AA" w:rsidRPr="008B2DB3" w:rsidRDefault="003302AA" w:rsidP="004E0907">
            <w:pPr>
              <w:jc w:val="both"/>
              <w:rPr>
                <w:rFonts w:ascii="Arial" w:hAnsi="Arial"/>
              </w:rPr>
            </w:pPr>
            <w:r w:rsidRPr="008B2DB3">
              <w:rPr>
                <w:rFonts w:ascii="Arial" w:hAnsi="Arial"/>
              </w:rPr>
              <w:t xml:space="preserve">Water Resources Department,  </w:t>
            </w:r>
          </w:p>
          <w:p w:rsidR="003302AA" w:rsidRPr="008B2DB3" w:rsidRDefault="003302AA" w:rsidP="004E0907">
            <w:pPr>
              <w:jc w:val="both"/>
              <w:rPr>
                <w:rFonts w:ascii="Arial" w:hAnsi="Arial"/>
              </w:rPr>
            </w:pPr>
            <w:r w:rsidRPr="008B2DB3">
              <w:rPr>
                <w:rFonts w:ascii="Arial" w:hAnsi="Arial"/>
              </w:rPr>
              <w:t>Dhargal, Pernem, Goa.</w:t>
            </w:r>
          </w:p>
        </w:tc>
        <w:tc>
          <w:tcPr>
            <w:tcW w:w="2198" w:type="dxa"/>
          </w:tcPr>
          <w:p w:rsidR="003302AA" w:rsidRPr="008B2DB3" w:rsidRDefault="003302AA" w:rsidP="004E0907">
            <w:pPr>
              <w:rPr>
                <w:rFonts w:ascii="Arial" w:hAnsi="Arial" w:cs="Arial"/>
              </w:rPr>
            </w:pPr>
            <w:r w:rsidRPr="008B2DB3">
              <w:rPr>
                <w:rFonts w:ascii="Arial" w:hAnsi="Arial" w:cs="Arial"/>
              </w:rPr>
              <w:t xml:space="preserve">Assistant Public Information Officer </w:t>
            </w:r>
          </w:p>
        </w:tc>
        <w:tc>
          <w:tcPr>
            <w:tcW w:w="2880" w:type="dxa"/>
          </w:tcPr>
          <w:p w:rsidR="003302AA" w:rsidRPr="008B2DB3" w:rsidRDefault="003302AA" w:rsidP="004E0907">
            <w:pPr>
              <w:rPr>
                <w:rFonts w:ascii="Arial" w:hAnsi="Arial"/>
              </w:rPr>
            </w:pPr>
            <w:r w:rsidRPr="008B2DB3">
              <w:rPr>
                <w:rFonts w:ascii="Arial" w:hAnsi="Arial"/>
              </w:rPr>
              <w:t>Matters pertaining  to  RBMC &amp; CAD works in Pernem Taluka.</w:t>
            </w:r>
          </w:p>
        </w:tc>
      </w:tr>
      <w:tr w:rsidR="003302AA" w:rsidRPr="008B2DB3" w:rsidTr="004E0907">
        <w:tc>
          <w:tcPr>
            <w:tcW w:w="648" w:type="dxa"/>
          </w:tcPr>
          <w:p w:rsidR="003302AA" w:rsidRPr="008B2DB3" w:rsidRDefault="003302AA" w:rsidP="004E0907">
            <w:pPr>
              <w:jc w:val="center"/>
              <w:rPr>
                <w:rFonts w:ascii="Arial" w:hAnsi="Arial"/>
              </w:rPr>
            </w:pPr>
            <w:r w:rsidRPr="008B2DB3">
              <w:rPr>
                <w:rFonts w:ascii="Arial" w:hAnsi="Arial"/>
              </w:rPr>
              <w:t>9.</w:t>
            </w:r>
          </w:p>
        </w:tc>
        <w:tc>
          <w:tcPr>
            <w:tcW w:w="3382" w:type="dxa"/>
          </w:tcPr>
          <w:p w:rsidR="003302AA" w:rsidRPr="008B2DB3" w:rsidRDefault="003302AA" w:rsidP="004E0907">
            <w:pPr>
              <w:rPr>
                <w:rFonts w:ascii="Arial" w:hAnsi="Arial"/>
              </w:rPr>
            </w:pPr>
            <w:r w:rsidRPr="008B2DB3">
              <w:rPr>
                <w:rFonts w:ascii="Arial" w:hAnsi="Arial"/>
              </w:rPr>
              <w:t>Assistant Engineer</w:t>
            </w:r>
          </w:p>
          <w:p w:rsidR="003302AA" w:rsidRPr="008B2DB3" w:rsidRDefault="003302AA" w:rsidP="004E0907">
            <w:pPr>
              <w:rPr>
                <w:rFonts w:ascii="Arial" w:hAnsi="Arial"/>
              </w:rPr>
            </w:pPr>
            <w:r w:rsidRPr="008B2DB3">
              <w:rPr>
                <w:rFonts w:ascii="Arial" w:hAnsi="Arial"/>
              </w:rPr>
              <w:t>S.D.I, W.D.VIII,</w:t>
            </w:r>
          </w:p>
          <w:p w:rsidR="003302AA" w:rsidRPr="008B2DB3" w:rsidRDefault="003302AA" w:rsidP="004E0907">
            <w:pPr>
              <w:jc w:val="both"/>
              <w:rPr>
                <w:rFonts w:ascii="Arial" w:hAnsi="Arial"/>
              </w:rPr>
            </w:pPr>
            <w:r w:rsidRPr="008B2DB3">
              <w:rPr>
                <w:rFonts w:ascii="Arial" w:hAnsi="Arial"/>
              </w:rPr>
              <w:t xml:space="preserve">Water Resources Department,  </w:t>
            </w:r>
          </w:p>
          <w:p w:rsidR="003302AA" w:rsidRPr="008B2DB3" w:rsidRDefault="003302AA" w:rsidP="004E0907">
            <w:pPr>
              <w:jc w:val="both"/>
              <w:rPr>
                <w:rFonts w:ascii="Arial" w:hAnsi="Arial"/>
              </w:rPr>
            </w:pPr>
            <w:r w:rsidRPr="008B2DB3">
              <w:rPr>
                <w:rFonts w:ascii="Arial" w:hAnsi="Arial"/>
              </w:rPr>
              <w:t>Colvale, Bardez, Goa.</w:t>
            </w:r>
          </w:p>
        </w:tc>
        <w:tc>
          <w:tcPr>
            <w:tcW w:w="2198" w:type="dxa"/>
          </w:tcPr>
          <w:p w:rsidR="003302AA" w:rsidRPr="008B2DB3" w:rsidRDefault="003302AA" w:rsidP="004E0907">
            <w:pPr>
              <w:rPr>
                <w:rFonts w:ascii="Arial" w:hAnsi="Arial" w:cs="Arial"/>
              </w:rPr>
            </w:pPr>
            <w:r w:rsidRPr="008B2DB3">
              <w:rPr>
                <w:rFonts w:ascii="Arial" w:hAnsi="Arial" w:cs="Arial"/>
              </w:rPr>
              <w:t xml:space="preserve">Assistant Public Information Officer </w:t>
            </w:r>
          </w:p>
        </w:tc>
        <w:tc>
          <w:tcPr>
            <w:tcW w:w="2880" w:type="dxa"/>
          </w:tcPr>
          <w:p w:rsidR="003302AA" w:rsidRPr="008B2DB3" w:rsidRDefault="003302AA" w:rsidP="004E0907">
            <w:pPr>
              <w:rPr>
                <w:rFonts w:ascii="Arial" w:hAnsi="Arial"/>
              </w:rPr>
            </w:pPr>
            <w:r w:rsidRPr="008B2DB3">
              <w:rPr>
                <w:rFonts w:ascii="Arial" w:hAnsi="Arial"/>
              </w:rPr>
              <w:t>Matters pertaining  to  LBMC &amp; CAD works in Bardez Taluka.</w:t>
            </w:r>
          </w:p>
        </w:tc>
      </w:tr>
      <w:tr w:rsidR="003302AA" w:rsidRPr="008B2DB3" w:rsidTr="004E0907">
        <w:tc>
          <w:tcPr>
            <w:tcW w:w="648" w:type="dxa"/>
            <w:tcBorders>
              <w:bottom w:val="single" w:sz="4" w:space="0" w:color="auto"/>
            </w:tcBorders>
          </w:tcPr>
          <w:p w:rsidR="003302AA" w:rsidRPr="008B2DB3" w:rsidRDefault="003302AA" w:rsidP="004E0907">
            <w:pPr>
              <w:jc w:val="center"/>
              <w:rPr>
                <w:rFonts w:ascii="Arial" w:hAnsi="Arial"/>
              </w:rPr>
            </w:pPr>
            <w:r w:rsidRPr="008B2DB3">
              <w:rPr>
                <w:rFonts w:ascii="Arial" w:hAnsi="Arial"/>
              </w:rPr>
              <w:t>10.</w:t>
            </w:r>
          </w:p>
        </w:tc>
        <w:tc>
          <w:tcPr>
            <w:tcW w:w="3382" w:type="dxa"/>
            <w:tcBorders>
              <w:bottom w:val="single" w:sz="4" w:space="0" w:color="auto"/>
            </w:tcBorders>
          </w:tcPr>
          <w:p w:rsidR="003302AA" w:rsidRPr="008B2DB3" w:rsidRDefault="003302AA" w:rsidP="004E0907">
            <w:pPr>
              <w:rPr>
                <w:rFonts w:ascii="Arial" w:hAnsi="Arial"/>
              </w:rPr>
            </w:pPr>
            <w:r w:rsidRPr="008B2DB3">
              <w:rPr>
                <w:rFonts w:ascii="Arial" w:hAnsi="Arial"/>
              </w:rPr>
              <w:t>Assistant Engineer</w:t>
            </w:r>
          </w:p>
          <w:p w:rsidR="003302AA" w:rsidRPr="008B2DB3" w:rsidRDefault="003302AA" w:rsidP="004E0907">
            <w:pPr>
              <w:rPr>
                <w:rFonts w:ascii="Arial" w:hAnsi="Arial"/>
              </w:rPr>
            </w:pPr>
            <w:r w:rsidRPr="008B2DB3">
              <w:rPr>
                <w:rFonts w:ascii="Arial" w:hAnsi="Arial"/>
              </w:rPr>
              <w:t>S.D.II, W.D.VIII,</w:t>
            </w:r>
          </w:p>
          <w:p w:rsidR="003302AA" w:rsidRPr="008B2DB3" w:rsidRDefault="003302AA" w:rsidP="004E0907">
            <w:pPr>
              <w:jc w:val="both"/>
              <w:rPr>
                <w:rFonts w:ascii="Arial" w:hAnsi="Arial"/>
              </w:rPr>
            </w:pPr>
            <w:r w:rsidRPr="008B2DB3">
              <w:rPr>
                <w:rFonts w:ascii="Arial" w:hAnsi="Arial"/>
              </w:rPr>
              <w:t xml:space="preserve">Water Resources Department,  </w:t>
            </w:r>
          </w:p>
          <w:p w:rsidR="003302AA" w:rsidRPr="008B2DB3" w:rsidRDefault="003302AA" w:rsidP="004E0907">
            <w:pPr>
              <w:jc w:val="both"/>
              <w:rPr>
                <w:rFonts w:ascii="Arial" w:hAnsi="Arial"/>
              </w:rPr>
            </w:pPr>
            <w:r w:rsidRPr="008B2DB3">
              <w:rPr>
                <w:rFonts w:ascii="Arial" w:hAnsi="Arial"/>
              </w:rPr>
              <w:t>Tivim, Bardez, Goa.</w:t>
            </w:r>
          </w:p>
        </w:tc>
        <w:tc>
          <w:tcPr>
            <w:tcW w:w="2198" w:type="dxa"/>
            <w:tcBorders>
              <w:bottom w:val="single" w:sz="4" w:space="0" w:color="auto"/>
            </w:tcBorders>
          </w:tcPr>
          <w:p w:rsidR="003302AA" w:rsidRPr="008B2DB3" w:rsidRDefault="003302AA" w:rsidP="004E0907">
            <w:pPr>
              <w:rPr>
                <w:rFonts w:ascii="Arial" w:hAnsi="Arial" w:cs="Arial"/>
              </w:rPr>
            </w:pPr>
            <w:r w:rsidRPr="008B2DB3">
              <w:rPr>
                <w:rFonts w:ascii="Arial" w:hAnsi="Arial" w:cs="Arial"/>
              </w:rPr>
              <w:t xml:space="preserve">Assistant Public Information Officer </w:t>
            </w:r>
          </w:p>
        </w:tc>
        <w:tc>
          <w:tcPr>
            <w:tcW w:w="2880" w:type="dxa"/>
            <w:tcBorders>
              <w:bottom w:val="single" w:sz="4" w:space="0" w:color="auto"/>
            </w:tcBorders>
          </w:tcPr>
          <w:p w:rsidR="003302AA" w:rsidRPr="008B2DB3" w:rsidRDefault="003302AA" w:rsidP="004E0907">
            <w:pPr>
              <w:rPr>
                <w:rFonts w:ascii="Arial" w:hAnsi="Arial"/>
              </w:rPr>
            </w:pPr>
            <w:r w:rsidRPr="008B2DB3">
              <w:rPr>
                <w:rFonts w:ascii="Arial" w:hAnsi="Arial"/>
              </w:rPr>
              <w:t>Matters pertaining  to  LBMC &amp; CAD works in Bardez Taluka.</w:t>
            </w:r>
          </w:p>
        </w:tc>
      </w:tr>
      <w:tr w:rsidR="004826E4" w:rsidRPr="008B2DB3" w:rsidTr="004E0907">
        <w:tc>
          <w:tcPr>
            <w:tcW w:w="648" w:type="dxa"/>
            <w:tcBorders>
              <w:top w:val="single" w:sz="4" w:space="0" w:color="auto"/>
            </w:tcBorders>
          </w:tcPr>
          <w:p w:rsidR="004826E4" w:rsidRPr="008B2DB3" w:rsidRDefault="004826E4" w:rsidP="004E0907">
            <w:pPr>
              <w:jc w:val="center"/>
              <w:rPr>
                <w:rFonts w:ascii="Arial" w:hAnsi="Arial"/>
              </w:rPr>
            </w:pPr>
            <w:r w:rsidRPr="008B2DB3">
              <w:rPr>
                <w:rFonts w:ascii="Arial" w:hAnsi="Arial"/>
              </w:rPr>
              <w:t>11.</w:t>
            </w:r>
          </w:p>
        </w:tc>
        <w:tc>
          <w:tcPr>
            <w:tcW w:w="3382" w:type="dxa"/>
            <w:tcBorders>
              <w:top w:val="single" w:sz="4" w:space="0" w:color="auto"/>
            </w:tcBorders>
          </w:tcPr>
          <w:p w:rsidR="004826E4" w:rsidRPr="008B2DB3" w:rsidRDefault="004826E4" w:rsidP="004E0907">
            <w:pPr>
              <w:rPr>
                <w:rFonts w:ascii="Arial" w:hAnsi="Arial"/>
              </w:rPr>
            </w:pPr>
            <w:r w:rsidRPr="008B2DB3">
              <w:rPr>
                <w:rFonts w:ascii="Arial" w:hAnsi="Arial"/>
              </w:rPr>
              <w:t>Assistant Engineer</w:t>
            </w:r>
          </w:p>
          <w:p w:rsidR="004826E4" w:rsidRPr="008B2DB3" w:rsidRDefault="004826E4" w:rsidP="004E0907">
            <w:pPr>
              <w:rPr>
                <w:rFonts w:ascii="Arial" w:hAnsi="Arial"/>
              </w:rPr>
            </w:pPr>
            <w:r w:rsidRPr="008B2DB3">
              <w:rPr>
                <w:rFonts w:ascii="Arial" w:hAnsi="Arial"/>
              </w:rPr>
              <w:t>S.D.III, W.D.VIII,</w:t>
            </w:r>
          </w:p>
          <w:p w:rsidR="004826E4" w:rsidRPr="008B2DB3" w:rsidRDefault="004826E4" w:rsidP="004E0907">
            <w:pPr>
              <w:jc w:val="both"/>
              <w:rPr>
                <w:rFonts w:ascii="Arial" w:hAnsi="Arial"/>
              </w:rPr>
            </w:pPr>
            <w:r w:rsidRPr="008B2DB3">
              <w:rPr>
                <w:rFonts w:ascii="Arial" w:hAnsi="Arial"/>
              </w:rPr>
              <w:t xml:space="preserve">Water Resources Department,  </w:t>
            </w:r>
          </w:p>
          <w:p w:rsidR="004826E4" w:rsidRPr="008B2DB3" w:rsidRDefault="004826E4" w:rsidP="004E0907">
            <w:pPr>
              <w:jc w:val="both"/>
              <w:rPr>
                <w:rFonts w:ascii="Arial" w:hAnsi="Arial"/>
              </w:rPr>
            </w:pPr>
            <w:r w:rsidRPr="008B2DB3">
              <w:rPr>
                <w:rFonts w:ascii="Arial" w:hAnsi="Arial"/>
              </w:rPr>
              <w:t>Karaswada, Bardez, Goa.</w:t>
            </w:r>
          </w:p>
          <w:p w:rsidR="004826E4" w:rsidRPr="008B2DB3" w:rsidRDefault="004826E4" w:rsidP="004E0907">
            <w:pPr>
              <w:jc w:val="both"/>
              <w:rPr>
                <w:rFonts w:ascii="Arial" w:hAnsi="Arial"/>
              </w:rPr>
            </w:pPr>
          </w:p>
        </w:tc>
        <w:tc>
          <w:tcPr>
            <w:tcW w:w="2198" w:type="dxa"/>
            <w:tcBorders>
              <w:top w:val="single" w:sz="4" w:space="0" w:color="auto"/>
            </w:tcBorders>
          </w:tcPr>
          <w:p w:rsidR="004826E4" w:rsidRPr="008B2DB3" w:rsidRDefault="004826E4" w:rsidP="004E0907">
            <w:pPr>
              <w:rPr>
                <w:rFonts w:ascii="Arial" w:hAnsi="Arial" w:cs="Arial"/>
              </w:rPr>
            </w:pPr>
            <w:r w:rsidRPr="008B2DB3">
              <w:rPr>
                <w:rFonts w:ascii="Arial" w:hAnsi="Arial" w:cs="Arial"/>
              </w:rPr>
              <w:t xml:space="preserve">Assistant Public Information Officer </w:t>
            </w:r>
          </w:p>
        </w:tc>
        <w:tc>
          <w:tcPr>
            <w:tcW w:w="2880" w:type="dxa"/>
            <w:tcBorders>
              <w:top w:val="single" w:sz="4" w:space="0" w:color="auto"/>
            </w:tcBorders>
          </w:tcPr>
          <w:p w:rsidR="004826E4" w:rsidRPr="008B2DB3" w:rsidRDefault="004826E4" w:rsidP="004E0907">
            <w:pPr>
              <w:rPr>
                <w:rFonts w:ascii="Arial" w:hAnsi="Arial"/>
              </w:rPr>
            </w:pPr>
            <w:r w:rsidRPr="008B2DB3">
              <w:rPr>
                <w:rFonts w:ascii="Arial" w:hAnsi="Arial"/>
              </w:rPr>
              <w:t>Matters pertaining  to  LBMC &amp; CAD works in Bardez Taluka.</w:t>
            </w:r>
          </w:p>
        </w:tc>
      </w:tr>
      <w:tr w:rsidR="004826E4" w:rsidRPr="008B2DB3" w:rsidTr="004E0907">
        <w:tc>
          <w:tcPr>
            <w:tcW w:w="648" w:type="dxa"/>
          </w:tcPr>
          <w:p w:rsidR="004826E4" w:rsidRPr="008B2DB3" w:rsidRDefault="004826E4" w:rsidP="004E0907">
            <w:pPr>
              <w:jc w:val="center"/>
              <w:rPr>
                <w:rFonts w:ascii="Arial" w:hAnsi="Arial"/>
              </w:rPr>
            </w:pPr>
            <w:r w:rsidRPr="008B2DB3">
              <w:rPr>
                <w:rFonts w:ascii="Arial" w:hAnsi="Arial"/>
              </w:rPr>
              <w:t>12.</w:t>
            </w:r>
          </w:p>
        </w:tc>
        <w:tc>
          <w:tcPr>
            <w:tcW w:w="3382" w:type="dxa"/>
          </w:tcPr>
          <w:p w:rsidR="004826E4" w:rsidRPr="008B2DB3" w:rsidRDefault="004826E4" w:rsidP="004E0907">
            <w:pPr>
              <w:rPr>
                <w:rFonts w:ascii="Arial" w:hAnsi="Arial"/>
              </w:rPr>
            </w:pPr>
            <w:r w:rsidRPr="008B2DB3">
              <w:rPr>
                <w:rFonts w:ascii="Arial" w:hAnsi="Arial"/>
              </w:rPr>
              <w:t>Assistant Engineer</w:t>
            </w:r>
          </w:p>
          <w:p w:rsidR="004826E4" w:rsidRPr="008B2DB3" w:rsidRDefault="004826E4" w:rsidP="004E0907">
            <w:pPr>
              <w:rPr>
                <w:rFonts w:ascii="Arial" w:hAnsi="Arial"/>
              </w:rPr>
            </w:pPr>
            <w:r w:rsidRPr="008B2DB3">
              <w:rPr>
                <w:rFonts w:ascii="Arial" w:hAnsi="Arial"/>
              </w:rPr>
              <w:t>S.D.IV, W.D.VIII,</w:t>
            </w:r>
          </w:p>
          <w:p w:rsidR="004826E4" w:rsidRPr="008B2DB3" w:rsidRDefault="004826E4" w:rsidP="004E0907">
            <w:pPr>
              <w:jc w:val="both"/>
              <w:rPr>
                <w:rFonts w:ascii="Arial" w:hAnsi="Arial"/>
              </w:rPr>
            </w:pPr>
            <w:r w:rsidRPr="008B2DB3">
              <w:rPr>
                <w:rFonts w:ascii="Arial" w:hAnsi="Arial"/>
              </w:rPr>
              <w:t xml:space="preserve">Water Resources Department,  </w:t>
            </w:r>
          </w:p>
          <w:p w:rsidR="004826E4" w:rsidRPr="008B2DB3" w:rsidRDefault="004826E4" w:rsidP="004E0907">
            <w:pPr>
              <w:jc w:val="both"/>
              <w:rPr>
                <w:rFonts w:ascii="Arial" w:hAnsi="Arial"/>
              </w:rPr>
            </w:pPr>
            <w:r w:rsidRPr="008B2DB3">
              <w:rPr>
                <w:rFonts w:ascii="Arial" w:hAnsi="Arial"/>
              </w:rPr>
              <w:t>Karaswada, Bardez, Goa.</w:t>
            </w:r>
          </w:p>
          <w:p w:rsidR="004826E4" w:rsidRPr="008B2DB3" w:rsidRDefault="004826E4" w:rsidP="004E0907">
            <w:pPr>
              <w:jc w:val="both"/>
              <w:rPr>
                <w:rFonts w:ascii="Arial" w:hAnsi="Arial"/>
              </w:rPr>
            </w:pPr>
          </w:p>
        </w:tc>
        <w:tc>
          <w:tcPr>
            <w:tcW w:w="2198" w:type="dxa"/>
          </w:tcPr>
          <w:p w:rsidR="004826E4" w:rsidRPr="008B2DB3" w:rsidRDefault="004826E4" w:rsidP="004E0907">
            <w:pPr>
              <w:rPr>
                <w:rFonts w:ascii="Arial" w:hAnsi="Arial" w:cs="Arial"/>
              </w:rPr>
            </w:pPr>
            <w:r w:rsidRPr="008B2DB3">
              <w:rPr>
                <w:rFonts w:ascii="Arial" w:hAnsi="Arial" w:cs="Arial"/>
              </w:rPr>
              <w:t xml:space="preserve">Assistant Public Information Officer </w:t>
            </w:r>
          </w:p>
        </w:tc>
        <w:tc>
          <w:tcPr>
            <w:tcW w:w="2880" w:type="dxa"/>
          </w:tcPr>
          <w:p w:rsidR="004826E4" w:rsidRPr="008B2DB3" w:rsidRDefault="004826E4" w:rsidP="004E0907">
            <w:pPr>
              <w:rPr>
                <w:rFonts w:ascii="Arial" w:hAnsi="Arial"/>
              </w:rPr>
            </w:pPr>
            <w:r w:rsidRPr="008B2DB3">
              <w:rPr>
                <w:rFonts w:ascii="Arial" w:hAnsi="Arial"/>
              </w:rPr>
              <w:t>Matters pertaining  to  LBMC &amp; CAD works in Bardez Taluka.</w:t>
            </w:r>
          </w:p>
        </w:tc>
      </w:tr>
      <w:tr w:rsidR="004826E4" w:rsidRPr="008B2DB3" w:rsidTr="004E0907">
        <w:tc>
          <w:tcPr>
            <w:tcW w:w="648" w:type="dxa"/>
          </w:tcPr>
          <w:p w:rsidR="004826E4" w:rsidRPr="008B2DB3" w:rsidRDefault="004826E4" w:rsidP="004E0907">
            <w:pPr>
              <w:jc w:val="center"/>
              <w:rPr>
                <w:rFonts w:ascii="Arial" w:hAnsi="Arial"/>
              </w:rPr>
            </w:pPr>
            <w:r w:rsidRPr="008B2DB3">
              <w:rPr>
                <w:rFonts w:ascii="Arial" w:hAnsi="Arial"/>
              </w:rPr>
              <w:t>13.</w:t>
            </w:r>
          </w:p>
        </w:tc>
        <w:tc>
          <w:tcPr>
            <w:tcW w:w="3382" w:type="dxa"/>
          </w:tcPr>
          <w:p w:rsidR="004826E4" w:rsidRPr="008B2DB3" w:rsidRDefault="004826E4" w:rsidP="004E0907">
            <w:pPr>
              <w:rPr>
                <w:rFonts w:ascii="Arial" w:hAnsi="Arial"/>
              </w:rPr>
            </w:pPr>
            <w:r w:rsidRPr="008B2DB3">
              <w:rPr>
                <w:rFonts w:ascii="Arial" w:hAnsi="Arial"/>
              </w:rPr>
              <w:t>Assistant Engineer</w:t>
            </w:r>
          </w:p>
          <w:p w:rsidR="004826E4" w:rsidRPr="008B2DB3" w:rsidRDefault="004826E4" w:rsidP="004E0907">
            <w:pPr>
              <w:rPr>
                <w:rFonts w:ascii="Arial" w:hAnsi="Arial"/>
              </w:rPr>
            </w:pPr>
            <w:r w:rsidRPr="008B2DB3">
              <w:rPr>
                <w:rFonts w:ascii="Arial" w:hAnsi="Arial"/>
              </w:rPr>
              <w:t>S.D.V, W.D.VIII,</w:t>
            </w:r>
          </w:p>
          <w:p w:rsidR="004826E4" w:rsidRPr="008B2DB3" w:rsidRDefault="004826E4" w:rsidP="004E0907">
            <w:pPr>
              <w:jc w:val="both"/>
              <w:rPr>
                <w:rFonts w:ascii="Arial" w:hAnsi="Arial"/>
              </w:rPr>
            </w:pPr>
            <w:r w:rsidRPr="008B2DB3">
              <w:rPr>
                <w:rFonts w:ascii="Arial" w:hAnsi="Arial"/>
              </w:rPr>
              <w:t xml:space="preserve">Water Resources Department,  </w:t>
            </w:r>
          </w:p>
          <w:p w:rsidR="004826E4" w:rsidRPr="008B2DB3" w:rsidRDefault="004826E4" w:rsidP="004E0907">
            <w:pPr>
              <w:jc w:val="both"/>
              <w:rPr>
                <w:rFonts w:ascii="Arial" w:hAnsi="Arial"/>
              </w:rPr>
            </w:pPr>
            <w:r w:rsidRPr="008B2DB3">
              <w:rPr>
                <w:rFonts w:ascii="Arial" w:hAnsi="Arial"/>
              </w:rPr>
              <w:t>Bicholim, Goa.</w:t>
            </w:r>
          </w:p>
        </w:tc>
        <w:tc>
          <w:tcPr>
            <w:tcW w:w="2198" w:type="dxa"/>
          </w:tcPr>
          <w:p w:rsidR="004826E4" w:rsidRPr="008B2DB3" w:rsidRDefault="004826E4" w:rsidP="004E0907">
            <w:pPr>
              <w:rPr>
                <w:rFonts w:ascii="Arial" w:hAnsi="Arial" w:cs="Arial"/>
              </w:rPr>
            </w:pPr>
            <w:r w:rsidRPr="008B2DB3">
              <w:rPr>
                <w:rFonts w:ascii="Arial" w:hAnsi="Arial" w:cs="Arial"/>
              </w:rPr>
              <w:t xml:space="preserve">Assistant Public Information Officer </w:t>
            </w:r>
          </w:p>
        </w:tc>
        <w:tc>
          <w:tcPr>
            <w:tcW w:w="2880" w:type="dxa"/>
          </w:tcPr>
          <w:p w:rsidR="004826E4" w:rsidRPr="008B2DB3" w:rsidRDefault="004826E4" w:rsidP="004E0907">
            <w:pPr>
              <w:rPr>
                <w:rFonts w:ascii="Arial" w:hAnsi="Arial"/>
              </w:rPr>
            </w:pPr>
            <w:r w:rsidRPr="008B2DB3">
              <w:rPr>
                <w:rFonts w:ascii="Arial" w:hAnsi="Arial"/>
              </w:rPr>
              <w:t xml:space="preserve">Matters pertaining  to  Quality Control &amp; Works of (IP) </w:t>
            </w:r>
          </w:p>
        </w:tc>
      </w:tr>
      <w:tr w:rsidR="004826E4" w:rsidRPr="008B2DB3" w:rsidTr="004E0907">
        <w:tc>
          <w:tcPr>
            <w:tcW w:w="648" w:type="dxa"/>
          </w:tcPr>
          <w:p w:rsidR="004826E4" w:rsidRPr="008B2DB3" w:rsidRDefault="004826E4" w:rsidP="004E0907">
            <w:pPr>
              <w:jc w:val="center"/>
              <w:rPr>
                <w:rFonts w:ascii="Arial" w:hAnsi="Arial"/>
              </w:rPr>
            </w:pPr>
          </w:p>
        </w:tc>
        <w:tc>
          <w:tcPr>
            <w:tcW w:w="3382" w:type="dxa"/>
          </w:tcPr>
          <w:p w:rsidR="004826E4" w:rsidRPr="008B2DB3" w:rsidRDefault="004826E4" w:rsidP="004E0907">
            <w:pPr>
              <w:jc w:val="both"/>
              <w:rPr>
                <w:rFonts w:ascii="Arial" w:hAnsi="Arial"/>
              </w:rPr>
            </w:pPr>
          </w:p>
        </w:tc>
        <w:tc>
          <w:tcPr>
            <w:tcW w:w="2198" w:type="dxa"/>
          </w:tcPr>
          <w:p w:rsidR="004826E4" w:rsidRPr="008B2DB3" w:rsidRDefault="004826E4" w:rsidP="004E0907">
            <w:pPr>
              <w:rPr>
                <w:rFonts w:ascii="Arial" w:hAnsi="Arial" w:cs="Arial"/>
              </w:rPr>
            </w:pPr>
          </w:p>
        </w:tc>
        <w:tc>
          <w:tcPr>
            <w:tcW w:w="2880" w:type="dxa"/>
          </w:tcPr>
          <w:p w:rsidR="004826E4" w:rsidRPr="008B2DB3" w:rsidRDefault="004826E4" w:rsidP="004E0907">
            <w:pPr>
              <w:rPr>
                <w:rFonts w:ascii="Arial" w:hAnsi="Arial"/>
              </w:rPr>
            </w:pPr>
          </w:p>
        </w:tc>
      </w:tr>
    </w:tbl>
    <w:p w:rsidR="003302AA" w:rsidRPr="008B2DB3" w:rsidRDefault="003302AA" w:rsidP="003302AA">
      <w:pPr>
        <w:spacing w:line="360" w:lineRule="auto"/>
        <w:jc w:val="center"/>
        <w:rPr>
          <w:rFonts w:ascii="Arial" w:hAnsi="Arial" w:cs="Arial"/>
        </w:rPr>
      </w:pPr>
    </w:p>
    <w:p w:rsidR="003302AA" w:rsidRPr="008B2DB3" w:rsidRDefault="003302AA" w:rsidP="003302AA">
      <w:pPr>
        <w:jc w:val="both"/>
        <w:rPr>
          <w:rFonts w:ascii="Arial" w:hAnsi="Arial" w:cs="Arial"/>
        </w:rPr>
      </w:pPr>
      <w:r w:rsidRPr="008B2DB3">
        <w:rPr>
          <w:rFonts w:ascii="Arial" w:hAnsi="Arial" w:cs="Arial"/>
        </w:rPr>
        <w:tab/>
        <w:t>This order is issued with the approval of the Government vide sec.(wr) in.No. 2143/7 dated 14/11/2014</w:t>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p>
    <w:p w:rsidR="003302AA" w:rsidRPr="008B2DB3" w:rsidRDefault="003302AA" w:rsidP="003302AA">
      <w:pPr>
        <w:jc w:val="both"/>
        <w:rPr>
          <w:rFonts w:ascii="Arial" w:hAnsi="Arial" w:cs="Arial"/>
        </w:rPr>
      </w:pPr>
    </w:p>
    <w:p w:rsidR="003302AA" w:rsidRPr="008B2DB3" w:rsidRDefault="003302AA" w:rsidP="003302AA">
      <w:pPr>
        <w:jc w:val="both"/>
        <w:rPr>
          <w:rFonts w:ascii="Arial" w:hAnsi="Arial" w:cs="Arial"/>
          <w:b/>
          <w:bCs/>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 xml:space="preserve">         </w:t>
      </w:r>
      <w:r w:rsidRPr="008B2DB3">
        <w:rPr>
          <w:rFonts w:ascii="Arial" w:hAnsi="Arial" w:cs="Arial"/>
          <w:b/>
          <w:bCs/>
        </w:rPr>
        <w:t>By order and in the name of Governor of Goa</w:t>
      </w:r>
    </w:p>
    <w:p w:rsidR="003302AA" w:rsidRPr="008B2DB3" w:rsidRDefault="003302AA" w:rsidP="003302AA">
      <w:pPr>
        <w:jc w:val="both"/>
        <w:rPr>
          <w:rFonts w:ascii="Arial" w:hAnsi="Arial" w:cs="Arial"/>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p>
    <w:p w:rsidR="003302AA" w:rsidRPr="008B2DB3" w:rsidRDefault="004826E4" w:rsidP="004826E4">
      <w:pPr>
        <w:spacing w:after="0"/>
        <w:jc w:val="both"/>
        <w:rPr>
          <w:rFonts w:ascii="Arial" w:hAnsi="Arial" w:cs="Arial"/>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 xml:space="preserve">          -sd-</w:t>
      </w:r>
    </w:p>
    <w:p w:rsidR="003302AA" w:rsidRPr="008B2DB3" w:rsidRDefault="003302AA" w:rsidP="004826E4">
      <w:pPr>
        <w:spacing w:after="0"/>
        <w:jc w:val="both"/>
        <w:rPr>
          <w:rFonts w:ascii="Arial" w:hAnsi="Arial" w:cs="Arial"/>
          <w:b/>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 xml:space="preserve">           </w:t>
      </w:r>
      <w:r w:rsidRPr="008B2DB3">
        <w:rPr>
          <w:rFonts w:ascii="Arial" w:hAnsi="Arial" w:cs="Arial"/>
          <w:b/>
        </w:rPr>
        <w:t>(S.T. Nadkarni)</w:t>
      </w:r>
    </w:p>
    <w:p w:rsidR="003302AA" w:rsidRPr="008B2DB3" w:rsidRDefault="003302AA" w:rsidP="004826E4">
      <w:pPr>
        <w:spacing w:after="0"/>
        <w:jc w:val="both"/>
        <w:rPr>
          <w:rFonts w:ascii="Arial" w:hAnsi="Arial" w:cs="Arial"/>
          <w:b/>
        </w:rPr>
      </w:pPr>
      <w:r w:rsidRPr="008B2DB3">
        <w:rPr>
          <w:rFonts w:ascii="Arial" w:hAnsi="Arial" w:cs="Arial"/>
          <w:b/>
        </w:rPr>
        <w:t xml:space="preserve">                                                                                      Chief Engineer (WR) &amp;</w:t>
      </w:r>
    </w:p>
    <w:p w:rsidR="003302AA" w:rsidRPr="008B2DB3" w:rsidRDefault="003302AA" w:rsidP="004826E4">
      <w:pPr>
        <w:spacing w:after="0"/>
        <w:rPr>
          <w:rFonts w:ascii="Arial" w:hAnsi="Arial" w:cs="Arial"/>
          <w:b/>
        </w:rPr>
      </w:pPr>
      <w:r w:rsidRPr="008B2DB3">
        <w:rPr>
          <w:rFonts w:ascii="Arial" w:hAnsi="Arial" w:cs="Arial"/>
          <w:b/>
        </w:rPr>
        <w:t xml:space="preserve"> </w:t>
      </w:r>
      <w:r w:rsidRPr="008B2DB3">
        <w:rPr>
          <w:rFonts w:ascii="Arial" w:hAnsi="Arial" w:cs="Arial"/>
          <w:b/>
        </w:rPr>
        <w:tab/>
      </w:r>
      <w:r w:rsidRPr="008B2DB3">
        <w:rPr>
          <w:rFonts w:ascii="Arial" w:hAnsi="Arial" w:cs="Arial"/>
          <w:b/>
        </w:rPr>
        <w:tab/>
      </w:r>
      <w:r w:rsidRPr="008B2DB3">
        <w:rPr>
          <w:rFonts w:ascii="Arial" w:hAnsi="Arial" w:cs="Arial"/>
          <w:b/>
        </w:rPr>
        <w:tab/>
      </w:r>
      <w:r w:rsidRPr="008B2DB3">
        <w:rPr>
          <w:rFonts w:ascii="Arial" w:hAnsi="Arial" w:cs="Arial"/>
          <w:b/>
        </w:rPr>
        <w:tab/>
      </w:r>
      <w:r w:rsidRPr="008B2DB3">
        <w:rPr>
          <w:rFonts w:ascii="Arial" w:hAnsi="Arial" w:cs="Arial"/>
          <w:b/>
        </w:rPr>
        <w:tab/>
      </w:r>
      <w:r w:rsidRPr="008B2DB3">
        <w:rPr>
          <w:rFonts w:ascii="Arial" w:hAnsi="Arial" w:cs="Arial"/>
          <w:b/>
        </w:rPr>
        <w:tab/>
        <w:t xml:space="preserve">         Ex.Officio Additional Secretary,</w:t>
      </w:r>
    </w:p>
    <w:p w:rsidR="003302AA" w:rsidRPr="008B2DB3" w:rsidRDefault="003302AA" w:rsidP="004826E4">
      <w:pPr>
        <w:spacing w:after="0"/>
        <w:ind w:firstLine="5040"/>
        <w:rPr>
          <w:rFonts w:ascii="Arial" w:hAnsi="Arial" w:cs="Arial"/>
          <w:b/>
        </w:rPr>
      </w:pPr>
      <w:r w:rsidRPr="008B2DB3">
        <w:rPr>
          <w:rFonts w:ascii="Arial" w:hAnsi="Arial" w:cs="Arial"/>
          <w:b/>
        </w:rPr>
        <w:t xml:space="preserve">         to the Government </w:t>
      </w:r>
    </w:p>
    <w:p w:rsidR="003302AA" w:rsidRPr="008B2DB3" w:rsidRDefault="003302AA" w:rsidP="003302AA">
      <w:pPr>
        <w:jc w:val="both"/>
        <w:rPr>
          <w:rFonts w:ascii="Arial" w:hAnsi="Arial" w:cs="Arial"/>
        </w:rPr>
      </w:pPr>
    </w:p>
    <w:p w:rsidR="003302AA" w:rsidRPr="008B2DB3" w:rsidRDefault="003302AA" w:rsidP="003302AA">
      <w:pPr>
        <w:jc w:val="both"/>
        <w:rPr>
          <w:rFonts w:ascii="Arial" w:hAnsi="Arial" w:cs="Arial"/>
        </w:rPr>
      </w:pPr>
      <w:r w:rsidRPr="008B2DB3">
        <w:rPr>
          <w:rFonts w:ascii="Arial" w:hAnsi="Arial" w:cs="Arial"/>
        </w:rPr>
        <w:t>Copy for information to:-</w:t>
      </w:r>
    </w:p>
    <w:p w:rsidR="003302AA" w:rsidRPr="008B2DB3" w:rsidRDefault="003302AA" w:rsidP="009F6647">
      <w:pPr>
        <w:numPr>
          <w:ilvl w:val="0"/>
          <w:numId w:val="141"/>
        </w:numPr>
        <w:spacing w:after="0" w:line="240" w:lineRule="auto"/>
        <w:jc w:val="both"/>
        <w:rPr>
          <w:rFonts w:ascii="Arial" w:hAnsi="Arial" w:cs="Arial"/>
        </w:rPr>
      </w:pPr>
      <w:r w:rsidRPr="008B2DB3">
        <w:rPr>
          <w:rFonts w:ascii="Arial" w:hAnsi="Arial" w:cs="Arial"/>
        </w:rPr>
        <w:t xml:space="preserve">The Additional Chief Engineer (Irrigation Project), </w:t>
      </w:r>
      <w:r w:rsidRPr="008B2DB3">
        <w:rPr>
          <w:rFonts w:ascii="Arial" w:hAnsi="Arial"/>
        </w:rPr>
        <w:t>WRD., Sinchai Bhawan, Near Police Station, Alto-Porvorim, Bardez, Goa.</w:t>
      </w:r>
    </w:p>
    <w:p w:rsidR="003302AA" w:rsidRPr="008B2DB3" w:rsidRDefault="003302AA" w:rsidP="009F6647">
      <w:pPr>
        <w:numPr>
          <w:ilvl w:val="0"/>
          <w:numId w:val="141"/>
        </w:numPr>
        <w:spacing w:after="0" w:line="240" w:lineRule="auto"/>
        <w:jc w:val="both"/>
        <w:rPr>
          <w:rFonts w:ascii="Arial" w:hAnsi="Arial" w:cs="Arial"/>
        </w:rPr>
      </w:pPr>
      <w:r w:rsidRPr="008B2DB3">
        <w:rPr>
          <w:rFonts w:ascii="Arial" w:hAnsi="Arial" w:cs="Arial"/>
        </w:rPr>
        <w:t>All Superintending Engineers, Water Resources Department.</w:t>
      </w:r>
    </w:p>
    <w:p w:rsidR="003302AA" w:rsidRPr="008B2DB3" w:rsidRDefault="003302AA" w:rsidP="009F6647">
      <w:pPr>
        <w:numPr>
          <w:ilvl w:val="0"/>
          <w:numId w:val="141"/>
        </w:numPr>
        <w:spacing w:after="0" w:line="240" w:lineRule="auto"/>
        <w:jc w:val="both"/>
        <w:rPr>
          <w:rFonts w:ascii="Arial" w:hAnsi="Arial" w:cs="Arial"/>
        </w:rPr>
      </w:pPr>
      <w:r w:rsidRPr="008B2DB3">
        <w:rPr>
          <w:rFonts w:ascii="Arial" w:hAnsi="Arial" w:cs="Arial"/>
        </w:rPr>
        <w:t>All Executive Engineers, Water Resources Department.</w:t>
      </w:r>
    </w:p>
    <w:p w:rsidR="003302AA" w:rsidRPr="008B2DB3" w:rsidRDefault="003302AA" w:rsidP="009F6647">
      <w:pPr>
        <w:numPr>
          <w:ilvl w:val="0"/>
          <w:numId w:val="141"/>
        </w:numPr>
        <w:spacing w:after="0" w:line="240" w:lineRule="auto"/>
        <w:jc w:val="both"/>
        <w:rPr>
          <w:rFonts w:ascii="Arial" w:hAnsi="Arial" w:cs="Arial"/>
        </w:rPr>
      </w:pPr>
      <w:r w:rsidRPr="008B2DB3">
        <w:rPr>
          <w:rFonts w:ascii="Arial" w:hAnsi="Arial" w:cs="Arial"/>
        </w:rPr>
        <w:t>The concerned Public Information Officer’s:</w:t>
      </w:r>
    </w:p>
    <w:p w:rsidR="003302AA" w:rsidRPr="008B2DB3" w:rsidRDefault="003302AA" w:rsidP="009F6647">
      <w:pPr>
        <w:numPr>
          <w:ilvl w:val="0"/>
          <w:numId w:val="141"/>
        </w:numPr>
        <w:spacing w:after="0" w:line="240" w:lineRule="auto"/>
        <w:jc w:val="both"/>
        <w:rPr>
          <w:rFonts w:ascii="Arial" w:hAnsi="Arial" w:cs="Arial"/>
        </w:rPr>
      </w:pPr>
      <w:r w:rsidRPr="008B2DB3">
        <w:rPr>
          <w:rFonts w:ascii="Arial" w:hAnsi="Arial" w:cs="Arial"/>
        </w:rPr>
        <w:t>The Order file.</w:t>
      </w:r>
    </w:p>
    <w:p w:rsidR="003302AA" w:rsidRPr="008B2DB3" w:rsidRDefault="003302AA" w:rsidP="009F6647">
      <w:pPr>
        <w:numPr>
          <w:ilvl w:val="0"/>
          <w:numId w:val="141"/>
        </w:numPr>
        <w:spacing w:after="0" w:line="240" w:lineRule="auto"/>
        <w:jc w:val="both"/>
        <w:rPr>
          <w:rFonts w:ascii="Arial" w:hAnsi="Arial" w:cs="Arial"/>
        </w:rPr>
      </w:pPr>
      <w:r w:rsidRPr="008B2DB3">
        <w:rPr>
          <w:rFonts w:ascii="Arial" w:hAnsi="Arial" w:cs="Arial"/>
        </w:rPr>
        <w:t xml:space="preserve">The Guard file. </w:t>
      </w:r>
    </w:p>
    <w:p w:rsidR="006741D2" w:rsidRPr="008B2DB3" w:rsidRDefault="006741D2">
      <w:pPr>
        <w:rPr>
          <w:rFonts w:ascii="Arial" w:hAnsi="Arial" w:cs="Arial"/>
        </w:rPr>
      </w:pPr>
      <w:r w:rsidRPr="008B2DB3">
        <w:rPr>
          <w:rFonts w:ascii="Arial" w:hAnsi="Arial" w:cs="Arial"/>
        </w:rPr>
        <w:br w:type="page"/>
      </w:r>
    </w:p>
    <w:p w:rsidR="006741D2" w:rsidRPr="008B2DB3" w:rsidRDefault="006741D2" w:rsidP="006741D2">
      <w:pPr>
        <w:spacing w:after="0" w:line="240" w:lineRule="auto"/>
        <w:ind w:left="4320" w:firstLine="720"/>
        <w:rPr>
          <w:rFonts w:ascii="Arial" w:hAnsi="Arial" w:cs="Arial"/>
        </w:rPr>
      </w:pPr>
      <w:r w:rsidRPr="008B2DB3">
        <w:rPr>
          <w:rFonts w:ascii="Arial" w:hAnsi="Arial" w:cs="Arial"/>
        </w:rPr>
        <w:lastRenderedPageBreak/>
        <w:t>No.4/5/EO-WRD/2015-2016/274</w:t>
      </w:r>
    </w:p>
    <w:p w:rsidR="006741D2" w:rsidRPr="008B2DB3" w:rsidRDefault="006741D2" w:rsidP="006741D2">
      <w:pPr>
        <w:spacing w:after="0" w:line="240" w:lineRule="auto"/>
        <w:rPr>
          <w:rFonts w:ascii="Arial" w:hAnsi="Arial" w:cs="Arial"/>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Government of Goa,</w:t>
      </w:r>
    </w:p>
    <w:p w:rsidR="006741D2" w:rsidRPr="008B2DB3" w:rsidRDefault="006741D2" w:rsidP="006741D2">
      <w:pPr>
        <w:spacing w:after="0" w:line="240" w:lineRule="auto"/>
        <w:rPr>
          <w:rFonts w:ascii="Arial" w:hAnsi="Arial" w:cs="Arial"/>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Office of the Chief Engineer,</w:t>
      </w:r>
    </w:p>
    <w:p w:rsidR="006741D2" w:rsidRPr="008B2DB3" w:rsidRDefault="006741D2" w:rsidP="006741D2">
      <w:pPr>
        <w:spacing w:after="0" w:line="240" w:lineRule="auto"/>
        <w:rPr>
          <w:rFonts w:ascii="Arial" w:hAnsi="Arial" w:cs="Arial"/>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Water Resources Department,</w:t>
      </w:r>
    </w:p>
    <w:p w:rsidR="006741D2" w:rsidRPr="008B2DB3" w:rsidRDefault="006741D2" w:rsidP="006741D2">
      <w:pPr>
        <w:spacing w:after="0" w:line="240" w:lineRule="auto"/>
        <w:rPr>
          <w:rFonts w:ascii="Arial" w:hAnsi="Arial" w:cs="Arial"/>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2</w:t>
      </w:r>
      <w:r w:rsidRPr="008B2DB3">
        <w:rPr>
          <w:rFonts w:ascii="Arial" w:hAnsi="Arial" w:cs="Arial"/>
          <w:vertAlign w:val="superscript"/>
        </w:rPr>
        <w:t>nd</w:t>
      </w:r>
      <w:r w:rsidRPr="008B2DB3">
        <w:rPr>
          <w:rFonts w:ascii="Arial" w:hAnsi="Arial" w:cs="Arial"/>
        </w:rPr>
        <w:t xml:space="preserve"> Floor, Junta House (Annexe),</w:t>
      </w:r>
    </w:p>
    <w:p w:rsidR="006741D2" w:rsidRPr="008B2DB3" w:rsidRDefault="006741D2" w:rsidP="006741D2">
      <w:pPr>
        <w:spacing w:after="0" w:line="240" w:lineRule="auto"/>
        <w:rPr>
          <w:rFonts w:ascii="Arial" w:hAnsi="Arial" w:cs="Arial"/>
        </w:rPr>
      </w:pP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t>Panaji-Goa</w:t>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r w:rsidRPr="008B2DB3">
        <w:rPr>
          <w:rFonts w:ascii="Arial" w:hAnsi="Arial" w:cs="Arial"/>
        </w:rPr>
        <w:tab/>
      </w:r>
    </w:p>
    <w:p w:rsidR="006741D2" w:rsidRPr="008B2DB3" w:rsidRDefault="006741D2" w:rsidP="006741D2">
      <w:pPr>
        <w:ind w:left="4320" w:firstLine="720"/>
        <w:rPr>
          <w:rFonts w:ascii="Arial" w:hAnsi="Arial" w:cs="Arial"/>
        </w:rPr>
      </w:pPr>
      <w:r w:rsidRPr="008B2DB3">
        <w:rPr>
          <w:rFonts w:ascii="Arial" w:hAnsi="Arial" w:cs="Arial"/>
        </w:rPr>
        <w:t>Dated: - 03/08/2015.</w:t>
      </w:r>
    </w:p>
    <w:p w:rsidR="006741D2" w:rsidRPr="008B2DB3" w:rsidRDefault="006741D2" w:rsidP="006741D2">
      <w:pPr>
        <w:ind w:left="4320" w:hanging="4320"/>
        <w:rPr>
          <w:rFonts w:ascii="Arial" w:hAnsi="Arial" w:cs="Arial"/>
        </w:rPr>
      </w:pPr>
    </w:p>
    <w:p w:rsidR="006741D2" w:rsidRPr="008B2DB3" w:rsidRDefault="006741D2" w:rsidP="006741D2">
      <w:pPr>
        <w:ind w:left="4320" w:hanging="4320"/>
        <w:jc w:val="center"/>
        <w:rPr>
          <w:rFonts w:ascii="Arial" w:hAnsi="Arial" w:cs="Arial"/>
          <w:b/>
          <w:u w:val="single"/>
        </w:rPr>
      </w:pPr>
      <w:r w:rsidRPr="008B2DB3">
        <w:rPr>
          <w:rFonts w:ascii="Arial" w:hAnsi="Arial" w:cs="Arial"/>
          <w:b/>
          <w:u w:val="single"/>
        </w:rPr>
        <w:t>O R D E R</w:t>
      </w:r>
    </w:p>
    <w:p w:rsidR="006741D2" w:rsidRPr="008B2DB3" w:rsidRDefault="006741D2" w:rsidP="006741D2">
      <w:pPr>
        <w:ind w:left="4320" w:hanging="4320"/>
        <w:jc w:val="center"/>
        <w:rPr>
          <w:rFonts w:ascii="Arial" w:hAnsi="Arial" w:cs="Arial"/>
          <w:b/>
          <w:u w:val="single"/>
        </w:rPr>
      </w:pPr>
    </w:p>
    <w:p w:rsidR="006741D2" w:rsidRPr="008B2DB3" w:rsidRDefault="006741D2" w:rsidP="006741D2">
      <w:pPr>
        <w:spacing w:line="360" w:lineRule="auto"/>
        <w:jc w:val="both"/>
        <w:rPr>
          <w:rFonts w:ascii="Arial" w:hAnsi="Arial" w:cs="Arial"/>
        </w:rPr>
      </w:pPr>
      <w:r w:rsidRPr="008B2DB3">
        <w:rPr>
          <w:rFonts w:ascii="Arial" w:hAnsi="Arial" w:cs="Arial"/>
        </w:rPr>
        <w:t xml:space="preserve">          In pursuance to Government Notification No. DI/INF/RTI/BILL/2005/6474 dated 15/02/2006, Shri J. S. Hosamani, Additional Chief Engineer,(I)(P), Water Resources Department, Sinchai Bhawan, Alto Porvorim, Bardez – Goa., is appointed as First Appellate Authority for the purpose of ‘Right to Information Act 2005’ in Water Resources Department. </w:t>
      </w:r>
    </w:p>
    <w:p w:rsidR="006741D2" w:rsidRPr="008B2DB3" w:rsidRDefault="006741D2" w:rsidP="006741D2">
      <w:pPr>
        <w:spacing w:line="360" w:lineRule="auto"/>
        <w:jc w:val="both"/>
        <w:rPr>
          <w:rFonts w:ascii="Arial" w:hAnsi="Arial" w:cs="Arial"/>
        </w:rPr>
      </w:pPr>
    </w:p>
    <w:p w:rsidR="006741D2" w:rsidRPr="008B2DB3" w:rsidRDefault="006741D2" w:rsidP="006741D2">
      <w:pPr>
        <w:spacing w:line="360" w:lineRule="auto"/>
        <w:jc w:val="both"/>
        <w:rPr>
          <w:rFonts w:ascii="Arial" w:hAnsi="Arial" w:cs="Arial"/>
        </w:rPr>
      </w:pPr>
      <w:r w:rsidRPr="008B2DB3">
        <w:rPr>
          <w:rFonts w:ascii="Arial" w:hAnsi="Arial" w:cs="Arial"/>
        </w:rPr>
        <w:t xml:space="preserve">          This order is issued with the approval of the Government vide No. 1156/WR dated 31/07/2015 and in supersession to earlier order.</w:t>
      </w:r>
    </w:p>
    <w:p w:rsidR="006741D2" w:rsidRPr="008B2DB3" w:rsidRDefault="006741D2" w:rsidP="006741D2">
      <w:pPr>
        <w:jc w:val="both"/>
        <w:rPr>
          <w:rFonts w:ascii="Arial" w:hAnsi="Arial" w:cs="Arial"/>
        </w:rPr>
      </w:pPr>
    </w:p>
    <w:p w:rsidR="006741D2" w:rsidRPr="008B2DB3" w:rsidRDefault="006741D2" w:rsidP="006741D2">
      <w:pPr>
        <w:ind w:left="3600" w:firstLine="720"/>
        <w:jc w:val="both"/>
        <w:rPr>
          <w:rFonts w:ascii="Arial" w:hAnsi="Arial" w:cs="Arial"/>
        </w:rPr>
      </w:pPr>
      <w:r w:rsidRPr="008B2DB3">
        <w:rPr>
          <w:rFonts w:ascii="Arial" w:hAnsi="Arial" w:cs="Arial"/>
        </w:rPr>
        <w:t>By order &amp; in the name of Governor of Goa</w:t>
      </w:r>
    </w:p>
    <w:p w:rsidR="006741D2" w:rsidRPr="008B2DB3" w:rsidRDefault="006741D2" w:rsidP="006741D2">
      <w:pPr>
        <w:jc w:val="both"/>
        <w:rPr>
          <w:rFonts w:ascii="Arial" w:hAnsi="Arial" w:cs="Arial"/>
        </w:rPr>
      </w:pPr>
    </w:p>
    <w:p w:rsidR="006741D2" w:rsidRPr="008B2DB3" w:rsidRDefault="006741D2" w:rsidP="006741D2">
      <w:pPr>
        <w:spacing w:after="0"/>
        <w:ind w:firstLine="5850"/>
        <w:jc w:val="both"/>
        <w:rPr>
          <w:rFonts w:ascii="Arial" w:hAnsi="Arial" w:cs="Arial"/>
        </w:rPr>
      </w:pPr>
      <w:r w:rsidRPr="008B2DB3">
        <w:rPr>
          <w:rFonts w:ascii="Arial" w:hAnsi="Arial" w:cs="Arial"/>
        </w:rPr>
        <w:t xml:space="preserve">      Sd/-</w:t>
      </w:r>
    </w:p>
    <w:p w:rsidR="006741D2" w:rsidRPr="008B2DB3" w:rsidRDefault="006741D2" w:rsidP="006741D2">
      <w:pPr>
        <w:spacing w:after="0"/>
        <w:jc w:val="both"/>
        <w:rPr>
          <w:rFonts w:ascii="Arial" w:hAnsi="Arial" w:cs="Arial"/>
          <w:b/>
        </w:rPr>
      </w:pPr>
      <w:r w:rsidRPr="008B2DB3">
        <w:rPr>
          <w:rFonts w:ascii="Arial" w:hAnsi="Arial" w:cs="Arial"/>
        </w:rPr>
        <w:t xml:space="preserve">                                                                                           </w:t>
      </w:r>
      <w:r w:rsidRPr="008B2DB3">
        <w:rPr>
          <w:rFonts w:ascii="Arial" w:hAnsi="Arial" w:cs="Arial"/>
          <w:b/>
        </w:rPr>
        <w:t>(S.T. Nadkarni)</w:t>
      </w:r>
    </w:p>
    <w:p w:rsidR="006741D2" w:rsidRPr="008B2DB3" w:rsidRDefault="006741D2" w:rsidP="006741D2">
      <w:pPr>
        <w:spacing w:after="0"/>
        <w:jc w:val="both"/>
        <w:rPr>
          <w:rFonts w:ascii="Arial" w:hAnsi="Arial" w:cs="Arial"/>
          <w:b/>
        </w:rPr>
      </w:pPr>
      <w:r w:rsidRPr="008B2DB3">
        <w:rPr>
          <w:rFonts w:ascii="Arial" w:hAnsi="Arial" w:cs="Arial"/>
          <w:b/>
        </w:rPr>
        <w:t xml:space="preserve">                                                                                    Chief Engineer (WR) &amp;</w:t>
      </w:r>
    </w:p>
    <w:p w:rsidR="006741D2" w:rsidRPr="008B2DB3" w:rsidRDefault="006741D2" w:rsidP="006741D2">
      <w:pPr>
        <w:spacing w:after="0"/>
        <w:rPr>
          <w:rFonts w:ascii="Arial" w:hAnsi="Arial" w:cs="Arial"/>
          <w:b/>
        </w:rPr>
      </w:pPr>
      <w:r w:rsidRPr="008B2DB3">
        <w:rPr>
          <w:rFonts w:ascii="Arial" w:hAnsi="Arial" w:cs="Arial"/>
          <w:b/>
        </w:rPr>
        <w:t xml:space="preserve"> </w:t>
      </w:r>
      <w:r w:rsidRPr="008B2DB3">
        <w:rPr>
          <w:rFonts w:ascii="Arial" w:hAnsi="Arial" w:cs="Arial"/>
          <w:b/>
        </w:rPr>
        <w:tab/>
      </w:r>
      <w:r w:rsidRPr="008B2DB3">
        <w:rPr>
          <w:rFonts w:ascii="Arial" w:hAnsi="Arial" w:cs="Arial"/>
          <w:b/>
        </w:rPr>
        <w:tab/>
      </w:r>
      <w:r w:rsidRPr="008B2DB3">
        <w:rPr>
          <w:rFonts w:ascii="Arial" w:hAnsi="Arial" w:cs="Arial"/>
          <w:b/>
        </w:rPr>
        <w:tab/>
      </w:r>
      <w:r w:rsidRPr="008B2DB3">
        <w:rPr>
          <w:rFonts w:ascii="Arial" w:hAnsi="Arial" w:cs="Arial"/>
          <w:b/>
        </w:rPr>
        <w:tab/>
      </w:r>
      <w:r w:rsidRPr="008B2DB3">
        <w:rPr>
          <w:rFonts w:ascii="Arial" w:hAnsi="Arial" w:cs="Arial"/>
          <w:b/>
        </w:rPr>
        <w:tab/>
      </w:r>
      <w:r w:rsidRPr="008B2DB3">
        <w:rPr>
          <w:rFonts w:ascii="Arial" w:hAnsi="Arial" w:cs="Arial"/>
          <w:b/>
        </w:rPr>
        <w:tab/>
        <w:t xml:space="preserve">         Ex.Officio Additional Secretary</w:t>
      </w:r>
    </w:p>
    <w:p w:rsidR="006741D2" w:rsidRPr="008B2DB3" w:rsidRDefault="006741D2" w:rsidP="006741D2">
      <w:pPr>
        <w:spacing w:after="0"/>
        <w:ind w:firstLine="5040"/>
        <w:rPr>
          <w:rFonts w:ascii="Arial" w:hAnsi="Arial" w:cs="Arial"/>
          <w:b/>
        </w:rPr>
      </w:pPr>
      <w:r w:rsidRPr="008B2DB3">
        <w:rPr>
          <w:rFonts w:ascii="Arial" w:hAnsi="Arial" w:cs="Arial"/>
          <w:b/>
        </w:rPr>
        <w:t xml:space="preserve">   to the Government </w:t>
      </w:r>
    </w:p>
    <w:p w:rsidR="006741D2" w:rsidRPr="008B2DB3" w:rsidRDefault="006741D2" w:rsidP="006741D2">
      <w:pPr>
        <w:jc w:val="both"/>
        <w:rPr>
          <w:rFonts w:ascii="Arial" w:hAnsi="Arial" w:cs="Arial"/>
        </w:rPr>
      </w:pPr>
    </w:p>
    <w:p w:rsidR="006741D2" w:rsidRPr="008B2DB3" w:rsidRDefault="006741D2" w:rsidP="006741D2">
      <w:pPr>
        <w:jc w:val="both"/>
        <w:rPr>
          <w:rFonts w:ascii="Arial" w:hAnsi="Arial" w:cs="Arial"/>
        </w:rPr>
      </w:pPr>
      <w:r w:rsidRPr="008B2DB3">
        <w:rPr>
          <w:rFonts w:ascii="Arial" w:hAnsi="Arial" w:cs="Arial"/>
        </w:rPr>
        <w:t xml:space="preserve">Copy </w:t>
      </w:r>
      <w:r w:rsidR="00FC23C9" w:rsidRPr="008B2DB3">
        <w:rPr>
          <w:rFonts w:ascii="Arial" w:hAnsi="Arial" w:cs="Arial"/>
        </w:rPr>
        <w:t xml:space="preserve">submitted for information </w:t>
      </w:r>
      <w:r w:rsidRPr="008B2DB3">
        <w:rPr>
          <w:rFonts w:ascii="Arial" w:hAnsi="Arial" w:cs="Arial"/>
        </w:rPr>
        <w:t>to:-</w:t>
      </w:r>
    </w:p>
    <w:p w:rsidR="006741D2" w:rsidRPr="008B2DB3" w:rsidRDefault="006741D2" w:rsidP="009F6647">
      <w:pPr>
        <w:numPr>
          <w:ilvl w:val="0"/>
          <w:numId w:val="142"/>
        </w:numPr>
        <w:spacing w:after="0" w:line="240" w:lineRule="auto"/>
        <w:jc w:val="both"/>
        <w:rPr>
          <w:rFonts w:ascii="Arial" w:hAnsi="Arial" w:cs="Arial"/>
        </w:rPr>
      </w:pPr>
      <w:r w:rsidRPr="008B2DB3">
        <w:rPr>
          <w:rFonts w:ascii="Arial" w:hAnsi="Arial" w:cs="Arial"/>
        </w:rPr>
        <w:t>P.S. to Hon’ble Minister for Water Resources,</w:t>
      </w:r>
      <w:r w:rsidR="00FC23C9" w:rsidRPr="008B2DB3">
        <w:rPr>
          <w:rFonts w:ascii="Arial" w:hAnsi="Arial" w:cs="Arial"/>
        </w:rPr>
        <w:t xml:space="preserve"> Secretariat, Alto-Porvorim, Bardez, Goa.</w:t>
      </w:r>
    </w:p>
    <w:p w:rsidR="006741D2" w:rsidRPr="008B2DB3" w:rsidRDefault="006741D2" w:rsidP="009F6647">
      <w:pPr>
        <w:numPr>
          <w:ilvl w:val="0"/>
          <w:numId w:val="142"/>
        </w:numPr>
        <w:spacing w:after="0" w:line="240" w:lineRule="auto"/>
        <w:jc w:val="both"/>
        <w:rPr>
          <w:rFonts w:ascii="Arial" w:hAnsi="Arial" w:cs="Arial"/>
        </w:rPr>
      </w:pPr>
      <w:r w:rsidRPr="008B2DB3">
        <w:rPr>
          <w:rFonts w:ascii="Arial" w:hAnsi="Arial" w:cs="Arial"/>
        </w:rPr>
        <w:t xml:space="preserve">The </w:t>
      </w:r>
      <w:r w:rsidR="00FC23C9" w:rsidRPr="008B2DB3">
        <w:rPr>
          <w:rFonts w:ascii="Arial" w:hAnsi="Arial" w:cs="Arial"/>
        </w:rPr>
        <w:t xml:space="preserve">Principal </w:t>
      </w:r>
      <w:r w:rsidRPr="008B2DB3">
        <w:rPr>
          <w:rFonts w:ascii="Arial" w:hAnsi="Arial" w:cs="Arial"/>
        </w:rPr>
        <w:t>Secretary (WR), Secretariat,</w:t>
      </w:r>
      <w:r w:rsidR="00FC23C9" w:rsidRPr="008B2DB3">
        <w:rPr>
          <w:rFonts w:ascii="Arial" w:hAnsi="Arial" w:cs="Arial"/>
        </w:rPr>
        <w:t xml:space="preserve"> Alto – Porvorim, Bardez, Goa.</w:t>
      </w:r>
    </w:p>
    <w:p w:rsidR="00FC23C9" w:rsidRPr="008B2DB3" w:rsidRDefault="00FC23C9" w:rsidP="009F6647">
      <w:pPr>
        <w:numPr>
          <w:ilvl w:val="0"/>
          <w:numId w:val="142"/>
        </w:numPr>
        <w:spacing w:after="0" w:line="240" w:lineRule="auto"/>
        <w:jc w:val="both"/>
        <w:rPr>
          <w:rFonts w:ascii="Arial" w:hAnsi="Arial" w:cs="Arial"/>
        </w:rPr>
      </w:pPr>
      <w:r w:rsidRPr="008B2DB3">
        <w:rPr>
          <w:rFonts w:ascii="Arial" w:hAnsi="Arial" w:cs="Arial"/>
        </w:rPr>
        <w:t>The Additional Chief Engineer, (Madai), Data Centre, Alto – Porvorim, Bardez, Goa.</w:t>
      </w:r>
    </w:p>
    <w:p w:rsidR="00FC23C9" w:rsidRPr="008B2DB3" w:rsidRDefault="00FC23C9" w:rsidP="009F6647">
      <w:pPr>
        <w:numPr>
          <w:ilvl w:val="0"/>
          <w:numId w:val="142"/>
        </w:numPr>
        <w:spacing w:after="0" w:line="240" w:lineRule="auto"/>
        <w:jc w:val="both"/>
        <w:rPr>
          <w:rFonts w:ascii="Arial" w:hAnsi="Arial" w:cs="Arial"/>
        </w:rPr>
      </w:pPr>
      <w:r w:rsidRPr="008B2DB3">
        <w:rPr>
          <w:rFonts w:ascii="Arial" w:hAnsi="Arial" w:cs="Arial"/>
        </w:rPr>
        <w:t>The Additional Chief Engineer, (I)(P), Sinchai Bhawan, Alto – Porvorim, Bardez, Goa.</w:t>
      </w:r>
    </w:p>
    <w:p w:rsidR="00FC23C9" w:rsidRPr="008B2DB3" w:rsidRDefault="00FC23C9" w:rsidP="00FC23C9">
      <w:pPr>
        <w:spacing w:after="0" w:line="240" w:lineRule="auto"/>
        <w:jc w:val="both"/>
        <w:rPr>
          <w:rFonts w:ascii="Arial" w:hAnsi="Arial" w:cs="Arial"/>
        </w:rPr>
      </w:pPr>
      <w:r w:rsidRPr="008B2DB3">
        <w:rPr>
          <w:rFonts w:ascii="Arial" w:hAnsi="Arial" w:cs="Arial"/>
        </w:rPr>
        <w:t>Copy to:</w:t>
      </w:r>
    </w:p>
    <w:p w:rsidR="006741D2" w:rsidRPr="008B2DB3" w:rsidRDefault="006741D2" w:rsidP="009F6647">
      <w:pPr>
        <w:numPr>
          <w:ilvl w:val="0"/>
          <w:numId w:val="142"/>
        </w:numPr>
        <w:spacing w:after="0" w:line="240" w:lineRule="auto"/>
        <w:jc w:val="both"/>
        <w:rPr>
          <w:rFonts w:ascii="Arial" w:hAnsi="Arial" w:cs="Arial"/>
        </w:rPr>
      </w:pPr>
      <w:r w:rsidRPr="008B2DB3">
        <w:rPr>
          <w:rFonts w:ascii="Arial" w:hAnsi="Arial" w:cs="Arial"/>
        </w:rPr>
        <w:t>The Director of In</w:t>
      </w:r>
      <w:r w:rsidR="00A26D31" w:rsidRPr="008B2DB3">
        <w:rPr>
          <w:rFonts w:ascii="Arial" w:hAnsi="Arial" w:cs="Arial"/>
        </w:rPr>
        <w:t>formation and Publicity, Panaji, Goa.</w:t>
      </w:r>
    </w:p>
    <w:p w:rsidR="00A26D31" w:rsidRPr="008B2DB3" w:rsidRDefault="00A26D31" w:rsidP="009F6647">
      <w:pPr>
        <w:pStyle w:val="ListParagraph"/>
        <w:numPr>
          <w:ilvl w:val="0"/>
          <w:numId w:val="142"/>
        </w:numPr>
      </w:pPr>
      <w:r w:rsidRPr="008B2DB3">
        <w:t>The Director, Printing &amp; Staionary, M.G. Road, Panaji Goa. with a request for publishing in the official gazette.</w:t>
      </w:r>
    </w:p>
    <w:p w:rsidR="006741D2" w:rsidRPr="008B2DB3" w:rsidRDefault="006741D2" w:rsidP="009F6647">
      <w:pPr>
        <w:numPr>
          <w:ilvl w:val="0"/>
          <w:numId w:val="142"/>
        </w:numPr>
        <w:spacing w:after="0" w:line="240" w:lineRule="auto"/>
        <w:jc w:val="both"/>
        <w:rPr>
          <w:rFonts w:ascii="Arial" w:hAnsi="Arial" w:cs="Arial"/>
        </w:rPr>
      </w:pPr>
      <w:r w:rsidRPr="008B2DB3">
        <w:rPr>
          <w:rFonts w:ascii="Arial" w:hAnsi="Arial" w:cs="Arial"/>
        </w:rPr>
        <w:t>All Superintending Engineers, Water Resources Department.</w:t>
      </w:r>
    </w:p>
    <w:p w:rsidR="00A26D31" w:rsidRPr="008B2DB3" w:rsidRDefault="00A26D31" w:rsidP="009F6647">
      <w:pPr>
        <w:numPr>
          <w:ilvl w:val="0"/>
          <w:numId w:val="142"/>
        </w:numPr>
        <w:spacing w:after="0" w:line="240" w:lineRule="auto"/>
        <w:jc w:val="both"/>
        <w:rPr>
          <w:rFonts w:ascii="Arial" w:hAnsi="Arial" w:cs="Arial"/>
        </w:rPr>
      </w:pPr>
      <w:r w:rsidRPr="008B2DB3">
        <w:rPr>
          <w:rFonts w:ascii="Arial" w:hAnsi="Arial" w:cs="Arial"/>
        </w:rPr>
        <w:t>All Public Information Officers and Assistant Public Information Officers of Water Resources Department.</w:t>
      </w:r>
    </w:p>
    <w:p w:rsidR="006741D2" w:rsidRPr="008B2DB3" w:rsidRDefault="006741D2" w:rsidP="009F6647">
      <w:pPr>
        <w:numPr>
          <w:ilvl w:val="0"/>
          <w:numId w:val="142"/>
        </w:numPr>
        <w:spacing w:after="0" w:line="240" w:lineRule="auto"/>
        <w:jc w:val="both"/>
        <w:rPr>
          <w:rFonts w:ascii="Arial" w:hAnsi="Arial" w:cs="Arial"/>
        </w:rPr>
      </w:pPr>
      <w:r w:rsidRPr="008B2DB3">
        <w:rPr>
          <w:rFonts w:ascii="Arial" w:hAnsi="Arial" w:cs="Arial"/>
        </w:rPr>
        <w:t>The Order file</w:t>
      </w:r>
    </w:p>
    <w:p w:rsidR="006741D2" w:rsidRPr="008B2DB3" w:rsidRDefault="006741D2" w:rsidP="009F6647">
      <w:pPr>
        <w:numPr>
          <w:ilvl w:val="0"/>
          <w:numId w:val="142"/>
        </w:numPr>
        <w:spacing w:after="0" w:line="240" w:lineRule="auto"/>
        <w:jc w:val="both"/>
        <w:rPr>
          <w:rFonts w:ascii="Arial" w:hAnsi="Arial" w:cs="Arial"/>
        </w:rPr>
      </w:pPr>
      <w:r w:rsidRPr="008B2DB3">
        <w:rPr>
          <w:rFonts w:ascii="Arial" w:hAnsi="Arial" w:cs="Arial"/>
        </w:rPr>
        <w:t xml:space="preserve">The Guard file. </w:t>
      </w:r>
    </w:p>
    <w:p w:rsidR="004E0907" w:rsidRPr="008B2DB3" w:rsidRDefault="004E0907" w:rsidP="004E0907">
      <w:pPr>
        <w:rPr>
          <w:rFonts w:ascii="Times New Roman" w:eastAsia="SimHei" w:hAnsi="Times New Roman" w:cs="Mangal"/>
          <w:b/>
          <w:sz w:val="26"/>
          <w:szCs w:val="26"/>
          <w:u w:val="single"/>
        </w:rPr>
      </w:pPr>
    </w:p>
    <w:p w:rsidR="004E520F" w:rsidRPr="008B2DB3" w:rsidRDefault="004E520F" w:rsidP="004E520F">
      <w:pPr>
        <w:spacing w:after="0" w:line="240" w:lineRule="auto"/>
        <w:jc w:val="center"/>
        <w:rPr>
          <w:rFonts w:ascii="Times New Roman" w:eastAsia="SimHei" w:hAnsi="Times New Roman" w:cs="Mangal"/>
          <w:sz w:val="26"/>
          <w:szCs w:val="26"/>
        </w:rPr>
      </w:pPr>
    </w:p>
    <w:p w:rsidR="004E520F" w:rsidRPr="008B2DB3" w:rsidRDefault="004E520F" w:rsidP="004E520F">
      <w:pPr>
        <w:spacing w:after="0" w:line="240" w:lineRule="auto"/>
        <w:jc w:val="center"/>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anchor distT="0" distB="0" distL="6400800" distR="6400800" simplePos="0" relativeHeight="251585024" behindDoc="0" locked="0" layoutInCell="1" allowOverlap="1">
            <wp:simplePos x="0" y="0"/>
            <wp:positionH relativeFrom="margin">
              <wp:posOffset>114300</wp:posOffset>
            </wp:positionH>
            <wp:positionV relativeFrom="page">
              <wp:posOffset>0</wp:posOffset>
            </wp:positionV>
            <wp:extent cx="4761230" cy="6873875"/>
            <wp:effectExtent l="19050" t="0" r="1270" b="0"/>
            <wp:wrapTopAndBottom/>
            <wp:docPr id="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4761230" cy="6873875"/>
                    </a:xfrm>
                    <a:prstGeom prst="rect">
                      <a:avLst/>
                    </a:prstGeom>
                    <a:blipFill dpi="0" rotWithShape="0">
                      <a:blip/>
                      <a:srcRect/>
                      <a:stretch>
                        <a:fillRect/>
                      </a:stretch>
                    </a:blipFill>
                  </pic:spPr>
                </pic:pic>
              </a:graphicData>
            </a:graphic>
          </wp:anchor>
        </w:drawing>
      </w:r>
    </w:p>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7" w:h="16839"/>
          <w:pgMar w:top="1350" w:right="992" w:bottom="720" w:left="1985" w:header="720" w:footer="720" w:gutter="0"/>
          <w:cols w:space="720"/>
        </w:sectPr>
      </w:pPr>
    </w:p>
    <w:p w:rsidR="004E0907" w:rsidRPr="008B2DB3" w:rsidRDefault="004E0907" w:rsidP="004E0907">
      <w:pPr>
        <w:jc w:val="center"/>
        <w:rPr>
          <w:rFonts w:ascii="Times New Roman" w:eastAsia="SimHei" w:hAnsi="Times New Roman" w:cs="Mangal"/>
          <w:b/>
          <w:sz w:val="26"/>
          <w:szCs w:val="26"/>
          <w:u w:val="single"/>
        </w:rPr>
      </w:pPr>
      <w:r w:rsidRPr="008B2DB3">
        <w:rPr>
          <w:rFonts w:ascii="Times New Roman" w:eastAsia="SimHei" w:hAnsi="Times New Roman" w:cs="Mangal"/>
          <w:b/>
          <w:sz w:val="26"/>
          <w:szCs w:val="26"/>
          <w:u w:val="single"/>
        </w:rPr>
        <w:lastRenderedPageBreak/>
        <w:t>APPENDIX   XXII</w:t>
      </w:r>
    </w:p>
    <w:p w:rsidR="004E0907" w:rsidRPr="008B2DB3" w:rsidRDefault="004E0907" w:rsidP="004E520F">
      <w:pPr>
        <w:widowControl w:val="0"/>
        <w:shd w:val="clear" w:color="auto" w:fill="FFFFFF"/>
        <w:tabs>
          <w:tab w:val="left" w:pos="1973"/>
        </w:tabs>
        <w:suppressAutoHyphens/>
        <w:autoSpaceDE w:val="0"/>
        <w:spacing w:after="0" w:line="240" w:lineRule="auto"/>
        <w:ind w:firstLine="43"/>
        <w:jc w:val="center"/>
        <w:rPr>
          <w:rFonts w:ascii="Arial" w:eastAsia="Times New Roman" w:hAnsi="Arial" w:cs="Arial"/>
          <w:spacing w:val="-2"/>
        </w:rPr>
      </w:pPr>
    </w:p>
    <w:p w:rsidR="004E520F" w:rsidRPr="008B2DB3" w:rsidRDefault="004E520F" w:rsidP="004E520F">
      <w:pPr>
        <w:widowControl w:val="0"/>
        <w:shd w:val="clear" w:color="auto" w:fill="FFFFFF"/>
        <w:tabs>
          <w:tab w:val="left" w:pos="1973"/>
        </w:tabs>
        <w:suppressAutoHyphens/>
        <w:autoSpaceDE w:val="0"/>
        <w:spacing w:after="0" w:line="240" w:lineRule="auto"/>
        <w:ind w:firstLine="43"/>
        <w:jc w:val="center"/>
        <w:rPr>
          <w:rFonts w:ascii="Arial" w:eastAsia="Times New Roman" w:hAnsi="Arial" w:cs="Arial"/>
          <w:spacing w:val="-2"/>
        </w:rPr>
      </w:pPr>
      <w:r w:rsidRPr="008B2DB3">
        <w:rPr>
          <w:rFonts w:ascii="Arial" w:eastAsia="Times New Roman" w:hAnsi="Arial" w:cs="Arial"/>
          <w:spacing w:val="-2"/>
        </w:rPr>
        <w:t>GOVERNMENT OF GOA, DAMAN AND DIU</w:t>
      </w:r>
    </w:p>
    <w:p w:rsidR="004E520F" w:rsidRPr="008B2DB3" w:rsidRDefault="004E520F" w:rsidP="004E520F">
      <w:pPr>
        <w:widowControl w:val="0"/>
        <w:shd w:val="clear" w:color="auto" w:fill="FFFFFF"/>
        <w:tabs>
          <w:tab w:val="left" w:pos="1973"/>
        </w:tabs>
        <w:suppressAutoHyphens/>
        <w:autoSpaceDE w:val="0"/>
        <w:spacing w:after="0" w:line="240" w:lineRule="auto"/>
        <w:ind w:firstLine="43"/>
        <w:jc w:val="center"/>
        <w:rPr>
          <w:rFonts w:ascii="Arial" w:eastAsia="Times New Roman" w:hAnsi="Arial" w:cs="Arial"/>
          <w:spacing w:val="-2"/>
        </w:rPr>
      </w:pPr>
      <w:r w:rsidRPr="008B2DB3">
        <w:rPr>
          <w:rFonts w:ascii="Arial" w:eastAsia="Times New Roman" w:hAnsi="Arial" w:cs="Arial"/>
          <w:spacing w:val="-2"/>
          <w:sz w:val="26"/>
          <w:szCs w:val="26"/>
        </w:rPr>
        <w:t>Law and Judiciary Department</w:t>
      </w:r>
    </w:p>
    <w:p w:rsidR="004E520F" w:rsidRPr="008B2DB3" w:rsidRDefault="004E520F" w:rsidP="004E520F">
      <w:pPr>
        <w:widowControl w:val="0"/>
        <w:shd w:val="clear" w:color="auto" w:fill="FFFFFF"/>
        <w:tabs>
          <w:tab w:val="left" w:pos="3298"/>
        </w:tabs>
        <w:suppressAutoHyphens/>
        <w:autoSpaceDE w:val="0"/>
        <w:spacing w:before="101" w:after="0" w:line="240" w:lineRule="auto"/>
        <w:ind w:firstLine="43"/>
        <w:jc w:val="center"/>
        <w:rPr>
          <w:rFonts w:ascii="Arial" w:eastAsia="Times New Roman" w:hAnsi="Arial" w:cs="Arial"/>
          <w:b/>
          <w:bCs/>
        </w:rPr>
      </w:pPr>
      <w:r w:rsidRPr="008B2DB3">
        <w:rPr>
          <w:rFonts w:ascii="Arial" w:eastAsia="Times New Roman" w:hAnsi="Arial" w:cs="Arial"/>
          <w:noProof/>
          <w:sz w:val="20"/>
          <w:szCs w:val="20"/>
        </w:rPr>
        <w:drawing>
          <wp:inline distT="0" distB="0" distL="0" distR="0">
            <wp:extent cx="296545" cy="82550"/>
            <wp:effectExtent l="1905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96545" cy="82550"/>
                    </a:xfrm>
                    <a:prstGeom prst="rect">
                      <a:avLst/>
                    </a:prstGeom>
                    <a:blipFill dpi="0" rotWithShape="0">
                      <a:blip/>
                      <a:srcRect/>
                      <a:stretch>
                        <a:fillRect/>
                      </a:stretch>
                    </a:blipFill>
                    <a:ln w="9525">
                      <a:noFill/>
                      <a:miter lim="800000"/>
                      <a:headEnd/>
                      <a:tailEnd/>
                    </a:ln>
                  </pic:spPr>
                </pic:pic>
              </a:graphicData>
            </a:graphic>
          </wp:inline>
        </w:drawing>
      </w:r>
    </w:p>
    <w:p w:rsidR="004E520F" w:rsidRPr="008B2DB3" w:rsidRDefault="004E520F" w:rsidP="004E520F">
      <w:pPr>
        <w:widowControl w:val="0"/>
        <w:shd w:val="clear" w:color="auto" w:fill="FFFFFF"/>
        <w:tabs>
          <w:tab w:val="left" w:pos="1116"/>
        </w:tabs>
        <w:suppressAutoHyphens/>
        <w:autoSpaceDE w:val="0"/>
        <w:spacing w:before="144" w:after="0" w:line="240" w:lineRule="auto"/>
        <w:ind w:right="72" w:firstLine="43"/>
        <w:jc w:val="center"/>
        <w:rPr>
          <w:rFonts w:ascii="Arial" w:eastAsia="Times New Roman" w:hAnsi="Arial" w:cs="Arial"/>
          <w:b/>
          <w:bCs/>
        </w:rPr>
      </w:pPr>
      <w:r w:rsidRPr="008B2DB3">
        <w:rPr>
          <w:rFonts w:ascii="Arial" w:eastAsia="Times New Roman" w:hAnsi="Arial" w:cs="Arial"/>
          <w:b/>
          <w:bCs/>
        </w:rPr>
        <w:t>Notification</w:t>
      </w:r>
    </w:p>
    <w:p w:rsidR="004E520F" w:rsidRPr="008B2DB3" w:rsidRDefault="004E520F" w:rsidP="004E520F">
      <w:pPr>
        <w:widowControl w:val="0"/>
        <w:shd w:val="clear" w:color="auto" w:fill="FFFFFF"/>
        <w:tabs>
          <w:tab w:val="left" w:pos="1116"/>
        </w:tabs>
        <w:suppressAutoHyphens/>
        <w:autoSpaceDE w:val="0"/>
        <w:spacing w:before="144" w:after="0" w:line="240" w:lineRule="auto"/>
        <w:ind w:right="72" w:firstLine="43"/>
        <w:jc w:val="center"/>
        <w:rPr>
          <w:rFonts w:ascii="Arial" w:eastAsia="Times New Roman" w:hAnsi="Arial" w:cs="Arial"/>
          <w:b/>
          <w:bCs/>
        </w:rPr>
      </w:pPr>
      <w:r w:rsidRPr="008B2DB3">
        <w:rPr>
          <w:rFonts w:ascii="Arial" w:eastAsia="Times New Roman" w:hAnsi="Arial" w:cs="Arial"/>
          <w:spacing w:val="-5"/>
        </w:rPr>
        <w:t>LD/18/73</w:t>
      </w:r>
    </w:p>
    <w:p w:rsidR="004E520F" w:rsidRPr="008B2DB3" w:rsidRDefault="004E520F" w:rsidP="004E520F">
      <w:pPr>
        <w:widowControl w:val="0"/>
        <w:shd w:val="clear" w:color="auto" w:fill="FFFFFF"/>
        <w:tabs>
          <w:tab w:val="left" w:pos="1116"/>
        </w:tabs>
        <w:suppressAutoHyphens/>
        <w:autoSpaceDE w:val="0"/>
        <w:spacing w:before="281" w:after="0" w:line="252" w:lineRule="exact"/>
        <w:ind w:right="58" w:firstLine="43"/>
        <w:jc w:val="both"/>
        <w:rPr>
          <w:rFonts w:ascii="Arial" w:eastAsia="Times New Roman" w:hAnsi="Arial" w:cs="Arial"/>
        </w:rPr>
      </w:pPr>
      <w:r w:rsidRPr="008B2DB3">
        <w:rPr>
          <w:rFonts w:ascii="Arial" w:eastAsia="Times New Roman" w:hAnsi="Arial" w:cs="Arial"/>
          <w:spacing w:val="5"/>
        </w:rPr>
        <w:t xml:space="preserve">The following Act passed by the Legislative </w:t>
      </w:r>
      <w:r w:rsidRPr="008B2DB3">
        <w:rPr>
          <w:rFonts w:ascii="Arial" w:eastAsia="Times New Roman" w:hAnsi="Arial" w:cs="Arial"/>
          <w:spacing w:val="-2"/>
        </w:rPr>
        <w:t xml:space="preserve">Assembly of Goa, Daman and Diu which received </w:t>
      </w:r>
      <w:r w:rsidRPr="008B2DB3">
        <w:rPr>
          <w:rFonts w:ascii="Arial" w:eastAsia="Times New Roman" w:hAnsi="Arial" w:cs="Arial"/>
          <w:spacing w:val="5"/>
        </w:rPr>
        <w:t xml:space="preserve">the assent of the Administrator of Goa, Daman </w:t>
      </w:r>
      <w:r w:rsidRPr="008B2DB3">
        <w:rPr>
          <w:rFonts w:ascii="Arial" w:eastAsia="Times New Roman" w:hAnsi="Arial" w:cs="Arial"/>
          <w:spacing w:val="-6"/>
        </w:rPr>
        <w:t xml:space="preserve">and Diu on 29th December, 1973 is hereby published </w:t>
      </w:r>
      <w:r w:rsidRPr="008B2DB3">
        <w:rPr>
          <w:rFonts w:ascii="Arial" w:eastAsia="Times New Roman" w:hAnsi="Arial" w:cs="Arial"/>
        </w:rPr>
        <w:t>for general information.</w:t>
      </w:r>
    </w:p>
    <w:p w:rsidR="004E520F" w:rsidRPr="008B2DB3" w:rsidRDefault="004E520F" w:rsidP="004E520F">
      <w:pPr>
        <w:widowControl w:val="0"/>
        <w:shd w:val="clear" w:color="auto" w:fill="FFFFFF"/>
        <w:tabs>
          <w:tab w:val="left" w:pos="1361"/>
        </w:tabs>
        <w:suppressAutoHyphens/>
        <w:autoSpaceDE w:val="0"/>
        <w:spacing w:after="0" w:line="382" w:lineRule="exact"/>
        <w:ind w:right="806" w:firstLine="43"/>
        <w:rPr>
          <w:rFonts w:ascii="Arial" w:eastAsia="Times New Roman" w:hAnsi="Arial" w:cs="Arial"/>
          <w:spacing w:val="-2"/>
        </w:rPr>
      </w:pPr>
      <w:r w:rsidRPr="008B2DB3">
        <w:rPr>
          <w:rFonts w:ascii="Arial" w:eastAsia="Times New Roman" w:hAnsi="Arial" w:cs="Arial"/>
          <w:i/>
          <w:iCs/>
          <w:spacing w:val="-3"/>
        </w:rPr>
        <w:t xml:space="preserve">M. S. Borkar, </w:t>
      </w:r>
      <w:r w:rsidRPr="008B2DB3">
        <w:rPr>
          <w:rFonts w:ascii="Arial" w:eastAsia="Times New Roman" w:hAnsi="Arial" w:cs="Arial"/>
          <w:spacing w:val="-3"/>
        </w:rPr>
        <w:t xml:space="preserve">Under Secretary (Law). </w:t>
      </w:r>
      <w:r w:rsidRPr="008B2DB3">
        <w:rPr>
          <w:rFonts w:ascii="Arial" w:eastAsia="Times New Roman" w:hAnsi="Arial" w:cs="Arial"/>
          <w:spacing w:val="-2"/>
        </w:rPr>
        <w:t xml:space="preserve">Panaji, </w:t>
      </w:r>
    </w:p>
    <w:p w:rsidR="004E520F" w:rsidRPr="008B2DB3" w:rsidRDefault="004E520F" w:rsidP="004E520F">
      <w:pPr>
        <w:widowControl w:val="0"/>
        <w:shd w:val="clear" w:color="auto" w:fill="FFFFFF"/>
        <w:tabs>
          <w:tab w:val="left" w:pos="1361"/>
        </w:tabs>
        <w:suppressAutoHyphens/>
        <w:autoSpaceDE w:val="0"/>
        <w:spacing w:after="0" w:line="382" w:lineRule="exact"/>
        <w:ind w:right="806" w:firstLine="43"/>
        <w:rPr>
          <w:rFonts w:ascii="Arial" w:eastAsia="Times New Roman" w:hAnsi="Arial" w:cs="Arial"/>
          <w:spacing w:val="-2"/>
        </w:rPr>
      </w:pPr>
      <w:r w:rsidRPr="008B2DB3">
        <w:rPr>
          <w:rFonts w:ascii="Arial" w:eastAsia="Times New Roman" w:hAnsi="Arial" w:cs="Arial"/>
          <w:spacing w:val="-2"/>
        </w:rPr>
        <w:t>31st December,1973.</w:t>
      </w:r>
    </w:p>
    <w:p w:rsidR="004E520F" w:rsidRPr="008B2DB3" w:rsidRDefault="004E520F" w:rsidP="004E520F">
      <w:pPr>
        <w:widowControl w:val="0"/>
        <w:shd w:val="clear" w:color="auto" w:fill="FFFFFF"/>
        <w:tabs>
          <w:tab w:val="left" w:pos="1361"/>
        </w:tabs>
        <w:suppressAutoHyphens/>
        <w:autoSpaceDE w:val="0"/>
        <w:spacing w:after="0" w:line="240" w:lineRule="auto"/>
        <w:ind w:right="806" w:firstLine="43"/>
        <w:rPr>
          <w:rFonts w:ascii="Arial" w:eastAsia="Times New Roman" w:hAnsi="Arial" w:cs="Arial"/>
          <w:spacing w:val="-4"/>
          <w:sz w:val="20"/>
          <w:szCs w:val="20"/>
        </w:rPr>
      </w:pPr>
    </w:p>
    <w:p w:rsidR="004E520F" w:rsidRPr="008B2DB3" w:rsidRDefault="004E520F" w:rsidP="004E520F">
      <w:pPr>
        <w:widowControl w:val="0"/>
        <w:shd w:val="clear" w:color="auto" w:fill="FFFFFF"/>
        <w:suppressAutoHyphens/>
        <w:autoSpaceDE w:val="0"/>
        <w:spacing w:after="0" w:line="240" w:lineRule="auto"/>
        <w:ind w:firstLine="43"/>
        <w:jc w:val="center"/>
        <w:rPr>
          <w:rFonts w:ascii="Arial" w:eastAsia="Times New Roman" w:hAnsi="Arial" w:cs="Arial"/>
          <w:spacing w:val="-4"/>
          <w:sz w:val="20"/>
          <w:szCs w:val="20"/>
        </w:rPr>
      </w:pPr>
      <w:r w:rsidRPr="008B2DB3">
        <w:rPr>
          <w:rFonts w:ascii="Arial" w:eastAsia="Times New Roman" w:hAnsi="Arial" w:cs="Arial"/>
          <w:spacing w:val="-4"/>
          <w:sz w:val="20"/>
          <w:szCs w:val="20"/>
        </w:rPr>
        <w:t>THE GOA, DAMAN AND DIU IRRIGATION ACT, 1973</w:t>
      </w:r>
    </w:p>
    <w:p w:rsidR="004E520F" w:rsidRPr="008B2DB3" w:rsidRDefault="004E520F" w:rsidP="004E520F">
      <w:pPr>
        <w:widowControl w:val="0"/>
        <w:shd w:val="clear" w:color="auto" w:fill="FFFFFF"/>
        <w:suppressAutoHyphens/>
        <w:autoSpaceDE w:val="0"/>
        <w:spacing w:after="0" w:line="240" w:lineRule="auto"/>
        <w:ind w:right="25" w:firstLine="43"/>
        <w:jc w:val="center"/>
        <w:rPr>
          <w:rFonts w:ascii="Arial" w:eastAsia="Times New Roman" w:hAnsi="Arial" w:cs="Arial"/>
          <w:spacing w:val="8"/>
          <w:sz w:val="24"/>
          <w:szCs w:val="24"/>
        </w:rPr>
      </w:pPr>
      <w:r w:rsidRPr="008B2DB3">
        <w:rPr>
          <w:rFonts w:ascii="Arial" w:eastAsia="Times New Roman" w:hAnsi="Arial" w:cs="Arial"/>
          <w:spacing w:val="3"/>
          <w:sz w:val="20"/>
          <w:szCs w:val="20"/>
        </w:rPr>
        <w:t xml:space="preserve">ARRANGEMENT OF SECTIONS </w:t>
      </w:r>
      <w:r w:rsidRPr="008B2DB3">
        <w:rPr>
          <w:rFonts w:ascii="Arial" w:eastAsia="Times New Roman" w:hAnsi="Arial" w:cs="Arial"/>
          <w:spacing w:val="8"/>
          <w:sz w:val="24"/>
          <w:szCs w:val="24"/>
        </w:rPr>
        <w:t>Preamble</w:t>
      </w:r>
    </w:p>
    <w:p w:rsidR="004E520F" w:rsidRPr="008B2DB3" w:rsidRDefault="004E520F" w:rsidP="004E520F">
      <w:pPr>
        <w:widowControl w:val="0"/>
        <w:shd w:val="clear" w:color="auto" w:fill="FFFFFF"/>
        <w:suppressAutoHyphens/>
        <w:autoSpaceDE w:val="0"/>
        <w:spacing w:after="0" w:line="240" w:lineRule="auto"/>
        <w:ind w:right="25" w:firstLine="43"/>
        <w:jc w:val="center"/>
        <w:rPr>
          <w:rFonts w:ascii="Arial" w:eastAsia="Times New Roman" w:hAnsi="Arial" w:cs="Arial"/>
          <w:b/>
          <w:bCs/>
          <w:spacing w:val="5"/>
          <w:sz w:val="20"/>
          <w:szCs w:val="20"/>
        </w:rPr>
      </w:pPr>
      <w:r w:rsidRPr="008B2DB3">
        <w:rPr>
          <w:rFonts w:ascii="Arial" w:eastAsia="Times New Roman" w:hAnsi="Arial" w:cs="Arial"/>
          <w:b/>
          <w:bCs/>
          <w:spacing w:val="5"/>
          <w:sz w:val="24"/>
          <w:szCs w:val="24"/>
        </w:rPr>
        <w:t>PART I</w:t>
      </w:r>
      <w:r w:rsidRPr="008B2DB3">
        <w:rPr>
          <w:rFonts w:ascii="Arial" w:eastAsia="Times New Roman" w:hAnsi="Arial" w:cs="Arial"/>
          <w:b/>
          <w:bCs/>
          <w:spacing w:val="5"/>
          <w:sz w:val="20"/>
          <w:szCs w:val="20"/>
        </w:rPr>
        <w:t xml:space="preserve"> </w:t>
      </w:r>
    </w:p>
    <w:p w:rsidR="004E520F" w:rsidRPr="008B2DB3" w:rsidRDefault="004E520F" w:rsidP="004E520F">
      <w:pPr>
        <w:widowControl w:val="0"/>
        <w:shd w:val="clear" w:color="auto" w:fill="FFFFFF"/>
        <w:suppressAutoHyphens/>
        <w:autoSpaceDE w:val="0"/>
        <w:spacing w:after="0" w:line="240" w:lineRule="auto"/>
        <w:ind w:right="25" w:firstLine="43"/>
        <w:jc w:val="center"/>
        <w:rPr>
          <w:rFonts w:ascii="Arial" w:eastAsia="Times New Roman" w:hAnsi="Arial" w:cs="Arial"/>
          <w:b/>
          <w:bCs/>
          <w:sz w:val="20"/>
          <w:szCs w:val="20"/>
        </w:rPr>
      </w:pPr>
      <w:r w:rsidRPr="008B2DB3">
        <w:rPr>
          <w:rFonts w:ascii="Arial" w:eastAsia="Times New Roman" w:hAnsi="Arial" w:cs="Arial"/>
          <w:b/>
          <w:bCs/>
          <w:sz w:val="20"/>
          <w:szCs w:val="20"/>
        </w:rPr>
        <w:t>Preliminary</w:t>
      </w:r>
    </w:p>
    <w:p w:rsidR="004E520F" w:rsidRPr="008B2DB3" w:rsidRDefault="004E520F" w:rsidP="004E520F">
      <w:pPr>
        <w:widowControl w:val="0"/>
        <w:shd w:val="clear" w:color="auto" w:fill="FFFFFF"/>
        <w:tabs>
          <w:tab w:val="left" w:pos="1152"/>
        </w:tabs>
        <w:suppressAutoHyphens/>
        <w:autoSpaceDE w:val="0"/>
        <w:spacing w:before="202" w:after="0" w:line="240" w:lineRule="auto"/>
        <w:ind w:firstLine="43"/>
        <w:rPr>
          <w:rFonts w:ascii="Arial" w:eastAsia="Times New Roman" w:hAnsi="Arial" w:cs="Arial"/>
          <w:spacing w:val="-2"/>
        </w:rPr>
      </w:pPr>
      <w:r w:rsidRPr="008B2DB3">
        <w:rPr>
          <w:rFonts w:ascii="Arial" w:eastAsia="Times New Roman" w:hAnsi="Arial" w:cs="Arial"/>
          <w:spacing w:val="-2"/>
        </w:rPr>
        <w:t>Sections</w:t>
      </w:r>
    </w:p>
    <w:p w:rsidR="004E520F" w:rsidRPr="008B2DB3" w:rsidRDefault="004E520F" w:rsidP="004E520F">
      <w:pPr>
        <w:widowControl w:val="0"/>
        <w:shd w:val="clear" w:color="auto" w:fill="FFFFFF"/>
        <w:tabs>
          <w:tab w:val="left" w:pos="1462"/>
        </w:tabs>
        <w:suppressAutoHyphens/>
        <w:autoSpaceDE w:val="0"/>
        <w:spacing w:before="72" w:after="0" w:line="240" w:lineRule="auto"/>
        <w:ind w:firstLine="43"/>
        <w:rPr>
          <w:rFonts w:ascii="Arial" w:eastAsia="Times New Roman" w:hAnsi="Arial" w:cs="Arial"/>
          <w:spacing w:val="1"/>
        </w:rPr>
      </w:pPr>
      <w:r w:rsidRPr="008B2DB3">
        <w:rPr>
          <w:rFonts w:ascii="Arial" w:eastAsia="Times New Roman" w:hAnsi="Arial" w:cs="Arial"/>
          <w:spacing w:val="1"/>
        </w:rPr>
        <w:t>1. Short title, extent and commencement.</w:t>
      </w:r>
    </w:p>
    <w:p w:rsidR="004E520F" w:rsidRPr="008B2DB3" w:rsidRDefault="004E520F" w:rsidP="004E520F">
      <w:pPr>
        <w:widowControl w:val="0"/>
        <w:shd w:val="clear" w:color="auto" w:fill="FFFFFF"/>
        <w:tabs>
          <w:tab w:val="left" w:pos="1462"/>
        </w:tabs>
        <w:suppressAutoHyphens/>
        <w:autoSpaceDE w:val="0"/>
        <w:spacing w:after="0" w:line="240" w:lineRule="auto"/>
        <w:ind w:firstLine="43"/>
        <w:rPr>
          <w:rFonts w:ascii="Arial" w:eastAsia="Times New Roman" w:hAnsi="Arial" w:cs="Arial"/>
          <w:spacing w:val="-4"/>
        </w:rPr>
      </w:pPr>
      <w:r w:rsidRPr="008B2DB3">
        <w:rPr>
          <w:rFonts w:ascii="Arial" w:eastAsia="Times New Roman" w:hAnsi="Arial" w:cs="Arial"/>
          <w:spacing w:val="-4"/>
        </w:rPr>
        <w:t>2. Definitions.</w:t>
      </w:r>
    </w:p>
    <w:p w:rsidR="004E520F" w:rsidRPr="008B2DB3" w:rsidRDefault="004E520F" w:rsidP="004E520F">
      <w:pPr>
        <w:widowControl w:val="0"/>
        <w:shd w:val="clear" w:color="auto" w:fill="FFFFFF"/>
        <w:tabs>
          <w:tab w:val="left" w:pos="1462"/>
        </w:tabs>
        <w:suppressAutoHyphens/>
        <w:autoSpaceDE w:val="0"/>
        <w:spacing w:after="0" w:line="240" w:lineRule="auto"/>
        <w:ind w:firstLine="43"/>
        <w:rPr>
          <w:rFonts w:ascii="Arial" w:eastAsia="Times New Roman" w:hAnsi="Arial" w:cs="Arial"/>
          <w:spacing w:val="-2"/>
        </w:rPr>
      </w:pPr>
      <w:r w:rsidRPr="008B2DB3">
        <w:rPr>
          <w:rFonts w:ascii="Arial" w:eastAsia="Times New Roman" w:hAnsi="Arial" w:cs="Arial"/>
          <w:spacing w:val="-2"/>
        </w:rPr>
        <w:t>3. Appointment of officers.</w:t>
      </w:r>
    </w:p>
    <w:p w:rsidR="004E520F" w:rsidRPr="008B2DB3" w:rsidRDefault="004E520F" w:rsidP="004E520F">
      <w:pPr>
        <w:widowControl w:val="0"/>
        <w:shd w:val="clear" w:color="auto" w:fill="FFFFFF"/>
        <w:tabs>
          <w:tab w:val="left" w:pos="1354"/>
        </w:tabs>
        <w:suppressAutoHyphens/>
        <w:autoSpaceDE w:val="0"/>
        <w:spacing w:after="0" w:line="240" w:lineRule="auto"/>
        <w:ind w:firstLine="43"/>
        <w:jc w:val="center"/>
        <w:rPr>
          <w:rFonts w:ascii="Arial" w:eastAsia="Times New Roman" w:hAnsi="Arial" w:cs="Arial"/>
          <w:spacing w:val="-5"/>
        </w:rPr>
      </w:pPr>
    </w:p>
    <w:p w:rsidR="004E520F" w:rsidRPr="008B2DB3" w:rsidRDefault="004E520F" w:rsidP="004E520F">
      <w:pPr>
        <w:widowControl w:val="0"/>
        <w:shd w:val="clear" w:color="auto" w:fill="FFFFFF"/>
        <w:tabs>
          <w:tab w:val="left" w:pos="1354"/>
        </w:tabs>
        <w:suppressAutoHyphens/>
        <w:autoSpaceDE w:val="0"/>
        <w:spacing w:after="0" w:line="240" w:lineRule="auto"/>
        <w:ind w:firstLine="43"/>
        <w:jc w:val="center"/>
        <w:rPr>
          <w:rFonts w:ascii="Arial" w:eastAsia="Times New Roman" w:hAnsi="Arial" w:cs="Arial"/>
          <w:b/>
          <w:bCs/>
          <w:spacing w:val="-5"/>
        </w:rPr>
      </w:pPr>
      <w:r w:rsidRPr="008B2DB3">
        <w:rPr>
          <w:rFonts w:ascii="Arial" w:eastAsia="Times New Roman" w:hAnsi="Arial" w:cs="Arial"/>
          <w:b/>
          <w:bCs/>
          <w:spacing w:val="-5"/>
        </w:rPr>
        <w:t>PART II</w:t>
      </w:r>
    </w:p>
    <w:p w:rsidR="004E520F" w:rsidRPr="008B2DB3" w:rsidRDefault="004E520F" w:rsidP="004E520F">
      <w:pPr>
        <w:widowControl w:val="0"/>
        <w:shd w:val="clear" w:color="auto" w:fill="FFFFFF"/>
        <w:tabs>
          <w:tab w:val="left" w:pos="1354"/>
        </w:tabs>
        <w:suppressAutoHyphens/>
        <w:autoSpaceDE w:val="0"/>
        <w:spacing w:after="0" w:line="240" w:lineRule="auto"/>
        <w:ind w:firstLine="43"/>
        <w:jc w:val="center"/>
        <w:rPr>
          <w:rFonts w:ascii="Arial" w:eastAsia="Times New Roman" w:hAnsi="Arial" w:cs="Arial"/>
          <w:b/>
          <w:bCs/>
        </w:rPr>
      </w:pPr>
      <w:r w:rsidRPr="008B2DB3">
        <w:rPr>
          <w:rFonts w:ascii="Arial" w:eastAsia="Times New Roman" w:hAnsi="Arial" w:cs="Arial"/>
          <w:b/>
          <w:bCs/>
        </w:rPr>
        <w:t>Construction Control and Maintenance of Canals</w:t>
      </w:r>
    </w:p>
    <w:p w:rsidR="004E520F" w:rsidRPr="008B2DB3" w:rsidRDefault="004E520F" w:rsidP="004E520F">
      <w:pPr>
        <w:widowControl w:val="0"/>
        <w:shd w:val="clear" w:color="auto" w:fill="FFFFFF"/>
        <w:tabs>
          <w:tab w:val="left" w:pos="1354"/>
        </w:tabs>
        <w:suppressAutoHyphens/>
        <w:autoSpaceDE w:val="0"/>
        <w:spacing w:after="0" w:line="240" w:lineRule="auto"/>
        <w:ind w:firstLine="43"/>
        <w:rPr>
          <w:rFonts w:ascii="Arial" w:eastAsia="Times New Roman" w:hAnsi="Arial" w:cs="Arial"/>
          <w:b/>
          <w:bCs/>
        </w:rPr>
      </w:pPr>
      <w:r w:rsidRPr="008B2DB3">
        <w:rPr>
          <w:rFonts w:ascii="Arial" w:eastAsia="Times New Roman" w:hAnsi="Arial" w:cs="Arial"/>
          <w:spacing w:val="-14"/>
        </w:rPr>
        <w:t>4. Notification when water supply to be applied for purpose of canals.</w:t>
      </w:r>
    </w:p>
    <w:p w:rsidR="004E520F" w:rsidRPr="008B2DB3" w:rsidRDefault="004E520F" w:rsidP="004E520F">
      <w:pPr>
        <w:widowControl w:val="0"/>
        <w:shd w:val="clear" w:color="auto" w:fill="FFFFFF"/>
        <w:tabs>
          <w:tab w:val="left" w:pos="1354"/>
        </w:tabs>
        <w:suppressAutoHyphens/>
        <w:autoSpaceDE w:val="0"/>
        <w:spacing w:after="0" w:line="240" w:lineRule="auto"/>
        <w:ind w:firstLine="43"/>
        <w:rPr>
          <w:rFonts w:ascii="Arial" w:eastAsia="Times New Roman" w:hAnsi="Arial" w:cs="Arial"/>
          <w:b/>
          <w:bCs/>
        </w:rPr>
      </w:pPr>
      <w:r w:rsidRPr="008B2DB3">
        <w:rPr>
          <w:rFonts w:ascii="Arial" w:eastAsia="Times New Roman" w:hAnsi="Arial" w:cs="Arial"/>
          <w:spacing w:val="-5"/>
        </w:rPr>
        <w:t xml:space="preserve">5. Powers of Canal-Officer for purpose of so applying </w:t>
      </w:r>
      <w:r w:rsidRPr="008B2DB3">
        <w:rPr>
          <w:rFonts w:ascii="Arial" w:eastAsia="Times New Roman" w:hAnsi="Arial" w:cs="Arial"/>
          <w:spacing w:val="1"/>
        </w:rPr>
        <w:t>water supply.</w:t>
      </w:r>
    </w:p>
    <w:p w:rsidR="004E520F" w:rsidRPr="008B2DB3" w:rsidRDefault="004E520F" w:rsidP="004E520F">
      <w:pPr>
        <w:widowControl w:val="0"/>
        <w:shd w:val="clear" w:color="auto" w:fill="FFFFFF"/>
        <w:tabs>
          <w:tab w:val="left" w:pos="1354"/>
        </w:tabs>
        <w:suppressAutoHyphens/>
        <w:autoSpaceDE w:val="0"/>
        <w:spacing w:after="0" w:line="240" w:lineRule="auto"/>
        <w:ind w:firstLine="43"/>
        <w:rPr>
          <w:rFonts w:ascii="Arial" w:eastAsia="Times New Roman" w:hAnsi="Arial" w:cs="Arial"/>
          <w:b/>
          <w:bCs/>
        </w:rPr>
      </w:pPr>
    </w:p>
    <w:p w:rsidR="004E520F" w:rsidRPr="008B2DB3" w:rsidRDefault="004E520F" w:rsidP="004E520F">
      <w:pPr>
        <w:widowControl w:val="0"/>
        <w:shd w:val="clear" w:color="auto" w:fill="FFFFFF"/>
        <w:tabs>
          <w:tab w:val="left" w:pos="1354"/>
        </w:tabs>
        <w:suppressAutoHyphens/>
        <w:autoSpaceDE w:val="0"/>
        <w:spacing w:after="0" w:line="240" w:lineRule="auto"/>
        <w:ind w:firstLine="43"/>
        <w:jc w:val="center"/>
        <w:rPr>
          <w:rFonts w:ascii="Arial" w:eastAsia="Times New Roman" w:hAnsi="Arial" w:cs="Arial"/>
          <w:b/>
          <w:bCs/>
        </w:rPr>
      </w:pPr>
      <w:r w:rsidRPr="008B2DB3">
        <w:rPr>
          <w:rFonts w:ascii="Arial" w:eastAsia="Times New Roman" w:hAnsi="Arial" w:cs="Arial"/>
          <w:b/>
          <w:bCs/>
          <w:spacing w:val="-6"/>
          <w:sz w:val="24"/>
          <w:szCs w:val="24"/>
        </w:rPr>
        <w:t>ii</w:t>
      </w:r>
    </w:p>
    <w:p w:rsidR="004E520F" w:rsidRPr="008B2DB3" w:rsidRDefault="004E520F" w:rsidP="004E520F">
      <w:pPr>
        <w:widowControl w:val="0"/>
        <w:shd w:val="clear" w:color="auto" w:fill="FFFFFF"/>
        <w:tabs>
          <w:tab w:val="left" w:pos="1354"/>
        </w:tabs>
        <w:suppressAutoHyphens/>
        <w:autoSpaceDE w:val="0"/>
        <w:spacing w:after="0" w:line="240" w:lineRule="auto"/>
        <w:ind w:firstLine="43"/>
        <w:rPr>
          <w:rFonts w:ascii="Arial" w:eastAsia="Times New Roman" w:hAnsi="Arial" w:cs="Arial"/>
          <w:b/>
          <w:bCs/>
        </w:rPr>
      </w:pPr>
      <w:r w:rsidRPr="008B2DB3">
        <w:rPr>
          <w:rFonts w:ascii="Arial" w:eastAsia="Times New Roman" w:hAnsi="Arial" w:cs="Arial"/>
          <w:spacing w:val="-2"/>
          <w:sz w:val="24"/>
          <w:szCs w:val="24"/>
        </w:rPr>
        <w:t>Sections</w:t>
      </w:r>
    </w:p>
    <w:p w:rsidR="004E520F" w:rsidRPr="008B2DB3" w:rsidRDefault="004E520F" w:rsidP="004E520F">
      <w:pPr>
        <w:widowControl w:val="0"/>
        <w:shd w:val="clear" w:color="auto" w:fill="FFFFFF"/>
        <w:tabs>
          <w:tab w:val="left" w:pos="1354"/>
        </w:tabs>
        <w:suppressAutoHyphens/>
        <w:autoSpaceDE w:val="0"/>
        <w:spacing w:after="0" w:line="240" w:lineRule="auto"/>
        <w:ind w:firstLine="43"/>
        <w:rPr>
          <w:rFonts w:ascii="Arial" w:eastAsia="Times New Roman" w:hAnsi="Arial" w:cs="Arial"/>
          <w:b/>
          <w:bCs/>
        </w:rPr>
      </w:pPr>
      <w:r w:rsidRPr="008B2DB3">
        <w:rPr>
          <w:rFonts w:ascii="Arial" w:eastAsia="Times New Roman" w:hAnsi="Arial" w:cs="Arial"/>
          <w:spacing w:val="-4"/>
        </w:rPr>
        <w:t>6. Entry for inquiry.</w:t>
      </w:r>
    </w:p>
    <w:p w:rsidR="004E520F" w:rsidRPr="008B2DB3" w:rsidRDefault="004E520F" w:rsidP="004E520F">
      <w:pPr>
        <w:widowControl w:val="0"/>
        <w:shd w:val="clear" w:color="auto" w:fill="FFFFFF"/>
        <w:tabs>
          <w:tab w:val="left" w:pos="1354"/>
        </w:tabs>
        <w:suppressAutoHyphens/>
        <w:autoSpaceDE w:val="0"/>
        <w:spacing w:after="0" w:line="240" w:lineRule="auto"/>
        <w:ind w:firstLine="43"/>
        <w:rPr>
          <w:rFonts w:ascii="Arial" w:eastAsia="Times New Roman" w:hAnsi="Arial" w:cs="Arial"/>
          <w:b/>
          <w:bCs/>
        </w:rPr>
      </w:pPr>
      <w:r w:rsidRPr="008B2DB3">
        <w:rPr>
          <w:rFonts w:ascii="Arial" w:eastAsia="Times New Roman" w:hAnsi="Arial" w:cs="Arial"/>
          <w:spacing w:val="1"/>
        </w:rPr>
        <w:t>7. Power to inspect and regulate water supply.</w:t>
      </w:r>
    </w:p>
    <w:p w:rsidR="004E520F" w:rsidRPr="008B2DB3" w:rsidRDefault="004E520F" w:rsidP="004E520F">
      <w:pPr>
        <w:widowControl w:val="0"/>
        <w:shd w:val="clear" w:color="auto" w:fill="FFFFFF"/>
        <w:tabs>
          <w:tab w:val="left" w:pos="1237"/>
        </w:tabs>
        <w:suppressAutoHyphens/>
        <w:autoSpaceDE w:val="0"/>
        <w:spacing w:after="0" w:line="240" w:lineRule="auto"/>
        <w:rPr>
          <w:rFonts w:ascii="Arial" w:eastAsia="Times New Roman" w:hAnsi="Arial" w:cs="Arial"/>
          <w:spacing w:val="-20"/>
        </w:rPr>
      </w:pPr>
      <w:r w:rsidRPr="008B2DB3">
        <w:rPr>
          <w:rFonts w:ascii="Arial" w:eastAsia="Times New Roman" w:hAnsi="Arial" w:cs="Arial"/>
          <w:spacing w:val="9"/>
        </w:rPr>
        <w:t xml:space="preserve"> 8. Power to enter for repairs and to prevent the </w:t>
      </w:r>
      <w:r w:rsidRPr="008B2DB3">
        <w:rPr>
          <w:rFonts w:ascii="Arial" w:eastAsia="Times New Roman" w:hAnsi="Arial" w:cs="Arial"/>
          <w:spacing w:val="-20"/>
        </w:rPr>
        <w:t>accidents.</w:t>
      </w:r>
    </w:p>
    <w:p w:rsidR="004E520F" w:rsidRPr="008B2DB3" w:rsidRDefault="004E520F" w:rsidP="004E520F">
      <w:pPr>
        <w:widowControl w:val="0"/>
        <w:shd w:val="clear" w:color="auto" w:fill="FFFFFF"/>
        <w:tabs>
          <w:tab w:val="left" w:pos="1191"/>
        </w:tabs>
        <w:suppressAutoHyphens/>
        <w:autoSpaceDE w:val="0"/>
        <w:spacing w:after="0" w:line="240" w:lineRule="auto"/>
        <w:ind w:left="75"/>
        <w:rPr>
          <w:rFonts w:ascii="Arial" w:eastAsia="Times New Roman" w:hAnsi="Arial" w:cs="Arial"/>
          <w:spacing w:val="-12"/>
        </w:rPr>
      </w:pPr>
      <w:r w:rsidRPr="008B2DB3">
        <w:rPr>
          <w:rFonts w:ascii="Arial" w:eastAsia="Times New Roman" w:hAnsi="Arial" w:cs="Arial"/>
          <w:spacing w:val="-12"/>
        </w:rPr>
        <w:t>9. Notice to occupier of building etc.</w:t>
      </w:r>
    </w:p>
    <w:p w:rsidR="004E520F" w:rsidRPr="008B2DB3" w:rsidRDefault="004E520F" w:rsidP="004E520F">
      <w:pPr>
        <w:widowControl w:val="0"/>
        <w:shd w:val="clear" w:color="auto" w:fill="FFFFFF"/>
        <w:suppressAutoHyphens/>
        <w:autoSpaceDE w:val="0"/>
        <w:spacing w:after="0" w:line="240" w:lineRule="auto"/>
        <w:ind w:right="150"/>
        <w:rPr>
          <w:rFonts w:ascii="Arial" w:eastAsia="Times New Roman" w:hAnsi="Arial" w:cs="Arial"/>
          <w:spacing w:val="1"/>
        </w:rPr>
      </w:pPr>
      <w:r w:rsidRPr="008B2DB3">
        <w:rPr>
          <w:rFonts w:ascii="Arial" w:eastAsia="Times New Roman" w:hAnsi="Arial" w:cs="Arial"/>
          <w:spacing w:val="8"/>
        </w:rPr>
        <w:t xml:space="preserve">10. Means of crossing canals to be provided and </w:t>
      </w:r>
      <w:r w:rsidRPr="008B2DB3">
        <w:rPr>
          <w:rFonts w:ascii="Arial" w:eastAsia="Times New Roman" w:hAnsi="Arial" w:cs="Arial"/>
          <w:spacing w:val="1"/>
        </w:rPr>
        <w:t>obstruction to drainage to be avoided</w:t>
      </w:r>
      <w:r w:rsidRPr="008B2DB3">
        <w:rPr>
          <w:rFonts w:ascii="Arial" w:eastAsia="Times New Roman" w:hAnsi="Arial" w:cs="Arial"/>
          <w:spacing w:val="8"/>
        </w:rPr>
        <w:t xml:space="preserve">                                                                                                </w:t>
      </w:r>
    </w:p>
    <w:p w:rsidR="004E520F" w:rsidRPr="008B2DB3" w:rsidRDefault="004E520F" w:rsidP="004E520F">
      <w:pPr>
        <w:widowControl w:val="0"/>
        <w:shd w:val="clear" w:color="auto" w:fill="FFFFFF"/>
        <w:tabs>
          <w:tab w:val="left" w:pos="1161"/>
        </w:tabs>
        <w:suppressAutoHyphens/>
        <w:autoSpaceDE w:val="0"/>
        <w:spacing w:after="0" w:line="240" w:lineRule="auto"/>
        <w:rPr>
          <w:rFonts w:ascii="Arial" w:eastAsia="Times New Roman" w:hAnsi="Arial" w:cs="Arial"/>
          <w:spacing w:val="-19"/>
        </w:rPr>
      </w:pPr>
      <w:r w:rsidRPr="008B2DB3">
        <w:rPr>
          <w:rFonts w:ascii="Arial" w:eastAsia="Times New Roman" w:hAnsi="Arial" w:cs="Arial"/>
          <w:spacing w:val="4"/>
        </w:rPr>
        <w:t xml:space="preserve">11. Government may prohibit formation of </w:t>
      </w:r>
      <w:r w:rsidRPr="008B2DB3">
        <w:rPr>
          <w:rFonts w:ascii="Arial" w:eastAsia="Times New Roman" w:hAnsi="Arial" w:cs="Arial"/>
          <w:spacing w:val="-19"/>
        </w:rPr>
        <w:t>obstructions of rivers, etc. within certain limits.</w:t>
      </w:r>
    </w:p>
    <w:p w:rsidR="004E520F" w:rsidRPr="008B2DB3" w:rsidRDefault="004E520F" w:rsidP="004E520F">
      <w:pPr>
        <w:widowControl w:val="0"/>
        <w:shd w:val="clear" w:color="auto" w:fill="FFFFFF"/>
        <w:tabs>
          <w:tab w:val="left" w:pos="1191"/>
        </w:tabs>
        <w:suppressAutoHyphens/>
        <w:autoSpaceDE w:val="0"/>
        <w:spacing w:after="0" w:line="240" w:lineRule="auto"/>
        <w:rPr>
          <w:rFonts w:ascii="Arial" w:eastAsia="Times New Roman" w:hAnsi="Arial" w:cs="Arial"/>
          <w:spacing w:val="-19"/>
        </w:rPr>
      </w:pPr>
      <w:r w:rsidRPr="008B2DB3">
        <w:rPr>
          <w:rFonts w:ascii="Arial" w:eastAsia="Times New Roman" w:hAnsi="Arial" w:cs="Arial"/>
          <w:spacing w:val="-19"/>
        </w:rPr>
        <w:t>12. Canal-Officer may issue order to person causing obstruction.</w:t>
      </w:r>
    </w:p>
    <w:p w:rsidR="004E520F" w:rsidRPr="008B2DB3" w:rsidRDefault="004E520F" w:rsidP="004E520F">
      <w:pPr>
        <w:widowControl w:val="0"/>
        <w:shd w:val="clear" w:color="auto" w:fill="FFFFFF"/>
        <w:tabs>
          <w:tab w:val="left" w:pos="1161"/>
        </w:tabs>
        <w:suppressAutoHyphens/>
        <w:autoSpaceDE w:val="0"/>
        <w:spacing w:after="0" w:line="240" w:lineRule="auto"/>
        <w:rPr>
          <w:rFonts w:ascii="Arial" w:eastAsia="Times New Roman" w:hAnsi="Arial" w:cs="Arial"/>
          <w:spacing w:val="-3"/>
        </w:rPr>
      </w:pPr>
      <w:r w:rsidRPr="008B2DB3">
        <w:rPr>
          <w:rFonts w:ascii="Arial" w:eastAsia="Times New Roman" w:hAnsi="Arial" w:cs="Arial"/>
          <w:spacing w:val="12"/>
        </w:rPr>
        <w:t xml:space="preserve">13. Canal-Officer may cause obstruction to be </w:t>
      </w:r>
      <w:r w:rsidRPr="008B2DB3">
        <w:rPr>
          <w:rFonts w:ascii="Arial" w:eastAsia="Times New Roman" w:hAnsi="Arial" w:cs="Arial"/>
          <w:spacing w:val="-3"/>
        </w:rPr>
        <w:t>removed.</w:t>
      </w:r>
    </w:p>
    <w:p w:rsidR="004E520F" w:rsidRPr="008B2DB3" w:rsidRDefault="004E520F" w:rsidP="004E520F">
      <w:pPr>
        <w:widowControl w:val="0"/>
        <w:shd w:val="clear" w:color="auto" w:fill="FFFFFF"/>
        <w:tabs>
          <w:tab w:val="left" w:pos="1161"/>
        </w:tabs>
        <w:suppressAutoHyphens/>
        <w:autoSpaceDE w:val="0"/>
        <w:spacing w:after="0" w:line="240" w:lineRule="auto"/>
        <w:rPr>
          <w:rFonts w:ascii="Arial" w:eastAsia="Times New Roman" w:hAnsi="Arial" w:cs="Arial"/>
          <w:spacing w:val="-3"/>
        </w:rPr>
      </w:pPr>
    </w:p>
    <w:p w:rsidR="004E520F" w:rsidRPr="008B2DB3" w:rsidRDefault="004E520F" w:rsidP="004E520F">
      <w:pPr>
        <w:widowControl w:val="0"/>
        <w:shd w:val="clear" w:color="auto" w:fill="FFFFFF"/>
        <w:tabs>
          <w:tab w:val="left" w:pos="1161"/>
        </w:tabs>
        <w:suppressAutoHyphens/>
        <w:autoSpaceDE w:val="0"/>
        <w:spacing w:after="0" w:line="240" w:lineRule="auto"/>
        <w:jc w:val="center"/>
        <w:rPr>
          <w:rFonts w:ascii="Arial" w:eastAsia="Times New Roman" w:hAnsi="Arial" w:cs="Arial"/>
          <w:b/>
          <w:bCs/>
          <w:spacing w:val="-3"/>
        </w:rPr>
      </w:pPr>
      <w:r w:rsidRPr="008B2DB3">
        <w:rPr>
          <w:rFonts w:ascii="Arial" w:eastAsia="Times New Roman" w:hAnsi="Arial" w:cs="Arial"/>
          <w:b/>
          <w:bCs/>
          <w:spacing w:val="-8"/>
        </w:rPr>
        <w:t>PART III</w:t>
      </w:r>
    </w:p>
    <w:p w:rsidR="004E520F" w:rsidRPr="008B2DB3" w:rsidRDefault="004E520F" w:rsidP="004E520F">
      <w:pPr>
        <w:widowControl w:val="0"/>
        <w:shd w:val="clear" w:color="auto" w:fill="FFFFFF"/>
        <w:tabs>
          <w:tab w:val="left" w:pos="1161"/>
        </w:tabs>
        <w:suppressAutoHyphens/>
        <w:autoSpaceDE w:val="0"/>
        <w:spacing w:after="0" w:line="240" w:lineRule="auto"/>
        <w:jc w:val="center"/>
        <w:rPr>
          <w:rFonts w:ascii="Arial" w:eastAsia="Times New Roman" w:hAnsi="Arial" w:cs="Arial"/>
          <w:spacing w:val="-3"/>
        </w:rPr>
      </w:pPr>
      <w:r w:rsidRPr="008B2DB3">
        <w:rPr>
          <w:rFonts w:ascii="Arial" w:eastAsia="Times New Roman" w:hAnsi="Arial" w:cs="Arial"/>
          <w:b/>
          <w:bCs/>
          <w:spacing w:val="-7"/>
        </w:rPr>
        <w:t>Water Courses</w:t>
      </w:r>
    </w:p>
    <w:p w:rsidR="004E520F" w:rsidRPr="008B2DB3" w:rsidRDefault="004E520F" w:rsidP="004E520F">
      <w:pPr>
        <w:widowControl w:val="0"/>
        <w:shd w:val="clear" w:color="auto" w:fill="FFFFFF"/>
        <w:tabs>
          <w:tab w:val="left" w:pos="1297"/>
        </w:tabs>
        <w:suppressAutoHyphens/>
        <w:autoSpaceDE w:val="0"/>
        <w:spacing w:before="252" w:after="0" w:line="230" w:lineRule="exact"/>
        <w:rPr>
          <w:rFonts w:ascii="Arial" w:eastAsia="Times New Roman" w:hAnsi="Arial" w:cs="Arial"/>
          <w:spacing w:val="-19"/>
        </w:rPr>
      </w:pPr>
      <w:r w:rsidRPr="008B2DB3">
        <w:rPr>
          <w:rFonts w:ascii="Arial" w:eastAsia="Times New Roman" w:hAnsi="Arial" w:cs="Arial"/>
          <w:spacing w:val="2"/>
        </w:rPr>
        <w:t xml:space="preserve">15. Determination of the need for water-course and </w:t>
      </w:r>
      <w:r w:rsidRPr="008B2DB3">
        <w:rPr>
          <w:rFonts w:ascii="Arial" w:eastAsia="Times New Roman" w:hAnsi="Arial" w:cs="Arial"/>
          <w:spacing w:val="-19"/>
        </w:rPr>
        <w:t>their alignment in any area.</w:t>
      </w:r>
    </w:p>
    <w:p w:rsidR="004E520F" w:rsidRPr="008B2DB3" w:rsidRDefault="004E520F" w:rsidP="004E520F">
      <w:pPr>
        <w:widowControl w:val="0"/>
        <w:shd w:val="clear" w:color="auto" w:fill="FFFFFF"/>
        <w:tabs>
          <w:tab w:val="left" w:pos="1267"/>
        </w:tabs>
        <w:suppressAutoHyphens/>
        <w:autoSpaceDE w:val="0"/>
        <w:spacing w:after="0" w:line="230" w:lineRule="exact"/>
        <w:ind w:right="-15"/>
        <w:rPr>
          <w:rFonts w:ascii="Arial" w:eastAsia="Times New Roman" w:hAnsi="Arial" w:cs="Arial"/>
          <w:spacing w:val="-2"/>
        </w:rPr>
      </w:pPr>
      <w:r w:rsidRPr="008B2DB3">
        <w:rPr>
          <w:rFonts w:ascii="Arial" w:eastAsia="Times New Roman" w:hAnsi="Arial" w:cs="Arial"/>
          <w:spacing w:val="-2"/>
        </w:rPr>
        <w:t>16. Collector to acquire land.</w:t>
      </w:r>
    </w:p>
    <w:p w:rsidR="004E520F" w:rsidRPr="008B2DB3" w:rsidRDefault="004E520F" w:rsidP="004E520F">
      <w:pPr>
        <w:widowControl w:val="0"/>
        <w:shd w:val="clear" w:color="auto" w:fill="FFFFFF"/>
        <w:tabs>
          <w:tab w:val="left" w:pos="1267"/>
        </w:tabs>
        <w:suppressAutoHyphens/>
        <w:autoSpaceDE w:val="0"/>
        <w:spacing w:after="0" w:line="230" w:lineRule="exact"/>
        <w:ind w:right="420"/>
        <w:rPr>
          <w:rFonts w:ascii="Arial" w:eastAsia="Times New Roman" w:hAnsi="Arial" w:cs="Arial"/>
          <w:spacing w:val="-3"/>
        </w:rPr>
      </w:pPr>
      <w:r w:rsidRPr="008B2DB3">
        <w:rPr>
          <w:rFonts w:ascii="Arial" w:eastAsia="Times New Roman" w:hAnsi="Arial" w:cs="Arial"/>
          <w:spacing w:val="9"/>
        </w:rPr>
        <w:t xml:space="preserve">17. Such acquired land to remain asproperty of </w:t>
      </w:r>
      <w:r w:rsidRPr="008B2DB3">
        <w:rPr>
          <w:rFonts w:ascii="Arial" w:eastAsia="Times New Roman" w:hAnsi="Arial" w:cs="Arial"/>
          <w:spacing w:val="-3"/>
        </w:rPr>
        <w:t>Government.</w:t>
      </w:r>
    </w:p>
    <w:p w:rsidR="004E520F" w:rsidRPr="008B2DB3" w:rsidRDefault="004E520F" w:rsidP="004E520F">
      <w:pPr>
        <w:widowControl w:val="0"/>
        <w:shd w:val="clear" w:color="auto" w:fill="FFFFFF"/>
        <w:tabs>
          <w:tab w:val="left" w:pos="1267"/>
        </w:tabs>
        <w:suppressAutoHyphens/>
        <w:autoSpaceDE w:val="0"/>
        <w:spacing w:after="0" w:line="230" w:lineRule="exact"/>
        <w:rPr>
          <w:rFonts w:ascii="Arial" w:eastAsia="Times New Roman" w:hAnsi="Arial" w:cs="Arial"/>
          <w:spacing w:val="-21"/>
        </w:rPr>
      </w:pPr>
      <w:r w:rsidRPr="008B2DB3">
        <w:rPr>
          <w:rFonts w:ascii="Arial" w:eastAsia="Times New Roman" w:hAnsi="Arial" w:cs="Arial"/>
          <w:spacing w:val="-21"/>
        </w:rPr>
        <w:t>18. Obligation of use of water-course.</w:t>
      </w:r>
    </w:p>
    <w:p w:rsidR="004E520F" w:rsidRPr="008B2DB3" w:rsidRDefault="004E520F" w:rsidP="004E520F">
      <w:pPr>
        <w:widowControl w:val="0"/>
        <w:shd w:val="clear" w:color="auto" w:fill="FFFFFF"/>
        <w:tabs>
          <w:tab w:val="left" w:pos="1297"/>
        </w:tabs>
        <w:suppressAutoHyphens/>
        <w:autoSpaceDE w:val="0"/>
        <w:spacing w:after="0" w:line="230" w:lineRule="exact"/>
        <w:rPr>
          <w:rFonts w:ascii="Arial" w:eastAsia="Times New Roman" w:hAnsi="Arial" w:cs="Arial"/>
          <w:spacing w:val="-2"/>
        </w:rPr>
      </w:pPr>
      <w:r w:rsidRPr="008B2DB3">
        <w:rPr>
          <w:rFonts w:ascii="Arial" w:eastAsia="Times New Roman" w:hAnsi="Arial" w:cs="Arial"/>
          <w:spacing w:val="-2"/>
        </w:rPr>
        <w:t>19. Failure to execute work or to repair water-course.</w:t>
      </w:r>
    </w:p>
    <w:p w:rsidR="004E520F" w:rsidRPr="008B2DB3" w:rsidRDefault="004E520F" w:rsidP="004E520F">
      <w:pPr>
        <w:widowControl w:val="0"/>
        <w:shd w:val="clear" w:color="auto" w:fill="FFFFFF"/>
        <w:tabs>
          <w:tab w:val="left" w:pos="1267"/>
        </w:tabs>
        <w:suppressAutoHyphens/>
        <w:autoSpaceDE w:val="0"/>
        <w:spacing w:after="0" w:line="230" w:lineRule="exact"/>
        <w:rPr>
          <w:rFonts w:ascii="Arial" w:eastAsia="Times New Roman" w:hAnsi="Arial" w:cs="Arial"/>
          <w:spacing w:val="-17"/>
        </w:rPr>
      </w:pPr>
      <w:r w:rsidRPr="008B2DB3">
        <w:rPr>
          <w:rFonts w:ascii="Arial" w:eastAsia="Times New Roman" w:hAnsi="Arial" w:cs="Arial"/>
          <w:spacing w:val="-17"/>
        </w:rPr>
        <w:t>20. Canal-Officer to construct water courses.</w:t>
      </w:r>
    </w:p>
    <w:p w:rsidR="004E520F" w:rsidRPr="008B2DB3" w:rsidRDefault="004E520F" w:rsidP="004E520F">
      <w:pPr>
        <w:widowControl w:val="0"/>
        <w:shd w:val="clear" w:color="auto" w:fill="FFFFFF"/>
        <w:tabs>
          <w:tab w:val="left" w:pos="1267"/>
        </w:tabs>
        <w:suppressAutoHyphens/>
        <w:autoSpaceDE w:val="0"/>
        <w:spacing w:after="0" w:line="230" w:lineRule="exact"/>
        <w:rPr>
          <w:rFonts w:ascii="Arial" w:eastAsia="Times New Roman" w:hAnsi="Arial" w:cs="Arial"/>
          <w:spacing w:val="-17"/>
        </w:rPr>
      </w:pPr>
    </w:p>
    <w:p w:rsidR="004E0907" w:rsidRPr="008B2DB3" w:rsidRDefault="004E0907" w:rsidP="004E520F">
      <w:pPr>
        <w:widowControl w:val="0"/>
        <w:shd w:val="clear" w:color="auto" w:fill="FFFFFF"/>
        <w:tabs>
          <w:tab w:val="left" w:pos="1267"/>
        </w:tabs>
        <w:suppressAutoHyphens/>
        <w:autoSpaceDE w:val="0"/>
        <w:spacing w:after="0" w:line="230" w:lineRule="exact"/>
        <w:rPr>
          <w:rFonts w:ascii="Arial" w:eastAsia="Times New Roman" w:hAnsi="Arial" w:cs="Arial"/>
          <w:spacing w:val="-17"/>
        </w:rPr>
      </w:pPr>
    </w:p>
    <w:p w:rsidR="004E0907" w:rsidRPr="008B2DB3" w:rsidRDefault="004E0907" w:rsidP="004E520F">
      <w:pPr>
        <w:widowControl w:val="0"/>
        <w:shd w:val="clear" w:color="auto" w:fill="FFFFFF"/>
        <w:tabs>
          <w:tab w:val="left" w:pos="1267"/>
        </w:tabs>
        <w:suppressAutoHyphens/>
        <w:autoSpaceDE w:val="0"/>
        <w:spacing w:after="0" w:line="230" w:lineRule="exact"/>
        <w:rPr>
          <w:rFonts w:ascii="Arial" w:eastAsia="Times New Roman" w:hAnsi="Arial" w:cs="Arial"/>
          <w:spacing w:val="-17"/>
        </w:rPr>
      </w:pPr>
    </w:p>
    <w:p w:rsidR="004E0907" w:rsidRPr="008B2DB3" w:rsidRDefault="004E0907" w:rsidP="004E520F">
      <w:pPr>
        <w:widowControl w:val="0"/>
        <w:shd w:val="clear" w:color="auto" w:fill="FFFFFF"/>
        <w:tabs>
          <w:tab w:val="left" w:pos="1267"/>
        </w:tabs>
        <w:suppressAutoHyphens/>
        <w:autoSpaceDE w:val="0"/>
        <w:spacing w:after="0" w:line="230" w:lineRule="exact"/>
        <w:rPr>
          <w:rFonts w:ascii="Arial" w:eastAsia="Times New Roman" w:hAnsi="Arial" w:cs="Arial"/>
          <w:spacing w:val="-17"/>
        </w:rPr>
      </w:pPr>
    </w:p>
    <w:p w:rsidR="004E520F" w:rsidRPr="008B2DB3" w:rsidRDefault="004E520F" w:rsidP="004E520F">
      <w:pPr>
        <w:widowControl w:val="0"/>
        <w:shd w:val="clear" w:color="auto" w:fill="FFFFFF"/>
        <w:tabs>
          <w:tab w:val="left" w:pos="1267"/>
        </w:tabs>
        <w:suppressAutoHyphens/>
        <w:autoSpaceDE w:val="0"/>
        <w:spacing w:after="0" w:line="230" w:lineRule="exact"/>
        <w:jc w:val="center"/>
        <w:rPr>
          <w:rFonts w:ascii="Arial" w:eastAsia="Times New Roman" w:hAnsi="Arial" w:cs="Arial"/>
          <w:b/>
          <w:bCs/>
          <w:spacing w:val="-17"/>
        </w:rPr>
      </w:pPr>
      <w:r w:rsidRPr="008B2DB3">
        <w:rPr>
          <w:rFonts w:ascii="Arial" w:eastAsia="Times New Roman" w:hAnsi="Arial" w:cs="Arial"/>
          <w:b/>
          <w:bCs/>
          <w:spacing w:val="-9"/>
        </w:rPr>
        <w:lastRenderedPageBreak/>
        <w:t>PART IV</w:t>
      </w:r>
    </w:p>
    <w:p w:rsidR="004E520F" w:rsidRPr="008B2DB3" w:rsidRDefault="004E520F" w:rsidP="004E520F">
      <w:pPr>
        <w:widowControl w:val="0"/>
        <w:shd w:val="clear" w:color="auto" w:fill="FFFFFF"/>
        <w:tabs>
          <w:tab w:val="left" w:pos="1267"/>
        </w:tabs>
        <w:suppressAutoHyphens/>
        <w:autoSpaceDE w:val="0"/>
        <w:spacing w:after="0" w:line="230" w:lineRule="exact"/>
        <w:jc w:val="center"/>
        <w:rPr>
          <w:rFonts w:ascii="Arial" w:eastAsia="Times New Roman" w:hAnsi="Arial" w:cs="Arial"/>
          <w:spacing w:val="-17"/>
        </w:rPr>
      </w:pPr>
      <w:r w:rsidRPr="008B2DB3">
        <w:rPr>
          <w:rFonts w:ascii="Arial" w:eastAsia="Times New Roman" w:hAnsi="Arial" w:cs="Arial"/>
          <w:b/>
          <w:bCs/>
          <w:spacing w:val="3"/>
        </w:rPr>
        <w:t>Supply of Water</w:t>
      </w:r>
    </w:p>
    <w:p w:rsidR="004E520F" w:rsidRPr="008B2DB3" w:rsidRDefault="004E520F" w:rsidP="004E520F">
      <w:pPr>
        <w:widowControl w:val="0"/>
        <w:shd w:val="clear" w:color="auto" w:fill="FFFFFF"/>
        <w:tabs>
          <w:tab w:val="left" w:pos="1116"/>
        </w:tabs>
        <w:suppressAutoHyphens/>
        <w:autoSpaceDE w:val="0"/>
        <w:spacing w:before="281" w:after="0" w:line="238" w:lineRule="exact"/>
        <w:rPr>
          <w:rFonts w:ascii="Arial" w:eastAsia="Times New Roman" w:hAnsi="Arial" w:cs="Arial"/>
          <w:spacing w:val="-7"/>
        </w:rPr>
      </w:pPr>
      <w:r w:rsidRPr="008B2DB3">
        <w:rPr>
          <w:rFonts w:ascii="Arial" w:eastAsia="Times New Roman" w:hAnsi="Arial" w:cs="Arial"/>
          <w:spacing w:val="-7"/>
        </w:rPr>
        <w:t xml:space="preserve">   21. Regulation of water supply from canal.</w:t>
      </w:r>
    </w:p>
    <w:p w:rsidR="004E520F" w:rsidRPr="008B2DB3" w:rsidRDefault="004E520F" w:rsidP="004E520F">
      <w:pPr>
        <w:widowControl w:val="0"/>
        <w:shd w:val="clear" w:color="auto" w:fill="FFFFFF"/>
        <w:tabs>
          <w:tab w:val="left" w:pos="1131"/>
        </w:tabs>
        <w:suppressAutoHyphens/>
        <w:autoSpaceDE w:val="0"/>
        <w:spacing w:before="7" w:after="0" w:line="238" w:lineRule="exact"/>
        <w:rPr>
          <w:rFonts w:ascii="Arial" w:eastAsia="Times New Roman" w:hAnsi="Arial" w:cs="Arial"/>
          <w:spacing w:val="-18"/>
        </w:rPr>
      </w:pPr>
      <w:r w:rsidRPr="008B2DB3">
        <w:rPr>
          <w:rFonts w:ascii="Arial" w:eastAsia="Times New Roman" w:hAnsi="Arial" w:cs="Arial"/>
          <w:spacing w:val="-18"/>
        </w:rPr>
        <w:t xml:space="preserve">   22.  Power to stop water supply.</w:t>
      </w:r>
    </w:p>
    <w:p w:rsidR="004E520F" w:rsidRPr="008B2DB3" w:rsidRDefault="004E520F" w:rsidP="004E520F">
      <w:pPr>
        <w:widowControl w:val="0"/>
        <w:shd w:val="clear" w:color="auto" w:fill="FFFFFF"/>
        <w:tabs>
          <w:tab w:val="left" w:pos="1131"/>
        </w:tabs>
        <w:suppressAutoHyphens/>
        <w:autoSpaceDE w:val="0"/>
        <w:spacing w:before="7" w:after="0" w:line="238" w:lineRule="exact"/>
        <w:ind w:left="540" w:hanging="540"/>
        <w:rPr>
          <w:rFonts w:ascii="Arial" w:eastAsia="Times New Roman" w:hAnsi="Arial" w:cs="Arial"/>
          <w:spacing w:val="1"/>
        </w:rPr>
      </w:pPr>
      <w:r w:rsidRPr="008B2DB3">
        <w:rPr>
          <w:rFonts w:ascii="Arial" w:eastAsia="Times New Roman" w:hAnsi="Arial" w:cs="Arial"/>
          <w:spacing w:val="1"/>
        </w:rPr>
        <w:t xml:space="preserve">  23. Agreement for supply of water transferable with the property in respect    of water supply is given.</w:t>
      </w:r>
    </w:p>
    <w:p w:rsidR="004E520F" w:rsidRPr="008B2DB3" w:rsidRDefault="004E520F" w:rsidP="004E520F">
      <w:pPr>
        <w:widowControl w:val="0"/>
        <w:shd w:val="clear" w:color="auto" w:fill="FFFFFF"/>
        <w:tabs>
          <w:tab w:val="left" w:pos="1131"/>
        </w:tabs>
        <w:suppressAutoHyphens/>
        <w:autoSpaceDE w:val="0"/>
        <w:spacing w:before="7" w:after="0" w:line="238" w:lineRule="exact"/>
        <w:rPr>
          <w:rFonts w:ascii="Arial" w:eastAsia="Times New Roman" w:hAnsi="Arial" w:cs="Arial"/>
          <w:spacing w:val="-2"/>
        </w:rPr>
      </w:pPr>
      <w:r w:rsidRPr="008B2DB3">
        <w:rPr>
          <w:rFonts w:ascii="Arial" w:eastAsia="Times New Roman" w:hAnsi="Arial" w:cs="Arial"/>
          <w:spacing w:val="-2"/>
        </w:rPr>
        <w:t xml:space="preserve">  24. Regulation of cultivation on land.</w:t>
      </w:r>
    </w:p>
    <w:p w:rsidR="004E520F" w:rsidRPr="008B2DB3" w:rsidRDefault="004E520F" w:rsidP="004E520F">
      <w:pPr>
        <w:widowControl w:val="0"/>
        <w:shd w:val="clear" w:color="auto" w:fill="FFFFFF"/>
        <w:tabs>
          <w:tab w:val="left" w:pos="1116"/>
        </w:tabs>
        <w:suppressAutoHyphens/>
        <w:autoSpaceDE w:val="0"/>
        <w:spacing w:before="7" w:after="0" w:line="238" w:lineRule="exact"/>
        <w:ind w:left="540" w:hanging="540"/>
        <w:rPr>
          <w:rFonts w:ascii="Arial" w:eastAsia="Times New Roman" w:hAnsi="Arial" w:cs="Arial"/>
          <w:spacing w:val="-3"/>
        </w:rPr>
      </w:pPr>
      <w:r w:rsidRPr="008B2DB3">
        <w:rPr>
          <w:rFonts w:ascii="Arial" w:eastAsia="Times New Roman" w:hAnsi="Arial" w:cs="Arial"/>
          <w:spacing w:val="-2"/>
        </w:rPr>
        <w:t xml:space="preserve">  </w:t>
      </w:r>
      <w:r w:rsidRPr="008B2DB3">
        <w:rPr>
          <w:rFonts w:ascii="Arial" w:eastAsia="Times New Roman" w:hAnsi="Arial" w:cs="Arial"/>
          <w:spacing w:val="2"/>
        </w:rPr>
        <w:t xml:space="preserve">25. Power to prescribe the kind of crop to be grown </w:t>
      </w:r>
      <w:r w:rsidRPr="008B2DB3">
        <w:rPr>
          <w:rFonts w:ascii="Arial" w:eastAsia="Times New Roman" w:hAnsi="Arial" w:cs="Arial"/>
          <w:spacing w:val="-2"/>
        </w:rPr>
        <w:t xml:space="preserve">under the irrigation area and the period of sowing </w:t>
      </w:r>
      <w:r w:rsidRPr="008B2DB3">
        <w:rPr>
          <w:rFonts w:ascii="Arial" w:eastAsia="Times New Roman" w:hAnsi="Arial" w:cs="Arial"/>
          <w:spacing w:val="-3"/>
        </w:rPr>
        <w:t>such crop</w:t>
      </w:r>
    </w:p>
    <w:p w:rsidR="004E520F" w:rsidRPr="008B2DB3" w:rsidRDefault="004E520F" w:rsidP="004E520F">
      <w:pPr>
        <w:widowControl w:val="0"/>
        <w:shd w:val="clear" w:color="auto" w:fill="FFFFFF"/>
        <w:tabs>
          <w:tab w:val="left" w:pos="1116"/>
        </w:tabs>
        <w:suppressAutoHyphens/>
        <w:autoSpaceDE w:val="0"/>
        <w:spacing w:before="7" w:after="0" w:line="238" w:lineRule="exact"/>
        <w:ind w:left="540" w:hanging="540"/>
        <w:jc w:val="center"/>
        <w:rPr>
          <w:rFonts w:ascii="Arial" w:eastAsia="Times New Roman" w:hAnsi="Arial" w:cs="Arial"/>
          <w:spacing w:val="-3"/>
        </w:rPr>
      </w:pPr>
    </w:p>
    <w:p w:rsidR="004E520F" w:rsidRPr="008B2DB3" w:rsidRDefault="004E520F" w:rsidP="004E520F">
      <w:pPr>
        <w:widowControl w:val="0"/>
        <w:shd w:val="clear" w:color="auto" w:fill="FFFFFF"/>
        <w:tabs>
          <w:tab w:val="left" w:pos="1116"/>
        </w:tabs>
        <w:suppressAutoHyphens/>
        <w:autoSpaceDE w:val="0"/>
        <w:spacing w:before="7" w:after="0" w:line="238" w:lineRule="exact"/>
        <w:ind w:left="540" w:hanging="540"/>
        <w:jc w:val="center"/>
        <w:rPr>
          <w:rFonts w:ascii="Arial" w:eastAsia="Times New Roman" w:hAnsi="Arial" w:cs="Arial"/>
          <w:spacing w:val="-4"/>
          <w:sz w:val="18"/>
          <w:szCs w:val="18"/>
        </w:rPr>
      </w:pPr>
      <w:r w:rsidRPr="008B2DB3">
        <w:rPr>
          <w:rFonts w:ascii="Arial" w:eastAsia="Times New Roman" w:hAnsi="Arial" w:cs="Arial"/>
          <w:spacing w:val="-4"/>
          <w:sz w:val="24"/>
          <w:szCs w:val="24"/>
        </w:rPr>
        <w:t>iii</w:t>
      </w:r>
    </w:p>
    <w:p w:rsidR="004E520F" w:rsidRPr="008B2DB3" w:rsidRDefault="004E520F" w:rsidP="004E520F">
      <w:pPr>
        <w:widowControl w:val="0"/>
        <w:shd w:val="clear" w:color="auto" w:fill="FFFFFF"/>
        <w:tabs>
          <w:tab w:val="left" w:pos="1116"/>
        </w:tabs>
        <w:suppressAutoHyphens/>
        <w:autoSpaceDE w:val="0"/>
        <w:spacing w:after="0" w:line="346" w:lineRule="exact"/>
        <w:ind w:right="2160"/>
        <w:rPr>
          <w:rFonts w:ascii="Arial" w:eastAsia="Times New Roman" w:hAnsi="Arial" w:cs="Arial"/>
          <w:spacing w:val="-2"/>
        </w:rPr>
      </w:pPr>
      <w:r w:rsidRPr="008B2DB3">
        <w:rPr>
          <w:rFonts w:ascii="Arial" w:eastAsia="Times New Roman" w:hAnsi="Arial" w:cs="Arial"/>
          <w:spacing w:val="-2"/>
        </w:rPr>
        <w:t>Sections</w:t>
      </w:r>
    </w:p>
    <w:p w:rsidR="004E520F" w:rsidRPr="008B2DB3" w:rsidRDefault="004E520F" w:rsidP="004E520F">
      <w:pPr>
        <w:widowControl w:val="0"/>
        <w:shd w:val="clear" w:color="auto" w:fill="FFFFFF"/>
        <w:suppressAutoHyphens/>
        <w:autoSpaceDE w:val="0"/>
        <w:spacing w:before="36" w:after="0" w:line="324" w:lineRule="exact"/>
        <w:jc w:val="center"/>
        <w:rPr>
          <w:rFonts w:ascii="Arial" w:eastAsia="Times New Roman" w:hAnsi="Arial" w:cs="Arial"/>
          <w:spacing w:val="-10"/>
        </w:rPr>
      </w:pPr>
      <w:r w:rsidRPr="008B2DB3">
        <w:rPr>
          <w:rFonts w:ascii="Arial" w:eastAsia="Times New Roman" w:hAnsi="Arial" w:cs="Arial"/>
          <w:spacing w:val="-10"/>
        </w:rPr>
        <w:t>PART V</w:t>
      </w:r>
    </w:p>
    <w:p w:rsidR="004E520F" w:rsidRPr="008B2DB3" w:rsidRDefault="004E520F" w:rsidP="004E520F">
      <w:pPr>
        <w:widowControl w:val="0"/>
        <w:shd w:val="clear" w:color="auto" w:fill="FFFFFF"/>
        <w:suppressAutoHyphens/>
        <w:autoSpaceDE w:val="0"/>
        <w:spacing w:before="36" w:after="0" w:line="324" w:lineRule="exact"/>
        <w:jc w:val="center"/>
        <w:rPr>
          <w:rFonts w:ascii="Arial" w:eastAsia="Times New Roman" w:hAnsi="Arial" w:cs="Arial"/>
          <w:b/>
          <w:bCs/>
          <w:spacing w:val="-5"/>
        </w:rPr>
      </w:pPr>
      <w:r w:rsidRPr="008B2DB3">
        <w:rPr>
          <w:rFonts w:ascii="Arial" w:eastAsia="Times New Roman" w:hAnsi="Arial" w:cs="Arial"/>
          <w:b/>
          <w:bCs/>
          <w:spacing w:val="-5"/>
        </w:rPr>
        <w:t>Award of Compensation</w:t>
      </w:r>
    </w:p>
    <w:p w:rsidR="004E520F" w:rsidRPr="008B2DB3" w:rsidRDefault="004E520F" w:rsidP="004E520F">
      <w:pPr>
        <w:widowControl w:val="0"/>
        <w:suppressAutoHyphens/>
        <w:autoSpaceDE w:val="0"/>
        <w:spacing w:after="0" w:line="240" w:lineRule="auto"/>
        <w:ind w:left="360" w:hanging="360"/>
        <w:rPr>
          <w:rFonts w:ascii="Arial" w:eastAsia="Times New Roman" w:hAnsi="Arial" w:cs="Arial"/>
        </w:rPr>
      </w:pPr>
      <w:r w:rsidRPr="008B2DB3">
        <w:rPr>
          <w:rFonts w:ascii="Arial" w:eastAsia="Times New Roman" w:hAnsi="Arial" w:cs="Arial"/>
        </w:rPr>
        <w:t>26. Compensation, for damage caused consequent of the exercise of the powers conferred by this Act.</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27. Limitation of claims.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28. Compensation for damage caused by entry on land etc.</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29. Claims to be preferred to the Collector.</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30. Appeal.</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31. Compensation when due and interest payable.</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32. Abatement of revenue demand on interruption of water supply.</w:t>
      </w:r>
    </w:p>
    <w:p w:rsidR="004E520F" w:rsidRPr="008B2DB3" w:rsidRDefault="004E520F" w:rsidP="004E520F">
      <w:pPr>
        <w:widowControl w:val="0"/>
        <w:suppressAutoHyphens/>
        <w:autoSpaceDE w:val="0"/>
        <w:spacing w:after="0" w:line="240" w:lineRule="auto"/>
        <w:jc w:val="center"/>
        <w:rPr>
          <w:rFonts w:ascii="Arial" w:eastAsia="Times New Roman" w:hAnsi="Arial" w:cs="Arial"/>
          <w:sz w:val="14"/>
          <w:szCs w:val="14"/>
        </w:rPr>
      </w:pPr>
    </w:p>
    <w:p w:rsidR="004E520F" w:rsidRPr="008B2DB3" w:rsidRDefault="004E520F" w:rsidP="004E520F">
      <w:pPr>
        <w:widowControl w:val="0"/>
        <w:suppressAutoHyphens/>
        <w:autoSpaceDE w:val="0"/>
        <w:spacing w:after="0" w:line="240" w:lineRule="auto"/>
        <w:jc w:val="center"/>
        <w:rPr>
          <w:rFonts w:ascii="Arial" w:eastAsia="Times New Roman" w:hAnsi="Arial" w:cs="Arial"/>
          <w:spacing w:val="-6"/>
        </w:rPr>
      </w:pPr>
      <w:r w:rsidRPr="008B2DB3">
        <w:rPr>
          <w:rFonts w:ascii="Arial" w:eastAsia="Times New Roman" w:hAnsi="Arial" w:cs="Arial"/>
          <w:spacing w:val="-6"/>
        </w:rPr>
        <w:t>PART VI</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b/>
          <w:bCs/>
          <w:spacing w:val="-3"/>
        </w:rPr>
        <w:t>Water rates, Betterment charges and Irrigation cess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33. Determination of rates for supply of canal water.</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34. Liability when person using water un authorisedly cannot be identified.</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35. Liability when water runs to waste.</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36. Charges recoverable in addition to penalties.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37. Land deriving benefit from percolation liable to water rates.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38. Levy of water rate for use of percolation water for non-irrigation purposes.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39. Scheme of irrigable land under command and betterment.</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40. Publication of schemes and notice to owners and person interested.</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41. Inquiry and award.</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42. Increase in value and betterment charges.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43. Appeal to the Collector.</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44. Revision by Government.</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45. Finality of orders of Government, Collector's decision and award.</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46. Betterment charges to be first charge on land next to land revenue.</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47. Payment of betterment charges.</w:t>
      </w:r>
    </w:p>
    <w:p w:rsidR="004E520F" w:rsidRPr="008B2DB3" w:rsidRDefault="004E520F" w:rsidP="004E520F">
      <w:pPr>
        <w:widowControl w:val="0"/>
        <w:suppressAutoHyphens/>
        <w:autoSpaceDE w:val="0"/>
        <w:spacing w:after="0" w:line="240" w:lineRule="auto"/>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spacing w:val="8"/>
        </w:rPr>
      </w:pPr>
      <w:r w:rsidRPr="008B2DB3">
        <w:rPr>
          <w:rFonts w:ascii="Arial" w:eastAsia="Times New Roman" w:hAnsi="Arial" w:cs="Arial"/>
          <w:b/>
          <w:bCs/>
          <w:spacing w:val="8"/>
          <w:sz w:val="24"/>
          <w:szCs w:val="24"/>
        </w:rPr>
        <w:t>iv</w:t>
      </w:r>
    </w:p>
    <w:p w:rsidR="004E520F" w:rsidRPr="008B2DB3" w:rsidRDefault="004E520F" w:rsidP="004E520F">
      <w:pPr>
        <w:widowControl w:val="0"/>
        <w:shd w:val="clear" w:color="auto" w:fill="FFFFFF"/>
        <w:tabs>
          <w:tab w:val="left" w:pos="1116"/>
        </w:tabs>
        <w:suppressAutoHyphens/>
        <w:autoSpaceDE w:val="0"/>
        <w:spacing w:after="0" w:line="353" w:lineRule="exact"/>
        <w:rPr>
          <w:rFonts w:ascii="Arial" w:eastAsia="Times New Roman" w:hAnsi="Arial" w:cs="Arial"/>
          <w:spacing w:val="-8"/>
          <w:sz w:val="24"/>
          <w:szCs w:val="24"/>
        </w:rPr>
      </w:pPr>
      <w:r w:rsidRPr="008B2DB3">
        <w:rPr>
          <w:rFonts w:ascii="Arial" w:eastAsia="Times New Roman" w:hAnsi="Arial" w:cs="Arial"/>
          <w:spacing w:val="-8"/>
          <w:sz w:val="24"/>
          <w:szCs w:val="24"/>
        </w:rPr>
        <w:t>Sections</w:t>
      </w:r>
    </w:p>
    <w:p w:rsidR="004E520F" w:rsidRPr="008B2DB3" w:rsidRDefault="004E520F" w:rsidP="004E520F">
      <w:pPr>
        <w:widowControl w:val="0"/>
        <w:shd w:val="clear" w:color="auto" w:fill="FFFFFF"/>
        <w:tabs>
          <w:tab w:val="left" w:pos="1116"/>
        </w:tabs>
        <w:suppressAutoHyphens/>
        <w:autoSpaceDE w:val="0"/>
        <w:spacing w:before="72" w:after="0" w:line="230" w:lineRule="exact"/>
        <w:rPr>
          <w:rFonts w:ascii="Arial" w:eastAsia="Times New Roman" w:hAnsi="Arial" w:cs="Arial"/>
          <w:spacing w:val="3"/>
        </w:rPr>
      </w:pPr>
      <w:r w:rsidRPr="008B2DB3">
        <w:rPr>
          <w:rFonts w:ascii="Arial" w:eastAsia="Times New Roman" w:hAnsi="Arial" w:cs="Arial"/>
          <w:spacing w:val="-16"/>
        </w:rPr>
        <w:t xml:space="preserve">  48. Relinquishment or exchange of land in lieu of the </w:t>
      </w:r>
      <w:r w:rsidRPr="008B2DB3">
        <w:rPr>
          <w:rFonts w:ascii="Arial" w:eastAsia="Times New Roman" w:hAnsi="Arial" w:cs="Arial"/>
          <w:spacing w:val="3"/>
        </w:rPr>
        <w:t>payment of betterment charges.</w:t>
      </w:r>
    </w:p>
    <w:p w:rsidR="004E520F" w:rsidRPr="008B2DB3" w:rsidRDefault="004E520F" w:rsidP="004E520F">
      <w:pPr>
        <w:widowControl w:val="0"/>
        <w:shd w:val="clear" w:color="auto" w:fill="FFFFFF"/>
        <w:tabs>
          <w:tab w:val="left" w:pos="1236"/>
        </w:tabs>
        <w:suppressAutoHyphens/>
        <w:autoSpaceDE w:val="0"/>
        <w:spacing w:after="0" w:line="230" w:lineRule="exact"/>
        <w:rPr>
          <w:rFonts w:ascii="Arial" w:eastAsia="Times New Roman" w:hAnsi="Arial" w:cs="Arial"/>
          <w:spacing w:val="-13"/>
        </w:rPr>
      </w:pPr>
      <w:r w:rsidRPr="008B2DB3">
        <w:rPr>
          <w:rFonts w:ascii="Arial" w:eastAsia="Times New Roman" w:hAnsi="Arial" w:cs="Arial"/>
          <w:spacing w:val="-13"/>
        </w:rPr>
        <w:t xml:space="preserve">  49. Levy of irrigation cess.</w:t>
      </w:r>
    </w:p>
    <w:p w:rsidR="004E520F" w:rsidRPr="008B2DB3" w:rsidRDefault="004E520F" w:rsidP="004E520F">
      <w:pPr>
        <w:widowControl w:val="0"/>
        <w:shd w:val="clear" w:color="auto" w:fill="FFFFFF"/>
        <w:tabs>
          <w:tab w:val="left" w:pos="1221"/>
        </w:tabs>
        <w:suppressAutoHyphens/>
        <w:autoSpaceDE w:val="0"/>
        <w:spacing w:after="0" w:line="230" w:lineRule="exact"/>
        <w:rPr>
          <w:rFonts w:ascii="Arial" w:eastAsia="Times New Roman" w:hAnsi="Arial" w:cs="Arial"/>
          <w:spacing w:val="-17"/>
        </w:rPr>
      </w:pPr>
      <w:r w:rsidRPr="008B2DB3">
        <w:rPr>
          <w:rFonts w:ascii="Arial" w:eastAsia="Times New Roman" w:hAnsi="Arial" w:cs="Arial"/>
          <w:spacing w:val="-17"/>
        </w:rPr>
        <w:t xml:space="preserve">  50. Liability for irrigation cess.</w:t>
      </w:r>
    </w:p>
    <w:p w:rsidR="004E520F" w:rsidRPr="008B2DB3" w:rsidRDefault="004E520F" w:rsidP="004E520F">
      <w:pPr>
        <w:widowControl w:val="0"/>
        <w:shd w:val="clear" w:color="auto" w:fill="FFFFFF"/>
        <w:tabs>
          <w:tab w:val="left" w:pos="1236"/>
        </w:tabs>
        <w:suppressAutoHyphens/>
        <w:autoSpaceDE w:val="0"/>
        <w:spacing w:after="0" w:line="230" w:lineRule="exact"/>
        <w:rPr>
          <w:rFonts w:ascii="Arial" w:eastAsia="Times New Roman" w:hAnsi="Arial" w:cs="Arial"/>
          <w:spacing w:val="-17"/>
        </w:rPr>
      </w:pPr>
      <w:r w:rsidRPr="008B2DB3">
        <w:rPr>
          <w:rFonts w:ascii="Arial" w:eastAsia="Times New Roman" w:hAnsi="Arial" w:cs="Arial"/>
          <w:spacing w:val="-17"/>
        </w:rPr>
        <w:t xml:space="preserve">  51. Rate and period of irrigation cess.</w:t>
      </w:r>
    </w:p>
    <w:p w:rsidR="004E520F" w:rsidRPr="008B2DB3" w:rsidRDefault="004E520F" w:rsidP="004E520F">
      <w:pPr>
        <w:widowControl w:val="0"/>
        <w:shd w:val="clear" w:color="auto" w:fill="FFFFFF"/>
        <w:tabs>
          <w:tab w:val="left" w:pos="1251"/>
        </w:tabs>
        <w:suppressAutoHyphens/>
        <w:autoSpaceDE w:val="0"/>
        <w:spacing w:before="7" w:after="0" w:line="230" w:lineRule="exact"/>
        <w:rPr>
          <w:rFonts w:ascii="Arial" w:eastAsia="Times New Roman" w:hAnsi="Arial" w:cs="Arial"/>
          <w:spacing w:val="-15"/>
        </w:rPr>
      </w:pPr>
      <w:r w:rsidRPr="008B2DB3">
        <w:rPr>
          <w:rFonts w:ascii="Arial" w:eastAsia="Times New Roman" w:hAnsi="Arial" w:cs="Arial"/>
          <w:spacing w:val="-15"/>
        </w:rPr>
        <w:t xml:space="preserve">  52. Date for payment of irrigation cess.</w:t>
      </w:r>
    </w:p>
    <w:p w:rsidR="004E520F" w:rsidRPr="008B2DB3" w:rsidRDefault="004E520F" w:rsidP="004E520F">
      <w:pPr>
        <w:widowControl w:val="0"/>
        <w:shd w:val="clear" w:color="auto" w:fill="FFFFFF"/>
        <w:tabs>
          <w:tab w:val="left" w:pos="1161"/>
        </w:tabs>
        <w:suppressAutoHyphens/>
        <w:autoSpaceDE w:val="0"/>
        <w:spacing w:after="0" w:line="230" w:lineRule="exact"/>
        <w:rPr>
          <w:rFonts w:ascii="Arial" w:eastAsia="Times New Roman" w:hAnsi="Arial" w:cs="Arial"/>
          <w:spacing w:val="5"/>
        </w:rPr>
      </w:pPr>
      <w:r w:rsidRPr="008B2DB3">
        <w:rPr>
          <w:rFonts w:ascii="Arial" w:eastAsia="Times New Roman" w:hAnsi="Arial" w:cs="Arial"/>
          <w:spacing w:val="8"/>
        </w:rPr>
        <w:t xml:space="preserve"> 53. Payment and recovery of water rate and other </w:t>
      </w:r>
      <w:r w:rsidRPr="008B2DB3">
        <w:rPr>
          <w:rFonts w:ascii="Arial" w:eastAsia="Times New Roman" w:hAnsi="Arial" w:cs="Arial"/>
          <w:spacing w:val="5"/>
        </w:rPr>
        <w:t>dues.</w:t>
      </w:r>
    </w:p>
    <w:p w:rsidR="004E520F" w:rsidRPr="008B2DB3" w:rsidRDefault="004E520F" w:rsidP="004E520F">
      <w:pPr>
        <w:widowControl w:val="0"/>
        <w:shd w:val="clear" w:color="auto" w:fill="FFFFFF"/>
        <w:tabs>
          <w:tab w:val="left" w:pos="1915"/>
        </w:tabs>
        <w:suppressAutoHyphens/>
        <w:autoSpaceDE w:val="0"/>
        <w:spacing w:before="43" w:after="0" w:line="338" w:lineRule="exact"/>
        <w:jc w:val="center"/>
        <w:rPr>
          <w:rFonts w:ascii="Arial" w:eastAsia="Times New Roman" w:hAnsi="Arial" w:cs="Arial"/>
        </w:rPr>
      </w:pPr>
    </w:p>
    <w:p w:rsidR="004E520F" w:rsidRPr="008B2DB3" w:rsidRDefault="004E520F" w:rsidP="004E520F">
      <w:pPr>
        <w:widowControl w:val="0"/>
        <w:shd w:val="clear" w:color="auto" w:fill="FFFFFF"/>
        <w:tabs>
          <w:tab w:val="left" w:pos="1915"/>
        </w:tabs>
        <w:suppressAutoHyphens/>
        <w:autoSpaceDE w:val="0"/>
        <w:spacing w:before="43" w:after="0" w:line="338" w:lineRule="exact"/>
        <w:jc w:val="center"/>
        <w:rPr>
          <w:rFonts w:ascii="Arial" w:eastAsia="Times New Roman" w:hAnsi="Arial" w:cs="Arial"/>
          <w:b/>
          <w:bCs/>
        </w:rPr>
      </w:pPr>
      <w:r w:rsidRPr="008B2DB3">
        <w:rPr>
          <w:rFonts w:ascii="Arial" w:eastAsia="Times New Roman" w:hAnsi="Arial" w:cs="Arial"/>
          <w:b/>
          <w:bCs/>
        </w:rPr>
        <w:t>PART VII</w:t>
      </w:r>
    </w:p>
    <w:p w:rsidR="004E520F" w:rsidRPr="008B2DB3" w:rsidRDefault="004E520F" w:rsidP="004E520F">
      <w:pPr>
        <w:widowControl w:val="0"/>
        <w:shd w:val="clear" w:color="auto" w:fill="FFFFFF"/>
        <w:tabs>
          <w:tab w:val="left" w:pos="1039"/>
          <w:tab w:val="left" w:pos="1915"/>
        </w:tabs>
        <w:suppressAutoHyphens/>
        <w:autoSpaceDE w:val="0"/>
        <w:spacing w:before="43" w:after="0" w:line="338" w:lineRule="exact"/>
        <w:jc w:val="center"/>
        <w:rPr>
          <w:rFonts w:ascii="Arial" w:eastAsia="Times New Roman" w:hAnsi="Arial" w:cs="Arial"/>
          <w:b/>
          <w:bCs/>
        </w:rPr>
      </w:pPr>
      <w:r w:rsidRPr="008B2DB3">
        <w:rPr>
          <w:rFonts w:ascii="Arial" w:eastAsia="Times New Roman" w:hAnsi="Arial" w:cs="Arial"/>
          <w:b/>
          <w:bCs/>
        </w:rPr>
        <w:t>Of Obtaining Labour in Emergencies</w:t>
      </w:r>
    </w:p>
    <w:p w:rsidR="004E520F" w:rsidRPr="008B2DB3" w:rsidRDefault="004E520F" w:rsidP="004E520F">
      <w:pPr>
        <w:widowControl w:val="0"/>
        <w:shd w:val="clear" w:color="auto" w:fill="FFFFFF"/>
        <w:tabs>
          <w:tab w:val="left" w:pos="1387"/>
        </w:tabs>
        <w:suppressAutoHyphens/>
        <w:autoSpaceDE w:val="0"/>
        <w:spacing w:before="72" w:after="0" w:line="230" w:lineRule="exact"/>
        <w:rPr>
          <w:rFonts w:ascii="Arial" w:eastAsia="Times New Roman" w:hAnsi="Arial" w:cs="Arial"/>
          <w:spacing w:val="1"/>
        </w:rPr>
      </w:pPr>
      <w:r w:rsidRPr="008B2DB3">
        <w:rPr>
          <w:rFonts w:ascii="Arial" w:eastAsia="Times New Roman" w:hAnsi="Arial" w:cs="Arial"/>
          <w:spacing w:val="-3"/>
        </w:rPr>
        <w:t xml:space="preserve">54. Procedure for obtaining labour for works or repairs </w:t>
      </w:r>
      <w:r w:rsidRPr="008B2DB3">
        <w:rPr>
          <w:rFonts w:ascii="Arial" w:eastAsia="Times New Roman" w:hAnsi="Arial" w:cs="Arial"/>
          <w:spacing w:val="1"/>
        </w:rPr>
        <w:t>urgently required.</w:t>
      </w:r>
    </w:p>
    <w:p w:rsidR="004E520F" w:rsidRPr="008B2DB3" w:rsidRDefault="004E520F" w:rsidP="004E520F">
      <w:pPr>
        <w:widowControl w:val="0"/>
        <w:shd w:val="clear" w:color="auto" w:fill="FFFFFF"/>
        <w:tabs>
          <w:tab w:val="left" w:pos="1325"/>
        </w:tabs>
        <w:suppressAutoHyphens/>
        <w:autoSpaceDE w:val="0"/>
        <w:spacing w:after="0" w:line="230" w:lineRule="exact"/>
        <w:rPr>
          <w:rFonts w:ascii="Arial" w:eastAsia="Times New Roman" w:hAnsi="Arial" w:cs="Arial"/>
          <w:spacing w:val="-2"/>
        </w:rPr>
      </w:pPr>
      <w:r w:rsidRPr="008B2DB3">
        <w:rPr>
          <w:rFonts w:ascii="Arial" w:eastAsia="Times New Roman" w:hAnsi="Arial" w:cs="Arial"/>
          <w:spacing w:val="-2"/>
        </w:rPr>
        <w:t>55. List of Labourers.</w:t>
      </w:r>
    </w:p>
    <w:p w:rsidR="004E520F" w:rsidRPr="008B2DB3" w:rsidRDefault="004E520F" w:rsidP="004E520F">
      <w:pPr>
        <w:widowControl w:val="0"/>
        <w:shd w:val="clear" w:color="auto" w:fill="FFFFFF"/>
        <w:tabs>
          <w:tab w:val="left" w:pos="1325"/>
        </w:tabs>
        <w:suppressAutoHyphens/>
        <w:autoSpaceDE w:val="0"/>
        <w:spacing w:after="0" w:line="230" w:lineRule="exact"/>
        <w:rPr>
          <w:rFonts w:ascii="Arial" w:eastAsia="Times New Roman" w:hAnsi="Arial" w:cs="Arial"/>
          <w:spacing w:val="-17"/>
        </w:rPr>
      </w:pPr>
      <w:r w:rsidRPr="008B2DB3">
        <w:rPr>
          <w:rFonts w:ascii="Arial" w:eastAsia="Times New Roman" w:hAnsi="Arial" w:cs="Arial"/>
          <w:spacing w:val="-17"/>
        </w:rPr>
        <w:lastRenderedPageBreak/>
        <w:t>56. Reports to be made by Canal-Officer,</w:t>
      </w:r>
    </w:p>
    <w:p w:rsidR="004E520F" w:rsidRPr="008B2DB3" w:rsidRDefault="004E520F" w:rsidP="004E520F">
      <w:pPr>
        <w:widowControl w:val="0"/>
        <w:shd w:val="clear" w:color="auto" w:fill="FFFFFF"/>
        <w:tabs>
          <w:tab w:val="left" w:pos="1325"/>
        </w:tabs>
        <w:suppressAutoHyphens/>
        <w:autoSpaceDE w:val="0"/>
        <w:spacing w:after="0" w:line="230" w:lineRule="exact"/>
        <w:rPr>
          <w:rFonts w:ascii="Arial" w:eastAsia="Times New Roman" w:hAnsi="Arial" w:cs="Arial"/>
          <w:spacing w:val="2"/>
        </w:rPr>
      </w:pPr>
      <w:r w:rsidRPr="008B2DB3">
        <w:rPr>
          <w:rFonts w:ascii="Arial" w:eastAsia="Times New Roman" w:hAnsi="Arial" w:cs="Arial"/>
          <w:spacing w:val="2"/>
        </w:rPr>
        <w:t>57. Appeals against order under section 54.</w:t>
      </w:r>
    </w:p>
    <w:p w:rsidR="004E520F" w:rsidRPr="008B2DB3" w:rsidRDefault="004E520F" w:rsidP="004E520F">
      <w:pPr>
        <w:widowControl w:val="0"/>
        <w:shd w:val="clear" w:color="auto" w:fill="FFFFFF"/>
        <w:tabs>
          <w:tab w:val="left" w:pos="2585"/>
        </w:tabs>
        <w:suppressAutoHyphens/>
        <w:autoSpaceDE w:val="0"/>
        <w:spacing w:before="72" w:after="0" w:line="324" w:lineRule="exact"/>
        <w:jc w:val="center"/>
        <w:rPr>
          <w:rFonts w:ascii="Arial" w:eastAsia="Times New Roman" w:hAnsi="Arial" w:cs="Arial"/>
          <w:b/>
          <w:bCs/>
          <w:spacing w:val="1"/>
        </w:rPr>
      </w:pPr>
      <w:r w:rsidRPr="008B2DB3">
        <w:rPr>
          <w:rFonts w:ascii="Arial" w:eastAsia="Times New Roman" w:hAnsi="Arial" w:cs="Arial"/>
          <w:b/>
          <w:bCs/>
          <w:spacing w:val="1"/>
        </w:rPr>
        <w:t xml:space="preserve">PART VIII </w:t>
      </w:r>
    </w:p>
    <w:p w:rsidR="004E520F" w:rsidRPr="008B2DB3" w:rsidRDefault="004E520F" w:rsidP="004E520F">
      <w:pPr>
        <w:widowControl w:val="0"/>
        <w:shd w:val="clear" w:color="auto" w:fill="FFFFFF"/>
        <w:tabs>
          <w:tab w:val="left" w:pos="825"/>
          <w:tab w:val="left" w:pos="1941"/>
        </w:tabs>
        <w:suppressAutoHyphens/>
        <w:autoSpaceDE w:val="0"/>
        <w:spacing w:before="72" w:after="0" w:line="324" w:lineRule="exact"/>
        <w:jc w:val="center"/>
        <w:rPr>
          <w:rFonts w:ascii="Arial" w:eastAsia="Times New Roman" w:hAnsi="Arial" w:cs="Arial"/>
          <w:b/>
          <w:bCs/>
          <w:spacing w:val="-2"/>
        </w:rPr>
      </w:pPr>
      <w:r w:rsidRPr="008B2DB3">
        <w:rPr>
          <w:rFonts w:ascii="Arial" w:eastAsia="Times New Roman" w:hAnsi="Arial" w:cs="Arial"/>
          <w:b/>
          <w:bCs/>
          <w:spacing w:val="-2"/>
        </w:rPr>
        <w:t>Maintenance of Canals</w:t>
      </w:r>
    </w:p>
    <w:p w:rsidR="004E520F" w:rsidRPr="008B2DB3" w:rsidRDefault="004E520F" w:rsidP="004E520F">
      <w:pPr>
        <w:widowControl w:val="0"/>
        <w:shd w:val="clear" w:color="auto" w:fill="FFFFFF"/>
        <w:tabs>
          <w:tab w:val="left" w:pos="1757"/>
        </w:tabs>
        <w:suppressAutoHyphens/>
        <w:autoSpaceDE w:val="0"/>
        <w:spacing w:before="65" w:after="0" w:line="266" w:lineRule="exact"/>
        <w:rPr>
          <w:rFonts w:ascii="Arial" w:eastAsia="Times New Roman" w:hAnsi="Arial" w:cs="Arial"/>
          <w:spacing w:val="10"/>
        </w:rPr>
      </w:pPr>
      <w:r w:rsidRPr="008B2DB3">
        <w:rPr>
          <w:rFonts w:ascii="Arial" w:eastAsia="Times New Roman" w:hAnsi="Arial" w:cs="Arial"/>
          <w:spacing w:val="-16"/>
        </w:rPr>
        <w:t>58.</w:t>
      </w:r>
      <w:r w:rsidRPr="008B2DB3">
        <w:rPr>
          <w:rFonts w:ascii="Arial" w:eastAsia="Times New Roman" w:hAnsi="Arial" w:cs="Arial"/>
          <w:spacing w:val="9"/>
        </w:rPr>
        <w:t xml:space="preserve"> Power to take over canal for maintenance by </w:t>
      </w:r>
      <w:r w:rsidRPr="008B2DB3">
        <w:rPr>
          <w:rFonts w:ascii="Arial" w:eastAsia="Times New Roman" w:hAnsi="Arial" w:cs="Arial"/>
          <w:spacing w:val="10"/>
        </w:rPr>
        <w:t>Government.</w:t>
      </w:r>
    </w:p>
    <w:p w:rsidR="004E520F" w:rsidRPr="008B2DB3" w:rsidRDefault="004E520F" w:rsidP="004E520F">
      <w:pPr>
        <w:widowControl w:val="0"/>
        <w:shd w:val="clear" w:color="auto" w:fill="FFFFFF"/>
        <w:tabs>
          <w:tab w:val="left" w:pos="2678"/>
        </w:tabs>
        <w:suppressAutoHyphens/>
        <w:autoSpaceDE w:val="0"/>
        <w:spacing w:before="14" w:after="0" w:line="331" w:lineRule="exact"/>
        <w:jc w:val="center"/>
        <w:rPr>
          <w:rFonts w:ascii="Arial" w:eastAsia="Times New Roman" w:hAnsi="Arial" w:cs="Arial"/>
          <w:b/>
          <w:bCs/>
        </w:rPr>
      </w:pPr>
      <w:r w:rsidRPr="008B2DB3">
        <w:rPr>
          <w:rFonts w:ascii="Arial" w:eastAsia="Times New Roman" w:hAnsi="Arial" w:cs="Arial"/>
          <w:b/>
          <w:bCs/>
        </w:rPr>
        <w:t xml:space="preserve">PART IX </w:t>
      </w:r>
    </w:p>
    <w:p w:rsidR="004E520F" w:rsidRPr="008B2DB3" w:rsidRDefault="004E520F" w:rsidP="004E520F">
      <w:pPr>
        <w:widowControl w:val="0"/>
        <w:shd w:val="clear" w:color="auto" w:fill="FFFFFF"/>
        <w:tabs>
          <w:tab w:val="left" w:pos="2678"/>
        </w:tabs>
        <w:suppressAutoHyphens/>
        <w:autoSpaceDE w:val="0"/>
        <w:spacing w:before="14" w:after="0" w:line="331" w:lineRule="exact"/>
        <w:jc w:val="center"/>
        <w:rPr>
          <w:rFonts w:ascii="Arial" w:eastAsia="Times New Roman" w:hAnsi="Arial" w:cs="Arial"/>
          <w:b/>
          <w:bCs/>
          <w:spacing w:val="-4"/>
        </w:rPr>
      </w:pPr>
      <w:r w:rsidRPr="008B2DB3">
        <w:rPr>
          <w:rFonts w:ascii="Arial" w:eastAsia="Times New Roman" w:hAnsi="Arial" w:cs="Arial"/>
          <w:b/>
          <w:bCs/>
          <w:spacing w:val="-4"/>
        </w:rPr>
        <w:t>Second Class Canals</w:t>
      </w:r>
    </w:p>
    <w:p w:rsidR="004E520F" w:rsidRPr="008B2DB3" w:rsidRDefault="004E520F" w:rsidP="004E520F">
      <w:pPr>
        <w:widowControl w:val="0"/>
        <w:shd w:val="clear" w:color="auto" w:fill="FFFFFF"/>
        <w:tabs>
          <w:tab w:val="left" w:pos="1382"/>
        </w:tabs>
        <w:suppressAutoHyphens/>
        <w:autoSpaceDE w:val="0"/>
        <w:spacing w:after="0" w:line="240" w:lineRule="auto"/>
        <w:rPr>
          <w:rFonts w:ascii="Arial" w:eastAsia="Times New Roman" w:hAnsi="Arial" w:cs="Arial"/>
          <w:spacing w:val="1"/>
        </w:rPr>
      </w:pPr>
      <w:r w:rsidRPr="008B2DB3">
        <w:rPr>
          <w:rFonts w:ascii="Arial" w:eastAsia="Times New Roman" w:hAnsi="Arial" w:cs="Arial"/>
          <w:spacing w:val="1"/>
        </w:rPr>
        <w:t>59. Notification of second class canals</w:t>
      </w:r>
    </w:p>
    <w:p w:rsidR="004E520F" w:rsidRPr="008B2DB3" w:rsidRDefault="004E520F" w:rsidP="004E520F">
      <w:pPr>
        <w:widowControl w:val="0"/>
        <w:shd w:val="clear" w:color="auto" w:fill="FFFFFF"/>
        <w:tabs>
          <w:tab w:val="left" w:pos="1382"/>
        </w:tabs>
        <w:suppressAutoHyphens/>
        <w:autoSpaceDE w:val="0"/>
        <w:spacing w:after="0" w:line="240" w:lineRule="auto"/>
        <w:rPr>
          <w:rFonts w:ascii="Arial" w:eastAsia="Times New Roman" w:hAnsi="Arial" w:cs="Arial"/>
          <w:spacing w:val="-2"/>
        </w:rPr>
      </w:pPr>
      <w:r w:rsidRPr="008B2DB3">
        <w:rPr>
          <w:rFonts w:ascii="Arial" w:eastAsia="Times New Roman" w:hAnsi="Arial" w:cs="Arial"/>
          <w:spacing w:val="-2"/>
        </w:rPr>
        <w:t>60. Proclamation by the Collector.</w:t>
      </w:r>
    </w:p>
    <w:p w:rsidR="004E520F" w:rsidRPr="008B2DB3" w:rsidRDefault="004E520F" w:rsidP="004E520F">
      <w:pPr>
        <w:widowControl w:val="0"/>
        <w:shd w:val="clear" w:color="auto" w:fill="FFFFFF"/>
        <w:tabs>
          <w:tab w:val="left" w:pos="1382"/>
        </w:tabs>
        <w:suppressAutoHyphens/>
        <w:autoSpaceDE w:val="0"/>
        <w:spacing w:after="0" w:line="240" w:lineRule="auto"/>
        <w:rPr>
          <w:rFonts w:ascii="Arial" w:eastAsia="Times New Roman" w:hAnsi="Arial" w:cs="Arial"/>
          <w:spacing w:val="-4"/>
        </w:rPr>
      </w:pPr>
      <w:r w:rsidRPr="008B2DB3">
        <w:rPr>
          <w:rFonts w:ascii="Arial" w:eastAsia="Times New Roman" w:hAnsi="Arial" w:cs="Arial"/>
          <w:spacing w:val="-4"/>
        </w:rPr>
        <w:t>61. Framing of Record of Rights.</w:t>
      </w:r>
    </w:p>
    <w:p w:rsidR="004E520F" w:rsidRPr="008B2DB3" w:rsidRDefault="004E520F" w:rsidP="004E520F">
      <w:pPr>
        <w:widowControl w:val="0"/>
        <w:shd w:val="clear" w:color="auto" w:fill="FFFFFF"/>
        <w:tabs>
          <w:tab w:val="left" w:pos="1382"/>
        </w:tabs>
        <w:suppressAutoHyphens/>
        <w:autoSpaceDE w:val="0"/>
        <w:spacing w:after="0" w:line="240" w:lineRule="auto"/>
        <w:rPr>
          <w:rFonts w:ascii="Arial" w:eastAsia="Times New Roman" w:hAnsi="Arial" w:cs="Arial"/>
          <w:spacing w:val="-4"/>
        </w:rPr>
      </w:pPr>
      <w:r w:rsidRPr="008B2DB3">
        <w:rPr>
          <w:rFonts w:ascii="Arial" w:eastAsia="Times New Roman" w:hAnsi="Arial" w:cs="Arial"/>
          <w:spacing w:val="-4"/>
        </w:rPr>
        <w:t>62. Powers of Canal-Officer,</w:t>
      </w:r>
    </w:p>
    <w:p w:rsidR="004E520F" w:rsidRPr="008B2DB3" w:rsidRDefault="004E520F" w:rsidP="004E520F">
      <w:pPr>
        <w:widowControl w:val="0"/>
        <w:shd w:val="clear" w:color="auto" w:fill="FFFFFF"/>
        <w:tabs>
          <w:tab w:val="left" w:pos="1382"/>
        </w:tabs>
        <w:suppressAutoHyphens/>
        <w:autoSpaceDE w:val="0"/>
        <w:spacing w:after="0" w:line="240" w:lineRule="auto"/>
        <w:rPr>
          <w:rFonts w:ascii="Arial" w:eastAsia="Times New Roman" w:hAnsi="Arial" w:cs="Arial"/>
          <w:spacing w:val="-3"/>
        </w:rPr>
      </w:pPr>
      <w:r w:rsidRPr="008B2DB3">
        <w:rPr>
          <w:rFonts w:ascii="Arial" w:eastAsia="Times New Roman" w:hAnsi="Arial" w:cs="Arial"/>
          <w:spacing w:val="-3"/>
        </w:rPr>
        <w:t>63. Revision of the Record of Rights.</w:t>
      </w:r>
    </w:p>
    <w:p w:rsidR="004E520F" w:rsidRPr="008B2DB3" w:rsidRDefault="004E520F" w:rsidP="004E520F">
      <w:pPr>
        <w:widowControl w:val="0"/>
        <w:shd w:val="clear" w:color="auto" w:fill="FFFFFF"/>
        <w:tabs>
          <w:tab w:val="left" w:pos="1382"/>
        </w:tabs>
        <w:suppressAutoHyphens/>
        <w:autoSpaceDE w:val="0"/>
        <w:spacing w:before="22" w:after="0" w:line="240" w:lineRule="auto"/>
        <w:rPr>
          <w:rFonts w:ascii="Arial" w:eastAsia="Times New Roman" w:hAnsi="Arial" w:cs="Arial"/>
          <w:spacing w:val="-15"/>
        </w:rPr>
      </w:pPr>
      <w:r w:rsidRPr="008B2DB3">
        <w:rPr>
          <w:rFonts w:ascii="Arial" w:eastAsia="Times New Roman" w:hAnsi="Arial" w:cs="Arial"/>
          <w:spacing w:val="-15"/>
        </w:rPr>
        <w:t>64. Commutation of rights.</w:t>
      </w:r>
    </w:p>
    <w:p w:rsidR="004E520F" w:rsidRPr="008B2DB3" w:rsidRDefault="004E520F" w:rsidP="004E520F">
      <w:pPr>
        <w:widowControl w:val="0"/>
        <w:shd w:val="clear" w:color="auto" w:fill="FFFFFF"/>
        <w:tabs>
          <w:tab w:val="left" w:pos="1312"/>
        </w:tabs>
        <w:suppressAutoHyphens/>
        <w:autoSpaceDE w:val="0"/>
        <w:spacing w:after="0" w:line="240" w:lineRule="auto"/>
        <w:rPr>
          <w:rFonts w:ascii="Arial" w:eastAsia="Times New Roman" w:hAnsi="Arial" w:cs="Arial"/>
          <w:spacing w:val="-15"/>
        </w:rPr>
      </w:pPr>
      <w:r w:rsidRPr="008B2DB3">
        <w:rPr>
          <w:rFonts w:ascii="Arial" w:eastAsia="Times New Roman" w:hAnsi="Arial" w:cs="Arial"/>
          <w:spacing w:val="-3"/>
        </w:rPr>
        <w:t xml:space="preserve">65. Power of Government where works are undertaken </w:t>
      </w:r>
      <w:r w:rsidRPr="008B2DB3">
        <w:rPr>
          <w:rFonts w:ascii="Arial" w:eastAsia="Times New Roman" w:hAnsi="Arial" w:cs="Arial"/>
          <w:spacing w:val="-15"/>
        </w:rPr>
        <w:t>increasing supply.</w:t>
      </w:r>
    </w:p>
    <w:p w:rsidR="004E520F" w:rsidRPr="008B2DB3" w:rsidRDefault="004E520F" w:rsidP="004E520F">
      <w:pPr>
        <w:widowControl w:val="0"/>
        <w:shd w:val="clear" w:color="auto" w:fill="FFFFFF"/>
        <w:tabs>
          <w:tab w:val="left" w:pos="1382"/>
        </w:tabs>
        <w:suppressAutoHyphens/>
        <w:autoSpaceDE w:val="0"/>
        <w:spacing w:after="0" w:line="240" w:lineRule="auto"/>
        <w:rPr>
          <w:rFonts w:ascii="Arial" w:eastAsia="Times New Roman" w:hAnsi="Arial" w:cs="Arial"/>
          <w:spacing w:val="-2"/>
        </w:rPr>
      </w:pPr>
      <w:r w:rsidRPr="008B2DB3">
        <w:rPr>
          <w:rFonts w:ascii="Arial" w:eastAsia="Times New Roman" w:hAnsi="Arial" w:cs="Arial"/>
          <w:spacing w:val="-2"/>
        </w:rPr>
        <w:t>66. Publication of Record of Rights.</w:t>
      </w:r>
    </w:p>
    <w:p w:rsidR="004E520F" w:rsidRPr="008B2DB3" w:rsidRDefault="004E520F" w:rsidP="004E520F">
      <w:pPr>
        <w:widowControl w:val="0"/>
        <w:shd w:val="clear" w:color="auto" w:fill="FFFFFF"/>
        <w:tabs>
          <w:tab w:val="left" w:pos="1372"/>
        </w:tabs>
        <w:suppressAutoHyphens/>
        <w:autoSpaceDE w:val="0"/>
        <w:spacing w:after="0" w:line="240" w:lineRule="auto"/>
        <w:rPr>
          <w:rFonts w:ascii="Arial" w:eastAsia="Times New Roman" w:hAnsi="Arial" w:cs="Arial"/>
          <w:spacing w:val="-16"/>
        </w:rPr>
      </w:pPr>
      <w:r w:rsidRPr="008B2DB3">
        <w:rPr>
          <w:rFonts w:ascii="Arial" w:eastAsia="Times New Roman" w:hAnsi="Arial" w:cs="Arial"/>
          <w:spacing w:val="2"/>
        </w:rPr>
        <w:t xml:space="preserve">67. Entries in the Record of Rights to be relevant as </w:t>
      </w:r>
      <w:r w:rsidRPr="008B2DB3">
        <w:rPr>
          <w:rFonts w:ascii="Arial" w:eastAsia="Times New Roman" w:hAnsi="Arial" w:cs="Arial"/>
          <w:spacing w:val="-16"/>
        </w:rPr>
        <w:t>evidence.</w:t>
      </w:r>
    </w:p>
    <w:p w:rsidR="004E520F" w:rsidRPr="008B2DB3" w:rsidRDefault="004E520F" w:rsidP="004E520F">
      <w:pPr>
        <w:widowControl w:val="0"/>
        <w:shd w:val="clear" w:color="auto" w:fill="FFFFFF"/>
        <w:tabs>
          <w:tab w:val="left" w:pos="1433"/>
        </w:tabs>
        <w:suppressAutoHyphens/>
        <w:autoSpaceDE w:val="0"/>
        <w:spacing w:after="0" w:line="240" w:lineRule="auto"/>
        <w:rPr>
          <w:rFonts w:ascii="Arial" w:eastAsia="Times New Roman" w:hAnsi="Arial" w:cs="Arial"/>
          <w:spacing w:val="-16"/>
        </w:rPr>
      </w:pPr>
      <w:r w:rsidRPr="008B2DB3">
        <w:rPr>
          <w:rFonts w:ascii="Arial" w:eastAsia="Times New Roman" w:hAnsi="Arial" w:cs="Arial"/>
          <w:spacing w:val="-16"/>
        </w:rPr>
        <w:t>68. Notice of suit to be given to the Collector.</w:t>
      </w:r>
    </w:p>
    <w:p w:rsidR="004E520F" w:rsidRPr="008B2DB3" w:rsidRDefault="004E520F" w:rsidP="004E520F">
      <w:pPr>
        <w:widowControl w:val="0"/>
        <w:shd w:val="clear" w:color="auto" w:fill="FFFFFF"/>
        <w:tabs>
          <w:tab w:val="left" w:pos="1433"/>
        </w:tabs>
        <w:suppressAutoHyphens/>
        <w:autoSpaceDE w:val="0"/>
        <w:spacing w:before="7" w:after="0" w:line="240" w:lineRule="auto"/>
        <w:rPr>
          <w:rFonts w:ascii="Arial" w:eastAsia="Times New Roman" w:hAnsi="Arial" w:cs="Arial"/>
          <w:spacing w:val="1"/>
        </w:rPr>
      </w:pPr>
      <w:r w:rsidRPr="008B2DB3">
        <w:rPr>
          <w:rFonts w:ascii="Arial" w:eastAsia="Times New Roman" w:hAnsi="Arial" w:cs="Arial"/>
          <w:spacing w:val="1"/>
        </w:rPr>
        <w:t>69. Obligation to carry out petty repairs.</w:t>
      </w:r>
    </w:p>
    <w:p w:rsidR="004E520F" w:rsidRPr="008B2DB3" w:rsidRDefault="004E520F" w:rsidP="004E520F">
      <w:pPr>
        <w:widowControl w:val="0"/>
        <w:shd w:val="clear" w:color="auto" w:fill="FFFFFF"/>
        <w:tabs>
          <w:tab w:val="left" w:pos="1433"/>
        </w:tabs>
        <w:suppressAutoHyphens/>
        <w:autoSpaceDE w:val="0"/>
        <w:spacing w:after="0" w:line="240" w:lineRule="auto"/>
        <w:rPr>
          <w:rFonts w:ascii="Arial" w:eastAsia="Times New Roman" w:hAnsi="Arial" w:cs="Arial"/>
          <w:spacing w:val="-13"/>
        </w:rPr>
      </w:pPr>
      <w:r w:rsidRPr="008B2DB3">
        <w:rPr>
          <w:rFonts w:ascii="Arial" w:eastAsia="Times New Roman" w:hAnsi="Arial" w:cs="Arial"/>
          <w:spacing w:val="-13"/>
        </w:rPr>
        <w:t>70. Incidence of obligation.</w:t>
      </w:r>
    </w:p>
    <w:p w:rsidR="004E520F" w:rsidRPr="008B2DB3" w:rsidRDefault="004E520F" w:rsidP="004E520F">
      <w:pPr>
        <w:widowControl w:val="0"/>
        <w:shd w:val="clear" w:color="auto" w:fill="FFFFFF"/>
        <w:tabs>
          <w:tab w:val="left" w:pos="1433"/>
        </w:tabs>
        <w:suppressAutoHyphens/>
        <w:autoSpaceDE w:val="0"/>
        <w:spacing w:after="0" w:line="240" w:lineRule="auto"/>
        <w:rPr>
          <w:rFonts w:ascii="Arial" w:eastAsia="Times New Roman" w:hAnsi="Arial" w:cs="Arial"/>
          <w:spacing w:val="1"/>
        </w:rPr>
      </w:pPr>
      <w:r w:rsidRPr="008B2DB3">
        <w:rPr>
          <w:rFonts w:ascii="Arial" w:eastAsia="Times New Roman" w:hAnsi="Arial" w:cs="Arial"/>
          <w:spacing w:val="1"/>
        </w:rPr>
        <w:t>71. Power to enfore rights and obligations.</w:t>
      </w:r>
    </w:p>
    <w:p w:rsidR="004E520F" w:rsidRPr="008B2DB3" w:rsidRDefault="004E520F" w:rsidP="004E520F">
      <w:pPr>
        <w:widowControl w:val="0"/>
        <w:shd w:val="clear" w:color="auto" w:fill="FFFFFF"/>
        <w:tabs>
          <w:tab w:val="left" w:pos="1433"/>
        </w:tabs>
        <w:suppressAutoHyphens/>
        <w:autoSpaceDE w:val="0"/>
        <w:spacing w:before="7" w:after="0" w:line="240" w:lineRule="auto"/>
        <w:rPr>
          <w:rFonts w:ascii="Arial" w:eastAsia="Times New Roman" w:hAnsi="Arial" w:cs="Arial"/>
          <w:spacing w:val="-3"/>
        </w:rPr>
      </w:pPr>
      <w:r w:rsidRPr="008B2DB3">
        <w:rPr>
          <w:rFonts w:ascii="Arial" w:eastAsia="Times New Roman" w:hAnsi="Arial" w:cs="Arial"/>
          <w:spacing w:val="-3"/>
        </w:rPr>
        <w:t>72. Duty of Inspector to report failure to effect repairs.</w:t>
      </w:r>
    </w:p>
    <w:p w:rsidR="004E520F" w:rsidRPr="008B2DB3" w:rsidRDefault="004E520F" w:rsidP="004E520F">
      <w:pPr>
        <w:widowControl w:val="0"/>
        <w:shd w:val="clear" w:color="auto" w:fill="FFFFFF"/>
        <w:tabs>
          <w:tab w:val="left" w:pos="1433"/>
        </w:tabs>
        <w:suppressAutoHyphens/>
        <w:autoSpaceDE w:val="0"/>
        <w:spacing w:before="7" w:after="0" w:line="240" w:lineRule="auto"/>
        <w:jc w:val="center"/>
        <w:rPr>
          <w:rFonts w:ascii="Arial" w:eastAsia="Times New Roman" w:hAnsi="Arial" w:cs="Arial"/>
          <w:spacing w:val="-3"/>
          <w:sz w:val="12"/>
          <w:szCs w:val="12"/>
        </w:rPr>
      </w:pPr>
    </w:p>
    <w:p w:rsidR="004E520F" w:rsidRPr="008B2DB3" w:rsidRDefault="004E520F" w:rsidP="004E520F">
      <w:pPr>
        <w:widowControl w:val="0"/>
        <w:shd w:val="clear" w:color="auto" w:fill="FFFFFF"/>
        <w:tabs>
          <w:tab w:val="left" w:pos="1433"/>
        </w:tabs>
        <w:suppressAutoHyphens/>
        <w:autoSpaceDE w:val="0"/>
        <w:spacing w:before="7" w:after="0" w:line="240" w:lineRule="auto"/>
        <w:jc w:val="center"/>
        <w:rPr>
          <w:rFonts w:ascii="Arial" w:eastAsia="Times New Roman" w:hAnsi="Arial" w:cs="Arial"/>
          <w:sz w:val="24"/>
          <w:szCs w:val="24"/>
        </w:rPr>
      </w:pPr>
      <w:r w:rsidRPr="008B2DB3">
        <w:rPr>
          <w:rFonts w:ascii="Arial" w:eastAsia="Times New Roman" w:hAnsi="Arial" w:cs="Arial"/>
          <w:sz w:val="24"/>
          <w:szCs w:val="24"/>
        </w:rPr>
        <w:t>v</w:t>
      </w:r>
    </w:p>
    <w:p w:rsidR="004E520F" w:rsidRPr="008B2DB3" w:rsidRDefault="004E520F" w:rsidP="004E520F">
      <w:pPr>
        <w:widowControl w:val="0"/>
        <w:shd w:val="clear" w:color="auto" w:fill="FFFFFF"/>
        <w:tabs>
          <w:tab w:val="left" w:pos="1116"/>
        </w:tabs>
        <w:suppressAutoHyphens/>
        <w:autoSpaceDE w:val="0"/>
        <w:spacing w:before="115" w:after="0" w:line="240" w:lineRule="auto"/>
        <w:rPr>
          <w:rFonts w:ascii="Arial" w:eastAsia="Times New Roman" w:hAnsi="Arial" w:cs="Arial"/>
          <w:spacing w:val="-5"/>
          <w:sz w:val="24"/>
          <w:szCs w:val="24"/>
        </w:rPr>
      </w:pPr>
      <w:r w:rsidRPr="008B2DB3">
        <w:rPr>
          <w:rFonts w:ascii="Arial" w:eastAsia="Times New Roman" w:hAnsi="Arial" w:cs="Arial"/>
          <w:spacing w:val="-5"/>
          <w:sz w:val="24"/>
          <w:szCs w:val="24"/>
        </w:rPr>
        <w:t>Sections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73. Public servant and some other persons protected from legal proceedings.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74. Power to make rules.</w:t>
      </w:r>
    </w:p>
    <w:p w:rsidR="004E520F" w:rsidRPr="008B2DB3" w:rsidRDefault="004E520F" w:rsidP="004E520F">
      <w:pPr>
        <w:widowControl w:val="0"/>
        <w:suppressAutoHyphens/>
        <w:autoSpaceDE w:val="0"/>
        <w:spacing w:after="0" w:line="240" w:lineRule="auto"/>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X</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Safeguard for Canals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75. Limitation in respect of canals.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76. Interference with the functioning of cross   drainage works.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77. Obligations of owners in respect of works affecting safety of canals.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78. Mining or quarrying near canals.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79. Excavation of wells near canals.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80. Operation of sluice gates etc.</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81. Fishing and plying of boats etc.</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82. Letting out of water from canal prohibited.</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83. Depositing produce of mines in or near canal prohibited.</w:t>
      </w:r>
    </w:p>
    <w:p w:rsidR="004E520F" w:rsidRPr="008B2DB3" w:rsidRDefault="004E520F" w:rsidP="004E520F">
      <w:pPr>
        <w:widowControl w:val="0"/>
        <w:suppressAutoHyphens/>
        <w:autoSpaceDE w:val="0"/>
        <w:spacing w:after="0" w:line="240" w:lineRule="auto"/>
        <w:rPr>
          <w:rFonts w:ascii="Arial" w:eastAsia="Times New Roman" w:hAnsi="Arial" w:cs="Arial"/>
          <w:sz w:val="12"/>
          <w:szCs w:val="12"/>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XI</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Penalties</w:t>
      </w:r>
    </w:p>
    <w:p w:rsidR="004E520F" w:rsidRPr="008B2DB3" w:rsidRDefault="004E520F" w:rsidP="004E520F">
      <w:pPr>
        <w:widowControl w:val="0"/>
        <w:suppressAutoHyphens/>
        <w:autoSpaceDE w:val="0"/>
        <w:spacing w:after="0" w:line="240" w:lineRule="auto"/>
        <w:jc w:val="center"/>
        <w:rPr>
          <w:rFonts w:ascii="Arial" w:eastAsia="Times New Roman" w:hAnsi="Arial" w:cs="Arial"/>
        </w:rPr>
      </w:pP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84. Offences under the Act.</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85. Obstruction to be removed and damage repaired.</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86. Abatement.</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87. Person employed on canal may take offenders into custody</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88. Punishment under other laws not barred.</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89. Offences under this Act to be cognizable.</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90. Payment of fine as reward to informant.</w:t>
      </w:r>
    </w:p>
    <w:p w:rsidR="004E520F" w:rsidRPr="008B2DB3" w:rsidRDefault="004E520F" w:rsidP="004E520F">
      <w:pPr>
        <w:widowControl w:val="0"/>
        <w:suppressAutoHyphens/>
        <w:autoSpaceDE w:val="0"/>
        <w:spacing w:after="0" w:line="240" w:lineRule="auto"/>
        <w:jc w:val="center"/>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XII</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Miscellaneous</w:t>
      </w:r>
    </w:p>
    <w:p w:rsidR="004E520F" w:rsidRPr="008B2DB3" w:rsidRDefault="004E520F" w:rsidP="004E520F">
      <w:pPr>
        <w:widowControl w:val="0"/>
        <w:suppressAutoHyphens/>
        <w:autoSpaceDE w:val="0"/>
        <w:spacing w:after="0" w:line="240" w:lineRule="auto"/>
        <w:jc w:val="center"/>
        <w:rPr>
          <w:rFonts w:ascii="Arial" w:eastAsia="Times New Roman" w:hAnsi="Arial" w:cs="Arial"/>
        </w:rPr>
      </w:pP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91. Appeals against orders under Act.</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92. Power to summon and examine    witnesses.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93. Service of notices.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lastRenderedPageBreak/>
        <w:t>94. Bar of certain proceedings etc.</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95. Offences by companies.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96. Saving of certain canals.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97. Power to make rules.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98. Repeal.</w:t>
      </w:r>
    </w:p>
    <w:p w:rsidR="004E520F" w:rsidRPr="008B2DB3" w:rsidRDefault="004E520F" w:rsidP="004E520F">
      <w:pPr>
        <w:widowControl w:val="0"/>
        <w:suppressAutoHyphens/>
        <w:autoSpaceDE w:val="0"/>
        <w:spacing w:after="0" w:line="240" w:lineRule="auto"/>
        <w:rPr>
          <w:rFonts w:ascii="Arial" w:eastAsia="Times New Roman" w:hAnsi="Arial" w:cs="Arial"/>
        </w:rPr>
      </w:pPr>
    </w:p>
    <w:p w:rsidR="004E520F" w:rsidRPr="008B2DB3" w:rsidRDefault="004E520F" w:rsidP="004E520F">
      <w:pPr>
        <w:widowControl w:val="0"/>
        <w:suppressAutoHyphens/>
        <w:autoSpaceDE w:val="0"/>
        <w:spacing w:after="0" w:line="240" w:lineRule="auto"/>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spacing w:val="-2"/>
          <w:sz w:val="24"/>
          <w:szCs w:val="24"/>
        </w:rPr>
      </w:pPr>
      <w:r w:rsidRPr="008B2DB3">
        <w:rPr>
          <w:rFonts w:ascii="Arial" w:eastAsia="Times New Roman" w:hAnsi="Arial" w:cs="Arial"/>
          <w:b/>
          <w:bCs/>
          <w:spacing w:val="-2"/>
          <w:sz w:val="24"/>
          <w:szCs w:val="24"/>
        </w:rPr>
        <w:t>The Goa, Daman and Diu Irrigation Act, 1973</w:t>
      </w:r>
    </w:p>
    <w:p w:rsidR="004E520F" w:rsidRPr="008B2DB3" w:rsidRDefault="004E520F" w:rsidP="004E520F">
      <w:pPr>
        <w:widowControl w:val="0"/>
        <w:shd w:val="clear" w:color="auto" w:fill="FFFFFF"/>
        <w:tabs>
          <w:tab w:val="left" w:pos="1116"/>
        </w:tabs>
        <w:suppressAutoHyphens/>
        <w:autoSpaceDE w:val="0"/>
        <w:spacing w:after="0" w:line="526" w:lineRule="exact"/>
        <w:ind w:right="94"/>
        <w:jc w:val="center"/>
        <w:rPr>
          <w:rFonts w:ascii="Arial" w:eastAsia="Times New Roman" w:hAnsi="Arial" w:cs="Arial"/>
          <w:b/>
          <w:bCs/>
          <w:spacing w:val="5"/>
        </w:rPr>
      </w:pPr>
      <w:r w:rsidRPr="008B2DB3">
        <w:rPr>
          <w:rFonts w:ascii="Arial" w:eastAsia="Times New Roman" w:hAnsi="Arial" w:cs="Arial"/>
          <w:b/>
          <w:bCs/>
          <w:spacing w:val="5"/>
        </w:rPr>
        <w:t>(Act No. 18 of 1973)</w:t>
      </w:r>
    </w:p>
    <w:p w:rsidR="004E520F" w:rsidRPr="008B2DB3" w:rsidRDefault="004E520F" w:rsidP="004E520F">
      <w:pPr>
        <w:widowControl w:val="0"/>
        <w:shd w:val="clear" w:color="auto" w:fill="FFFFFF"/>
        <w:tabs>
          <w:tab w:val="left" w:pos="1116"/>
        </w:tabs>
        <w:suppressAutoHyphens/>
        <w:autoSpaceDE w:val="0"/>
        <w:spacing w:after="0" w:line="526" w:lineRule="exact"/>
        <w:ind w:right="94"/>
        <w:jc w:val="center"/>
        <w:rPr>
          <w:rFonts w:ascii="Arial" w:eastAsia="Times New Roman" w:hAnsi="Arial" w:cs="Arial"/>
        </w:rPr>
      </w:pPr>
      <w:r w:rsidRPr="008B2DB3">
        <w:rPr>
          <w:rFonts w:ascii="Arial" w:eastAsia="Times New Roman" w:hAnsi="Arial" w:cs="Arial"/>
        </w:rPr>
        <w:t>AN</w:t>
      </w:r>
    </w:p>
    <w:p w:rsidR="004E520F" w:rsidRPr="008B2DB3" w:rsidRDefault="004E520F" w:rsidP="004E520F">
      <w:pPr>
        <w:widowControl w:val="0"/>
        <w:shd w:val="clear" w:color="auto" w:fill="FFFFFF"/>
        <w:tabs>
          <w:tab w:val="left" w:pos="1116"/>
        </w:tabs>
        <w:suppressAutoHyphens/>
        <w:autoSpaceDE w:val="0"/>
        <w:spacing w:after="0" w:line="526" w:lineRule="exact"/>
        <w:ind w:right="86"/>
        <w:jc w:val="center"/>
        <w:rPr>
          <w:rFonts w:ascii="Arial" w:eastAsia="Times New Roman" w:hAnsi="Arial" w:cs="Arial"/>
          <w:spacing w:val="-5"/>
        </w:rPr>
      </w:pPr>
      <w:r w:rsidRPr="008B2DB3">
        <w:rPr>
          <w:rFonts w:ascii="Arial" w:eastAsia="Times New Roman" w:hAnsi="Arial" w:cs="Arial"/>
          <w:spacing w:val="-5"/>
        </w:rPr>
        <w:t>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to make provision for the construction, maintenance and Regulations of Canals, for the Supply of Water therefrom, obtaining: labour in emergencies and for the levy of rates for water so supplied and certain other matters pertaining to Irrigation in the Union Territory of Goa, Daman and Diu.</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Be it enacted by the Legislative Assembly of Goa, Daman and Diu in the Twenty-fourth Year of the republic of India as follows:</w:t>
      </w:r>
    </w:p>
    <w:p w:rsidR="004E520F" w:rsidRPr="008B2DB3" w:rsidRDefault="004E520F" w:rsidP="004E520F">
      <w:pPr>
        <w:widowControl w:val="0"/>
        <w:shd w:val="clear" w:color="auto" w:fill="FFFFFF"/>
        <w:suppressAutoHyphens/>
        <w:autoSpaceDE w:val="0"/>
        <w:spacing w:before="360" w:after="0" w:line="240" w:lineRule="auto"/>
        <w:ind w:right="43"/>
        <w:jc w:val="center"/>
        <w:rPr>
          <w:rFonts w:ascii="Arial" w:eastAsia="Times New Roman" w:hAnsi="Arial" w:cs="Arial"/>
        </w:rPr>
      </w:pPr>
      <w:r w:rsidRPr="008B2DB3">
        <w:rPr>
          <w:rFonts w:ascii="Arial" w:eastAsia="Times New Roman" w:hAnsi="Arial" w:cs="Arial"/>
        </w:rPr>
        <w:t>PART I</w:t>
      </w:r>
    </w:p>
    <w:p w:rsidR="004E520F" w:rsidRPr="008B2DB3" w:rsidRDefault="004E520F" w:rsidP="004E520F">
      <w:pPr>
        <w:widowControl w:val="0"/>
        <w:shd w:val="clear" w:color="auto" w:fill="FFFFFF"/>
        <w:suppressAutoHyphens/>
        <w:autoSpaceDE w:val="0"/>
        <w:spacing w:before="324" w:after="0" w:line="240" w:lineRule="auto"/>
        <w:ind w:right="36"/>
        <w:jc w:val="center"/>
        <w:rPr>
          <w:rFonts w:ascii="Arial" w:eastAsia="Times New Roman" w:hAnsi="Arial" w:cs="Arial"/>
          <w:b/>
          <w:bCs/>
          <w:spacing w:val="-4"/>
        </w:rPr>
      </w:pPr>
      <w:r w:rsidRPr="008B2DB3">
        <w:rPr>
          <w:rFonts w:ascii="Arial" w:eastAsia="Times New Roman" w:hAnsi="Arial" w:cs="Arial"/>
          <w:b/>
          <w:bCs/>
          <w:spacing w:val="-4"/>
        </w:rPr>
        <w:t>Preliminary</w:t>
      </w:r>
    </w:p>
    <w:p w:rsidR="004E520F" w:rsidRPr="008B2DB3" w:rsidRDefault="004E520F" w:rsidP="004E520F">
      <w:pPr>
        <w:widowControl w:val="0"/>
        <w:shd w:val="clear" w:color="auto" w:fill="FFFFFF"/>
        <w:suppressAutoHyphens/>
        <w:autoSpaceDE w:val="0"/>
        <w:spacing w:before="324" w:after="0" w:line="240" w:lineRule="auto"/>
        <w:ind w:right="36"/>
        <w:jc w:val="center"/>
        <w:rPr>
          <w:rFonts w:ascii="Arial" w:eastAsia="Times New Roman" w:hAnsi="Arial" w:cs="Arial"/>
          <w:b/>
          <w:bCs/>
          <w:spacing w:val="-4"/>
        </w:rPr>
      </w:pPr>
    </w:p>
    <w:p w:rsidR="004E520F" w:rsidRPr="008B2DB3" w:rsidRDefault="004E520F" w:rsidP="004E520F">
      <w:pPr>
        <w:widowControl w:val="0"/>
        <w:suppressAutoHyphens/>
        <w:autoSpaceDE w:val="0"/>
        <w:spacing w:after="0" w:line="240" w:lineRule="auto"/>
        <w:ind w:left="360" w:hanging="360"/>
        <w:rPr>
          <w:rFonts w:ascii="Arial" w:eastAsia="Times New Roman" w:hAnsi="Arial" w:cs="Arial"/>
        </w:rPr>
      </w:pPr>
      <w:r w:rsidRPr="008B2DB3">
        <w:rPr>
          <w:rFonts w:ascii="Arial" w:eastAsia="Times New Roman" w:hAnsi="Arial" w:cs="Arial"/>
        </w:rPr>
        <w:t>(1) Short title, extent and commencement.— (1) This Act may be called the Goa, Daman and Diu Irrigation Act, 1973.</w:t>
      </w:r>
    </w:p>
    <w:p w:rsidR="004E520F" w:rsidRPr="008B2DB3" w:rsidRDefault="004E520F" w:rsidP="004E520F">
      <w:pPr>
        <w:widowControl w:val="0"/>
        <w:suppressAutoHyphens/>
        <w:autoSpaceDE w:val="0"/>
        <w:spacing w:after="0" w:line="240" w:lineRule="auto"/>
        <w:ind w:left="360" w:hanging="360"/>
        <w:rPr>
          <w:rFonts w:ascii="Arial" w:eastAsia="Times New Roman" w:hAnsi="Arial" w:cs="Arial"/>
        </w:rPr>
      </w:pPr>
      <w:r w:rsidRPr="008B2DB3">
        <w:rPr>
          <w:rFonts w:ascii="Arial" w:eastAsia="Times New Roman" w:hAnsi="Arial" w:cs="Arial"/>
        </w:rPr>
        <w:t>(2) It extends to the whole of the Union territoryof Goa, Daman and Diu.</w:t>
      </w:r>
    </w:p>
    <w:p w:rsidR="004E520F" w:rsidRPr="008B2DB3" w:rsidRDefault="004E520F" w:rsidP="004E520F">
      <w:pPr>
        <w:widowControl w:val="0"/>
        <w:suppressAutoHyphens/>
        <w:autoSpaceDE w:val="0"/>
        <w:spacing w:after="0" w:line="240" w:lineRule="auto"/>
        <w:ind w:left="360" w:hanging="360"/>
        <w:rPr>
          <w:rFonts w:ascii="Arial" w:eastAsia="Times New Roman" w:hAnsi="Arial" w:cs="Arial"/>
        </w:rPr>
      </w:pPr>
      <w:r w:rsidRPr="008B2DB3">
        <w:rPr>
          <w:rFonts w:ascii="Arial" w:eastAsia="Times New Roman" w:hAnsi="Arial" w:cs="Arial"/>
        </w:rPr>
        <w:t>(3) It shall come into force on such date as the Government may, by notification in the Official Gazette appoint:</w:t>
      </w:r>
    </w:p>
    <w:p w:rsidR="004E520F" w:rsidRPr="008B2DB3" w:rsidRDefault="004E520F" w:rsidP="004E520F">
      <w:pPr>
        <w:widowControl w:val="0"/>
        <w:suppressAutoHyphens/>
        <w:autoSpaceDE w:val="0"/>
        <w:spacing w:after="0" w:line="240" w:lineRule="auto"/>
        <w:rPr>
          <w:rFonts w:ascii="Times New Roman" w:eastAsia="Times New Roman" w:hAnsi="Times New Roman" w:cs="Mangal"/>
          <w:b/>
          <w:bCs/>
          <w:sz w:val="20"/>
          <w:szCs w:val="20"/>
        </w:rPr>
      </w:pPr>
      <w:r w:rsidRPr="008B2DB3">
        <w:rPr>
          <w:rFonts w:ascii="Arial" w:eastAsia="Times New Roman" w:hAnsi="Arial" w:cs="Arial"/>
        </w:rPr>
        <w:t>Provided that different dates may be appointed for different areas of the Union territory of Goa, Daman and Diu.</w:t>
      </w:r>
      <w:r w:rsidRPr="008B2DB3">
        <w:rPr>
          <w:rFonts w:ascii="Arial" w:eastAsia="Times New Roman" w:hAnsi="Arial" w:cs="Arial"/>
        </w:rPr>
        <w:tab/>
      </w:r>
      <w:r w:rsidRPr="008B2DB3">
        <w:rPr>
          <w:rFonts w:ascii="Times New Roman" w:eastAsia="Times New Roman" w:hAnsi="Times New Roman" w:cs="Mangal"/>
          <w:sz w:val="20"/>
          <w:szCs w:val="20"/>
        </w:rPr>
        <w:tab/>
      </w:r>
      <w:r w:rsidRPr="008B2DB3">
        <w:rPr>
          <w:rFonts w:ascii="Times New Roman" w:eastAsia="Times New Roman" w:hAnsi="Times New Roman" w:cs="Mangal"/>
          <w:sz w:val="20"/>
          <w:szCs w:val="20"/>
        </w:rPr>
        <w:tab/>
      </w:r>
      <w:r w:rsidRPr="008B2DB3">
        <w:rPr>
          <w:rFonts w:ascii="Times New Roman" w:eastAsia="Times New Roman" w:hAnsi="Times New Roman" w:cs="Mangal"/>
          <w:b/>
          <w:bCs/>
          <w:sz w:val="20"/>
          <w:szCs w:val="20"/>
        </w:rPr>
        <w:tab/>
      </w:r>
    </w:p>
    <w:p w:rsidR="004E520F" w:rsidRPr="008B2DB3" w:rsidRDefault="004E520F" w:rsidP="004E520F">
      <w:pPr>
        <w:widowControl w:val="0"/>
        <w:shd w:val="clear" w:color="auto" w:fill="FFFFFF"/>
        <w:tabs>
          <w:tab w:val="left" w:pos="1123"/>
        </w:tabs>
        <w:suppressAutoHyphens/>
        <w:autoSpaceDE w:val="0"/>
        <w:spacing w:before="115" w:after="0" w:line="259" w:lineRule="exact"/>
        <w:ind w:left="7" w:right="58" w:firstLine="230"/>
        <w:jc w:val="both"/>
        <w:rPr>
          <w:rFonts w:ascii="Arial" w:eastAsia="Times New Roman" w:hAnsi="Arial" w:cs="Arial"/>
          <w:spacing w:val="3"/>
          <w:sz w:val="24"/>
          <w:szCs w:val="24"/>
        </w:rPr>
      </w:pPr>
      <w:r w:rsidRPr="008B2DB3">
        <w:rPr>
          <w:rFonts w:ascii="Arial" w:eastAsia="Times New Roman" w:hAnsi="Arial" w:cs="Arial"/>
          <w:spacing w:val="1"/>
          <w:sz w:val="24"/>
          <w:szCs w:val="24"/>
        </w:rPr>
        <w:t xml:space="preserve">2. </w:t>
      </w:r>
      <w:r w:rsidRPr="008B2DB3">
        <w:rPr>
          <w:rFonts w:ascii="Arial" w:eastAsia="Times New Roman" w:hAnsi="Arial" w:cs="Arial"/>
          <w:i/>
          <w:iCs/>
          <w:spacing w:val="1"/>
          <w:sz w:val="24"/>
          <w:szCs w:val="24"/>
        </w:rPr>
        <w:t>Definitions.</w:t>
      </w:r>
      <w:r w:rsidRPr="008B2DB3">
        <w:rPr>
          <w:rFonts w:ascii="Arial" w:eastAsia="Times New Roman" w:hAnsi="Arial" w:cs="Arial"/>
          <w:spacing w:val="1"/>
          <w:sz w:val="24"/>
          <w:szCs w:val="24"/>
        </w:rPr>
        <w:t xml:space="preserve">— In this Act, unless the context </w:t>
      </w:r>
      <w:r w:rsidRPr="008B2DB3">
        <w:rPr>
          <w:rFonts w:ascii="Arial" w:eastAsia="Times New Roman" w:hAnsi="Arial" w:cs="Arial"/>
          <w:spacing w:val="3"/>
          <w:sz w:val="24"/>
          <w:szCs w:val="24"/>
        </w:rPr>
        <w:t>otherwise requires,—</w:t>
      </w:r>
    </w:p>
    <w:p w:rsidR="004E520F" w:rsidRPr="008B2DB3" w:rsidRDefault="004E520F" w:rsidP="004E520F">
      <w:pPr>
        <w:widowControl w:val="0"/>
        <w:shd w:val="clear" w:color="auto" w:fill="FFFFFF"/>
        <w:tabs>
          <w:tab w:val="left" w:pos="1116"/>
        </w:tabs>
        <w:suppressAutoHyphens/>
        <w:autoSpaceDE w:val="0"/>
        <w:spacing w:before="302" w:after="0" w:line="252" w:lineRule="exact"/>
        <w:ind w:right="43" w:firstLine="252"/>
        <w:jc w:val="both"/>
        <w:rPr>
          <w:rFonts w:ascii="Arial" w:eastAsia="Times New Roman" w:hAnsi="Arial" w:cs="Arial"/>
          <w:spacing w:val="5"/>
          <w:sz w:val="24"/>
          <w:szCs w:val="24"/>
        </w:rPr>
      </w:pPr>
      <w:r w:rsidRPr="008B2DB3">
        <w:rPr>
          <w:rFonts w:ascii="Arial" w:eastAsia="Times New Roman" w:hAnsi="Arial" w:cs="Arial"/>
          <w:spacing w:val="39"/>
          <w:sz w:val="24"/>
          <w:szCs w:val="24"/>
        </w:rPr>
        <w:t>(1)</w:t>
      </w:r>
      <w:r w:rsidRPr="008B2DB3">
        <w:rPr>
          <w:rFonts w:ascii="Arial" w:eastAsia="Times New Roman" w:hAnsi="Arial" w:cs="Arial"/>
          <w:sz w:val="24"/>
          <w:szCs w:val="24"/>
        </w:rPr>
        <w:t xml:space="preserve"> "bandhara" means any structure, permanent </w:t>
      </w:r>
      <w:r w:rsidRPr="008B2DB3">
        <w:rPr>
          <w:rFonts w:ascii="Arial" w:eastAsia="Times New Roman" w:hAnsi="Arial" w:cs="Arial"/>
          <w:spacing w:val="6"/>
          <w:sz w:val="24"/>
          <w:szCs w:val="24"/>
        </w:rPr>
        <w:t xml:space="preserve">or otherwise, constructed or maintained for the </w:t>
      </w:r>
      <w:r w:rsidRPr="008B2DB3">
        <w:rPr>
          <w:rFonts w:ascii="Arial" w:eastAsia="Times New Roman" w:hAnsi="Arial" w:cs="Arial"/>
          <w:spacing w:val="1"/>
          <w:sz w:val="24"/>
          <w:szCs w:val="24"/>
        </w:rPr>
        <w:t xml:space="preserve">purpose of impounding or diverting water of any </w:t>
      </w:r>
      <w:r w:rsidRPr="008B2DB3">
        <w:rPr>
          <w:rFonts w:ascii="Arial" w:eastAsia="Times New Roman" w:hAnsi="Arial" w:cs="Arial"/>
          <w:spacing w:val="-3"/>
          <w:sz w:val="24"/>
          <w:szCs w:val="24"/>
        </w:rPr>
        <w:t xml:space="preserve">river, stream, lake or any natural collection of water, </w:t>
      </w:r>
      <w:r w:rsidRPr="008B2DB3">
        <w:rPr>
          <w:rFonts w:ascii="Arial" w:eastAsia="Times New Roman" w:hAnsi="Arial" w:cs="Arial"/>
          <w:spacing w:val="1"/>
          <w:sz w:val="24"/>
          <w:szCs w:val="24"/>
        </w:rPr>
        <w:t xml:space="preserve">and includes any weirs, sluices, head walls, groins </w:t>
      </w:r>
      <w:r w:rsidRPr="008B2DB3">
        <w:rPr>
          <w:rFonts w:ascii="Arial" w:eastAsia="Times New Roman" w:hAnsi="Arial" w:cs="Arial"/>
          <w:spacing w:val="15"/>
          <w:sz w:val="24"/>
          <w:szCs w:val="24"/>
        </w:rPr>
        <w:t xml:space="preserve">or any other works connected with such </w:t>
      </w:r>
      <w:r w:rsidRPr="008B2DB3">
        <w:rPr>
          <w:rFonts w:ascii="Arial" w:eastAsia="Times New Roman" w:hAnsi="Arial" w:cs="Arial"/>
          <w:spacing w:val="5"/>
          <w:sz w:val="24"/>
          <w:szCs w:val="24"/>
        </w:rPr>
        <w:t>bandharas;</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(2) "canal" includes—</w:t>
      </w:r>
    </w:p>
    <w:p w:rsidR="004E520F" w:rsidRPr="008B2DB3" w:rsidRDefault="004E520F" w:rsidP="004E520F">
      <w:pPr>
        <w:widowControl w:val="0"/>
        <w:suppressAutoHyphens/>
        <w:autoSpaceDE w:val="0"/>
        <w:spacing w:after="0" w:line="240" w:lineRule="auto"/>
        <w:rPr>
          <w:rFonts w:ascii="Arial" w:eastAsia="Times New Roman" w:hAnsi="Arial" w:cs="Arial"/>
        </w:rPr>
      </w:pPr>
    </w:p>
    <w:p w:rsidR="004E520F" w:rsidRPr="008B2DB3" w:rsidRDefault="004E520F" w:rsidP="004E520F">
      <w:pPr>
        <w:widowControl w:val="0"/>
        <w:suppressAutoHyphens/>
        <w:autoSpaceDE w:val="0"/>
        <w:spacing w:after="0" w:line="240" w:lineRule="auto"/>
        <w:ind w:left="360" w:hanging="360"/>
        <w:jc w:val="both"/>
        <w:rPr>
          <w:rFonts w:ascii="Arial" w:eastAsia="Times New Roman" w:hAnsi="Arial" w:cs="Arial"/>
        </w:rPr>
      </w:pPr>
      <w:r w:rsidRPr="008B2DB3">
        <w:rPr>
          <w:rFonts w:ascii="Arial" w:eastAsia="Times New Roman" w:hAnsi="Arial" w:cs="Arial"/>
        </w:rPr>
        <w:t>(a) all canals, channels, pipes and reservoirs, bandharas, weirs, tanks, ponds, spring ponds and   sluices   constructed,   maintained   or controlled by Government for the supply or storage of water;</w:t>
      </w:r>
    </w:p>
    <w:p w:rsidR="004E520F" w:rsidRPr="008B2DB3" w:rsidRDefault="004E520F" w:rsidP="004E520F">
      <w:pPr>
        <w:widowControl w:val="0"/>
        <w:suppressAutoHyphens/>
        <w:autoSpaceDE w:val="0"/>
        <w:spacing w:after="0" w:line="240" w:lineRule="auto"/>
        <w:ind w:left="360" w:hanging="360"/>
        <w:jc w:val="both"/>
        <w:rPr>
          <w:rFonts w:ascii="Arial" w:eastAsia="Times New Roman" w:hAnsi="Arial" w:cs="Arial"/>
        </w:rPr>
      </w:pPr>
      <w:r w:rsidRPr="008B2DB3">
        <w:rPr>
          <w:rFonts w:ascii="Arial" w:eastAsia="Times New Roman" w:hAnsi="Arial" w:cs="Arial"/>
        </w:rPr>
        <w:t>(b) all works, embankments, structures, and supply and escape channels connected with such canals, channels, pipes or reservoirs, bandharas,   weirs,    tanks   and    all   roads constructed for the purpose of facilitating the construction or maintenance of such canals, channels, pipes or reservoirs;</w:t>
      </w:r>
    </w:p>
    <w:p w:rsidR="004E520F" w:rsidRPr="008B2DB3" w:rsidRDefault="004E520F" w:rsidP="004E520F">
      <w:pPr>
        <w:widowControl w:val="0"/>
        <w:suppressAutoHyphens/>
        <w:autoSpaceDE w:val="0"/>
        <w:spacing w:after="0" w:line="240" w:lineRule="auto"/>
        <w:ind w:left="360" w:hanging="360"/>
        <w:jc w:val="both"/>
        <w:rPr>
          <w:rFonts w:ascii="Arial" w:eastAsia="Times New Roman" w:hAnsi="Arial" w:cs="Arial"/>
        </w:rPr>
      </w:pPr>
      <w:r w:rsidRPr="008B2DB3">
        <w:rPr>
          <w:rFonts w:ascii="Arial" w:eastAsia="Times New Roman" w:hAnsi="Arial" w:cs="Arial"/>
        </w:rPr>
        <w:t>(c) all water courses, drainage works and flood embankments;</w:t>
      </w:r>
    </w:p>
    <w:p w:rsidR="004E520F" w:rsidRPr="008B2DB3" w:rsidRDefault="004E520F" w:rsidP="004E520F">
      <w:pPr>
        <w:widowControl w:val="0"/>
        <w:suppressAutoHyphens/>
        <w:autoSpaceDE w:val="0"/>
        <w:spacing w:after="0" w:line="240" w:lineRule="auto"/>
        <w:ind w:left="360" w:hanging="360"/>
        <w:jc w:val="both"/>
        <w:rPr>
          <w:rFonts w:ascii="Arial" w:eastAsia="Times New Roman" w:hAnsi="Arial" w:cs="Arial"/>
        </w:rPr>
      </w:pPr>
      <w:r w:rsidRPr="008B2DB3">
        <w:rPr>
          <w:rFonts w:ascii="Arial" w:eastAsia="Times New Roman" w:hAnsi="Arial" w:cs="Arial"/>
        </w:rPr>
        <w:t>(d) any part of a river, stream, lake, natural collection of water or natural drainage-channel Lo which the Government may apply the provisions of section 4, or the water of which has    been    applied    or    used    before    the commencement of this Act for the purpose of irrigation;</w:t>
      </w:r>
      <w:r w:rsidRPr="008B2DB3">
        <w:rPr>
          <w:rFonts w:ascii="Arial" w:eastAsia="Times New Roman" w:hAnsi="Arial" w:cs="Arial"/>
        </w:rPr>
        <w:tab/>
        <w:t xml:space="preserve">                         </w:t>
      </w:r>
    </w:p>
    <w:p w:rsidR="004E520F" w:rsidRPr="008B2DB3" w:rsidRDefault="004E520F" w:rsidP="004E520F">
      <w:pPr>
        <w:widowControl w:val="0"/>
        <w:suppressAutoHyphens/>
        <w:autoSpaceDE w:val="0"/>
        <w:spacing w:after="0" w:line="240" w:lineRule="auto"/>
        <w:ind w:left="360" w:hanging="360"/>
        <w:jc w:val="both"/>
        <w:rPr>
          <w:rFonts w:ascii="Arial" w:eastAsia="Times New Roman" w:hAnsi="Arial" w:cs="Arial"/>
        </w:rPr>
      </w:pPr>
      <w:r w:rsidRPr="008B2DB3">
        <w:rPr>
          <w:rFonts w:ascii="Arial" w:eastAsia="Times New Roman" w:hAnsi="Arial" w:cs="Arial"/>
        </w:rPr>
        <w:t xml:space="preserve">(e) all land belonging to the Government which is situated on the bank of any canal </w:t>
      </w:r>
      <w:r w:rsidRPr="008B2DB3">
        <w:rPr>
          <w:rFonts w:ascii="Arial" w:eastAsia="Times New Roman" w:hAnsi="Arial" w:cs="Arial"/>
        </w:rPr>
        <w:lastRenderedPageBreak/>
        <w:t>and which has been appropriated under the orders of the Government for the purposes of such canal; and</w:t>
      </w:r>
    </w:p>
    <w:p w:rsidR="004E520F" w:rsidRPr="008B2DB3" w:rsidRDefault="004E520F" w:rsidP="004E520F">
      <w:pPr>
        <w:widowControl w:val="0"/>
        <w:suppressAutoHyphens/>
        <w:autoSpaceDE w:val="0"/>
        <w:spacing w:after="0" w:line="240" w:lineRule="auto"/>
        <w:ind w:left="360" w:hanging="360"/>
        <w:jc w:val="both"/>
        <w:rPr>
          <w:rFonts w:ascii="Arial" w:eastAsia="Times New Roman" w:hAnsi="Arial" w:cs="Arial"/>
        </w:rPr>
      </w:pPr>
      <w:r w:rsidRPr="008B2DB3">
        <w:rPr>
          <w:rFonts w:ascii="Arial" w:eastAsia="Times New Roman" w:hAnsi="Arial" w:cs="Arial"/>
        </w:rPr>
        <w:t>(f) all mechanical and electrical appliances tools and plants and structures, installed or constructed, maintained or controlled by the Government for lifting water.</w:t>
      </w:r>
    </w:p>
    <w:p w:rsidR="004E520F" w:rsidRPr="008B2DB3" w:rsidRDefault="004E520F" w:rsidP="004E520F">
      <w:pPr>
        <w:widowControl w:val="0"/>
        <w:suppressAutoHyphens/>
        <w:autoSpaceDE w:val="0"/>
        <w:spacing w:after="0" w:line="240" w:lineRule="auto"/>
        <w:ind w:left="360" w:hanging="360"/>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(3)"Canal-Officer" means any officer appointed, or invested with powers of a Canal Officer, under section 3;</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(4)"Collector" includes any officer appointed by the Government to exercise all or any of the powers of a Collector under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(5) "drainage  work"   means   any  work   in connection  with   a   system   of  irrigation   or reclamation made or improved by the Government for the purpose of the drainage of any place, whether under the provisions of section 14 or otherwise and includes escape-channels from a canal, dams, weirs, embankments, sluices, groins and other works connected therewith but does not include works for the removal of sewage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(6)"flood-embankment "means any embank</w:t>
      </w:r>
      <w:r w:rsidRPr="008B2DB3">
        <w:rPr>
          <w:rFonts w:ascii="Arial" w:eastAsia="Times New Roman" w:hAnsi="Arial" w:cs="Arial"/>
        </w:rPr>
        <w:softHyphen/>
        <w:t>ment constructed or maintained by the Government in connection with any system of irrigation or reclamation works for the protection of land from inundation or which may be declared by the Government to be maintained in connection with any such system, and includes all groins, spurs, dams and other protective works connected with such embankments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(7) "Government" means the Administrator of   the Union territory of Goa, Daman and Diu appointed by  the   President   under   article   239   of  the Constitution;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(8) "Inspector"  means such officer as the Government may declare to be an Inspector for the purpose of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(9) "land holder" of "holder" means the person in whom a right to hold the land is vested, whether solely on his own account or wholly or partly in trust for another person or for a class of persons or for the public and includes a mortgage vested with right of possession;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(10) "land under irrigable command of a canal" means such lands as are irrigated or capable of being irrigated from a canal, being under its command and shall include also such lands as are or shall be deemed to be irrigated within the moaning of section 37;</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(11) "Mamlatdar" includes any officer appointed by the Government to exercise all or any of the powers of a Mamlatdar under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(12) "notification" means a notification published in the Official Gazette;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(13) "occupier" means in respect of any land, any person who has an interest in the land and cultivates the land himself or by his servants or by hired labour and includes a tenant;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(14) "owner" includes every person having a joint interest in the ownership of the thing specified and all rights and obligations which attach to an owner under this Act shall attach jointly and severally to every person having such joint interest in the ownership;</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 (15) "prescribed" means prescribed by rules made under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(16) "water-course " means any water-channel or pipe having a capacity not </w:t>
      </w:r>
      <w:r w:rsidRPr="008B2DB3">
        <w:rPr>
          <w:rFonts w:ascii="Arial" w:eastAsia="Times New Roman" w:hAnsi="Arial" w:cs="Arial"/>
        </w:rPr>
        <w:lastRenderedPageBreak/>
        <w:t>exceeding 1[five hundred]litres per second, which is supplied with water from a canal and includes all subsidiary works belonging to such channel or pipe except the sluice or outlet through which water is supplied to such channel or pipe.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Appointment of officers.— The Government may—</w:t>
      </w:r>
    </w:p>
    <w:p w:rsidR="004E520F" w:rsidRPr="008B2DB3" w:rsidRDefault="004E520F" w:rsidP="004E520F">
      <w:pPr>
        <w:widowControl w:val="0"/>
        <w:suppressAutoHyphens/>
        <w:autoSpaceDE w:val="0"/>
        <w:spacing w:after="0" w:line="240" w:lineRule="auto"/>
        <w:ind w:left="360" w:hanging="360"/>
        <w:jc w:val="both"/>
        <w:rPr>
          <w:rFonts w:ascii="Arial" w:eastAsia="Times New Roman" w:hAnsi="Arial" w:cs="Arial"/>
        </w:rPr>
      </w:pPr>
      <w:r w:rsidRPr="008B2DB3">
        <w:rPr>
          <w:rFonts w:ascii="Arial" w:eastAsia="Times New Roman" w:hAnsi="Arial" w:cs="Arial"/>
        </w:rPr>
        <w:t>(a) appoint such officers with such designations, and assign to them respectively such powers and duties under this Act, as it may deem fit;</w:t>
      </w:r>
    </w:p>
    <w:p w:rsidR="004E520F" w:rsidRPr="008B2DB3" w:rsidRDefault="004E520F" w:rsidP="004E520F">
      <w:pPr>
        <w:widowControl w:val="0"/>
        <w:suppressAutoHyphens/>
        <w:autoSpaceDE w:val="0"/>
        <w:spacing w:after="0" w:line="240" w:lineRule="auto"/>
        <w:ind w:left="360" w:hanging="360"/>
        <w:jc w:val="both"/>
        <w:rPr>
          <w:rFonts w:ascii="Arial" w:eastAsia="Times New Roman" w:hAnsi="Arial" w:cs="Arial"/>
        </w:rPr>
      </w:pPr>
      <w:r w:rsidRPr="008B2DB3">
        <w:rPr>
          <w:rFonts w:ascii="Arial" w:eastAsia="Times New Roman" w:hAnsi="Arial" w:cs="Arial"/>
        </w:rPr>
        <w:t>(b) invest any Government Officer, in any Department, either personally or in right of his office by name or by virtue of office or any other person, with such powers, and impose upon him such duties, under this Act, as it may deem fit.</w:t>
      </w:r>
    </w:p>
    <w:p w:rsidR="004E520F" w:rsidRPr="008B2DB3" w:rsidRDefault="004E520F" w:rsidP="004E520F">
      <w:pPr>
        <w:widowControl w:val="0"/>
        <w:shd w:val="clear" w:color="auto" w:fill="FFFFFF"/>
        <w:tabs>
          <w:tab w:val="left" w:pos="1116"/>
        </w:tabs>
        <w:suppressAutoHyphens/>
        <w:autoSpaceDE w:val="0"/>
        <w:spacing w:before="223" w:after="0" w:line="240" w:lineRule="auto"/>
        <w:jc w:val="center"/>
        <w:rPr>
          <w:rFonts w:ascii="Arial" w:eastAsia="Times New Roman" w:hAnsi="Arial" w:cs="Arial"/>
          <w:spacing w:val="-7"/>
          <w:sz w:val="24"/>
          <w:szCs w:val="24"/>
        </w:rPr>
      </w:pPr>
      <w:r w:rsidRPr="008B2DB3">
        <w:rPr>
          <w:rFonts w:ascii="Arial" w:eastAsia="Times New Roman" w:hAnsi="Arial" w:cs="Arial"/>
          <w:spacing w:val="-7"/>
          <w:sz w:val="24"/>
          <w:szCs w:val="24"/>
        </w:rPr>
        <w:t>PART II</w:t>
      </w:r>
    </w:p>
    <w:p w:rsidR="004E520F" w:rsidRPr="008B2DB3" w:rsidRDefault="004E520F" w:rsidP="004E520F">
      <w:pPr>
        <w:widowControl w:val="0"/>
        <w:shd w:val="clear" w:color="auto" w:fill="FFFFFF"/>
        <w:tabs>
          <w:tab w:val="left" w:pos="3391"/>
        </w:tabs>
        <w:suppressAutoHyphens/>
        <w:autoSpaceDE w:val="0"/>
        <w:spacing w:before="166" w:after="0" w:line="252" w:lineRule="exact"/>
        <w:jc w:val="center"/>
        <w:rPr>
          <w:rFonts w:ascii="Arial" w:eastAsia="Times New Roman" w:hAnsi="Arial" w:cs="Arial"/>
          <w:b/>
          <w:bCs/>
          <w:spacing w:val="5"/>
        </w:rPr>
      </w:pPr>
      <w:r w:rsidRPr="008B2DB3">
        <w:rPr>
          <w:rFonts w:ascii="Arial" w:eastAsia="Times New Roman" w:hAnsi="Arial" w:cs="Arial"/>
          <w:b/>
          <w:bCs/>
          <w:spacing w:val="5"/>
        </w:rPr>
        <w:t xml:space="preserve">Construction, Control and Maintenance of </w:t>
      </w:r>
      <w:r w:rsidRPr="008B2DB3">
        <w:rPr>
          <w:rFonts w:ascii="Arial" w:eastAsia="Times New Roman" w:hAnsi="Arial" w:cs="Arial"/>
          <w:b/>
          <w:bCs/>
          <w:spacing w:val="1"/>
        </w:rPr>
        <w:t>Canals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 Notification when water supply to be applied  for purposes of canals.— Whenever it appears expedient to the Government that the water of any river or stream flowing in a natural channel or of any lake, or any other natural collection of still water, should be applied or used by the Government for the "purpose of   any existing or proposed canal, the Government may, by notification declare that the said water will be so applied or used after a day to be specified in the said notification, not being earlier than three months from the date thereof.</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5. Powers of Canal Officer for purpose of so applying water supply — At any time after the day specified under section 4, the Canal-Officer may enter on any land, remove any obstruction, close any channel and do any other thing necessary for such application or use of the said water, and for Much purpose may take with him, or depute or employ, such subordinates and other persons as he dooms fit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6. Entry for inquiry,— Whenever it shall be necessary to make any inquiry or examination in connection with a proposed canal or with the maintenance of an existing canal, the Canal Officer and any person acting under the general or special order of any such Canal- Officer, may—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enter upon such land as he may think necessary for the purpose;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exercise all powers and do all things in respect of such laud as be might exercise and do, if the Government had issued a notification under the provisions of section 4 of the Land Acquisition Act, 1894 (Central Act I of 1894), to the effect that the land in that locality is likely to be needed for a public purpose; 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(c) set up and maintain water-gauges and do all other things necessary for the prosecution of such inquiry and examination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7.  Power to inspect and regulate water supply.- The Canal-Officer and any person acting under the general or special order of any such Canal-Officer may enter upon any land, building or water-course with   respect     to   which   any   water   rate   is chargeable under this Act, for the purpose of inspecting or regulating the use of water supplied or for measuring the land irrigated thereby chargeable with a water rate and for doing all things necessary for the proper regulation and management of the canal from which such water is supplied.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8.Power to enter for repairs and to prevent accidents.— In case of any accidents being apprehended or happening to a canal, the Canal-Officer and any person acting under the general or special order of any such Canal-Officer, may enter upon land adjacent to such canal and may take all materials required to execute all works which may be necessary to   such lands for the purpose of preventing such accident or repairing any damage done.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9.Notice to occupier of building etc.— When a Canal-Officer or any other person acting under his general or special orders in this behalf proposes acting under the </w:t>
      </w:r>
      <w:r w:rsidRPr="008B2DB3">
        <w:rPr>
          <w:rFonts w:ascii="Arial" w:eastAsia="Times New Roman" w:hAnsi="Arial" w:cs="Arial"/>
        </w:rPr>
        <w:lastRenderedPageBreak/>
        <w:t>provisions of section 6, section 7 or section 8 to enter into any building or enclosed court or garden attached to a dwelling house, not supplied with water from a canal and not adjacent to a flood-embankment, he shall previously give to the occupier of such building, court or garden such reasonable notice as the urgency of the case may allow.</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10. Means of crossing canals to be provided and obstructions to drainage to be avoided .— Suitable means of crossing canals shall be provided at sucplaces as the Government thinks necessary for the reasonable convenience of the inhabitants of the adjacent land, and suitable bridges, culverts or other works shall be constructed to prevent the drainage of the adjacent land being obstructed by any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11. Government may prohibit formation of obstructions of rivers etc, within certain limits.— Whenever it appears to the Government that injury to the public health or public convenience or to any canal or to any land for which irrigation from a canal is available, has arisen or may arise from the obstructions of any river, stream or natural drainage   course,   the   Government   may,   by  notification, prohibit within limits to be defined in such notification, the formation of any such obstruction, or may, within such limits, order the removal or other modifications of such obstruction and thereupon so much of the said river, stream, or natural drainage course, as is comprised within such limits, shall be held to be a drainage work as defined in section 2</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12. Canal-Officer may issue order to person causing   obstruction.— The Canal-Officer, may after the publication of the notification under section 11, issue an order to any person causing or having control over any such obstruction; to remove or modify the same within such period as may be specified in such order,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13. Canal-Officer may cause obstruction to be removed. —   If within the period specified in the order under section 12, any person does not comply with such order, the Canal-Officer, may cause the obstruction to be removed or modified and such person shall be liable to pay the expenses of removal or modification, and if the person does not, when called upon, pay the expenses of such removal or modification, such expenses shall be recoverable as an arrear of land revenue.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14. Construction of drainage works.— Whenever it appears to the Government that any drainage work is necessary for the public health or for the improvement of the proper cultivation or irrigation of any land, or that protection from flood or other     accumulations of water, or from erosion by a river is required for any land, the      Government may cause a scheme for such work to be drawn up and carried into execution,  and the the person authorised by the Government to draw up and execute such scheme may exercise in connection therewith the powers conferred on Canal-Officer by sections 6, 7 and 8 and shall be liable to the obligations imposed upon Canal-Officer by sections 9 and 28.</w:t>
      </w:r>
    </w:p>
    <w:p w:rsidR="004E520F" w:rsidRPr="008B2DB3" w:rsidRDefault="004E520F" w:rsidP="004E520F">
      <w:pPr>
        <w:widowControl w:val="0"/>
        <w:shd w:val="clear" w:color="auto" w:fill="FFFFFF"/>
        <w:tabs>
          <w:tab w:val="left" w:pos="1791"/>
        </w:tabs>
        <w:suppressAutoHyphens/>
        <w:autoSpaceDE w:val="0"/>
        <w:spacing w:before="130" w:after="0" w:line="504" w:lineRule="exact"/>
        <w:ind w:right="600"/>
        <w:jc w:val="center"/>
        <w:rPr>
          <w:rFonts w:ascii="Arial" w:eastAsia="Times New Roman" w:hAnsi="Arial" w:cs="Arial"/>
          <w:spacing w:val="-10"/>
        </w:rPr>
      </w:pPr>
      <w:r w:rsidRPr="008B2DB3">
        <w:rPr>
          <w:rFonts w:ascii="Arial" w:eastAsia="Times New Roman" w:hAnsi="Arial" w:cs="Arial"/>
          <w:spacing w:val="-10"/>
        </w:rPr>
        <w:t xml:space="preserve">PART III </w:t>
      </w:r>
    </w:p>
    <w:p w:rsidR="004E520F" w:rsidRPr="008B2DB3" w:rsidRDefault="004E520F" w:rsidP="004E520F">
      <w:pPr>
        <w:widowControl w:val="0"/>
        <w:shd w:val="clear" w:color="auto" w:fill="FFFFFF"/>
        <w:tabs>
          <w:tab w:val="left" w:pos="1926"/>
        </w:tabs>
        <w:suppressAutoHyphens/>
        <w:autoSpaceDE w:val="0"/>
        <w:spacing w:before="130" w:after="0" w:line="504" w:lineRule="exact"/>
        <w:ind w:right="600"/>
        <w:jc w:val="center"/>
        <w:rPr>
          <w:rFonts w:ascii="Arial" w:eastAsia="Times New Roman" w:hAnsi="Arial" w:cs="Arial"/>
          <w:b/>
          <w:bCs/>
        </w:rPr>
      </w:pPr>
      <w:r w:rsidRPr="008B2DB3">
        <w:rPr>
          <w:rFonts w:ascii="Arial" w:eastAsia="Times New Roman" w:hAnsi="Arial" w:cs="Arial"/>
          <w:b/>
          <w:bCs/>
        </w:rPr>
        <w:t>Water-Courses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15.</w:t>
      </w:r>
      <w:r w:rsidRPr="008B2DB3">
        <w:rPr>
          <w:rFonts w:ascii="Arial" w:eastAsia="Times New Roman" w:hAnsi="Arial" w:cs="Arial"/>
        </w:rPr>
        <w:tab/>
        <w:t>Determination of the need for water-course and their alignment in any area.— (1) The Canal-Officer on being satisfied that the construction of water courses in any area is necessary in the public interest for supply of water from a canal to lands requiring   such   supply   for   the   purpose   of cultivation, shall declare by notification, that such water-courses may be   constructed after a date to be specified in the notification, not being earlier than thirty days from the date of publication thereof. A copy of such notification shall be sent to the Mamlatdar of the area for publication in the village concerned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lastRenderedPageBreak/>
        <w:t>(2) After the date specified in the notification under sub-section (1) the Canal-Officer shall determine the suitable alignment for the water-courses and shall mark out the land, which in his opinion, is necessary to occupy for the construction thereof. He shall forthwith publish a notification by affixture on the notice board in his office that so much of such land as is situated within such village or villages has been so marked out and shall send a copy of such notification to the Mamlatdar for publication in every village through which the water-course is taken on such lands. He shall also send a copy of such notification to the Collector of every District In which such land is situated.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16. Collector to acquire land.— (1) On receipt of a copy of a notification under section 15, the Collector shall issue notices to the owner of such land and other persons interested in it to show cause why such land should not be acquired and after giving them a reasonable opportunity of being heard, if satisfied that such land is required for a water-course, proceed to acquire and take possession of such land under the provisions of the Land Acquisition Act, 1894 (Central Act. I of 1894) as if a declaration had been issued by the Government for the acquisition thereof under section 6 of that Act and as if the Government had thereupon directed the Collector to take order for the acquisition of such land under section 7 of the said Act and as if the Government had issued orders for the immediate possession being taken under section 17 of the said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Notwithstanding anything contained in the Land Acquisition Act, 1894 (Central Act I of 1894), the acquisition of any land under sub-section (2) shall be deemed to be for a public purpose.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Save as aforesaid, the provisions of the Land Acquisition Act, 1894 {Central Act I of 1894), shall apply to acquisitions to be made under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17. Such acquired land to remain as property of  Government.— On possession of the land being taken, the Canal-Officer shall fix the boundary marks in      the prescribed manner and thereupon the    ownership   of  such  land   shall  vest   in Government. </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18. Obligations of user of water-course.— (1)Every user of water-course shall be bound to maintain such water-course in a fit state of repair for the conveyance of water.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Every user of water-course shall subject to the provisions of Part IV be entitled to have a supply of water by such water-course on such terms as may be prescribed.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19. Failure to execute work or to repair water -</w:t>
      </w:r>
      <w:r w:rsidRPr="008B2DB3">
        <w:rPr>
          <w:rFonts w:ascii="Arial" w:eastAsia="Times New Roman" w:hAnsi="Arial" w:cs="Arial"/>
        </w:rPr>
        <w:br/>
        <w:t>course.— If any user of a water-course fails to fulfil any obligation imposed upon him by sub-section (1) of section 18, the Canal-Officer may require him,by notice to execute the necessary repairs within a period of not less than seven days to be specified in such notice, and, in the event of a failure, may execute the same and, except as hereinafter provided in this section, all expenses  incurred in the execution of such repairs shall be a sum due by such user to the  Government  and  shall be recoverable as an arrear of land revenue.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20. Canal-Officer to construct water-courses.—After any land has been acquired under section 16 and has vested in the   Government under section 17, the Canal-Officer shall construct the water-courses necessary in the area.</w:t>
      </w:r>
    </w:p>
    <w:p w:rsidR="004E520F" w:rsidRPr="008B2DB3" w:rsidRDefault="004E520F" w:rsidP="004E520F">
      <w:pPr>
        <w:widowControl w:val="0"/>
        <w:suppressAutoHyphens/>
        <w:autoSpaceDE w:val="0"/>
        <w:spacing w:after="0" w:line="240" w:lineRule="auto"/>
        <w:jc w:val="both"/>
        <w:rPr>
          <w:rFonts w:ascii="Arial" w:eastAsia="Times New Roman" w:hAnsi="Arial" w:cs="Arial"/>
          <w:sz w:val="16"/>
          <w:szCs w:val="16"/>
        </w:rPr>
      </w:pPr>
    </w:p>
    <w:p w:rsidR="004E520F" w:rsidRPr="008B2DB3" w:rsidRDefault="004E520F" w:rsidP="004E520F">
      <w:pPr>
        <w:widowControl w:val="0"/>
        <w:suppressAutoHyphens/>
        <w:autoSpaceDE w:val="0"/>
        <w:spacing w:after="0" w:line="240" w:lineRule="auto"/>
        <w:jc w:val="center"/>
        <w:rPr>
          <w:rFonts w:ascii="Arial" w:eastAsia="Times New Roman" w:hAnsi="Arial" w:cs="Arial"/>
        </w:rPr>
      </w:pPr>
      <w:r w:rsidRPr="008B2DB3">
        <w:rPr>
          <w:rFonts w:ascii="Arial" w:eastAsia="Times New Roman" w:hAnsi="Arial" w:cs="Arial"/>
          <w:b/>
          <w:bCs/>
          <w:spacing w:val="-13"/>
          <w:sz w:val="24"/>
          <w:szCs w:val="24"/>
        </w:rPr>
        <w:t>PART  IV</w:t>
      </w:r>
    </w:p>
    <w:p w:rsidR="004E520F" w:rsidRPr="008B2DB3" w:rsidRDefault="004E520F" w:rsidP="004E520F">
      <w:pPr>
        <w:widowControl w:val="0"/>
        <w:suppressAutoHyphens/>
        <w:autoSpaceDE w:val="0"/>
        <w:spacing w:after="0" w:line="240" w:lineRule="auto"/>
        <w:jc w:val="center"/>
        <w:rPr>
          <w:rFonts w:ascii="Arial" w:eastAsia="Times New Roman" w:hAnsi="Arial" w:cs="Arial"/>
        </w:rPr>
      </w:pPr>
      <w:r w:rsidRPr="008B2DB3">
        <w:rPr>
          <w:rFonts w:ascii="Arial" w:eastAsia="Times New Roman" w:hAnsi="Arial" w:cs="Arial"/>
          <w:b/>
          <w:bCs/>
          <w:sz w:val="24"/>
          <w:szCs w:val="24"/>
        </w:rPr>
        <w:t>Supply of Water</w:t>
      </w:r>
    </w:p>
    <w:p w:rsidR="004E520F" w:rsidRPr="008B2DB3" w:rsidRDefault="004E520F" w:rsidP="004E520F">
      <w:pPr>
        <w:widowControl w:val="0"/>
        <w:shd w:val="clear" w:color="auto" w:fill="FFFFFF"/>
        <w:tabs>
          <w:tab w:val="left" w:pos="1116"/>
        </w:tabs>
        <w:suppressAutoHyphens/>
        <w:autoSpaceDE w:val="0"/>
        <w:spacing w:before="223" w:after="0" w:line="259" w:lineRule="exact"/>
        <w:ind w:firstLine="238"/>
        <w:jc w:val="both"/>
        <w:rPr>
          <w:rFonts w:ascii="Arial" w:eastAsia="Times New Roman" w:hAnsi="Arial" w:cs="Arial"/>
          <w:sz w:val="24"/>
          <w:szCs w:val="24"/>
        </w:rPr>
      </w:pPr>
      <w:r w:rsidRPr="008B2DB3">
        <w:rPr>
          <w:rFonts w:ascii="Arial" w:eastAsia="Times New Roman" w:hAnsi="Arial" w:cs="Arial"/>
          <w:spacing w:val="-17"/>
          <w:sz w:val="24"/>
          <w:szCs w:val="24"/>
        </w:rPr>
        <w:t xml:space="preserve">21. </w:t>
      </w:r>
      <w:r w:rsidRPr="008B2DB3">
        <w:rPr>
          <w:rFonts w:ascii="Arial" w:eastAsia="Times New Roman" w:hAnsi="Arial" w:cs="Arial"/>
          <w:i/>
          <w:iCs/>
          <w:spacing w:val="-3"/>
          <w:sz w:val="24"/>
          <w:szCs w:val="24"/>
        </w:rPr>
        <w:t>R</w:t>
      </w:r>
      <w:r w:rsidRPr="008B2DB3">
        <w:rPr>
          <w:rFonts w:ascii="Arial" w:eastAsia="Times New Roman" w:hAnsi="Arial" w:cs="Arial"/>
          <w:spacing w:val="-3"/>
          <w:sz w:val="24"/>
          <w:szCs w:val="24"/>
        </w:rPr>
        <w:t xml:space="preserve">egulation of water supply from canal.— The </w:t>
      </w:r>
      <w:r w:rsidRPr="008B2DB3">
        <w:rPr>
          <w:rFonts w:ascii="Arial" w:eastAsia="Times New Roman" w:hAnsi="Arial" w:cs="Arial"/>
          <w:spacing w:val="5"/>
          <w:sz w:val="24"/>
          <w:szCs w:val="24"/>
        </w:rPr>
        <w:t xml:space="preserve">Canal-Officer by a notification in respect of any </w:t>
      </w:r>
      <w:r w:rsidRPr="008B2DB3">
        <w:rPr>
          <w:rFonts w:ascii="Arial" w:eastAsia="Times New Roman" w:hAnsi="Arial" w:cs="Arial"/>
          <w:spacing w:val="3"/>
          <w:sz w:val="24"/>
          <w:szCs w:val="24"/>
        </w:rPr>
        <w:t xml:space="preserve">canal or class of canals may, after such inquiry as </w:t>
      </w:r>
      <w:r w:rsidRPr="008B2DB3">
        <w:rPr>
          <w:rFonts w:ascii="Arial" w:eastAsia="Times New Roman" w:hAnsi="Arial" w:cs="Arial"/>
          <w:spacing w:val="6"/>
          <w:sz w:val="24"/>
          <w:szCs w:val="24"/>
        </w:rPr>
        <w:t xml:space="preserve">he deems fit, regulate in respect of any canal for </w:t>
      </w:r>
      <w:r w:rsidRPr="008B2DB3">
        <w:rPr>
          <w:rFonts w:ascii="Arial" w:eastAsia="Times New Roman" w:hAnsi="Arial" w:cs="Arial"/>
          <w:sz w:val="24"/>
          <w:szCs w:val="24"/>
        </w:rPr>
        <w:t xml:space="preserve">each year or </w:t>
      </w:r>
      <w:r w:rsidRPr="008B2DB3">
        <w:rPr>
          <w:rFonts w:ascii="Arial" w:eastAsia="Times New Roman" w:hAnsi="Arial" w:cs="Arial"/>
          <w:sz w:val="24"/>
          <w:szCs w:val="24"/>
        </w:rPr>
        <w:lastRenderedPageBreak/>
        <w:t>for a specified term of years at a time, as circumstances may require-</w:t>
      </w:r>
    </w:p>
    <w:p w:rsidR="004E520F" w:rsidRPr="008B2DB3" w:rsidRDefault="004E520F" w:rsidP="004E520F">
      <w:pPr>
        <w:widowControl w:val="0"/>
        <w:shd w:val="clear" w:color="auto" w:fill="FFFFFF"/>
        <w:tabs>
          <w:tab w:val="left" w:pos="1469"/>
        </w:tabs>
        <w:suppressAutoHyphens/>
        <w:autoSpaceDE w:val="0"/>
        <w:spacing w:before="259" w:after="0" w:line="252" w:lineRule="exact"/>
        <w:jc w:val="both"/>
        <w:rPr>
          <w:rFonts w:ascii="Arial" w:eastAsia="Times New Roman" w:hAnsi="Arial" w:cs="Arial"/>
          <w:spacing w:val="1"/>
          <w:sz w:val="24"/>
          <w:szCs w:val="24"/>
        </w:rPr>
      </w:pPr>
      <w:r w:rsidRPr="008B2DB3">
        <w:rPr>
          <w:rFonts w:ascii="Arial" w:eastAsia="Times New Roman" w:hAnsi="Arial" w:cs="Arial"/>
          <w:spacing w:val="1"/>
          <w:sz w:val="24"/>
          <w:szCs w:val="24"/>
        </w:rPr>
        <w:t>(1) the time for letting out water for irrigation;</w:t>
      </w:r>
    </w:p>
    <w:p w:rsidR="004E520F" w:rsidRPr="008B2DB3" w:rsidRDefault="004E520F" w:rsidP="004E520F">
      <w:pPr>
        <w:widowControl w:val="0"/>
        <w:shd w:val="clear" w:color="auto" w:fill="FFFFFF"/>
        <w:tabs>
          <w:tab w:val="left" w:pos="1469"/>
        </w:tabs>
        <w:suppressAutoHyphens/>
        <w:autoSpaceDE w:val="0"/>
        <w:spacing w:before="7" w:after="0" w:line="252" w:lineRule="exact"/>
        <w:jc w:val="both"/>
        <w:rPr>
          <w:rFonts w:ascii="Arial" w:eastAsia="Times New Roman" w:hAnsi="Arial" w:cs="Arial"/>
          <w:spacing w:val="1"/>
          <w:sz w:val="24"/>
          <w:szCs w:val="24"/>
        </w:rPr>
      </w:pPr>
      <w:r w:rsidRPr="008B2DB3">
        <w:rPr>
          <w:rFonts w:ascii="Arial" w:eastAsia="Times New Roman" w:hAnsi="Arial" w:cs="Arial"/>
          <w:spacing w:val="1"/>
          <w:sz w:val="24"/>
          <w:szCs w:val="24"/>
        </w:rPr>
        <w:t>(2) the period of supply;</w:t>
      </w:r>
    </w:p>
    <w:p w:rsidR="004E520F" w:rsidRPr="008B2DB3" w:rsidRDefault="004E520F" w:rsidP="004E520F">
      <w:pPr>
        <w:widowControl w:val="0"/>
        <w:shd w:val="clear" w:color="auto" w:fill="FFFFFF"/>
        <w:tabs>
          <w:tab w:val="left" w:pos="1469"/>
        </w:tabs>
        <w:suppressAutoHyphens/>
        <w:autoSpaceDE w:val="0"/>
        <w:spacing w:before="7" w:after="0" w:line="252" w:lineRule="exact"/>
        <w:jc w:val="both"/>
        <w:rPr>
          <w:rFonts w:ascii="Arial" w:eastAsia="Times New Roman" w:hAnsi="Arial" w:cs="Arial"/>
          <w:spacing w:val="-4"/>
          <w:sz w:val="24"/>
          <w:szCs w:val="24"/>
        </w:rPr>
      </w:pPr>
      <w:r w:rsidRPr="008B2DB3">
        <w:rPr>
          <w:rFonts w:ascii="Arial" w:eastAsia="Times New Roman" w:hAnsi="Arial" w:cs="Arial"/>
          <w:spacing w:val="-4"/>
          <w:sz w:val="24"/>
          <w:szCs w:val="24"/>
        </w:rPr>
        <w:t>(3) the quantity of supply; and</w:t>
      </w:r>
    </w:p>
    <w:p w:rsidR="004E520F" w:rsidRPr="008B2DB3" w:rsidRDefault="004E520F" w:rsidP="004E520F">
      <w:pPr>
        <w:widowControl w:val="0"/>
        <w:shd w:val="clear" w:color="auto" w:fill="FFFFFF"/>
        <w:tabs>
          <w:tab w:val="left" w:pos="1469"/>
        </w:tabs>
        <w:suppressAutoHyphens/>
        <w:autoSpaceDE w:val="0"/>
        <w:spacing w:after="0" w:line="252" w:lineRule="exact"/>
        <w:jc w:val="both"/>
        <w:rPr>
          <w:rFonts w:ascii="Arial" w:eastAsia="Times New Roman" w:hAnsi="Arial" w:cs="Arial"/>
          <w:spacing w:val="1"/>
          <w:sz w:val="24"/>
          <w:szCs w:val="24"/>
        </w:rPr>
      </w:pPr>
      <w:r w:rsidRPr="008B2DB3">
        <w:rPr>
          <w:rFonts w:ascii="Arial" w:eastAsia="Times New Roman" w:hAnsi="Arial" w:cs="Arial"/>
          <w:spacing w:val="1"/>
          <w:sz w:val="24"/>
          <w:szCs w:val="24"/>
        </w:rPr>
        <w:t>(4) the areas to be supplied at different times.</w:t>
      </w:r>
    </w:p>
    <w:p w:rsidR="004E520F" w:rsidRPr="008B2DB3" w:rsidRDefault="004E520F" w:rsidP="004E520F">
      <w:pPr>
        <w:widowControl w:val="0"/>
        <w:shd w:val="clear" w:color="auto" w:fill="FFFFFF"/>
        <w:tabs>
          <w:tab w:val="left" w:pos="1361"/>
        </w:tabs>
        <w:suppressAutoHyphens/>
        <w:autoSpaceDE w:val="0"/>
        <w:spacing w:before="245" w:after="0" w:line="240" w:lineRule="auto"/>
        <w:jc w:val="both"/>
        <w:rPr>
          <w:rFonts w:ascii="Arial" w:eastAsia="Times New Roman" w:hAnsi="Arial" w:cs="Arial"/>
          <w:spacing w:val="2"/>
          <w:sz w:val="24"/>
          <w:szCs w:val="24"/>
        </w:rPr>
      </w:pPr>
      <w:r w:rsidRPr="008B2DB3">
        <w:rPr>
          <w:rFonts w:ascii="Arial" w:eastAsia="Times New Roman" w:hAnsi="Arial" w:cs="Arial"/>
          <w:i/>
          <w:iCs/>
          <w:spacing w:val="2"/>
          <w:sz w:val="24"/>
          <w:szCs w:val="24"/>
        </w:rPr>
        <w:t>Explanation:</w:t>
      </w:r>
      <w:r w:rsidRPr="008B2DB3">
        <w:rPr>
          <w:rFonts w:ascii="Arial" w:eastAsia="Times New Roman" w:hAnsi="Arial" w:cs="Arial"/>
          <w:spacing w:val="2"/>
          <w:sz w:val="24"/>
          <w:szCs w:val="24"/>
        </w:rPr>
        <w:t>— A land shall be deemed to have</w:t>
      </w:r>
    </w:p>
    <w:p w:rsidR="004E520F" w:rsidRPr="008B2DB3" w:rsidRDefault="004E520F" w:rsidP="004E520F">
      <w:pPr>
        <w:widowControl w:val="0"/>
        <w:shd w:val="clear" w:color="auto" w:fill="FFFFFF"/>
        <w:tabs>
          <w:tab w:val="left" w:pos="1145"/>
        </w:tabs>
        <w:suppressAutoHyphens/>
        <w:autoSpaceDE w:val="0"/>
        <w:spacing w:after="0" w:line="259" w:lineRule="exact"/>
        <w:jc w:val="both"/>
        <w:rPr>
          <w:rFonts w:ascii="Arial" w:eastAsia="Times New Roman" w:hAnsi="Arial" w:cs="Arial"/>
          <w:sz w:val="24"/>
          <w:szCs w:val="24"/>
        </w:rPr>
      </w:pPr>
      <w:r w:rsidRPr="008B2DB3">
        <w:rPr>
          <w:rFonts w:ascii="Arial" w:eastAsia="Times New Roman" w:hAnsi="Arial" w:cs="Arial"/>
          <w:sz w:val="24"/>
          <w:szCs w:val="24"/>
        </w:rPr>
        <w:t>been supplied water</w:t>
      </w:r>
      <w:r w:rsidRPr="008B2DB3">
        <w:rPr>
          <w:rFonts w:ascii="Arial" w:eastAsia="Times New Roman" w:hAnsi="Arial" w:cs="Arial"/>
          <w:spacing w:val="15"/>
          <w:sz w:val="24"/>
          <w:szCs w:val="24"/>
        </w:rPr>
        <w:t xml:space="preserve"> of water is made available </w:t>
      </w:r>
      <w:r w:rsidRPr="008B2DB3">
        <w:rPr>
          <w:rFonts w:ascii="Arial" w:eastAsia="Times New Roman" w:hAnsi="Arial" w:cs="Arial"/>
          <w:spacing w:val="5"/>
          <w:sz w:val="24"/>
          <w:szCs w:val="24"/>
        </w:rPr>
        <w:t>for irrigat</w:t>
      </w:r>
      <w:r w:rsidRPr="008B2DB3">
        <w:rPr>
          <w:rFonts w:ascii="Arial" w:eastAsia="Times New Roman" w:hAnsi="Arial" w:cs="Arial"/>
          <w:spacing w:val="19"/>
          <w:sz w:val="24"/>
          <w:szCs w:val="24"/>
        </w:rPr>
        <w:t>ion</w:t>
      </w:r>
      <w:r w:rsidRPr="008B2DB3">
        <w:rPr>
          <w:rFonts w:ascii="Arial" w:eastAsia="Times New Roman" w:hAnsi="Arial" w:cs="Arial"/>
          <w:sz w:val="24"/>
          <w:szCs w:val="24"/>
        </w:rPr>
        <w:t xml:space="preserve"> of such land.</w:t>
      </w:r>
    </w:p>
    <w:p w:rsidR="004E520F" w:rsidRPr="008B2DB3" w:rsidRDefault="004E520F" w:rsidP="004E520F">
      <w:pPr>
        <w:widowControl w:val="0"/>
        <w:shd w:val="clear" w:color="auto" w:fill="FFFFFF"/>
        <w:tabs>
          <w:tab w:val="left" w:pos="1116"/>
        </w:tabs>
        <w:suppressAutoHyphens/>
        <w:autoSpaceDE w:val="0"/>
        <w:spacing w:before="252" w:after="0" w:line="252" w:lineRule="exact"/>
        <w:ind w:firstLine="238"/>
        <w:jc w:val="both"/>
        <w:rPr>
          <w:rFonts w:ascii="Arial" w:eastAsia="Times New Roman" w:hAnsi="Arial" w:cs="Arial"/>
          <w:spacing w:val="1"/>
          <w:sz w:val="24"/>
          <w:szCs w:val="24"/>
        </w:rPr>
      </w:pPr>
      <w:r w:rsidRPr="008B2DB3">
        <w:rPr>
          <w:rFonts w:ascii="Arial" w:eastAsia="Times New Roman" w:hAnsi="Arial" w:cs="Arial"/>
          <w:spacing w:val="-14"/>
          <w:sz w:val="24"/>
          <w:szCs w:val="24"/>
        </w:rPr>
        <w:t xml:space="preserve">22. </w:t>
      </w:r>
      <w:r w:rsidRPr="008B2DB3">
        <w:rPr>
          <w:rFonts w:ascii="Arial" w:eastAsia="Times New Roman" w:hAnsi="Arial" w:cs="Arial"/>
          <w:i/>
          <w:iCs/>
          <w:sz w:val="24"/>
          <w:szCs w:val="24"/>
        </w:rPr>
        <w:t>Power to stop water supply,</w:t>
      </w:r>
      <w:r w:rsidRPr="008B2DB3">
        <w:rPr>
          <w:rFonts w:ascii="Arial" w:eastAsia="Times New Roman" w:hAnsi="Arial" w:cs="Arial"/>
          <w:sz w:val="24"/>
          <w:szCs w:val="24"/>
        </w:rPr>
        <w:t>— The supply of water to any water-course or to any person who is entitl</w:t>
      </w:r>
      <w:r w:rsidRPr="008B2DB3">
        <w:rPr>
          <w:rFonts w:ascii="Arial" w:eastAsia="Times New Roman" w:hAnsi="Arial" w:cs="Arial"/>
          <w:spacing w:val="1"/>
          <w:sz w:val="24"/>
          <w:szCs w:val="24"/>
        </w:rPr>
        <w:t>ed to such supply not be stopped except—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whenever and so long as it is necessary to stop such supply for the purpose of executing any work ordered by the competent authority competent to accord   administrative approval under the C.P.W.D. Manual.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whenever and so long as any water-course by which such supply is received is not maintained in such repair as to prevent the wasteful escape of water there from;</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(c) whenever and so long as it is necessary to do so in order to supply in rotation the legitimate demands of other persons entitled to water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(d) whenever and so long as it may be necessary to do so in order to prevent the wastage or misuse of water;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 (e)within the periods fixed from time to time by a Canal-Officer duly empowered by the Government in this behalf, of which due notice shall be given;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(f) whenever there is diminution in the supply of water in the canal work due to any natural or seasonal causes and so long as it is necessary to do so.</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23. Agreement for supply of water     transferable with the property in respect of which supply is given.— Every agreement for the supply of canal water to any land, building or other immovable property shall be transferable therewith and shall be  presumed   to   have   been   so   transferred whenever a transfer of such land, building or other immovable property takes place.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No person entitled to the use of any work or land appertaining to any canal, and, except in the case of any such agreement as aforesaid, no person entitled to use the water of any canal, shall sell or sub-let or otherwise transfer his right to such use without the permission of the Canal-Officer.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24. Regulation of cultivation on lands.— (1) Subject to the provisions of section 25, and subject to such directions as may be issued from time to time, the Canal-Officer may in any year, having regard to the quantity of water available in any canal under his control determine, by order published in the prescribed manner and within the time prescribed the area of lands in the irrigable area of such canal, to be cultivated with paddy, sugarcane, or any perennial crop or intermittent irrigated dry crops or with dry or semi-dry crops and regulate the supply of water for irrigation accordingly.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If, in accordance with a decision of the Canal- Officer under sub-section (I), any land entitled to supply of water under the canal is not supplied with water, the holder of such land shall be liable to pay only the dry assessment of such lands.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(3)From the order of the Canal-Officer under this section an appeal shall lie within fifteen days from the date of the publication of the said order, to the Collector of the district.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25. Power to prescribe the kind of crop to be grown under the irrigation area and the period of sowing such crop.— (1) Whenever the Government is satisfied that </w:t>
      </w:r>
      <w:r w:rsidRPr="008B2DB3">
        <w:rPr>
          <w:rFonts w:ascii="Arial" w:eastAsia="Times New Roman" w:hAnsi="Arial" w:cs="Arial"/>
        </w:rPr>
        <w:lastRenderedPageBreak/>
        <w:t>for the better cultivation of the lands and the due preservation of the water-resources of a canal, it is expedient and desirable in the public interest to regulate the kind of crop that should be grown on lands irrigated by such canal and the period of sowing such kind of crop, it may, by notification, make a declaration to that effect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On making of a declaration under sub-section(1), the Canal-Officer, with the approval of the Collector, may specify by notification in such manner as may be prescribed the kinds of crop that shall be grown on any land under such canal and the period of sowing and planting such crops.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On the publication of a notification under sub-section (2) no person shall grow or allow any crop other than the crops specified in such notification to be grown on any land under such canal and no person shall sow or plant or allow the sowing or planting of crop at any time other than during the period specified in such notification.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 In all cases in which the person who has sown or grown any unathorised crop or allowed any land to be grown or sown with such unauthorised crop cannot be found, the holder of the land in addition to such other person concerned, shall—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be liable for contravening the provisions of this section; 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also be liable to pay such water rate as may be determined by the Canal-Officer not being less than five times and not exceeding ten times the water rate which he would otherwise have been required to pay: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if no water is utilised either directly or indirectly from the canal for growing any crop, the provisions of sub-sections (3) and (4) shall not be applicable.</w:t>
      </w:r>
    </w:p>
    <w:p w:rsidR="004E520F" w:rsidRPr="008B2DB3" w:rsidRDefault="004E520F" w:rsidP="004E520F">
      <w:pPr>
        <w:widowControl w:val="0"/>
        <w:shd w:val="clear" w:color="auto" w:fill="FFFFFF"/>
        <w:suppressAutoHyphens/>
        <w:autoSpaceDE w:val="0"/>
        <w:spacing w:before="50" w:after="0" w:line="432" w:lineRule="exact"/>
        <w:ind w:right="210"/>
        <w:jc w:val="center"/>
        <w:rPr>
          <w:rFonts w:ascii="Arial" w:eastAsia="Times New Roman" w:hAnsi="Arial" w:cs="Arial"/>
          <w:b/>
          <w:bCs/>
          <w:spacing w:val="3"/>
        </w:rPr>
      </w:pPr>
      <w:r w:rsidRPr="008B2DB3">
        <w:rPr>
          <w:rFonts w:ascii="Arial" w:eastAsia="Times New Roman" w:hAnsi="Arial" w:cs="Arial"/>
          <w:b/>
          <w:bCs/>
          <w:spacing w:val="3"/>
        </w:rPr>
        <w:t>PART V</w:t>
      </w:r>
    </w:p>
    <w:p w:rsidR="004E520F" w:rsidRPr="008B2DB3" w:rsidRDefault="004E520F" w:rsidP="004E520F">
      <w:pPr>
        <w:widowControl w:val="0"/>
        <w:shd w:val="clear" w:color="auto" w:fill="FFFFFF"/>
        <w:suppressAutoHyphens/>
        <w:autoSpaceDE w:val="0"/>
        <w:spacing w:before="50" w:after="0" w:line="432" w:lineRule="exact"/>
        <w:ind w:right="210"/>
        <w:jc w:val="center"/>
        <w:rPr>
          <w:rFonts w:ascii="Arial" w:eastAsia="Times New Roman" w:hAnsi="Arial" w:cs="Arial"/>
          <w:b/>
          <w:bCs/>
          <w:spacing w:val="4"/>
        </w:rPr>
      </w:pPr>
      <w:r w:rsidRPr="008B2DB3">
        <w:rPr>
          <w:rFonts w:ascii="Arial" w:eastAsia="Times New Roman" w:hAnsi="Arial" w:cs="Arial"/>
          <w:b/>
          <w:bCs/>
          <w:spacing w:val="4"/>
        </w:rPr>
        <w:t>Award of Compensation</w:t>
      </w:r>
    </w:p>
    <w:p w:rsidR="004E520F" w:rsidRPr="008B2DB3" w:rsidRDefault="004E520F" w:rsidP="004E520F">
      <w:pPr>
        <w:widowControl w:val="0"/>
        <w:shd w:val="clear" w:color="auto" w:fill="FFFFFF"/>
        <w:suppressAutoHyphens/>
        <w:autoSpaceDE w:val="0"/>
        <w:spacing w:before="50" w:after="0" w:line="432" w:lineRule="exact"/>
        <w:ind w:right="210"/>
        <w:jc w:val="center"/>
        <w:rPr>
          <w:rFonts w:ascii="Arial" w:eastAsia="Times New Roman" w:hAnsi="Arial" w:cs="Arial"/>
          <w:b/>
          <w:bCs/>
          <w:spacing w:val="4"/>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26. Compensation for damage caused consequent of the exercise of the powers conferred by this Act.— Compensation may be awarded in respect of any substantial damage caused by the exercise of any of the powers conferred by this Act, which is capable of being ascertained: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Provided that no compensation shall be so awarded in respect of any damage arising from—       </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deterioration of climate or soil; 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stoppage of navigation or of the means of floating timber or of watering cattle; 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(c) stoppage or diminution of the supply of water in consequence of the exercise of the power conferred by section 5 if no use has been made of such supply within the five years immediately  preceding the date of the issue of the notification under section 4; 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(d) failure or stoppage of any water in a channel where such failure or stoppage is due to:—</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 any cause beyond the control of the authority in charge of the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(ii) the execution of any repairs, alterations, or additions to the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(iii) any measures considered necessary by the Canal-Officer, for regulating the proper flow of water in the channel or for maintaining established course of irrigation; 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(iv) circumstances mentioned under clauses (a) to (f) of section 22:</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further that any person who suffers loss from any stoppage or diminution of water supply to his lands due to any of the causes named In clause (d) of the preceding proviso, shall be entitled to such remission of the water rate payable by him as may be authorised by the Government.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27. Limitation of claims.— No claim for compensation under this Act shall be entertained after the expiration of twelve months from the time when the damage </w:t>
      </w:r>
      <w:r w:rsidRPr="008B2DB3">
        <w:rPr>
          <w:rFonts w:ascii="Arial" w:eastAsia="Times New Roman" w:hAnsi="Arial" w:cs="Arial"/>
        </w:rPr>
        <w:lastRenderedPageBreak/>
        <w:t>complained of commenced, unless the Collector is satisfied that the claimant is prevented by sufficient cause from making the claim within such period.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28. Compensation for damage caused by entry on land, etc.— (1) In every case of entry upon any land or building under section 5, section 6, section 7 or section 8, the Canal-Officer or the person making the entry shall ascertain and record the extent of the damage, if any, caused by the entry or in the execution of any work, to any crop, tree, building or other property and the value of the materials taken or utilised and within one month from the date of such entry, compensation shall</w:t>
      </w:r>
      <w:r w:rsidRPr="008B2DB3">
        <w:rPr>
          <w:rFonts w:ascii="Arial" w:eastAsia="Times New Roman" w:hAnsi="Arial" w:cs="Arial"/>
        </w:rPr>
        <w:br/>
        <w:t>be tendered by the Canal-Officer to the land holder or owner of the property damaged, as the case may be.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If such tender is not accepted, within a week of such tender, the Canal-Officer shall forthwith refer the matter to the Collector for the purpose of determining the amount of compensation.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29. Claims to be preferred to the Collector — (1)All claims for compensation under this Act otherthan claims of the nature provided for in section 28 shall be made to the Collector of the District in which such claim or part of it arises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The Collector shall enquire into all such claims and determine the amount of compensation, if any, which should be awarded. In determining such amount,the Collector shall, as far as possible be guided by the provisions of section 23 and 24 of Land Acquisition Act, 1894: 1 of 1894.</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regard shall be had to the diminution in the market value at the time of awarding compensation, of the property in respect of which compensation is claimed; and where such market value is not ascertainable, the amount shall be reckoned at twelve times the amount of the diminution of the annual net profits of such property caused by the exercise of powers conferred by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further that no order determining the amount of compensation shall be made by the Collector under this section without the previous approval of the Government or such officer as the Government may appoint in this behalf.</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30. Appeal.- Any person aggrieved by the order of the Collector under section 28 or section 29 may, within ninety days from the date of communication of the order, prefer as appeal to the Administrative Tribunal established under the Goa, Daman and Diu Administrative Tribunal Act, 1965 (6 of 1965).</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31. Compensation  when due and interest payable.—   All   sums   of  money   payable   for compensation awarded under this Part shall become due three months after the final award is made, under section 29 and simple interest at the rate or twelve percent per annum shall be allowed on any sum remaining unpaid after the said three months, except when the non-payment of such is caused by the neglect or refusal of the claimant to apply for or receive the same,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32. Abatement    of   revenue    demand    on interruption of water supply.— If compensation is awarded under section 29 on account of a stoppage or diminution of supply of water to any land paying land revenue to the Government and the amount of the land revenue payable on account of such land has been fixed with reference to the water advantages appertaining thereto , the holder of the said land shall be entitled to an abatement of the amount of land revenue payable to such extent as shall be determined by the Collector of the District.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VI</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Water  rates, Betterment charges and Irrigation cess</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33. Determination of rates for supply of canal water.— (1) Such rates shall be leviable for canal- water supplied for purposes of irrigation or for any other purpose, as shall, from time to time, be determined by the Government.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(2) If, owing to the construction of a new canal or to the improvement or extension </w:t>
      </w:r>
      <w:r w:rsidRPr="008B2DB3">
        <w:rPr>
          <w:rFonts w:ascii="Arial" w:eastAsia="Times New Roman" w:hAnsi="Arial" w:cs="Arial"/>
        </w:rPr>
        <w:lastRenderedPageBreak/>
        <w:t>of an existing canal, the quantity or duration of any water supply, in respect of which either no revenue or a fixed amount of revenue has hitherto been paid to the Government, is increased, rate shall be revised in respect of the increased water supply as may be determined by the Government.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The rates mentioned in sub-section (2) shall be payable by the person on whose application the supply was granted, or by any person who uses the water so  supplied.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34. Liability   when   person    using water unauthorisedly cannot be identified.— If water supplied through a water-course be used in an unauthorised manner, and if the person by whose act or neglect such use has occurred cannot be identified  the person or all the persons on whose land such water had flowed, if such land has derived benefit therefrom, the person or all persons chargeable in respect of the water supplied through such water-course, shall be liable or jointly liable, as the case may be, for the charges which shall be made for such use under the rules made under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35. Liability when water runs to waste.— {1} If water supplied through a water-course be suffered to run to waste, and if, after inquiry, the person through whose act or neglect such water was suffered to run to waste cannot be discovered, the person or all the persons chargeable in respect of the water supplied through such water course shall be liable or jointly liable, as the case may be, for the charges which shall be made in respect of the water so wasted under the rules made under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All questions arising under this section and section 34 shall be subject to the provisions of section 91 be decided by a Canal-Officer duly empowered by the Government in this behalf.</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36. Charges recoverable in addition to penalties,— All charges for the unauthorised use or for waste of water may be recovered, as water rates, in addition to penalties incurred on account of such use or waste.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37. Land deriving benefit from percolation liable to water rate.— If it appears to a Canal-Officer duly empowered by the Government in this behalf to enforce the provisions of this section that any cultivated land within two hundred metres of any canal receives, by percolation or leakage from such canal, an advantage equivalent to that which would be given by a direct supply of canal water for irrigation, or that any cultivated land, wherever situated, derives by a surface flow, or by means of a well sunk within two hundred metres of any canal after the admission of water into such canal, a supply of water which has percolated or leaked from such canal, he may charge on such land a water-rate not exceeding that which would ordinarily have been charged for a similar direct supply to land similarly cultivated.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Explanation.— For the purpose of this Act, land charged under this section shall be deemed to be land irrigated from a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38. Levy of water rate for use of percolation water for non-irrigation purposes.— (1) If it appears to the Canal-Officer that any natural stream, artificial drain or well sunk within two hundred metres of any canal is deriving percolation water from such canal, and the water from such stream, drain or</w:t>
      </w:r>
      <w:r w:rsidRPr="008B2DB3">
        <w:rPr>
          <w:rFonts w:ascii="Arial" w:eastAsia="Times New Roman" w:hAnsi="Arial" w:cs="Arial"/>
        </w:rPr>
        <w:br/>
        <w:t>well is used for purposes other than those of irrigation, he may charge for the use of such water, a water rate not exceeding that as would ordinarily have been charged if the supply had been made from the canal for such purposes.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The provisions of sub-section (1) shall not apply to water from such stream, drain or well used exclusively for domestic purposes by the residents of any village.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39. Scheme of irrigable land under command and betterment  charges on  </w:t>
      </w:r>
      <w:r w:rsidRPr="008B2DB3">
        <w:rPr>
          <w:rFonts w:ascii="Arial" w:eastAsia="Times New Roman" w:hAnsi="Arial" w:cs="Arial"/>
        </w:rPr>
        <w:lastRenderedPageBreak/>
        <w:t>construction  or improvement   etc.   of a   canal.—   When   the construction of a new canal or the improvement of extension of an existing canal is undertaken, the Government shall direct an officer empowered in this behalf to prepare a scheme showing the land under the irrigable command of the canal and the betterment charges leviable on such lands and such other details as may be prescribed.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40. Publication of scheme and notice to owners and persons interested.— {1} The scheme prepared under section 39 shall be published in the Official Gazette and in such other manner as may be prescribed.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The Canal-Officer empowered under section 39 shall also give notice to persons known or believed to be the owners of or interested in the land under irrigable command of the canal requiring them to appear before him either personally or by agent at time and place therein mentioned (such time not being earlier than one month from the date of the notice) to state their objections, if any—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to the inclusion of the lands in the scheme as the lands under irrigable command of the canal, 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to the imposition and recovery of the betterment charges on such lands.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41. Inquiry and award.— On the date fixed under section 40 or on such other date to which inquiry may be adjourned, the officer concerned shall, after holding a formal inquiry in the manner provided by the Goa, Daman and Diu Land Revenue Code, 1968 (9 of 1969) and after hearing the objections, if any, stated by the persons as required by the notice under section 40 make an award, which shall specify,—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the lands under irrigable command of the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the increase in value of such lands by the completion of the construction of a new canal or the improvement or   extension of an existing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(c) the amount of betterment charges leviable on each of the land,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(d) the date from which the betterment charges shall be leviable: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no betterment charges shall be leviable in respect of any land which is unarable (kharaba).</w:t>
      </w:r>
    </w:p>
    <w:p w:rsidR="004E520F" w:rsidRPr="008B2DB3" w:rsidRDefault="004E520F" w:rsidP="004E520F">
      <w:pPr>
        <w:widowControl w:val="0"/>
        <w:suppressAutoHyphens/>
        <w:autoSpaceDE w:val="0"/>
        <w:spacing w:after="0" w:line="240" w:lineRule="auto"/>
        <w:jc w:val="both"/>
        <w:rPr>
          <w:rFonts w:ascii="Arial" w:eastAsia="Times New Roman" w:hAnsi="Arial" w:cs="Arial"/>
          <w:sz w:val="14"/>
          <w:szCs w:val="14"/>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42. Increase in value and betterment charges.— (1) The increase in value on account of the completion of a new canal or the improvement or extension of an existing canal shall be the amount by which the value of the land on the completion date is likely to exceed the value of the land on the construction date and the betterment charges shall be one-half of such increase in value.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For calculating the value of the land on the construction date and the increase in value on completion date it shall be lawful for the Government to prescribe by Rules the method and the particulars to be taken into account.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Explanation.— For the purposes of this section, the Government shall, by notification specify—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the date of the commencement of construction of any work in connection with the construction or improvement or extension of canal, as the construction date;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the date of completion of the construction, improvement or extension of a canal as the completion date;</w:t>
      </w:r>
    </w:p>
    <w:p w:rsidR="004E520F" w:rsidRPr="008B2DB3" w:rsidRDefault="004E520F" w:rsidP="004E520F">
      <w:pPr>
        <w:widowControl w:val="0"/>
        <w:suppressAutoHyphens/>
        <w:autoSpaceDE w:val="0"/>
        <w:spacing w:after="0" w:line="240" w:lineRule="auto"/>
        <w:jc w:val="both"/>
        <w:rPr>
          <w:rFonts w:ascii="Arial" w:eastAsia="Times New Roman" w:hAnsi="Arial" w:cs="Arial"/>
          <w:sz w:val="12"/>
          <w:szCs w:val="12"/>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43. Appeal to the Collector.— (1) Any person aggrieved by award made under section 41, may within sixty days from the date of the award, appeal to the Collector.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The provisions of Goa, Daman and Diu Land Revenue Code, 1968 (9 of 1969) shall apply to such appeals, as if the officer empowered under section 39, was a Revenue Officer and the Collector was his immediate superior.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44.Revision by Government.—The Government may call for and examine the record of any inquiry under section 41 or of the proceedings in appeal under section 43 for the purpose of satisfying itself of the legality or regularity of such inquiry or proceedings and may modify or reverse the award or the decision of the </w:t>
      </w:r>
      <w:r w:rsidRPr="008B2DB3">
        <w:rPr>
          <w:rFonts w:ascii="Arial" w:eastAsia="Times New Roman" w:hAnsi="Arial" w:cs="Arial"/>
        </w:rPr>
        <w:lastRenderedPageBreak/>
        <w:t>Collector.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45. Finality of orders of Government, Collector's decision and award.— Any order passed by the Government in revision under section 44 and subject to such order, the decision of the Collector on an appeal under section 43 and subject to the order of the Government in Revision and the decision of the Collector on appeal, as the case may be, the award made under section 41, shall be final.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46.Betterment charges to be first charge on land next to land revenue.— From the date specified in the award as the date from which the betterment charges shall be leviable, or from such date as may be otherwise specified by the Collector in appeal under section 43 or by the Government in   revision under section 44 as the date from which such charges shall be leviable, the betterment charges recoverable in respect of any land shall, subject to the prior payment of the land revenue, if any, due to the Government thereon, be a first charge on the land in respect of which such betterment charges are leviable.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47.Payment of betterment charges.— The betterment charges shall be payable on the date fixed under the rules made under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the owner of the land on which such charges are imposed may execute an agreement in favour of the Government agreeing to pay the amount of such charges by annual instalments together with interest at such rate and within such period as may be prescribed by rules.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48. Relinquishment or exchange of land in lieu of the payment of betterment     charges.— Notwithstanding anything contained in section 47, the Government may allow the owner of the land on which the betterment charges may be payable to relinquish the whole or any part of the land or to  deliver  it  in exchange  in favour  of the Government on such conditions  as may be prescribed;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no such relinquishment or exchange shall be permitted unless the land is free from encumbrances.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49. Levy of irrigation cess.— In addition to the water-rates or other charges leviable under the provisions of this Act, there shall be levied in respect of land under irrigable command of a canal a cess called "the irrigation cess."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50. Liability for Irrigation cess.— (1) In the case of unalienated land, the occupant, and in the case of alienated land, the superior holder, shall be primarily liable to the Government for the payment of the irrigation cess, inclusive of all arrears of such cess: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in the case of any land in the possession of a renant, if such tenant is liable to pay the irrigation cess in respect of such land under the provisions of the Goa, Daman and Diu Agricultural Tenancy Act, 1964 (7 of 1964) such tenant shall be primarily liable to pay the irrigation cess, in respect of such land.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In the case of default by any person who is primarily liable under this section, the irrigation cess including all arrears as aforesaid, shall be recoverable—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from the occupant or superior holder, as the case may be, where the tenant was primarily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liable, 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in any other case, from any other person in possession of the land: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where the irrigation cess is recovered under this section from a person who is not primarily liable for the same, such person shall be allowed credit for any payment which he may have duly made to the person who is primarily liable, and shall be entitled to credit, or the amount recovered from him, in account with the person who is primarily liable.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51. Bate and period of irrigation cess.— (1) The irrigation cess payable in respect of any land under the irrigable command of a canal shall be at such rates of such </w:t>
      </w:r>
      <w:r w:rsidRPr="008B2DB3">
        <w:rPr>
          <w:rFonts w:ascii="Arial" w:eastAsia="Times New Roman" w:hAnsi="Arial" w:cs="Arial"/>
        </w:rPr>
        <w:lastRenderedPageBreak/>
        <w:t>period as may be fixed by the Government by notification in the Official Gazette.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The determination of such rates and period shall be final and shall not be questioned in any court: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no increase shall be made during such period in the rates so fixed.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52.Date for payment of irrigation cess.— The irrigation cess recoverable in respect of any land shall be leviable on such date as the Government may specify in this behalf.</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53.Payment and recovery of water rates and other dues.— (1) Every water-rate leviable or charged under this Act shall be payable in such installments and on such dates and to such officers as shall from time to time be determined under the orders of the Government.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Any such rate or installment thereof which is not paid on the date when it becomes due shall be deemed to be an arrear of land revenue due on account of the land for the use of which canal water was  supplied or which was benefitted by percolation or leakage from any canal and shall be recoverable as such arrear by any of the methods specified in section 124 of the Goa, Daman and Diu Land Revenue Code, 1968 (9 of 1969) including the forfeiture of the said land.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The amount of the betterment charges or any of its installment together with interest thereon if not paid on the dates specified in section 47 and the amount of   irrigation cess, if not paid on the dates specified in section 52, shall be demand to be an arrear of land revenue due on account of the land in respect of which it is payable and also be recoverable as such arrear by any of the methods specified in section 124 of the Goa, Daman and Diu Land Revenue Code, 1968 (9 of 1969)including the foreiture of the said land.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 Any other sum due to the Government or to the Canal-Officer under the provisions of this Act whether on behalf of Government or any other person under Part III of this Act which is not paid when demanded shall, be recoverable as an arrear of land revenue in accordance with the provisions of section 123 and 124 of the Goa, Daman and Diu Land Revenue Code, 1968 (9 of 1969).</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VII</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Of Obtaining Labour in Emergencies</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54. Procedure for obtaining labour for works or repairs urgently required.— (1) Whenever it appears to the Canal-Officer, that unless some work or repair is immediately executed such serious damage will happen to any canal as to cause sudden and extensive public injury or, that unless some clearance of a canal or other work which is necessary in order to maintain the established course of irrigation is immediately executed, serious public loss will occur, and that the labourers necessary for the proper execution of such work, repair or clearance cannot be obtained in the ordinary manner within the time that can be allowed for the execution of the same so as to prevent such injury or loss, the said officer may, by order, direct that the provisions of this section shall be put into operation for the execution of such work, repair or clearance and thereupon every able-bodied person who resides or holds land in or near the locality where such work, repair or clearance has to be executed and whose name appears in the list hereinafter mentioned, shall, if required to do so by such officer or by any person authorised by him in this behalf, be bound to assist in the execution of such work, repair or clearance as such officer or any person authorised by him in this behalf may direct.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All persons so labouring shall be entitled to payment at rates which shall not be less than the highest rates for the time being paid in the neighbourhood for similar labour.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55.List of Labourers.— Subject to such rules as may be prescribed the Collector </w:t>
      </w:r>
      <w:r w:rsidRPr="008B2DB3">
        <w:rPr>
          <w:rFonts w:ascii="Arial" w:eastAsia="Times New Roman" w:hAnsi="Arial" w:cs="Arial"/>
        </w:rPr>
        <w:lastRenderedPageBreak/>
        <w:t>shall prepare a list of the persons liable to be required to assist as aforesaid and may add to or alter such list or any part thereof.</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56.Reports to be made by Canal-Officer.— All orders made under section 54 shall be immediately reported to the Collector and to the Principal Engineer.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57.Appeals against order under section 54.— Any person who does not accept the amount payable   under section 54 may appeal to the Collector within thirty days from the date of any tender of  payment and the decision of the Collector thereon shall be final.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VIII</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Maintenance of Canals</w:t>
      </w:r>
    </w:p>
    <w:p w:rsidR="004E520F" w:rsidRPr="008B2DB3" w:rsidRDefault="004E520F" w:rsidP="004E520F">
      <w:pPr>
        <w:widowControl w:val="0"/>
        <w:suppressAutoHyphens/>
        <w:autoSpaceDE w:val="0"/>
        <w:spacing w:after="0" w:line="240" w:lineRule="auto"/>
        <w:jc w:val="center"/>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58. Power to take over canal for maintenance by Government.— If the Government considers that in the interest of the proper irrigation of lands under any canal maintained by any person or body of persons, the work of maintenance of such canals be taken over by the Government and the cost of such maintenance or any part thereof recovered from the holders of land benefitted by such canal the Government may, by notification make a declaration to that effect and after expiry of a period of not less than three months from the date of publication of such notification to be specified therein, the Government shall take over and maintain in a fit state of repairs such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no artificial reservoir owned by any land holder which is actually used for the purpose of irrigation by such land holder shall be declared under this section except —</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 on the request of the land holder, 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(ii) in the opinion of the Government, such notification is necessary in the public interest :</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further that where a notification is issued in accordance with clause (ii) of the preceding proviso, the land holder concerned shall be paid such compensation for the deprivation of his rights as may be awarded by the Collector of the District after such inquiry as may be prescribed.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On such taking over of canal it shall be deemed to be a canal within the meaning of clause (2) of section 2 and the provisions of this Act shall mutatis mutandis apply to it.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IX</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Second Class Canals</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59- Notification of Second-class Canal.— {1) The Government may by notification—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declare that it is proposed to constitute any canal, channel, stream, river, well, tubewell, artisian well, pipe or reservoir, natural or artificial or bandhara or any part thereof, whether constructed or maintained or controlled by the Government or not, which is actually used or required for the purposes of irrigation a Second-class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fix a period of not less than three months from the date of publication of such notification for the submission of objections to such proposals: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no artificial reservoir or water course supplied from such reservoir which is actually used for the purposes of irrigation by a single land holder shall be included in such notification except either with the consent of such land holder or, if in the opinion of the Government such inclusion is necessary in the public interest. then without such consent but subject to the payment after the issue of the declaration mentioned in Sub-section (3), to such land holder of such compensation for his rights as may be settled in accordance with the provisions of section 64.</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lastRenderedPageBreak/>
        <w:t>(2) After the publication of such notification, it shall also be published by the Collector as soon as practicable in the language of the district at Mamlatdar's Office of the Taluka in which the work is situated and in every town and village in the opinion of the Collector is likely to be affected by</w:t>
      </w:r>
      <w:r w:rsidRPr="008B2DB3">
        <w:rPr>
          <w:rFonts w:ascii="Arial" w:eastAsia="Times New Roman" w:hAnsi="Arial" w:cs="Arial"/>
        </w:rPr>
        <w:br/>
        <w:t>such notification.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After considering such objections as may have been received within the period fixed as aforesaid,   the Government may, by notification,declare such canal, channel, stream, river, well, tubewell, artisian well, pipe, reservoir or bandhara or any part thereof to be a Second-class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60. Proclamation by the Collector.— Where a notification has been issued under sub-section (3) of section 59, the Collector shall publish in the language of the District at the Mamlatdar's Office of the Taluka in which the work is situated, and in every town and village which in his opinion is likely to be affected by such declaration, a proclamation—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specifying, as nearly as possible, the source of supply, situation and limits of Second-class Canal notified under sub-section (3) of section 59.</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stating that the provisions of this Part applies to the canal so notified from the date of the notification published under sub-section (3) of section 59; 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(c) fixing a period of not less than three months from the date of such proclamation within which every person claiming any right in the canal so notified, either to present to the Collector, a written notice specifying, or to appear before him and prove, the nature of such right.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61. Framing of Record of rights.— (2) As soon as possible after the expiry of the period fixed by the Collector under clause (c) of section 60, a Canal-Officer duly empowered by the Government in this behalf who shall be a revenue officer not below the rank of a mamlatdar shall inquire into and settle claims to any rights in the Second-class Canal and shall record the extent of such right and draw up in such form as may be prescribed an Irrigation Record of rights so far as the same may be   ascertainable   from   the   records   of   the Government and the evidence of any person likely to be acquainted with the same and any other documentary or oral evidence which the parties concerned or their witnesses may produce.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Such Record of Rights shall contain the following matters namely:—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the nature of Second-class Canal and any work subsidiary thereto;</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the land irrigable thereform;</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(c) the custom or rule of irrigation;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(d) the rights to water and the conditions on which such rights are enjoyed; 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(e) such other matter as the Government may, by rules, prescribed in this behalf.</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62. Powers of Canal-Officer-— (1) For the purpose of the inquiries under section 61, such Canal-Officer may enter, or authorise any officer to enter upon any land adjacent to any canal to which this Part applies, and may survey, demarcate and make a map of the same.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Notwithstanding anything contained in section 61 where no sufficient evidence is forthcoming as to all or any of the matters specified in that sections such Canal-Officer shall, so far as may be, settle and record the aforesaid matters in such manner as he may deem fit.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63. Revision of Record of Rights.— The Record of Rights prepared under section 61 may be revised from time  to  time  by   a  Canal-Officer  duly empowered by the Government in this behalf, who shall be a revenue officer not below the rank of a Mamlatdar.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64. Commutation of rights.— Where the Canal-Officer who has prepared or revised any record of Rights under this Part finds that having due regard to the maintenance or management of the Second-class Canal, any right contained in the </w:t>
      </w:r>
      <w:r w:rsidRPr="008B2DB3">
        <w:rPr>
          <w:rFonts w:ascii="Arial" w:eastAsia="Times New Roman" w:hAnsi="Arial" w:cs="Arial"/>
        </w:rPr>
        <w:lastRenderedPageBreak/>
        <w:t>Record of Rights cannot continue to be exercised to the extent recorded, he shall (subject to such rules as the Government may prescribe in this behalf) commute such right wholly or in part, either by the payment to the holder of such right of a sum of money in lieu thereof, or by the grant of land, or in such other manner as he may think fit; and he shall revise the Record of Rights accordingly.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65. Power of Government where works are under taken increasing supply.—  In the  event  of Government undertaking at their own cost any work whereby the supply of water in any Second-class Canal is increased beyond the amount of such supply at the time of preparing or revising the Record of Rights under this Part the Government may, without prejudice to any right so recorded direct that the right to such surplus water shall vest in the Government and shall be applied as the Government may deem fit and the Record of Rights shall be revised in accordance with such directions.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66.Publication of Record of Rights.— When any Record of Rights has been prepared or revised under this Part, it shall be published in the language of the District at the Mamlatdar's Office of the Taluka in which the canal is situated and every town and village which in the opinion of the Collector is affected by such Record of Rights.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67.Entries in the Record of Rights to be relevant as evidence.— An entry in any Record of Rights prepared or revised under this Part shall be relevant as evidence in any dispute as to the matters recorded and shall be presumed to be true until the contrary is proved or a new entry is lawfully substituted there from:</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no such entry shall be construed as to limit any of the powers conferred on the Government by this Part.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68. Notice of suit to be given to the Collector. In any suit or proceeding in which an entry made in any Record of Rights prepared or revised under this Part is directly or indirectly called in question, the court shall, before the final settlement of the issues, give the notice of the suit or proceedings to the Collector, and if moved to do so by the Collector, shall make the Government a party to the suit or proceeding.</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Save as provided in sub-section (1), no suit shall lie against the Government in respect of anything done by the Collector, Canal-Officer or any other person acting under the orders of the Government in the exercise of any power conferred by this Part.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Any suit or proceeding in which the entry made in any Record of Rights prepared or revised under this Part is directly or indirectly called in question shall be dismissed (although limitation has not been set up as a defence) if it has not been instituted within one year from the date of publication under section 66 of the Record of Rights, containing the said entry or if one or more appeals have been made against any order of a Canal-Officer with reference to any entry in such Record of Rights from the date of any order passed</w:t>
      </w:r>
      <w:r w:rsidRPr="008B2DB3">
        <w:rPr>
          <w:rFonts w:ascii="Arial" w:eastAsia="Times New Roman" w:hAnsi="Arial" w:cs="Arial"/>
        </w:rPr>
        <w:br/>
        <w:t>by the final appellate authority under this Part.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69. Obligation to carry out petty repairs.— In every Second-class Canal, the following repairs shall be performed by the persons on whom the obligation to perform them is imposed by section 70, namely:—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 the filling up gullies, rut, and holes, especially at the back of revetment and all petty repairs of a like nature essential for the safety of bunds, tanks, channel banks, or other portions of the the said Second-class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prevention of the growth on such canal of prickly pear, young trees and other vegetation endangering  the  safety  or  concealing  the conditions of such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preservation of such bushes and grasses as have been planted for the protection of the interior water slopes of such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 clearance of silt from sluices, supply and distributing channels,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lastRenderedPageBreak/>
        <w:t>(5) the clearance of waste weirs and waste channels.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70. Incidence of obligation.—The obligation to perform the repairs, specified in section 69 shall, with preference to any land irrigated from the canal, be deemed to impose jointly and severally in the case of unalienated land, on the occupants of the land and in the case of all other land, on the holders of the land, as defined in either case of Goa, Daman and Diu Land Revenue Code, 1968 {9 of 1969).</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71. Power to enforce rights and obligations.— If any person, on whom any obligation is imposed with reference to any Second-class Canal by any of the provisions of this part, fails to fulfill the obligations so imposed, or if any person infringes any right  recorded in the Record of Rights prepared or  revised as hereinbefore provided, the Canal-Officer may require him, by notification, to fulfill such obligation or to desist from infringing such right within a period of not less than fifteen days to be specified in the notice and in the event of failure, may take such steps as may be necessary for the discharge of the said obligation or the enforcement of the said right, and the amount of any expense so incurred shall be a sum due to the Government and shall be recoverable as an arrear of land revenue,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72. Duty of Inspector to report failure to effect repairs.—It shall be the duty of the Inspector of any village within the limits of which any Second-class Canal or portion of such canal is situated to report to the Mamlatdar without unnecessary delay any failure or neglect to carry out any of the repairs specified in section 69.</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73.Public servant and some other persons protected from legal proceedings.— No suit, prosecution, or other legal proceedings shall be maintained against public servant   or persons appointed under this part in respect of anything in good faith done or purporting to be done under the provisions thereof or the rules made thereunder.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74. Power to make rules.—The Government may by notification and after previous publication make rules as to all or any of the following matters, namely:—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 the manner of framing and revising the Record of rights;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the proceedings of any Officer who, under the provisions of this Part, is required   to take action in any matter; 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generally to carry out the provisions of this part.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X</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Safeguard for Canals</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75.</w:t>
      </w:r>
      <w:r w:rsidRPr="008B2DB3">
        <w:rPr>
          <w:rFonts w:ascii="Arial" w:eastAsia="Times New Roman" w:hAnsi="Arial" w:cs="Arial"/>
        </w:rPr>
        <w:tab/>
        <w:t>Limitation in respect of canals.—Except as may be prescribed, no person other than the Canal- Officer shall—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interfere with or divert the course of a natural stream; 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construct any earthern or massonary bund or weir on any channel or stream, flowing above or below any water course.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76.Interference with the functioning of cross drainage works.— No person, except with the written permission of the Canal-Officer shall obstruct the proper functioning of the various cross drainage works, such as culverts, aqueducts, super- passages, syphones, weirs and allied works constructed for the safety of the canals or channels.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77.Obligations of owners in respect of works affecting safety of canals.— (1) Every owner whose tank, well, pond, spring pond, talaparige or other reservoir is situated above any canal shall maintain the bunds and surplussing arrangements of such tank, well, pond, spring pond talaparige or reservoir in a safe and efficient condition.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(2) If, in the opinion of the Canal-Officer, such bunds or surplussing arrangements of the works referred to in sub-section (1) are not in a fit condition and are likely to endanger the canal below, then the owner concerned shall be served with a notice to bring such bunds or surplussing arrangements to a reasonably fit condition, in such manner and within such time as may be specified in the notice. </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(3 )If the said owner fails to comply within the time specified or does repairs which, in the opinion of the Canal-Officer, are unsatisfactory, the Canal-Officer may carry out the necessary repairs and the cost thereof shall be recovered from the said owner as an arrear of land revenue.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 From any order of the Canal-Officer under this section, an appeal shall lie within one month from the date of communication of the order, to the Collector of the district, whose decision thereon shall be final.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78.Mining or quarrying near canals.—No person shall conduct mining or quarrying  operations requiring the use of explosives within a distance of one kilometre from the boundaries of a canal without the written permission of the Canal-Officer.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79.Excavation of wells near canals.— No new well shall be excavated within such distance as may be specified by the Government, from time to time, from the boundaries of canal without the written permission of a Canal-Officer.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80.Operation of sluice gates, etc. —No person,other than Canal-Officer or other person dulyempowered by the Canal-Officer in this behalf shall have the right to operate a sluice   gate, regulator or flood gate of a reservoir, canal or channel.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81.Fishing and plying of boats, etc.— No person shall have the right to ply any vessel in a reservoir or tank or across or along a canal or channel maintained or controlled by the Government without   the   permission   in   writing   of  the Government  or   of  such  Officer   as   may  be empowered in this behalf by the Government and except under such terms and conditions and subject to payment of such fees as may be prescribed: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Provided that no permission for fishing in any tank with an ackhat of not more than two hundred hectares shall be granted by any officer empowered under this section except with the concurrence of the Canal-Officer.      </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82. Letting out of water from canal prohibited.— No person other than the Canal-Officer or any officer duly empowered in this behalf shall let out water from a canal or channel by cutting the bund, constructing a sluice gate or outlet or any other similar contrivance,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83. Depositing produce of mines in or near canal prohibited.— No person shall deposit any  produce of mines in or near any canal or other work, whether natural or artificial, through which rain or other water flows into any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XI</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 xml:space="preserve"> Penalties</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84. Offences   under   the   Act—Whoever voluntarily and without proper authority,—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 damages, alters, enlarges or obstructs any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(ii) interferes with, increases or diminishes the supply of water in, or the flow of water from, through, over or under any canal, or by means raises or lowers the level of the water in any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(iii) opens, shuts or obstructs or attempts to open, shut or obstruct any sluice or outlet or any other similar contrivance in any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(iv) corrupts or fouls the water of any canal so as to render it less fit for the purposes for which it is ordinarily used;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lastRenderedPageBreak/>
        <w:t>(v) destroys, defaces or moves any land mark or level mark or water gauge fixed under the authority of a public servant;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(vi) destroys, tampers with or removes any apparatus, or part of any apparatus for controlling, regulating or measuring the flow of water in any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(vi) causes any animal or vehicle to pass on or across any of the works, banks or canals or channels of a canal contrary to the rules made under this Act after he has been required to desist therefrom;</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(viii) causes or knowingly or wilfully permits cattle to graze upon any canal or flood-embankment, or causes, or knowingly and wilfully permits cattle to be teathered upon any such canal or embankment or roots up any grass or other vegetation growing on any such canal or embankment or removes, cuts or in any way injures, or causes to be removed, cut or otherwise injures any tree, bush, grass or hedge intended for protection of such canal or embankment;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(ix) puts up a dam across or otherwise obstructs the free course of water the right to which vests in the Government;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(x) being responsible for the maintenance of any water-course, or using the water-course, neglects to take proper precautions necessary for the prevention of waste of the water thereof, or interferes with the authorised distribution of the water therefrom or uses such water in an unauthorised manner;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(xi) contravenes any provision of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(xii) contravenes any rule made under this Act, the contravention whereof is declared in the rules to be an offence punishable under this section; shall, on conviction, be punished for the offences under clauses (vi), (ix) and (x) with imprisonment for a term which may extend to one year or with fine which may extend to one thousand rupees or with both, and for offences under any other clause, with imprisonment for a term which may extend to two months or with fine which may extend to five hundred rupees or with both;</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for a second or subsequent offence under clause (vii) or clause {viii), such fine shall not be less than fifty rupees, and under other clause, such fine shall not be less than two hundred and fifty rupees: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further that in the case of a continuing offence, a daily fine not exceeding fifty rupees for every day during the period of the continuance of the offence shall also be imposed.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85.Obstruction to be removed and damage repaired— Where any person is convicted under section 84, the court   sentencing him may order that he shall remove the obstruction or repair the damage in respect of which the conviction has been made within a period to be specified in such order. If such person neglects or refuses to obey such orders within the period specified, any Canal- Officer   duly empowered by the Government in this behalf may remove such obstruction, or repair such damage, and the cost of such removal or repair as certified by the said officer shall be recoverable from such person as an arrear of land revenue.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86.Abatement,— Whoever abets any offence punishable under this Act or   attempts to commit such  offences   shall  be  punished  with  the punishment   provided in this Act for such offence. </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87. Person employed on canal may take offenders into custody.— Any person in charge of, or employed in connection with any canal, may remove from the lands or buildings belonging thereto or may take  into custody without a warrant, and take forthwith before a Magistrate or to the nearest police station, any person who within his view,—</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(1)wilfully damages, obstructs or fouls such canal, 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(2)without proper authority interferes with the supply or flow of water, in or from the canal, or in any river or stream so as to endanger, damage, make dangerous, or render less useful, such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88. Punishment under other laws not barred.— Nothing contained in this Act shall </w:t>
      </w:r>
      <w:r w:rsidRPr="008B2DB3">
        <w:rPr>
          <w:rFonts w:ascii="Arial" w:eastAsia="Times New Roman" w:hAnsi="Arial" w:cs="Arial"/>
        </w:rPr>
        <w:lastRenderedPageBreak/>
        <w:t>prevent   any person from being prosecuted under any other law for the time being in force for any act or omission made punishable by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89. Offences under this Act to be cognizable.— All  offences under this Act except offences under clauses (vii) and (viii) of section 84 shall be cognizable.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90. Payment of fine as reward to informant.— Whenever any person is fined for an offence under this Act, the Court which imposes such fine, or which confirms in appeal or revision, a sentence of such fine or a sentence of which such fine forms a part may direct that the whole or any part of such fine may be paid by way of reward to any person who gave information leading to the detection of such offence or to the conviction of the offender.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XII</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spacing w:val="11"/>
        </w:rPr>
        <w:t>Miscellaneous</w:t>
      </w:r>
    </w:p>
    <w:p w:rsidR="004E520F" w:rsidRPr="008B2DB3" w:rsidRDefault="004E520F" w:rsidP="004E520F">
      <w:pPr>
        <w:widowControl w:val="0"/>
        <w:shd w:val="clear" w:color="auto" w:fill="FFFFFF"/>
        <w:tabs>
          <w:tab w:val="left" w:pos="1252"/>
        </w:tabs>
        <w:suppressAutoHyphens/>
        <w:autoSpaceDE w:val="0"/>
        <w:spacing w:before="223" w:after="0" w:line="259" w:lineRule="exact"/>
        <w:ind w:right="24"/>
        <w:jc w:val="both"/>
        <w:rPr>
          <w:rFonts w:ascii="Arial" w:eastAsia="Times New Roman" w:hAnsi="Arial" w:cs="Arial"/>
          <w:spacing w:val="10"/>
        </w:rPr>
      </w:pPr>
      <w:r w:rsidRPr="008B2DB3">
        <w:rPr>
          <w:rFonts w:ascii="Arial" w:eastAsia="Times New Roman" w:hAnsi="Arial" w:cs="Arial"/>
          <w:i/>
          <w:iCs/>
          <w:spacing w:val="15"/>
        </w:rPr>
        <w:t>91. Appeals against orders under Act.</w:t>
      </w:r>
      <w:r w:rsidRPr="008B2DB3">
        <w:rPr>
          <w:rFonts w:ascii="Arial" w:eastAsia="Times New Roman" w:hAnsi="Arial" w:cs="Arial"/>
          <w:spacing w:val="15"/>
        </w:rPr>
        <w:t xml:space="preserve">— Any </w:t>
      </w:r>
      <w:r w:rsidRPr="008B2DB3">
        <w:rPr>
          <w:rFonts w:ascii="Arial" w:eastAsia="Times New Roman" w:hAnsi="Arial" w:cs="Arial"/>
          <w:spacing w:val="16"/>
        </w:rPr>
        <w:t xml:space="preserve">person aggrieved by order of the Canal-Officer </w:t>
      </w:r>
      <w:r w:rsidRPr="008B2DB3">
        <w:rPr>
          <w:rFonts w:ascii="Arial" w:eastAsia="Times New Roman" w:hAnsi="Arial" w:cs="Arial"/>
          <w:spacing w:val="13"/>
        </w:rPr>
        <w:t xml:space="preserve">under sections 12, 19, 24, 34, 35, 37 and 38 may </w:t>
      </w:r>
      <w:r w:rsidRPr="008B2DB3">
        <w:rPr>
          <w:rFonts w:ascii="Arial" w:eastAsia="Times New Roman" w:hAnsi="Arial" w:cs="Arial"/>
          <w:spacing w:val="9"/>
        </w:rPr>
        <w:t xml:space="preserve">within thirty days from the date of communication </w:t>
      </w:r>
      <w:r w:rsidRPr="008B2DB3">
        <w:rPr>
          <w:rFonts w:ascii="Arial" w:eastAsia="Times New Roman" w:hAnsi="Arial" w:cs="Arial"/>
          <w:spacing w:val="14"/>
        </w:rPr>
        <w:t xml:space="preserve">of the order prefer an appeal to the Collector of </w:t>
      </w:r>
      <w:r w:rsidRPr="008B2DB3">
        <w:rPr>
          <w:rFonts w:ascii="Arial" w:eastAsia="Times New Roman" w:hAnsi="Arial" w:cs="Arial"/>
          <w:spacing w:val="10"/>
        </w:rPr>
        <w:t>the  district.</w:t>
      </w:r>
    </w:p>
    <w:p w:rsidR="004E520F" w:rsidRPr="008B2DB3" w:rsidRDefault="004E520F" w:rsidP="004E520F">
      <w:pPr>
        <w:widowControl w:val="0"/>
        <w:shd w:val="clear" w:color="auto" w:fill="FFFFFF"/>
        <w:tabs>
          <w:tab w:val="left" w:pos="1297"/>
        </w:tabs>
        <w:suppressAutoHyphens/>
        <w:autoSpaceDE w:val="0"/>
        <w:spacing w:before="266" w:after="0" w:line="259" w:lineRule="exact"/>
        <w:ind w:right="24"/>
        <w:jc w:val="both"/>
        <w:rPr>
          <w:rFonts w:ascii="Arial" w:eastAsia="Times New Roman" w:hAnsi="Arial" w:cs="Arial"/>
          <w:spacing w:val="11"/>
        </w:rPr>
      </w:pPr>
      <w:r w:rsidRPr="008B2DB3">
        <w:rPr>
          <w:rFonts w:ascii="Arial" w:eastAsia="Times New Roman" w:hAnsi="Arial" w:cs="Arial"/>
          <w:i/>
          <w:iCs/>
          <w:spacing w:val="10"/>
        </w:rPr>
        <w:t xml:space="preserve">92. Power to summon and examine witnesses.— </w:t>
      </w:r>
      <w:r w:rsidRPr="008B2DB3">
        <w:rPr>
          <w:rFonts w:ascii="Arial" w:eastAsia="Times New Roman" w:hAnsi="Arial" w:cs="Arial"/>
          <w:spacing w:val="10"/>
        </w:rPr>
        <w:t xml:space="preserve">Any officer empowered under this Act to conduct </w:t>
      </w:r>
      <w:r w:rsidRPr="008B2DB3">
        <w:rPr>
          <w:rFonts w:ascii="Arial" w:eastAsia="Times New Roman" w:hAnsi="Arial" w:cs="Arial"/>
          <w:spacing w:val="11"/>
        </w:rPr>
        <w:t xml:space="preserve">any  inquiry,   may   exercise   all   such   powers </w:t>
      </w:r>
      <w:r w:rsidRPr="008B2DB3">
        <w:rPr>
          <w:rFonts w:ascii="Arial" w:eastAsia="Times New Roman" w:hAnsi="Arial" w:cs="Arial"/>
          <w:spacing w:val="16"/>
        </w:rPr>
        <w:t xml:space="preserve">connected with the   summoning and examining </w:t>
      </w:r>
      <w:r w:rsidRPr="008B2DB3">
        <w:rPr>
          <w:rFonts w:ascii="Arial" w:eastAsia="Times New Roman" w:hAnsi="Arial" w:cs="Arial"/>
          <w:spacing w:val="19"/>
        </w:rPr>
        <w:t xml:space="preserve">of witnesses and the production of documents </w:t>
      </w:r>
      <w:r w:rsidRPr="008B2DB3">
        <w:rPr>
          <w:rFonts w:ascii="Arial" w:eastAsia="Times New Roman" w:hAnsi="Arial" w:cs="Arial"/>
          <w:spacing w:val="16"/>
        </w:rPr>
        <w:t xml:space="preserve">as are conferred on  a civil court,  by the Code </w:t>
      </w:r>
      <w:r w:rsidRPr="008B2DB3">
        <w:rPr>
          <w:rFonts w:ascii="Arial" w:eastAsia="Times New Roman" w:hAnsi="Arial" w:cs="Arial"/>
          <w:spacing w:val="11"/>
        </w:rPr>
        <w:t>of Civil</w:t>
      </w:r>
      <w:r w:rsidRPr="008B2DB3">
        <w:rPr>
          <w:rFonts w:ascii="Arial" w:eastAsia="Times New Roman" w:hAnsi="Arial" w:cs="Arial"/>
          <w:b/>
          <w:bCs/>
          <w:spacing w:val="11"/>
        </w:rPr>
        <w:t xml:space="preserve"> </w:t>
      </w:r>
      <w:r w:rsidRPr="008B2DB3">
        <w:rPr>
          <w:rFonts w:ascii="Arial" w:eastAsia="Times New Roman" w:hAnsi="Arial" w:cs="Arial"/>
          <w:spacing w:val="11"/>
        </w:rPr>
        <w:t xml:space="preserve">Procedure, 1908 (Central Act 5 of 1908) </w:t>
      </w:r>
      <w:r w:rsidRPr="008B2DB3">
        <w:rPr>
          <w:rFonts w:ascii="Arial" w:eastAsia="Times New Roman" w:hAnsi="Arial" w:cs="Arial"/>
          <w:spacing w:val="21"/>
        </w:rPr>
        <w:t xml:space="preserve">and every such inquiry shall be deemed to be </w:t>
      </w:r>
      <w:r w:rsidRPr="008B2DB3">
        <w:rPr>
          <w:rFonts w:ascii="Arial" w:eastAsia="Times New Roman" w:hAnsi="Arial" w:cs="Arial"/>
          <w:spacing w:val="11"/>
        </w:rPr>
        <w:t xml:space="preserve">a judicial proceeding for the purposes of sections </w:t>
      </w:r>
      <w:r w:rsidRPr="008B2DB3">
        <w:rPr>
          <w:rFonts w:ascii="Arial" w:eastAsia="Times New Roman" w:hAnsi="Arial" w:cs="Arial"/>
          <w:spacing w:val="17"/>
        </w:rPr>
        <w:t xml:space="preserve">193 and 224 of the Indian Penal Code (Central </w:t>
      </w:r>
      <w:r w:rsidRPr="008B2DB3">
        <w:rPr>
          <w:rFonts w:ascii="Arial" w:eastAsia="Times New Roman" w:hAnsi="Arial" w:cs="Arial"/>
          <w:spacing w:val="11"/>
        </w:rPr>
        <w:t>Act 45  of 1860).</w:t>
      </w:r>
    </w:p>
    <w:p w:rsidR="004E520F" w:rsidRPr="008B2DB3" w:rsidRDefault="004E520F" w:rsidP="004E520F">
      <w:pPr>
        <w:widowControl w:val="0"/>
        <w:shd w:val="clear" w:color="auto" w:fill="FFFFFF"/>
        <w:tabs>
          <w:tab w:val="left" w:pos="1152"/>
        </w:tabs>
        <w:suppressAutoHyphens/>
        <w:autoSpaceDE w:val="0"/>
        <w:spacing w:before="202" w:after="0" w:line="252" w:lineRule="exact"/>
        <w:ind w:right="24" w:firstLine="230"/>
        <w:jc w:val="both"/>
        <w:rPr>
          <w:rFonts w:ascii="Arial" w:eastAsia="Times New Roman" w:hAnsi="Arial" w:cs="Arial"/>
          <w:spacing w:val="-2"/>
        </w:rPr>
      </w:pPr>
      <w:r w:rsidRPr="008B2DB3">
        <w:rPr>
          <w:rFonts w:ascii="Arial" w:eastAsia="Times New Roman" w:hAnsi="Arial" w:cs="Arial"/>
          <w:spacing w:val="-6"/>
        </w:rPr>
        <w:t xml:space="preserve">93. </w:t>
      </w:r>
      <w:r w:rsidRPr="008B2DB3">
        <w:rPr>
          <w:rFonts w:ascii="Arial" w:eastAsia="Times New Roman" w:hAnsi="Arial" w:cs="Arial"/>
          <w:i/>
          <w:iCs/>
          <w:spacing w:val="13"/>
        </w:rPr>
        <w:t xml:space="preserve">Service of notice.—  </w:t>
      </w:r>
      <w:r w:rsidRPr="008B2DB3">
        <w:rPr>
          <w:rFonts w:ascii="Arial" w:eastAsia="Times New Roman" w:hAnsi="Arial" w:cs="Arial"/>
          <w:spacing w:val="13"/>
        </w:rPr>
        <w:t xml:space="preserve">Service of any notice </w:t>
      </w:r>
      <w:r w:rsidRPr="008B2DB3">
        <w:rPr>
          <w:rFonts w:ascii="Arial" w:eastAsia="Times New Roman" w:hAnsi="Arial" w:cs="Arial"/>
          <w:spacing w:val="20"/>
        </w:rPr>
        <w:t xml:space="preserve">under this Act shall be made by delivering or </w:t>
      </w:r>
      <w:r w:rsidRPr="008B2DB3">
        <w:rPr>
          <w:rFonts w:ascii="Arial" w:eastAsia="Times New Roman" w:hAnsi="Arial" w:cs="Arial"/>
          <w:spacing w:val="14"/>
        </w:rPr>
        <w:t xml:space="preserve">tendering    a copy thereof signed by the officer </w:t>
      </w:r>
      <w:r w:rsidRPr="008B2DB3">
        <w:rPr>
          <w:rFonts w:ascii="Arial" w:eastAsia="Times New Roman" w:hAnsi="Arial" w:cs="Arial"/>
          <w:spacing w:val="9"/>
        </w:rPr>
        <w:t xml:space="preserve">therein mentioned.   Wherever  it   is   practicable, </w:t>
      </w:r>
      <w:r w:rsidRPr="008B2DB3">
        <w:rPr>
          <w:rFonts w:ascii="Arial" w:eastAsia="Times New Roman" w:hAnsi="Arial" w:cs="Arial"/>
          <w:spacing w:val="19"/>
        </w:rPr>
        <w:t xml:space="preserve">the service of the notice shall be made on the </w:t>
      </w:r>
      <w:r w:rsidRPr="008B2DB3">
        <w:rPr>
          <w:rFonts w:ascii="Arial" w:eastAsia="Times New Roman" w:hAnsi="Arial" w:cs="Arial"/>
          <w:spacing w:val="13"/>
        </w:rPr>
        <w:t xml:space="preserve">person therein named. When such person cannot </w:t>
      </w:r>
      <w:r w:rsidRPr="008B2DB3">
        <w:rPr>
          <w:rFonts w:ascii="Arial" w:eastAsia="Times New Roman" w:hAnsi="Arial" w:cs="Arial"/>
          <w:spacing w:val="14"/>
        </w:rPr>
        <w:t xml:space="preserve">be found, the service may be made on any adult </w:t>
      </w:r>
      <w:r w:rsidRPr="008B2DB3">
        <w:rPr>
          <w:rFonts w:ascii="Arial" w:eastAsia="Times New Roman" w:hAnsi="Arial" w:cs="Arial"/>
          <w:spacing w:val="10"/>
        </w:rPr>
        <w:t xml:space="preserve">male  member  of his  family  residing  with him; </w:t>
      </w:r>
      <w:r w:rsidRPr="008B2DB3">
        <w:rPr>
          <w:rFonts w:ascii="Arial" w:eastAsia="Times New Roman" w:hAnsi="Arial" w:cs="Arial"/>
          <w:spacing w:val="13"/>
        </w:rPr>
        <w:t xml:space="preserve">and if no such adult male member can be found, </w:t>
      </w:r>
      <w:r w:rsidRPr="008B2DB3">
        <w:rPr>
          <w:rFonts w:ascii="Arial" w:eastAsia="Times New Roman" w:hAnsi="Arial" w:cs="Arial"/>
          <w:spacing w:val="17"/>
        </w:rPr>
        <w:t xml:space="preserve">the notice may be served by affixing a copy of </w:t>
      </w:r>
      <w:r w:rsidRPr="008B2DB3">
        <w:rPr>
          <w:rFonts w:ascii="Arial" w:eastAsia="Times New Roman" w:hAnsi="Arial" w:cs="Arial"/>
          <w:spacing w:val="14"/>
        </w:rPr>
        <w:t xml:space="preserve">the  notice  on the  outer  door  of the  house  in </w:t>
      </w:r>
      <w:r w:rsidRPr="008B2DB3">
        <w:rPr>
          <w:rFonts w:ascii="Arial" w:eastAsia="Times New Roman" w:hAnsi="Arial" w:cs="Arial"/>
          <w:spacing w:val="10"/>
        </w:rPr>
        <w:t xml:space="preserve">which the person therein named ordinarily dwells </w:t>
      </w:r>
      <w:r w:rsidRPr="008B2DB3">
        <w:rPr>
          <w:rFonts w:ascii="Arial" w:eastAsia="Times New Roman" w:hAnsi="Arial" w:cs="Arial"/>
          <w:spacing w:val="21"/>
        </w:rPr>
        <w:t xml:space="preserve">or carries on business and if such person has </w:t>
      </w:r>
      <w:r w:rsidRPr="008B2DB3">
        <w:rPr>
          <w:rFonts w:ascii="Arial" w:eastAsia="Times New Roman" w:hAnsi="Arial" w:cs="Arial"/>
          <w:spacing w:val="11"/>
        </w:rPr>
        <w:t xml:space="preserve">no, </w:t>
      </w:r>
      <w:r w:rsidRPr="008B2DB3">
        <w:rPr>
          <w:rFonts w:ascii="Arial" w:eastAsia="Times New Roman" w:hAnsi="Arial" w:cs="Arial"/>
          <w:b/>
          <w:bCs/>
          <w:spacing w:val="11"/>
        </w:rPr>
        <w:t xml:space="preserve">  </w:t>
      </w:r>
      <w:r w:rsidRPr="008B2DB3">
        <w:rPr>
          <w:rFonts w:ascii="Arial" w:eastAsia="Times New Roman" w:hAnsi="Arial" w:cs="Arial"/>
          <w:spacing w:val="11"/>
        </w:rPr>
        <w:t xml:space="preserve">residence  or  place  of business  within  the </w:t>
      </w:r>
      <w:r w:rsidRPr="008B2DB3">
        <w:rPr>
          <w:rFonts w:ascii="Arial" w:eastAsia="Times New Roman" w:hAnsi="Arial" w:cs="Arial"/>
          <w:spacing w:val="16"/>
        </w:rPr>
        <w:t>District, service of any notice may be made by s</w:t>
      </w:r>
      <w:r w:rsidRPr="008B2DB3">
        <w:rPr>
          <w:rFonts w:ascii="Arial" w:eastAsia="Times New Roman" w:hAnsi="Arial" w:cs="Arial"/>
          <w:spacing w:val="7"/>
        </w:rPr>
        <w:t xml:space="preserve">ending   a   copy   of   such   notice   by   post   in </w:t>
      </w:r>
      <w:r w:rsidRPr="008B2DB3">
        <w:rPr>
          <w:rFonts w:ascii="Arial" w:eastAsia="Times New Roman" w:hAnsi="Arial" w:cs="Arial"/>
          <w:spacing w:val="1"/>
        </w:rPr>
        <w:t xml:space="preserve">registered cover addressed to such person at his </w:t>
      </w:r>
      <w:r w:rsidRPr="008B2DB3">
        <w:rPr>
          <w:rFonts w:ascii="Arial" w:eastAsia="Times New Roman" w:hAnsi="Arial" w:cs="Arial"/>
          <w:spacing w:val="-2"/>
        </w:rPr>
        <w:t>residence or  place of business.</w:t>
      </w:r>
    </w:p>
    <w:p w:rsidR="004E520F" w:rsidRPr="008B2DB3" w:rsidRDefault="004E520F" w:rsidP="004E520F">
      <w:pPr>
        <w:widowControl w:val="0"/>
        <w:shd w:val="clear" w:color="auto" w:fill="FFFFFF"/>
        <w:tabs>
          <w:tab w:val="left" w:pos="1116"/>
        </w:tabs>
        <w:suppressAutoHyphens/>
        <w:autoSpaceDE w:val="0"/>
        <w:spacing w:before="252" w:after="0" w:line="266" w:lineRule="exact"/>
        <w:ind w:right="24" w:firstLine="245"/>
        <w:jc w:val="both"/>
        <w:rPr>
          <w:rFonts w:ascii="Arial" w:eastAsia="Times New Roman" w:hAnsi="Arial" w:cs="Arial"/>
          <w:spacing w:val="13"/>
        </w:rPr>
      </w:pPr>
      <w:r w:rsidRPr="008B2DB3">
        <w:rPr>
          <w:rFonts w:ascii="Arial" w:eastAsia="Times New Roman" w:hAnsi="Arial" w:cs="Arial"/>
          <w:spacing w:val="20"/>
        </w:rPr>
        <w:t xml:space="preserve">94. Bar </w:t>
      </w:r>
      <w:r w:rsidRPr="008B2DB3">
        <w:rPr>
          <w:rFonts w:ascii="Arial" w:eastAsia="Times New Roman" w:hAnsi="Arial" w:cs="Arial"/>
          <w:i/>
          <w:iCs/>
          <w:spacing w:val="20"/>
        </w:rPr>
        <w:t>of certain proceedings etc</w:t>
      </w:r>
      <w:r w:rsidRPr="008B2DB3">
        <w:rPr>
          <w:rFonts w:ascii="Arial" w:eastAsia="Times New Roman" w:hAnsi="Arial" w:cs="Arial"/>
          <w:i/>
          <w:iCs/>
          <w:spacing w:val="20"/>
          <w:sz w:val="18"/>
          <w:szCs w:val="18"/>
        </w:rPr>
        <w:t>.</w:t>
      </w:r>
      <w:r w:rsidRPr="008B2DB3">
        <w:rPr>
          <w:rFonts w:ascii="Arial" w:eastAsia="Times New Roman" w:hAnsi="Arial" w:cs="Arial"/>
          <w:spacing w:val="20"/>
          <w:sz w:val="18"/>
          <w:szCs w:val="18"/>
        </w:rPr>
        <w:t xml:space="preserve">— </w:t>
      </w:r>
      <w:r w:rsidRPr="008B2DB3">
        <w:rPr>
          <w:rFonts w:ascii="Arial" w:eastAsia="Times New Roman" w:hAnsi="Arial" w:cs="Arial"/>
          <w:i/>
          <w:iCs/>
          <w:spacing w:val="51"/>
          <w:sz w:val="18"/>
          <w:szCs w:val="18"/>
        </w:rPr>
        <w:t>(1)</w:t>
      </w:r>
      <w:r w:rsidRPr="008B2DB3">
        <w:rPr>
          <w:rFonts w:ascii="Arial" w:eastAsia="Times New Roman" w:hAnsi="Arial" w:cs="Arial"/>
          <w:i/>
          <w:iCs/>
          <w:spacing w:val="20"/>
          <w:sz w:val="18"/>
          <w:szCs w:val="18"/>
        </w:rPr>
        <w:t xml:space="preserve"> </w:t>
      </w:r>
      <w:r w:rsidRPr="008B2DB3">
        <w:rPr>
          <w:rFonts w:ascii="Arial" w:eastAsia="Times New Roman" w:hAnsi="Arial" w:cs="Arial"/>
          <w:spacing w:val="20"/>
          <w:sz w:val="18"/>
          <w:szCs w:val="18"/>
        </w:rPr>
        <w:t xml:space="preserve">No </w:t>
      </w:r>
      <w:r w:rsidRPr="008B2DB3">
        <w:rPr>
          <w:rFonts w:ascii="Arial" w:eastAsia="Times New Roman" w:hAnsi="Arial" w:cs="Arial"/>
          <w:spacing w:val="13"/>
        </w:rPr>
        <w:t xml:space="preserve">suit, prosecution or other proceeding shall lie </w:t>
      </w:r>
      <w:r w:rsidRPr="008B2DB3">
        <w:rPr>
          <w:rFonts w:ascii="Arial" w:eastAsia="Times New Roman" w:hAnsi="Arial" w:cs="Arial"/>
          <w:spacing w:val="10"/>
        </w:rPr>
        <w:t xml:space="preserve">against any officer or servant of the Government, </w:t>
      </w:r>
      <w:r w:rsidRPr="008B2DB3">
        <w:rPr>
          <w:rFonts w:ascii="Arial" w:eastAsia="Times New Roman" w:hAnsi="Arial" w:cs="Arial"/>
          <w:spacing w:val="13"/>
        </w:rPr>
        <w:t xml:space="preserve">for any act done or purporting to be done under </w:t>
      </w:r>
      <w:r w:rsidRPr="008B2DB3">
        <w:rPr>
          <w:rFonts w:ascii="Arial" w:eastAsia="Times New Roman" w:hAnsi="Arial" w:cs="Arial"/>
          <w:spacing w:val="12"/>
        </w:rPr>
        <w:t xml:space="preserve">this Act, without the previous sanction of the </w:t>
      </w:r>
      <w:r w:rsidRPr="008B2DB3">
        <w:rPr>
          <w:rFonts w:ascii="Arial" w:eastAsia="Times New Roman" w:hAnsi="Arial" w:cs="Arial"/>
          <w:spacing w:val="13"/>
        </w:rPr>
        <w:t>Government.</w:t>
      </w:r>
    </w:p>
    <w:p w:rsidR="004E520F" w:rsidRPr="008B2DB3" w:rsidRDefault="004E520F" w:rsidP="004E520F">
      <w:pPr>
        <w:widowControl w:val="0"/>
        <w:shd w:val="clear" w:color="auto" w:fill="FFFFFF"/>
        <w:tabs>
          <w:tab w:val="left" w:pos="1541"/>
        </w:tabs>
        <w:suppressAutoHyphens/>
        <w:autoSpaceDE w:val="0"/>
        <w:spacing w:before="115" w:after="0" w:line="259" w:lineRule="exact"/>
        <w:ind w:right="24"/>
        <w:jc w:val="both"/>
        <w:rPr>
          <w:rFonts w:ascii="Arial" w:eastAsia="Times New Roman" w:hAnsi="Arial" w:cs="Arial"/>
          <w:spacing w:val="9"/>
        </w:rPr>
      </w:pPr>
      <w:r w:rsidRPr="008B2DB3">
        <w:rPr>
          <w:rFonts w:ascii="Arial" w:eastAsia="Times New Roman" w:hAnsi="Arial" w:cs="Arial"/>
          <w:spacing w:val="16"/>
        </w:rPr>
        <w:t xml:space="preserve">(2) No officer or servant of the Government hall be liable in respect of any such act in any </w:t>
      </w:r>
      <w:r w:rsidRPr="008B2DB3">
        <w:rPr>
          <w:rFonts w:ascii="Arial" w:eastAsia="Times New Roman" w:hAnsi="Arial" w:cs="Arial"/>
          <w:spacing w:val="15"/>
        </w:rPr>
        <w:t xml:space="preserve">civil or criminal proceeding if the act was done </w:t>
      </w:r>
      <w:r w:rsidRPr="008B2DB3">
        <w:rPr>
          <w:rFonts w:ascii="Arial" w:eastAsia="Times New Roman" w:hAnsi="Arial" w:cs="Arial"/>
          <w:spacing w:val="19"/>
        </w:rPr>
        <w:t xml:space="preserve">in good faith in the course of the execution of </w:t>
      </w:r>
      <w:r w:rsidRPr="008B2DB3">
        <w:rPr>
          <w:rFonts w:ascii="Arial" w:eastAsia="Times New Roman" w:hAnsi="Arial" w:cs="Arial"/>
          <w:spacing w:val="14"/>
        </w:rPr>
        <w:t xml:space="preserve">duties or the discharge of the functions imposed </w:t>
      </w:r>
      <w:r w:rsidRPr="008B2DB3">
        <w:rPr>
          <w:rFonts w:ascii="Arial" w:eastAsia="Times New Roman" w:hAnsi="Arial" w:cs="Arial"/>
          <w:spacing w:val="9"/>
        </w:rPr>
        <w:t>by,   or under, this Act.</w:t>
      </w:r>
    </w:p>
    <w:p w:rsidR="004E520F" w:rsidRPr="008B2DB3" w:rsidRDefault="004E520F" w:rsidP="004E520F">
      <w:pPr>
        <w:widowControl w:val="0"/>
        <w:shd w:val="clear" w:color="auto" w:fill="FFFFFF"/>
        <w:tabs>
          <w:tab w:val="left" w:pos="1541"/>
        </w:tabs>
        <w:suppressAutoHyphens/>
        <w:autoSpaceDE w:val="0"/>
        <w:spacing w:before="194" w:after="0" w:line="252" w:lineRule="exact"/>
        <w:ind w:right="24"/>
        <w:jc w:val="both"/>
        <w:rPr>
          <w:rFonts w:ascii="Arial" w:eastAsia="Times New Roman" w:hAnsi="Arial" w:cs="Arial"/>
          <w:spacing w:val="15"/>
        </w:rPr>
      </w:pPr>
      <w:r w:rsidRPr="008B2DB3">
        <w:rPr>
          <w:rFonts w:ascii="Arial" w:eastAsia="Times New Roman" w:hAnsi="Arial" w:cs="Arial"/>
          <w:spacing w:val="8"/>
        </w:rPr>
        <w:t>(3) No suit  shall   be   instituted   against  the G</w:t>
      </w:r>
      <w:r w:rsidRPr="008B2DB3">
        <w:rPr>
          <w:rFonts w:ascii="Arial" w:eastAsia="Times New Roman" w:hAnsi="Arial" w:cs="Arial"/>
          <w:spacing w:val="20"/>
        </w:rPr>
        <w:t xml:space="preserve">overnment in respect of any act done unless </w:t>
      </w:r>
      <w:r w:rsidRPr="008B2DB3">
        <w:rPr>
          <w:rFonts w:ascii="Arial" w:eastAsia="Times New Roman" w:hAnsi="Arial" w:cs="Arial"/>
          <w:spacing w:val="15"/>
        </w:rPr>
        <w:t>the suit is instituted within six months from the date  of the  act complained  of.</w:t>
      </w:r>
    </w:p>
    <w:p w:rsidR="004E520F" w:rsidRPr="008B2DB3" w:rsidRDefault="004E520F" w:rsidP="004E520F">
      <w:pPr>
        <w:widowControl w:val="0"/>
        <w:shd w:val="clear" w:color="auto" w:fill="FFFFFF"/>
        <w:tabs>
          <w:tab w:val="left" w:pos="1541"/>
        </w:tabs>
        <w:suppressAutoHyphens/>
        <w:autoSpaceDE w:val="0"/>
        <w:spacing w:before="173" w:after="0" w:line="252" w:lineRule="exact"/>
        <w:ind w:right="24"/>
        <w:jc w:val="both"/>
        <w:rPr>
          <w:rFonts w:ascii="Arial" w:eastAsia="Times New Roman" w:hAnsi="Arial" w:cs="Arial"/>
          <w:spacing w:val="13"/>
        </w:rPr>
      </w:pPr>
      <w:r w:rsidRPr="008B2DB3">
        <w:rPr>
          <w:rFonts w:ascii="Arial" w:eastAsia="Times New Roman" w:hAnsi="Arial" w:cs="Arial"/>
          <w:spacing w:val="15"/>
        </w:rPr>
        <w:lastRenderedPageBreak/>
        <w:t xml:space="preserve">(4) In the case of an intended suit against any </w:t>
      </w:r>
      <w:r w:rsidRPr="008B2DB3">
        <w:rPr>
          <w:rFonts w:ascii="Arial" w:eastAsia="Times New Roman" w:hAnsi="Arial" w:cs="Arial"/>
          <w:spacing w:val="14"/>
        </w:rPr>
        <w:t>officer or servant of the Government under sub-</w:t>
      </w:r>
      <w:r w:rsidRPr="008B2DB3">
        <w:rPr>
          <w:rFonts w:ascii="Arial" w:eastAsia="Times New Roman" w:hAnsi="Arial" w:cs="Arial"/>
          <w:spacing w:val="9"/>
        </w:rPr>
        <w:t xml:space="preserve">section </w:t>
      </w:r>
      <w:r w:rsidRPr="008B2DB3">
        <w:rPr>
          <w:rFonts w:ascii="Arial" w:eastAsia="Times New Roman" w:hAnsi="Arial" w:cs="Arial"/>
          <w:i/>
          <w:iCs/>
          <w:spacing w:val="47"/>
        </w:rPr>
        <w:t>(1),</w:t>
      </w:r>
      <w:r w:rsidRPr="008B2DB3">
        <w:rPr>
          <w:rFonts w:ascii="Arial" w:eastAsia="Times New Roman" w:hAnsi="Arial" w:cs="Arial"/>
          <w:i/>
          <w:iCs/>
          <w:spacing w:val="9"/>
        </w:rPr>
        <w:t xml:space="preserve"> </w:t>
      </w:r>
      <w:r w:rsidRPr="008B2DB3">
        <w:rPr>
          <w:rFonts w:ascii="Arial" w:eastAsia="Times New Roman" w:hAnsi="Arial" w:cs="Arial"/>
          <w:spacing w:val="9"/>
        </w:rPr>
        <w:t xml:space="preserve">or the Government under sub-section </w:t>
      </w:r>
      <w:r w:rsidRPr="008B2DB3">
        <w:rPr>
          <w:rFonts w:ascii="Arial" w:eastAsia="Times New Roman" w:hAnsi="Arial" w:cs="Arial"/>
          <w:spacing w:val="19"/>
        </w:rPr>
        <w:t xml:space="preserve">(3) the person intending to sue shall be bound </w:t>
      </w:r>
      <w:r w:rsidRPr="008B2DB3">
        <w:rPr>
          <w:rFonts w:ascii="Arial" w:eastAsia="Times New Roman" w:hAnsi="Arial" w:cs="Arial"/>
          <w:spacing w:val="13"/>
        </w:rPr>
        <w:t xml:space="preserve">to give the    officer or servant or Government as </w:t>
      </w:r>
      <w:r w:rsidRPr="008B2DB3">
        <w:rPr>
          <w:rFonts w:ascii="Arial" w:eastAsia="Times New Roman" w:hAnsi="Arial" w:cs="Arial"/>
          <w:spacing w:val="18"/>
        </w:rPr>
        <w:t xml:space="preserve">the case may be, at least one month's notice of </w:t>
      </w:r>
      <w:r w:rsidRPr="008B2DB3">
        <w:rPr>
          <w:rFonts w:ascii="Arial" w:eastAsia="Times New Roman" w:hAnsi="Arial" w:cs="Arial"/>
          <w:spacing w:val="9"/>
        </w:rPr>
        <w:t xml:space="preserve">the  intended  suit  with  sufficient  description   of </w:t>
      </w:r>
      <w:r w:rsidRPr="008B2DB3">
        <w:rPr>
          <w:rFonts w:ascii="Arial" w:eastAsia="Times New Roman" w:hAnsi="Arial" w:cs="Arial"/>
          <w:spacing w:val="14"/>
        </w:rPr>
        <w:t xml:space="preserve">the cause of action, failing which such suit shall </w:t>
      </w:r>
      <w:r w:rsidRPr="008B2DB3">
        <w:rPr>
          <w:rFonts w:ascii="Arial" w:eastAsia="Times New Roman" w:hAnsi="Arial" w:cs="Arial"/>
          <w:spacing w:val="13"/>
        </w:rPr>
        <w:t>be  dismissed.</w:t>
      </w:r>
    </w:p>
    <w:p w:rsidR="004E520F" w:rsidRPr="008B2DB3" w:rsidRDefault="004E520F" w:rsidP="004E520F">
      <w:pPr>
        <w:widowControl w:val="0"/>
        <w:shd w:val="clear" w:color="auto" w:fill="FFFFFF"/>
        <w:tabs>
          <w:tab w:val="left" w:pos="1166"/>
        </w:tabs>
        <w:suppressAutoHyphens/>
        <w:autoSpaceDE w:val="0"/>
        <w:spacing w:before="166" w:after="0" w:line="252" w:lineRule="exact"/>
        <w:ind w:right="24"/>
        <w:rPr>
          <w:rFonts w:ascii="Arial" w:eastAsia="Times New Roman" w:hAnsi="Arial" w:cs="Arial"/>
          <w:spacing w:val="16"/>
        </w:rPr>
      </w:pPr>
      <w:r w:rsidRPr="008B2DB3">
        <w:rPr>
          <w:rFonts w:ascii="Arial" w:eastAsia="Times New Roman" w:hAnsi="Arial" w:cs="Arial"/>
          <w:spacing w:val="-10"/>
        </w:rPr>
        <w:t>(5)</w:t>
      </w:r>
      <w:r w:rsidRPr="008B2DB3">
        <w:rPr>
          <w:rFonts w:ascii="Arial" w:eastAsia="Times New Roman" w:hAnsi="Arial" w:cs="Arial"/>
          <w:i/>
          <w:iCs/>
          <w:spacing w:val="-10"/>
        </w:rPr>
        <w:t xml:space="preserve">  </w:t>
      </w:r>
      <w:r w:rsidRPr="008B2DB3">
        <w:rPr>
          <w:rFonts w:ascii="Arial" w:eastAsia="Times New Roman" w:hAnsi="Arial" w:cs="Arial"/>
          <w:spacing w:val="7"/>
        </w:rPr>
        <w:t xml:space="preserve">Save   as  otherwise   expressly  provided   in </w:t>
      </w:r>
      <w:r w:rsidRPr="008B2DB3">
        <w:rPr>
          <w:rFonts w:ascii="Arial" w:eastAsia="Times New Roman" w:hAnsi="Arial" w:cs="Arial"/>
          <w:spacing w:val="17"/>
        </w:rPr>
        <w:t xml:space="preserve">this Act,  no civil court shall entertain any suit </w:t>
      </w:r>
      <w:r w:rsidRPr="008B2DB3">
        <w:rPr>
          <w:rFonts w:ascii="Arial" w:eastAsia="Times New Roman" w:hAnsi="Arial" w:cs="Arial"/>
          <w:spacing w:val="15"/>
        </w:rPr>
        <w:t xml:space="preserve">instituted in respect of any matter to which this </w:t>
      </w:r>
      <w:r w:rsidRPr="008B2DB3">
        <w:rPr>
          <w:rFonts w:ascii="Arial" w:eastAsia="Times New Roman" w:hAnsi="Arial" w:cs="Arial"/>
          <w:spacing w:val="16"/>
        </w:rPr>
        <w:t>Act applies.</w:t>
      </w:r>
    </w:p>
    <w:p w:rsidR="004E520F" w:rsidRPr="008B2DB3" w:rsidRDefault="004E520F" w:rsidP="004E520F">
      <w:pPr>
        <w:widowControl w:val="0"/>
        <w:shd w:val="clear" w:color="auto" w:fill="FFFFFF"/>
        <w:tabs>
          <w:tab w:val="left" w:pos="1166"/>
        </w:tabs>
        <w:suppressAutoHyphens/>
        <w:autoSpaceDE w:val="0"/>
        <w:spacing w:before="166" w:after="0" w:line="252" w:lineRule="exact"/>
        <w:ind w:right="24"/>
        <w:rPr>
          <w:rFonts w:ascii="Arial" w:eastAsia="Times New Roman" w:hAnsi="Arial" w:cs="Arial"/>
          <w:spacing w:val="16"/>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95. Offences by companies.— (1) It the person committing an offence under this Act is a company, the company as well as every person in charge of, and responsible to the company for the conduct of its business at the time of commission of the offence shall be deemed to be guilty of the offence and shall be liable to be proceeded  against   and  punished   accordingly: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nothing in this sub-section shall render any such person liable to any punishment if he proves that the offence was committed without his knowledge or that he exercised all due diligence to prevent the commission of such offence.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Notwithstanding anything contained m sub</w:t>
      </w:r>
      <w:r w:rsidRPr="008B2DB3">
        <w:rPr>
          <w:rFonts w:ascii="Arial" w:eastAsia="Times New Roman" w:hAnsi="Arial" w:cs="Arial"/>
        </w:rPr>
        <w:softHyphen/>
        <w:t>section (1) where an offence under this Act has been committed by a company and it is proved that the offence has been committed with the consent or connivance of, or that the commission of the offence is attributable, to any neglect on the part of, any director, manager, secretary or other officer of the company such director, manager, secretary, or other officer shall also be deemed to be guilty of that offence and shall be liable to be proceeded against and punished accordingly.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Explanation — For the purpose of this section, —</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'Company' means any body corporate and includes a firm or other association of individuals,   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'Director' in relation to firm means a partner in the firm.</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96. Saving of certain canals.— Nothing in this Act shall apply to any canal, channel, reservoir, lake or other collection of water vesting in any municipality.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97. Power to make rules.— (1) The Government may, after previous publication by notification, make rules for the purpose of carrying out the provisions of this Act, and such rules may be general for all canals or may be special for one or more canal, as may be specified in such rules.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Without prejudice to the generality of the foregoing power, such rules may be made in respect  of the following  matters,  namely,—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the proceedings of any officer who, under any provision of this Act, is required or empowered to  take  action  in  any matter;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the amount of and charges to be made under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(c) the economic use of water supplied from any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(d) the manner in which and the officer by whom   complaints   as   to  the   inadequacy   of means of crossing shall be  investigated under section   10;</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(e) regulating  the  period   of  opening   and closing  the  channels  distributaries   and  sub-distributaries  of canal;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(f) the other manner in which the scheme shall be  published under  section 40;</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(g) the date or payment of the rate of interest on and the period which the installments of betterment charges shall be paid under section  47;</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(h) the suspension or remission of betterment charges, the installments thereof and the interest   thereon;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 the conditions subject to which the relinquishment or exchange of lands shall be permitted  under   section 48;</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lastRenderedPageBreak/>
        <w:t>(j) the division into zones of lands under the irrigable command of a canal for the purpose of the betterment charges leviable on such lands;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(k) and generally to carry out the provisions of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Every rule made under this Act shall be laid, as soon as may be after it is made, before the Legislative Assembly of Goa, Daman and Diu while it is in session for a total period of 30 days which may be comprised in one session or in two successive sessions, and if, before the expiry of the session in which it is so laid or the session immediately following, the Assembly agrees in making any modification in any such rule or the Assembly agrees that the rule should not be made, the rule shall, thereafter have effect only in such modified form or be of no effect, as the case may be; so, however, that any such modification or annulment shall be without prejudice to the validity of anything previously done   or  omitted to  be  done  under that rule.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98. Repeal.— The Diploma Legislative No- 1562 of   '(11th   November,   1954)   is   hereby  repealed</w:t>
      </w:r>
    </w:p>
    <w:p w:rsidR="004E520F" w:rsidRPr="008B2DB3" w:rsidRDefault="004E520F" w:rsidP="004E520F">
      <w:pPr>
        <w:widowControl w:val="0"/>
        <w:shd w:val="clear" w:color="auto" w:fill="FFFFFF"/>
        <w:tabs>
          <w:tab w:val="left" w:pos="1166"/>
        </w:tabs>
        <w:suppressAutoHyphens/>
        <w:autoSpaceDE w:val="0"/>
        <w:spacing w:before="295" w:after="0" w:line="240" w:lineRule="auto"/>
        <w:ind w:right="24"/>
        <w:rPr>
          <w:rFonts w:ascii="Arial" w:eastAsia="Times New Roman" w:hAnsi="Arial" w:cs="Arial"/>
          <w:spacing w:val="3"/>
        </w:rPr>
      </w:pPr>
      <w:r w:rsidRPr="008B2DB3">
        <w:rPr>
          <w:rFonts w:ascii="Arial" w:eastAsia="Times New Roman" w:hAnsi="Arial" w:cs="Arial"/>
          <w:spacing w:val="3"/>
        </w:rPr>
        <w:t>Secretariat,</w:t>
      </w:r>
    </w:p>
    <w:p w:rsidR="004E520F" w:rsidRPr="008B2DB3" w:rsidRDefault="004E520F" w:rsidP="004E520F">
      <w:pPr>
        <w:widowControl w:val="0"/>
        <w:shd w:val="clear" w:color="auto" w:fill="FFFFFF"/>
        <w:tabs>
          <w:tab w:val="left" w:pos="0"/>
        </w:tabs>
        <w:suppressAutoHyphens/>
        <w:autoSpaceDE w:val="0"/>
        <w:spacing w:before="101" w:after="0" w:line="240" w:lineRule="auto"/>
        <w:ind w:right="24"/>
        <w:rPr>
          <w:rFonts w:ascii="Arial" w:eastAsia="Times New Roman" w:hAnsi="Arial" w:cs="Arial"/>
          <w:b/>
          <w:bCs/>
          <w:spacing w:val="-4"/>
        </w:rPr>
      </w:pPr>
      <w:r w:rsidRPr="008B2DB3">
        <w:rPr>
          <w:rFonts w:ascii="Arial" w:eastAsia="Times New Roman" w:hAnsi="Arial" w:cs="Arial"/>
          <w:spacing w:val="-4"/>
        </w:rPr>
        <w:t>Panaji,</w:t>
      </w:r>
      <w:r w:rsidRPr="008B2DB3">
        <w:rPr>
          <w:rFonts w:ascii="Arial" w:eastAsia="Times New Roman" w:hAnsi="Arial" w:cs="Arial"/>
          <w:b/>
          <w:bCs/>
          <w:spacing w:val="-4"/>
        </w:rPr>
        <w:tab/>
        <w:t xml:space="preserve">                                   </w:t>
      </w:r>
    </w:p>
    <w:p w:rsidR="004E520F" w:rsidRPr="008B2DB3" w:rsidRDefault="004E520F" w:rsidP="004E520F">
      <w:pPr>
        <w:widowControl w:val="0"/>
        <w:shd w:val="clear" w:color="auto" w:fill="FFFFFF"/>
        <w:suppressAutoHyphens/>
        <w:autoSpaceDE w:val="0"/>
        <w:spacing w:before="101" w:after="0" w:line="240" w:lineRule="auto"/>
        <w:ind w:left="3420" w:right="24"/>
        <w:jc w:val="center"/>
        <w:rPr>
          <w:rFonts w:ascii="Arial" w:eastAsia="Times New Roman" w:hAnsi="Arial" w:cs="Arial"/>
          <w:spacing w:val="-6"/>
        </w:rPr>
      </w:pPr>
      <w:r w:rsidRPr="008B2DB3">
        <w:rPr>
          <w:rFonts w:ascii="Arial" w:eastAsia="Times New Roman" w:hAnsi="Arial" w:cs="Arial"/>
          <w:spacing w:val="-6"/>
        </w:rPr>
        <w:t>B. M. MASURKAR</w:t>
      </w:r>
    </w:p>
    <w:p w:rsidR="004E520F" w:rsidRPr="008B2DB3" w:rsidRDefault="004E520F" w:rsidP="004E520F">
      <w:pPr>
        <w:widowControl w:val="0"/>
        <w:shd w:val="clear" w:color="auto" w:fill="FFFFFF"/>
        <w:suppressAutoHyphens/>
        <w:autoSpaceDE w:val="0"/>
        <w:spacing w:after="0" w:line="288" w:lineRule="exact"/>
        <w:ind w:left="3420" w:right="24"/>
        <w:jc w:val="center"/>
        <w:rPr>
          <w:rFonts w:ascii="Arial" w:eastAsia="Times New Roman" w:hAnsi="Arial" w:cs="Arial"/>
          <w:spacing w:val="6"/>
        </w:rPr>
      </w:pPr>
      <w:r w:rsidRPr="008B2DB3">
        <w:rPr>
          <w:rFonts w:ascii="Arial" w:eastAsia="Times New Roman" w:hAnsi="Arial" w:cs="Arial"/>
          <w:spacing w:val="-7"/>
        </w:rPr>
        <w:t xml:space="preserve">Law Secretary </w:t>
      </w:r>
      <w:r w:rsidRPr="008B2DB3">
        <w:rPr>
          <w:rFonts w:ascii="Arial" w:eastAsia="Times New Roman" w:hAnsi="Arial" w:cs="Arial"/>
          <w:spacing w:val="6"/>
        </w:rPr>
        <w:t>31st December, 1973.</w:t>
      </w:r>
    </w:p>
    <w:p w:rsidR="004E520F" w:rsidRPr="008B2DB3" w:rsidRDefault="004E520F" w:rsidP="004E520F">
      <w:pPr>
        <w:widowControl w:val="0"/>
        <w:shd w:val="clear" w:color="auto" w:fill="FFFFFF"/>
        <w:tabs>
          <w:tab w:val="left" w:pos="592"/>
          <w:tab w:val="left" w:pos="1858"/>
        </w:tabs>
        <w:suppressAutoHyphens/>
        <w:autoSpaceDE w:val="0"/>
        <w:spacing w:before="108" w:after="0" w:line="245" w:lineRule="exact"/>
        <w:ind w:left="525" w:right="24" w:hanging="525"/>
        <w:rPr>
          <w:rFonts w:ascii="Arial" w:eastAsia="Times New Roman" w:hAnsi="Arial" w:cs="Arial"/>
          <w:spacing w:val="-8"/>
        </w:rPr>
      </w:pPr>
      <w:r w:rsidRPr="008B2DB3">
        <w:rPr>
          <w:rFonts w:ascii="Arial" w:eastAsia="Times New Roman" w:hAnsi="Arial" w:cs="Arial"/>
          <w:spacing w:val="9"/>
        </w:rPr>
        <w:t xml:space="preserve">(Published  in the  Oficial Gazette,  Series  I, </w:t>
      </w:r>
      <w:r w:rsidRPr="008B2DB3">
        <w:rPr>
          <w:rFonts w:ascii="Arial" w:eastAsia="Times New Roman" w:hAnsi="Arial" w:cs="Arial"/>
          <w:spacing w:val="-8"/>
        </w:rPr>
        <w:t>No, 40, dated 3-1-1974).</w:t>
      </w:r>
    </w:p>
    <w:p w:rsidR="004E520F" w:rsidRPr="008B2DB3" w:rsidRDefault="00DC67E6" w:rsidP="004E520F">
      <w:pPr>
        <w:widowControl w:val="0"/>
        <w:shd w:val="clear" w:color="auto" w:fill="FFFFFF"/>
        <w:tabs>
          <w:tab w:val="left" w:pos="1145"/>
        </w:tabs>
        <w:suppressAutoHyphens/>
        <w:autoSpaceDE w:val="0"/>
        <w:spacing w:before="7" w:after="0" w:line="240" w:lineRule="auto"/>
        <w:ind w:right="24"/>
        <w:rPr>
          <w:rFonts w:ascii="Arial" w:eastAsia="Times New Roman" w:hAnsi="Arial" w:cs="Arial"/>
          <w:sz w:val="20"/>
          <w:szCs w:val="20"/>
        </w:rPr>
      </w:pPr>
      <w:fldSimple w:instr="ref  SHAPE  * MERGEFORMAT  \* MERGEFORMAT " w:fldLock="1">
        <w:r w:rsidRPr="008B2DB3">
          <w:rPr>
            <w:rFonts w:ascii="Arial" w:eastAsia="Times New Roman" w:hAnsi="Arial" w:cs="Arial"/>
            <w:sz w:val="20"/>
            <w:szCs w:val="20"/>
          </w:rPr>
          <w:pict>
            <v:group id="_x0000_s1058" style="position:absolute;margin-left:0;margin-top:0;width:254.5pt;height:46.05pt;z-index:251703808;mso-position-horizontal-relative:char;mso-position-vertical-relative:line" coordsize="5090,921">
              <o:lock v:ext="edit" rotation="t" aspectratio="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width:5090;height:921" o:preferrelative="f" filled="t">
                <v:fill color2="black" type="frame"/>
                <v:path o:extrusionok="t" o:connecttype="none"/>
              </v:shape>
              <v:shape id="_x0000_s1060" type="#_x0000_t75" style="position:absolute;width:5090;height:921">
                <v:imagedata r:id="rId12" o:title=""/>
              </v:shape>
              <w10:anchorlock/>
            </v:group>
          </w:pict>
        </w:r>
        <w:r w:rsidR="004E520F" w:rsidRPr="008B2DB3">
          <w:rPr>
            <w:rFonts w:ascii="Arial" w:eastAsia="Times New Roman" w:hAnsi="Arial" w:cs="Arial"/>
            <w:noProof/>
            <w:sz w:val="20"/>
            <w:szCs w:val="20"/>
          </w:rPr>
          <w:drawing>
            <wp:inline distT="0" distB="0" distL="0" distR="0">
              <wp:extent cx="3228975" cy="584835"/>
              <wp:effectExtent l="0" t="0" r="0" b="0"/>
              <wp:docPr id="3" name="Picture 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Move="1" noResize="1" noChangeArrowheads="1"/>
                      </pic:cNvPicPr>
                    </pic:nvPicPr>
                    <pic:blipFill>
                      <a:blip r:embed="rId13"/>
                      <a:srcRect t="-99565" b="99565"/>
                      <a:stretch>
                        <a:fillRect/>
                      </a:stretch>
                    </pic:blipFill>
                    <pic:spPr bwMode="auto">
                      <a:xfrm>
                        <a:off x="0" y="0"/>
                        <a:ext cx="3228975" cy="584835"/>
                      </a:xfrm>
                      <a:prstGeom prst="rect">
                        <a:avLst/>
                      </a:prstGeom>
                      <a:noFill/>
                      <a:ln w="9525">
                        <a:noFill/>
                        <a:miter lim="800000"/>
                        <a:headEnd/>
                        <a:tailEnd/>
                      </a:ln>
                    </pic:spPr>
                  </pic:pic>
                </a:graphicData>
              </a:graphic>
            </wp:inline>
          </w:drawing>
        </w:r>
      </w:fldSimple>
    </w:p>
    <w:p w:rsidR="004E520F" w:rsidRPr="008B2DB3" w:rsidRDefault="004E520F" w:rsidP="004E520F">
      <w:pPr>
        <w:spacing w:after="0" w:line="240" w:lineRule="auto"/>
        <w:rPr>
          <w:rFonts w:ascii="Arial" w:eastAsia="Times New Roman" w:hAnsi="Arial" w:cs="Mangal"/>
          <w:sz w:val="20"/>
          <w:szCs w:val="20"/>
          <w:lang w:bidi="mr-IN"/>
        </w:rPr>
        <w:sectPr w:rsidR="004E520F" w:rsidRPr="008B2DB3">
          <w:pgSz w:w="11905" w:h="16837"/>
          <w:pgMar w:top="1440" w:right="1825" w:bottom="720" w:left="1980" w:header="720" w:footer="720" w:gutter="0"/>
          <w:cols w:space="720"/>
        </w:sectPr>
      </w:pPr>
    </w:p>
    <w:p w:rsidR="004E520F" w:rsidRPr="008B2DB3" w:rsidRDefault="004E520F" w:rsidP="004E520F">
      <w:pPr>
        <w:widowControl w:val="0"/>
        <w:shd w:val="clear" w:color="auto" w:fill="FFFFFF"/>
        <w:tabs>
          <w:tab w:val="left" w:pos="1656"/>
        </w:tabs>
        <w:suppressAutoHyphens/>
        <w:autoSpaceDE w:val="0"/>
        <w:spacing w:before="144" w:after="0" w:line="240" w:lineRule="auto"/>
        <w:ind w:left="360" w:right="24" w:hanging="360"/>
        <w:jc w:val="center"/>
        <w:rPr>
          <w:rFonts w:ascii="Arial" w:eastAsia="Times New Roman" w:hAnsi="Arial" w:cs="Arial"/>
          <w:spacing w:val="2"/>
        </w:rPr>
      </w:pPr>
      <w:r w:rsidRPr="008B2DB3">
        <w:rPr>
          <w:rFonts w:ascii="Arial" w:eastAsia="Times New Roman" w:hAnsi="Arial" w:cs="Arial"/>
          <w:spacing w:val="2"/>
        </w:rPr>
        <w:lastRenderedPageBreak/>
        <w:t>GOVERNMENT OF GOA, DAMAN AND D1U</w:t>
      </w:r>
    </w:p>
    <w:p w:rsidR="004E520F" w:rsidRPr="008B2DB3" w:rsidRDefault="004E520F" w:rsidP="004E520F">
      <w:pPr>
        <w:widowControl w:val="0"/>
        <w:shd w:val="clear" w:color="auto" w:fill="FFFFFF"/>
        <w:tabs>
          <w:tab w:val="left" w:pos="1656"/>
        </w:tabs>
        <w:suppressAutoHyphens/>
        <w:autoSpaceDE w:val="0"/>
        <w:spacing w:before="144" w:after="0" w:line="240" w:lineRule="auto"/>
        <w:ind w:left="360" w:right="24" w:hanging="360"/>
        <w:jc w:val="center"/>
        <w:rPr>
          <w:rFonts w:ascii="Arial" w:eastAsia="Times New Roman" w:hAnsi="Arial" w:cs="Arial"/>
          <w:spacing w:val="-4"/>
        </w:rPr>
      </w:pPr>
      <w:r w:rsidRPr="008B2DB3">
        <w:rPr>
          <w:rFonts w:ascii="Arial" w:eastAsia="Times New Roman" w:hAnsi="Arial" w:cs="Arial"/>
          <w:spacing w:val="-4"/>
        </w:rPr>
        <w:t>Education and Public Works Department</w:t>
      </w:r>
    </w:p>
    <w:p w:rsidR="004E520F" w:rsidRPr="008B2DB3" w:rsidRDefault="004E520F" w:rsidP="004E520F">
      <w:pPr>
        <w:widowControl w:val="0"/>
        <w:shd w:val="clear" w:color="auto" w:fill="FFFFFF"/>
        <w:tabs>
          <w:tab w:val="left" w:pos="3348"/>
        </w:tabs>
        <w:suppressAutoHyphens/>
        <w:autoSpaceDE w:val="0"/>
        <w:spacing w:after="0" w:line="240" w:lineRule="auto"/>
        <w:ind w:right="24"/>
        <w:jc w:val="center"/>
        <w:rPr>
          <w:rFonts w:ascii="Arial" w:eastAsia="Times New Roman" w:hAnsi="Arial" w:cs="Arial"/>
          <w:b/>
          <w:bCs/>
          <w:spacing w:val="1"/>
          <w:sz w:val="20"/>
          <w:szCs w:val="20"/>
        </w:rPr>
      </w:pPr>
      <w:r w:rsidRPr="008B2DB3">
        <w:rPr>
          <w:rFonts w:ascii="Arial" w:eastAsia="Times New Roman" w:hAnsi="Arial" w:cs="Arial"/>
          <w:noProof/>
          <w:sz w:val="20"/>
          <w:szCs w:val="20"/>
        </w:rPr>
        <w:drawing>
          <wp:inline distT="0" distB="0" distL="0" distR="0">
            <wp:extent cx="247015" cy="74295"/>
            <wp:effectExtent l="1905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47015" cy="74295"/>
                    </a:xfrm>
                    <a:prstGeom prst="rect">
                      <a:avLst/>
                    </a:prstGeom>
                    <a:blipFill dpi="0" rotWithShape="0">
                      <a:blip/>
                      <a:srcRect/>
                      <a:stretch>
                        <a:fillRect/>
                      </a:stretch>
                    </a:blipFill>
                    <a:ln w="9525">
                      <a:noFill/>
                      <a:miter lim="800000"/>
                      <a:headEnd/>
                      <a:tailEnd/>
                    </a:ln>
                  </pic:spPr>
                </pic:pic>
              </a:graphicData>
            </a:graphic>
          </wp:inline>
        </w:drawing>
      </w:r>
    </w:p>
    <w:p w:rsidR="004E520F" w:rsidRPr="008B2DB3" w:rsidRDefault="004E520F" w:rsidP="004E520F">
      <w:pPr>
        <w:widowControl w:val="0"/>
        <w:shd w:val="clear" w:color="auto" w:fill="FFFFFF"/>
        <w:tabs>
          <w:tab w:val="left" w:pos="1116"/>
        </w:tabs>
        <w:suppressAutoHyphens/>
        <w:autoSpaceDE w:val="0"/>
        <w:spacing w:before="94" w:after="0" w:line="240" w:lineRule="auto"/>
        <w:ind w:right="24"/>
        <w:jc w:val="center"/>
        <w:rPr>
          <w:rFonts w:ascii="Arial" w:eastAsia="Times New Roman" w:hAnsi="Arial" w:cs="Arial"/>
          <w:b/>
          <w:bCs/>
          <w:spacing w:val="1"/>
          <w:sz w:val="20"/>
          <w:szCs w:val="20"/>
        </w:rPr>
      </w:pPr>
      <w:r w:rsidRPr="008B2DB3">
        <w:rPr>
          <w:rFonts w:ascii="Arial" w:eastAsia="Times New Roman" w:hAnsi="Arial" w:cs="Arial"/>
          <w:b/>
          <w:bCs/>
          <w:spacing w:val="1"/>
          <w:sz w:val="20"/>
          <w:szCs w:val="20"/>
        </w:rPr>
        <w:t>Notification</w:t>
      </w:r>
    </w:p>
    <w:p w:rsidR="004E520F" w:rsidRPr="008B2DB3" w:rsidRDefault="004E520F" w:rsidP="004E520F">
      <w:pPr>
        <w:widowControl w:val="0"/>
        <w:shd w:val="clear" w:color="auto" w:fill="FFFFFF"/>
        <w:tabs>
          <w:tab w:val="left" w:pos="2153"/>
        </w:tabs>
        <w:suppressAutoHyphens/>
        <w:autoSpaceDE w:val="0"/>
        <w:spacing w:before="130" w:after="0" w:line="240" w:lineRule="auto"/>
        <w:ind w:right="24"/>
        <w:jc w:val="center"/>
        <w:rPr>
          <w:rFonts w:ascii="Arial" w:eastAsia="Times New Roman" w:hAnsi="Arial" w:cs="Arial"/>
          <w:spacing w:val="-6"/>
        </w:rPr>
      </w:pPr>
      <w:r w:rsidRPr="008B2DB3">
        <w:rPr>
          <w:rFonts w:ascii="Arial" w:eastAsia="Times New Roman" w:hAnsi="Arial" w:cs="Arial"/>
          <w:spacing w:val="-6"/>
        </w:rPr>
        <w:t>PWD/PE/2782/74-EDN-PWD</w:t>
      </w:r>
    </w:p>
    <w:p w:rsidR="004E520F" w:rsidRPr="008B2DB3" w:rsidRDefault="004E520F" w:rsidP="004E520F">
      <w:pPr>
        <w:widowControl w:val="0"/>
        <w:shd w:val="clear" w:color="auto" w:fill="FFFFFF"/>
        <w:tabs>
          <w:tab w:val="left" w:pos="2153"/>
        </w:tabs>
        <w:suppressAutoHyphens/>
        <w:autoSpaceDE w:val="0"/>
        <w:spacing w:before="130" w:after="0" w:line="240" w:lineRule="auto"/>
        <w:ind w:right="24"/>
        <w:jc w:val="center"/>
        <w:rPr>
          <w:rFonts w:ascii="Arial" w:eastAsia="Times New Roman" w:hAnsi="Arial" w:cs="Arial"/>
          <w:spacing w:val="-6"/>
          <w:sz w:val="6"/>
          <w:szCs w:val="6"/>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Whereas certain draft rules which are proposed to be made under the Goa, Daman and Diu Irrigation Act, 1973 (18 of 1973) were published as required by sub-section (1) of section 97 of the said Act at page 385 of the Offical Gazette No. 35, Series I, dated 27th November, 1975 under the notification No. PWD/PE/2782/ 74 dated 14th November, 1975 of the Education and Public Works Department, the Government of Goa, Daman and Diu inviting objections and suggestions from the persons likely to be affected thereby till 15 days from the date of publication of the said notification in the Official Gazette;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And Whereas the said Gazette was made available to the public on 27th November, 1975;</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And Whereas no objections and suggestions have been received from the public on the said draft  by  the   Government;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Now, Therefore, in exercise of the powers conferred by section 97 of the Goa, Daman and Dm Irrigation Act, 1973 (18 of 1973) the Government of Goa, Daman and Diu hereby makes the   following  rules,   namely:—</w:t>
      </w:r>
    </w:p>
    <w:p w:rsidR="004E520F" w:rsidRPr="008B2DB3" w:rsidRDefault="004E520F" w:rsidP="004E520F">
      <w:pPr>
        <w:widowControl w:val="0"/>
        <w:shd w:val="clear" w:color="auto" w:fill="FFFFFF"/>
        <w:tabs>
          <w:tab w:val="left" w:pos="3362"/>
        </w:tabs>
        <w:suppressAutoHyphens/>
        <w:autoSpaceDE w:val="0"/>
        <w:spacing w:before="158" w:after="0" w:line="240" w:lineRule="auto"/>
        <w:ind w:right="24"/>
        <w:jc w:val="center"/>
        <w:rPr>
          <w:rFonts w:ascii="Arial" w:eastAsia="Times New Roman" w:hAnsi="Arial" w:cs="Arial"/>
          <w:spacing w:val="-15"/>
        </w:rPr>
      </w:pPr>
      <w:r w:rsidRPr="008B2DB3">
        <w:rPr>
          <w:rFonts w:ascii="Arial" w:eastAsia="Times New Roman" w:hAnsi="Arial" w:cs="Arial"/>
          <w:noProof/>
        </w:rPr>
        <w:drawing>
          <wp:inline distT="0" distB="0" distL="0" distR="0">
            <wp:extent cx="280035" cy="156210"/>
            <wp:effectExtent l="1905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280035" cy="156210"/>
                    </a:xfrm>
                    <a:prstGeom prst="rect">
                      <a:avLst/>
                    </a:prstGeom>
                    <a:blipFill dpi="0" rotWithShape="0">
                      <a:blip/>
                      <a:srcRect/>
                      <a:stretch>
                        <a:fillRect/>
                      </a:stretch>
                    </a:blipFill>
                    <a:ln w="9525">
                      <a:noFill/>
                      <a:miter lim="800000"/>
                      <a:headEnd/>
                      <a:tailEnd/>
                    </a:ln>
                  </pic:spPr>
                </pic:pic>
              </a:graphicData>
            </a:graphic>
          </wp:inline>
        </w:drawing>
      </w:r>
    </w:p>
    <w:p w:rsidR="004E520F" w:rsidRPr="008B2DB3" w:rsidRDefault="004E520F" w:rsidP="004E520F">
      <w:pPr>
        <w:widowControl w:val="0"/>
        <w:shd w:val="clear" w:color="auto" w:fill="FFFFFF"/>
        <w:suppressAutoHyphens/>
        <w:autoSpaceDE w:val="0"/>
        <w:spacing w:after="0" w:line="353" w:lineRule="exact"/>
        <w:ind w:right="24"/>
        <w:jc w:val="center"/>
        <w:rPr>
          <w:rFonts w:ascii="Arial" w:eastAsia="Times New Roman" w:hAnsi="Arial" w:cs="Arial"/>
          <w:b/>
          <w:bCs/>
        </w:rPr>
      </w:pPr>
      <w:r w:rsidRPr="008B2DB3">
        <w:rPr>
          <w:rFonts w:ascii="Arial" w:eastAsia="Times New Roman" w:hAnsi="Arial" w:cs="Arial"/>
          <w:spacing w:val="-15"/>
        </w:rPr>
        <w:t xml:space="preserve">PART I </w:t>
      </w:r>
      <w:r w:rsidRPr="008B2DB3">
        <w:rPr>
          <w:rFonts w:ascii="Arial" w:eastAsia="Times New Roman" w:hAnsi="Arial" w:cs="Arial"/>
          <w:b/>
          <w:bCs/>
        </w:rPr>
        <w:t>Preliminary</w:t>
      </w:r>
    </w:p>
    <w:p w:rsidR="004E520F" w:rsidRPr="008B2DB3" w:rsidRDefault="004E520F" w:rsidP="004E520F">
      <w:pPr>
        <w:widowControl w:val="0"/>
        <w:shd w:val="clear" w:color="auto" w:fill="FFFFFF"/>
        <w:suppressAutoHyphens/>
        <w:autoSpaceDE w:val="0"/>
        <w:spacing w:after="0" w:line="353" w:lineRule="exact"/>
        <w:ind w:right="24"/>
        <w:jc w:val="center"/>
        <w:rPr>
          <w:rFonts w:ascii="Arial" w:eastAsia="Times New Roman" w:hAnsi="Arial" w:cs="Arial"/>
          <w:b/>
          <w:bCs/>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 Short title and commencement.— (1) These rules may be called the Goa, Daman and Diu Irrigation  Rules,   1975.</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They  shall  come into force  at  once.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Definitions.—   In  these   rules   unless   the context   otherwise  requires:—</w:t>
      </w:r>
    </w:p>
    <w:p w:rsidR="004E520F" w:rsidRPr="008B2DB3" w:rsidRDefault="004E520F" w:rsidP="004E520F">
      <w:pPr>
        <w:widowControl w:val="0"/>
        <w:suppressAutoHyphens/>
        <w:autoSpaceDE w:val="0"/>
        <w:spacing w:after="0" w:line="240" w:lineRule="auto"/>
        <w:ind w:left="540" w:hanging="540"/>
        <w:jc w:val="both"/>
        <w:rPr>
          <w:rFonts w:ascii="Arial" w:eastAsia="Times New Roman" w:hAnsi="Arial" w:cs="Arial"/>
        </w:rPr>
      </w:pPr>
      <w:r w:rsidRPr="008B2DB3">
        <w:rPr>
          <w:rFonts w:ascii="Arial" w:eastAsia="Times New Roman" w:hAnsi="Arial" w:cs="Arial"/>
        </w:rPr>
        <w:t>(i) 'Act' means the Goa, Daman and Diu Irrigation  Act,   1973  (18  of  1973);</w:t>
      </w:r>
    </w:p>
    <w:p w:rsidR="004E520F" w:rsidRPr="008B2DB3" w:rsidRDefault="004E520F" w:rsidP="004E520F">
      <w:pPr>
        <w:widowControl w:val="0"/>
        <w:suppressAutoHyphens/>
        <w:autoSpaceDE w:val="0"/>
        <w:spacing w:after="0" w:line="240" w:lineRule="auto"/>
        <w:ind w:left="540" w:hanging="540"/>
        <w:jc w:val="both"/>
        <w:rPr>
          <w:rFonts w:ascii="Arial" w:eastAsia="Times New Roman" w:hAnsi="Arial" w:cs="Arial"/>
        </w:rPr>
      </w:pPr>
      <w:r w:rsidRPr="008B2DB3">
        <w:rPr>
          <w:rFonts w:ascii="Arial" w:eastAsia="Times New Roman" w:hAnsi="Arial" w:cs="Arial"/>
        </w:rPr>
        <w:t>(ii) 'Executive Engineer' means an Executive Engineer in the Public Works Department, Government  of Goa,  Daman  and Diu;</w:t>
      </w:r>
    </w:p>
    <w:p w:rsidR="004E520F" w:rsidRPr="008B2DB3" w:rsidRDefault="004E520F" w:rsidP="004E520F">
      <w:pPr>
        <w:widowControl w:val="0"/>
        <w:suppressAutoHyphens/>
        <w:autoSpaceDE w:val="0"/>
        <w:spacing w:after="0" w:line="240" w:lineRule="auto"/>
        <w:ind w:left="540" w:hanging="540"/>
        <w:jc w:val="both"/>
        <w:rPr>
          <w:rFonts w:ascii="Arial" w:eastAsia="Times New Roman" w:hAnsi="Arial" w:cs="Arial"/>
        </w:rPr>
      </w:pPr>
      <w:r w:rsidRPr="008B2DB3">
        <w:rPr>
          <w:rFonts w:ascii="Arial" w:eastAsia="Times New Roman" w:hAnsi="Arial" w:cs="Arial"/>
        </w:rPr>
        <w:t>(iii) 'Form' means a form appended to these rules;</w:t>
      </w:r>
    </w:p>
    <w:p w:rsidR="004E520F" w:rsidRPr="008B2DB3" w:rsidRDefault="004E520F" w:rsidP="004E520F">
      <w:pPr>
        <w:widowControl w:val="0"/>
        <w:suppressAutoHyphens/>
        <w:autoSpaceDE w:val="0"/>
        <w:spacing w:after="0" w:line="240" w:lineRule="auto"/>
        <w:ind w:left="540" w:hanging="540"/>
        <w:jc w:val="both"/>
        <w:rPr>
          <w:rFonts w:ascii="Arial" w:eastAsia="Times New Roman" w:hAnsi="Arial" w:cs="Arial"/>
        </w:rPr>
      </w:pPr>
      <w:r w:rsidRPr="008B2DB3">
        <w:rPr>
          <w:rFonts w:ascii="Arial" w:eastAsia="Times New Roman" w:hAnsi="Arial" w:cs="Arial"/>
        </w:rPr>
        <w:t>(iv) 'Hot weather crop' means a crop grown within hot weather season; namely, from 15th February to   14th  June  next  following;</w:t>
      </w:r>
    </w:p>
    <w:p w:rsidR="004E520F" w:rsidRPr="008B2DB3" w:rsidRDefault="004E520F" w:rsidP="004E520F">
      <w:pPr>
        <w:widowControl w:val="0"/>
        <w:suppressAutoHyphens/>
        <w:autoSpaceDE w:val="0"/>
        <w:spacing w:after="0" w:line="240" w:lineRule="auto"/>
        <w:ind w:left="540" w:hanging="540"/>
        <w:jc w:val="both"/>
        <w:rPr>
          <w:rFonts w:ascii="Arial" w:eastAsia="Times New Roman" w:hAnsi="Arial" w:cs="Arial"/>
        </w:rPr>
      </w:pPr>
      <w:r w:rsidRPr="008B2DB3">
        <w:rPr>
          <w:rFonts w:ascii="Arial" w:eastAsia="Times New Roman" w:hAnsi="Arial" w:cs="Arial"/>
        </w:rPr>
        <w:t>(v) 'Kharif crop1 means a crop grown within Kharif season, namely, 15th June to 14th October  next  following;</w:t>
      </w:r>
    </w:p>
    <w:p w:rsidR="004E520F" w:rsidRPr="008B2DB3" w:rsidRDefault="004E520F" w:rsidP="004E520F">
      <w:pPr>
        <w:widowControl w:val="0"/>
        <w:suppressAutoHyphens/>
        <w:autoSpaceDE w:val="0"/>
        <w:spacing w:after="0" w:line="240" w:lineRule="auto"/>
        <w:ind w:left="540" w:hanging="540"/>
        <w:jc w:val="both"/>
        <w:rPr>
          <w:rFonts w:ascii="Arial" w:eastAsia="Times New Roman" w:hAnsi="Arial" w:cs="Arial"/>
        </w:rPr>
      </w:pPr>
      <w:r w:rsidRPr="008B2DB3">
        <w:rPr>
          <w:rFonts w:ascii="Arial" w:eastAsia="Times New Roman" w:hAnsi="Arial" w:cs="Arial"/>
        </w:rPr>
        <w:t>(vi) 'Outlet' means an opening through which water passes from a tank, canal, branch canal, distributory or water course to a field chanel;</w:t>
      </w:r>
    </w:p>
    <w:p w:rsidR="004E520F" w:rsidRPr="008B2DB3" w:rsidRDefault="004E520F" w:rsidP="004E520F">
      <w:pPr>
        <w:widowControl w:val="0"/>
        <w:suppressAutoHyphens/>
        <w:autoSpaceDE w:val="0"/>
        <w:spacing w:after="0" w:line="240" w:lineRule="auto"/>
        <w:ind w:left="540" w:hanging="540"/>
        <w:jc w:val="both"/>
        <w:rPr>
          <w:rFonts w:ascii="Arial" w:eastAsia="Times New Roman" w:hAnsi="Arial" w:cs="Arial"/>
        </w:rPr>
      </w:pPr>
      <w:r w:rsidRPr="008B2DB3">
        <w:rPr>
          <w:rFonts w:ascii="Arial" w:eastAsia="Times New Roman" w:hAnsi="Arial" w:cs="Arial"/>
        </w:rPr>
        <w:t>(vii) 'Pass' means a written order of a Canal-Officer to any person authorising him to receive a supply of water from  a  canal;</w:t>
      </w:r>
    </w:p>
    <w:p w:rsidR="004E520F" w:rsidRPr="008B2DB3" w:rsidRDefault="004E520F" w:rsidP="004E520F">
      <w:pPr>
        <w:widowControl w:val="0"/>
        <w:suppressAutoHyphens/>
        <w:autoSpaceDE w:val="0"/>
        <w:spacing w:after="0" w:line="240" w:lineRule="auto"/>
        <w:ind w:left="540" w:hanging="540"/>
        <w:jc w:val="both"/>
        <w:rPr>
          <w:rFonts w:ascii="Arial" w:eastAsia="Times New Roman" w:hAnsi="Arial" w:cs="Arial"/>
        </w:rPr>
      </w:pPr>
      <w:r w:rsidRPr="008B2DB3">
        <w:rPr>
          <w:rFonts w:ascii="Arial" w:eastAsia="Times New Roman" w:hAnsi="Arial" w:cs="Arial"/>
        </w:rPr>
        <w:t>(viii) 'Perennial crop' means a crop which is irrigated continuously for a period of more than  eight  months;</w:t>
      </w:r>
    </w:p>
    <w:p w:rsidR="004E520F" w:rsidRPr="008B2DB3" w:rsidRDefault="004E520F" w:rsidP="004E520F">
      <w:pPr>
        <w:widowControl w:val="0"/>
        <w:suppressAutoHyphens/>
        <w:autoSpaceDE w:val="0"/>
        <w:spacing w:after="0" w:line="240" w:lineRule="auto"/>
        <w:ind w:left="540" w:hanging="540"/>
        <w:jc w:val="both"/>
        <w:rPr>
          <w:rFonts w:ascii="Arial" w:eastAsia="Times New Roman" w:hAnsi="Arial" w:cs="Arial"/>
        </w:rPr>
      </w:pPr>
      <w:r w:rsidRPr="008B2DB3">
        <w:rPr>
          <w:rFonts w:ascii="Arial" w:eastAsia="Times New Roman" w:hAnsi="Arial" w:cs="Arial"/>
        </w:rPr>
        <w:t>(ix) 'Plot' means one or two or more portions into which a piece of land is divided for the purpose of irrigation, each of such portions being provided with separate inlet for irrigation water;</w:t>
      </w:r>
    </w:p>
    <w:p w:rsidR="004E520F" w:rsidRPr="008B2DB3" w:rsidRDefault="004E520F" w:rsidP="004E520F">
      <w:pPr>
        <w:widowControl w:val="0"/>
        <w:suppressAutoHyphens/>
        <w:autoSpaceDE w:val="0"/>
        <w:spacing w:after="0" w:line="240" w:lineRule="auto"/>
        <w:ind w:left="540" w:hanging="540"/>
        <w:jc w:val="both"/>
        <w:rPr>
          <w:rFonts w:ascii="Arial" w:eastAsia="Times New Roman" w:hAnsi="Arial" w:cs="Arial"/>
        </w:rPr>
      </w:pPr>
      <w:r w:rsidRPr="008B2DB3">
        <w:rPr>
          <w:rFonts w:ascii="Arial" w:eastAsia="Times New Roman" w:hAnsi="Arial" w:cs="Arial"/>
        </w:rPr>
        <w:t>(x) 'Rabi crop' means a crop grown within rabi season, namely, from 15th October to 14th February  next  following;</w:t>
      </w:r>
    </w:p>
    <w:p w:rsidR="004E520F" w:rsidRPr="008B2DB3" w:rsidRDefault="004E520F" w:rsidP="004E520F">
      <w:pPr>
        <w:widowControl w:val="0"/>
        <w:suppressAutoHyphens/>
        <w:autoSpaceDE w:val="0"/>
        <w:spacing w:after="0" w:line="240" w:lineRule="auto"/>
        <w:ind w:left="540" w:hanging="540"/>
        <w:jc w:val="both"/>
        <w:rPr>
          <w:rFonts w:ascii="Arial" w:eastAsia="Times New Roman" w:hAnsi="Arial" w:cs="Arial"/>
        </w:rPr>
      </w:pPr>
      <w:r w:rsidRPr="008B2DB3">
        <w:rPr>
          <w:rFonts w:ascii="Arial" w:eastAsia="Times New Roman" w:hAnsi="Arial" w:cs="Arial"/>
        </w:rPr>
        <w:t>(xi)  'Section' means  a section of the Act;</w:t>
      </w:r>
    </w:p>
    <w:p w:rsidR="004E520F" w:rsidRPr="008B2DB3" w:rsidRDefault="004E520F" w:rsidP="004E520F">
      <w:pPr>
        <w:widowControl w:val="0"/>
        <w:suppressAutoHyphens/>
        <w:autoSpaceDE w:val="0"/>
        <w:spacing w:after="0" w:line="240" w:lineRule="auto"/>
        <w:ind w:left="540" w:hanging="540"/>
        <w:jc w:val="both"/>
        <w:rPr>
          <w:rFonts w:ascii="Arial" w:eastAsia="Times New Roman" w:hAnsi="Arial" w:cs="Arial"/>
        </w:rPr>
      </w:pPr>
      <w:r w:rsidRPr="008B2DB3">
        <w:rPr>
          <w:rFonts w:ascii="Arial" w:eastAsia="Times New Roman" w:hAnsi="Arial" w:cs="Arial"/>
        </w:rPr>
        <w:t>(xii) 'Sub-Divisional Officer' means a Sub-Divisional Officer of the Public Works Department, subordinate to the Executive Engineer;</w:t>
      </w:r>
    </w:p>
    <w:p w:rsidR="004E520F" w:rsidRPr="008B2DB3" w:rsidRDefault="004E520F" w:rsidP="004E520F">
      <w:pPr>
        <w:widowControl w:val="0"/>
        <w:suppressAutoHyphens/>
        <w:autoSpaceDE w:val="0"/>
        <w:spacing w:after="0" w:line="240" w:lineRule="auto"/>
        <w:ind w:left="540" w:hanging="540"/>
        <w:jc w:val="both"/>
        <w:rPr>
          <w:rFonts w:ascii="Arial" w:eastAsia="Times New Roman" w:hAnsi="Arial" w:cs="Arial"/>
        </w:rPr>
      </w:pPr>
      <w:r w:rsidRPr="008B2DB3">
        <w:rPr>
          <w:rFonts w:ascii="Arial" w:eastAsia="Times New Roman" w:hAnsi="Arial" w:cs="Arial"/>
        </w:rPr>
        <w:lastRenderedPageBreak/>
        <w:t>(xiii) 'Superintending Engineer' means the Superintending Engineer of the Public Works Department, Government of Goa, Daman and Diu.</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II</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Construction, Control and Maintenance of Canals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.Notice  to occupier of building,  etc.— The notice  to   an  occupier   of  a  building,   enclosed court or garden attached to a dewelling house referred to in Section 9,  shall be  in Form  1.</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 .Passing of persons,  animals or vehicles in or across canals.— (1) No person shall pass, or cause   any animal or vehicle to pass in or across the bank, or channel of any canal at any place except at a place fixed by the Canal-Officer. A notice board  shall be  caused to be  erected at the  place  so  fixed    by the  Canal-Officer.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(2)In   fixing   places   under   sub-rule   (1)   the Canal-Officer   shall   have   due   regard   to   the reasonable convenience of the persons residing or holding lands in the vicinity who may have to   cross   the   canal   or   provide   water   (or   their animals.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(3)A contravention of sub-rule (1) shall be an offence  punishable  under section   84.</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III</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Water Courses</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5. Notification under Section 15.— A notification under sub-section (1) of Section 15 shall be in Form 2 and a notification under sub-section (2) of Section   15  shall be  in Form  3</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6. Fixation of boundary marks of lands acquired for field Channels-— The boundary marks to be fixed   under  Section   17   shall   be   in   stones   or concrete blocks of 15.0cm x 15.00cm x 75.0cm and the said marks shall be fixed at every point where  the boundary  of the  lands  for the  field  channels   crosses   the   survey   number   or   sub-division of a survey number, at every  corner of the  alignment and at such other points as the  Canal-Officer  may  deem  necessary.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7. Maintenance of boundary marks.— (1) The holder of    survey number or sub-division of a survey  number  in  which   boundary  marks   are fixed shall be bound to maintain the boundary marks  in  position.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A contravention of sub-rule (1) shall be an offence  punishable  under  Section  84.</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8. Notice under Section 19. — (1) A notice to be   issued   under   Section   19   shall   be   in Form  4,</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IV</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Supply and use of Water</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9. Application  for permission  to  use  water from canal.— (1) Every person desiring to have a supply of water from a canal shall submit a written application to that effect to the Canal-Officer.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(2) If the application be for a supply of water to   be   used   for   purposes   other   than   those   of irrigation, the Canal-Officer may, with the sanction of the Government, give permission for water to be taken for  such purpose under  such  </w:t>
      </w:r>
      <w:r w:rsidRPr="008B2DB3">
        <w:rPr>
          <w:rFonts w:ascii="Arial" w:eastAsia="Times New Roman" w:hAnsi="Arial" w:cs="Arial"/>
        </w:rPr>
        <w:lastRenderedPageBreak/>
        <w:t>special conditions and restrictions as to the limitations, control and measurement of the  supply  as  he shall be empowered by the Government to impose in each case.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An application for permission to use water from a canal for irrigation purposes  shall be in Form   5.</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 An application for a supply of water for any purpose other than irrigation shall be made by a letter addressed to the Canal-Officer.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10. Dates for applications.— (1) The Canal-Officer shall, by a notification published in the manner prescribed by the Government by general or special order, fixed for each canal the date for submission of the prescribed application. Any change in any such date shall be notified not less than three months in advance; provided that if in any year a change is deemed to be advisable on account of unforeseen, seasonal or economic conditions or changes in administrative arrangements, a later date may be fixed without such three months   previous   notification.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Every application for a supply of water for the   purpose   of   irrigation   shall   be   made   in accordance with rule 9 (3) on or before the date fixed for submission of such applications under sub-rule   (2):</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if an application is received after such date and the Canal Officer is satisfied that the delay was unintentional and due to causes beyond the control of the applicant, he may treat such application as if it had been received on due  date: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further that if it appears to the Canal Officer that supply of water will be available after all applications received before such date have been disposed of, he may receive applications upto  any later date.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11. Acknowledgement  of application.—When an application for supply of water is personally delivered, the counterfoil receipt for applications attached to the duplicate form shall be initialled and   dated   by   the   Officer  receiving   such application and handed back to the person from whom  such  application  is  received.   In  other cases, the   counterfoil shall be similarly initialled and   dated   and   shall   be   despatched   to   the applicant  as  soon  as may be practicable  after the   application  is  received.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12. Application  by  whom   to  be  made  and conditions for sanctions.—(2) An application for a supply of water for the irrigation of land for any period  may be  sanctioned in favour of-—</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the occupant or joint occupants of the lands;   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the   superior  holder   or  joint   superior holders  of alienated land;  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(c) any  other   person  or  persons   having   a right to cultivate the land under irrigation for the period for which supply     of water is  to be  given;   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(d) any other person duly authorised by any of the persons mentioned in clauses  (a),  (b) and  (c)  to  receive   such supply: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An application made by a person having neither such interest in the land as is mentioned in Clauses (a), (b) and (c) of sub-rule {1) nor such authority as is   mentioned in clause (d) of the said sub-rule may be summarily rejected by the Canal- Officer.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An application made a person other than the   occupant   or   superior  holder   shall  not  be sanctioned   unless   such   applicant   furnishes suitable security for the payment of water rates or other charges which may become payable in respect   of  any   obligation   arising   out   of the sanction  of such  application,  by the  execution either of a bond in Form 6 with two sureties to be   approved   by   the   Officer   sanctioning   the application  or  of a mortgage  bond  in Form  7.</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 When   an   application   is   made   by   the occupant   or   superior   holder  the Canal-Officer may, if he considers that security is necessary, by   an  order   in  writing  require   such   applicant to furnish similar security as is described in sub- rule   (3).</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(5) When an application is made by a person other than the occupant or superior holder, the Canal-Officer   may   refuse   to   sanction   such application unless the consent of the occupant or superior holder has been obtained by the applicant. If the </w:t>
      </w:r>
      <w:r w:rsidRPr="008B2DB3">
        <w:rPr>
          <w:rFonts w:ascii="Arial" w:eastAsia="Times New Roman" w:hAnsi="Arial" w:cs="Arial"/>
        </w:rPr>
        <w:lastRenderedPageBreak/>
        <w:t>consent of any other person having an interest in the land as mortgagee or otherwise, appears to the Canal-Officer to be necessary to ensure that all obligations arising out of the sanction of such application will be carried out, he may require such consent also to be obtained by the applicant.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13. Applications may be rejected or granted wholly or in part — Manner of sanction and approval. — (1) The Canal-Officer may reject the application for a supply of water or sanction the supply applied for wholly or in part or with modifications.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The  Canal-Officer may refuse to sanction a supply of water for the cultivation of sugarcane to any land which is within a distance of 30 meters   from  the   boundary   of  any  road,   cart--track, open drain or well if such supply would in his opinion interfere with the use of, or cause damage to such road, cart-track, drain or well.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The order passed under sub-rule (1) shall be recorded on the application and the duplicate copy of the application shall be endorsed with a copy of the order and delivered or despatched as the case may be, to theapplicant.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 If the supply sanctioned is different from that   applied   for   the   applicant   may   either withdraw   his   application,   in   which   case   the sanction  given  shall  be  cancelled  or make  a further   application   for   a   modification   of  the sanction. Such further application, if sanctioned, shall not be deemed to be an application made after the prescribed date.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  (5) If the applicant is in arrears of water rates which   became   due   before   the   date   of   the application, the   application may be  summarily rejected or sanction may be given provisionally subject to the   condition that  such arrears   are paid    before   a   specified   date prior to the commencement of supply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(6) If the Canal-Officer has reason to doubt the authenticity of any signature or endorsement or the truth or accuracy of any information furnished in an application he may postpone the passing of order necessary in order to ascertain the facts. In such case, he shall record in writing his reason for postponing the  passing of orders.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14. Allotment of available supply.—If from any cause, any water supply is insufficient to meet all demands for water from such supply, questions regarding the allotment of the available supply and the quantity and regulation there of shall, subject to the general or special orders of the Government, be determined by the Canal-Officer.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15. Regulation  of cultivation.—  {1)  An  order under   sub-section   {1}   of   Section   24   shall  be published by  affixture  of a  copy  of such order on the notice board of the Office of the Canal-Officer and by causing affixture of copies of such orders on the notice board of the Office of the Mamlatdar of Taluka and the Officer of the Village Panchayats   of the  villages   concerned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The Canal-Officer shall determine the areas of land or portions of the wet lands in the irrigable area of a Canal to be cultivated with any crops specified in sub-section (1) of Section 24-in any year, within two months before the commencement of sowing operations for the cultivation  of  such  crop   or  crops.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16. Cultivation and use of water.—The following provisions  in respect  of    cultivation  and use of water  shall  be  observed,   namely:—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 a suitable system of water channels shall be maintained so that the water required for the irrigation of any plot can be supplied directly  from   a  channel;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(ii) the number and location of the inlets necessary for the supply of water to any such system shall be subject to the general or special   orders   of  the  Canal-Officer;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(iii) no irrigation water shall be allowed to pass from  one  plot to  another  plot;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(iv) the manner in which water is supplied shall be subject to the general or special orders   of the   Canal-Officer;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(v) no crop shall be grown in the channels leading to the plots when such channels are less than 1.20 metres wide from the top inner edge of the bund and after earthing there shall be no cane growing in or interfering with the  flow  of water in the  channels;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lastRenderedPageBreak/>
        <w:t>(vi) no crop shall be planted within 1.80 metres of the edge of a main water course. If a question arises as to what is a main water course, the Canal-Officer shall decide the matter and his decision shall be final and conclusive;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(vii) no crop shall be grown on the top of any bund. A subsidiary crop may however, be grown along the slopes of the bund provided the growth of such subsidiary crop does not interfere with inspection; supply of water is sanctioned under these rules cuts the bund, he shall be liable for any wastage of water unless he shows to the satisfaction of the Canal-Officer that the accumulation of water, if any, was due to cause  for  which he  was   not  responsible.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(ix) the person on whose application the supply of water is sanctioned under these rules or his representative shall be present during the whole time that water is being taken and if a pass has been issued such person shall have  it  in his possession.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17. Construction and maintenance of bunds and demarcation and preparation of land. — {1) In each separate area of land for the irrigation of which sanction  has  been  obtained—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the   portion   under   irrigation   shall, throughout   the   period   of   irrigation,   be completely surrounded by bund not less than 0.30 metre high and of 0.30 metre   top width and  shall be  formed into  suitable  plots;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on any common boundary between two areas irrigated under separate sanctions, two separate  bunds  need not  be  maintained.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The   Canal-Officer   may   withhold   the   first supply   of   water   in   any   area   in   which   the provisions of sub-rule (1) are not complied with.</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The application of water to land which is not prepared and maintained in accordance with sub-rule (3) shall constitute misuse of water within the   meaning of Clause (d) of  Section 22.</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Mangal"/>
          <w:b/>
          <w:bCs/>
          <w:lang w:bidi="mr-IN"/>
        </w:rPr>
        <w:br w:type="page"/>
      </w:r>
      <w:r w:rsidRPr="008B2DB3">
        <w:rPr>
          <w:rFonts w:ascii="Arial" w:eastAsia="Times New Roman" w:hAnsi="Arial" w:cs="Arial"/>
          <w:b/>
          <w:bCs/>
        </w:rPr>
        <w:lastRenderedPageBreak/>
        <w:t>PART V</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Water Rates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18. Water rates how to be fixed. — The rates, determined by the Government under section 33 for canal water supplied for purposes of irrigation shall, in the absence of a special agreement or contract, ordinarily be levied in the form of —</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a rate per hectare of land irrigated, fixed with reference to the crops grown, the season of the year during which and the period for which water is supplied and the method of application of water to the land;  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a rate per unit of quantity of water supplied.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19. Areas on which water rates are leviable.—(1) Water rates shall be levied on an unit of 0.20 hectares  or  on  a  multiple thereof:</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when water is supplied to an area which is less than or is not a multiple of 0.20 hectares, the rates for the supply of water to the area less than 0.20 hectares or to the residue of any area over a multiple of 0.20 hectares shall upto 0-10 hectares be levied as for a supply to an unit of 0.10 hectares and exceeding 0.10 hectares as for a supply to an unit of 0.20 hectare.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Water rates shall be payable on the whole area in respect of which sanction to supply has been given whether water is actually taken or not provided that water for such supply was available.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20. Water rate leviable when mixed crops are grown. — If mixed crops are grown in any part of a plot for any period, the water rate fixed for the highest rated crop so grown shall be charged for the whole plot for the whole period with respect to which such rate is  leviable.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21. Water rate leviable when crop sanctioned is not planted or fails and another crop is grown.—When the sanctioned crop is not grown, or if fails, another crop may be sown, and if water is available, water shall be given to such second crop to the date upto which water would have been given to the crop sanctioned. No additional charge   shall be levied if intimation has   been given to the Canal-Officer in writing within eight days of planting the fresh crop and if the second crop is assessable at the same or at a lower rate than the sanctioned  crop.  If no such notice is given, the irrigation of the second crop shall be treated   as   unauthorised.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22. Water rate leviable when land intended to be irrigated by canal water is irrigated partly by well water.— If a    portion of any land for the irrigation  of which  supply  of canal  water  has been  sanctioned is  irrigated  by well water  for a part of the  season  owing to a deficiency in the   supply  of  canal  water   and  the   applicant notifies the fact in writing to the Canal-Officer within eight days  from the date  on which he began taking well water, enquiry shall be made by the Canal-Officer as to whether the use of well water was  necessary and if it be   shown to the satisfaction of the Canal-Officer that the use   of  well   water   was   necessary   the   rate chargeable on the portion irrigated by well water may,   at the  discretion of the  Canal-Officer,  be reduced to an amount which shall not be less than half the  rate  otherwise  payable.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23. Water rate leviable when well water and canal water are conveyed in the same channel-—If well water is  conveyed to  any  land  In  any channel used for conveying canal water, water rate shall be chargeable on the whole of the land irrigated from such channel; provided that if well water be taken for a part of the season owing to deficiency in the supply of canal water and the applicant notifies the fact in writing to the Canal-Officer within eight days from the date in which he began taking well water and if it be shown  to  the   satisfaction  of the  Canal-Officer that   such   deficiency     existed,   the   rate   on  the portion   irrigated   by  well   water  may,   at   the discretion of the Canal-Officer, be   reduced to an amount which shall not be less than half the rate otherwise   payable.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lastRenderedPageBreak/>
        <w:t>24 .Irrigation from escape channels.— Irrigation from escape channels will be subject to the same provision irrigation from the post of a cannal.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25. Water rate leviable for supply of water for forming thrashing floors.— The Canal-Officer may give water for the purpose of forming thrashing floors free to any person to whom a supply of water for irrigation has been sanctioned under these rules and to any other person at a charge per floor not exceeding half the lowest rate of 0.40   hectares.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26. Water rates for non-irrigational purposes.—Water supplied  from  a  canal for  any purpose other than irrigation shall be charged for at such rate per unit of volume of water supplied as the Government may,   from time  to  time,   by  order direct. Where the   amount   of water   supplied cannot be measured the supply shall be charged for in such manner as the Government may by order direct  in  each  case.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27. Water race  leviable  for supply  of water obtained without permission or misused.— If a supply of water is obtained by any person from a canal, whether for irrigation or for any other purpose, without the previous permission of the Canal-Officer or is used in any other unauthorized manner  for  irrigation  or  otherwise,   the   Canal-Officer may on each occasion, charge a rate not exceeding  treble,   the  rate   chargeable   for   the supply as if such supply has been sanctioned. Such rate  shall be  leviable  in  addition to  any penalty which may be imposed under the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28. Charges to be imposed when water supplied through  a   water  course  is  suffered   to   run   to waste.— When water supplied through a water course is  suffered to run to waste, the Canal-Officer  may,   under  Section  35   charge.—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if the water has flowed on any land, a rate not exceeding double the watering rate for each 0.40 hectares on which water has flowed;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in any other case a rate not exceeding double the rate chargeable under rule 26 on the volume of water estimated by the Canal-- Officer to  have  been  wasted.</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sz w:val="12"/>
          <w:szCs w:val="12"/>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VI</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Labour for Emergencies</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sz w:val="14"/>
          <w:szCs w:val="14"/>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29. Preparation of list of labourers  under Section 55.— (1) The Collector of the District shall, from time to time, cause a list to be prepared for the able bodied persons who reside or hold land in or near the locality where any canal exists, who can be called upon to assist in the execution of any work, repair or clearance under sub-section (1) of Section 54.</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A copy of the list so prepared shall be affixed on the notice boards of the Offices of the Mamlatdars and of the Offices of Village Panchayats of the  villages   concerned.</w:t>
      </w:r>
    </w:p>
    <w:p w:rsidR="004E520F" w:rsidRPr="008B2DB3" w:rsidRDefault="004E520F" w:rsidP="004E520F">
      <w:pPr>
        <w:widowControl w:val="0"/>
        <w:suppressAutoHyphens/>
        <w:autoSpaceDE w:val="0"/>
        <w:spacing w:after="0" w:line="240" w:lineRule="auto"/>
        <w:jc w:val="both"/>
        <w:rPr>
          <w:rFonts w:ascii="Arial" w:eastAsia="Times New Roman" w:hAnsi="Arial" w:cs="Arial"/>
          <w:sz w:val="14"/>
          <w:szCs w:val="14"/>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30. Classes  of persons  to  be included in  or exempted from list of labourers,— Every list of labourers  prepared under rule  29  shall contain the name of every able bodied land holder holding land in  or  near  the locality where   any  canal exists, of every able bodied man or woman who resides within such area and earns his or her livelihood  by  manual  labour: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the names of the Armed Forces Personnel,</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reservists and military pensioners and of persons who appear to the Collector to be under sixteen years or over fifty years of age shall not  be  included  in  such list, 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any landholder who is unaccustomed to manual labour shall be permitted when called to assist at any repair, clearance or work, to furnish as a substitute any able bodied person whose name  is  not on the list.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31. Hearing of objections.— Any person whose name is entered in a list of labourers </w:t>
      </w:r>
      <w:r w:rsidRPr="008B2DB3">
        <w:rPr>
          <w:rFonts w:ascii="Arial" w:eastAsia="Times New Roman" w:hAnsi="Arial" w:cs="Arial"/>
        </w:rPr>
        <w:lastRenderedPageBreak/>
        <w:t>may apply in  writing  to  the   Collector  to   have  his  name removed  therefrom.   The   Collector  after   such inquiry as he thinks necessary, shall record his decision  in  writing  rejecting  or  granting the application.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VII</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Taking over of Canals</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32. Inquiry under Section 58.— The inquiry to be made under the proviso to Section 58 shall be   a   formal   inquiry   in   accordance   with  the provisions of Section 15 of the Goa, Daman and Diu  Land  Revenue  Code,   1969.</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PART   VIII Appeals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33. Appeals.— (1)An  appeal  in  accordance with the provisions of sub-rule (2) shall lie against an   order:—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requiring an applicant who is an occupant or superior holder to give security under rule 12;   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rejecting a surety tendered under rule 12  as  unapproved  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(c)  passed  under rule   13.</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If the  original order was  passed by—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(a)a Sub-Divisional Officer, empowered  as Canal-Officer   the   appeal   shall   lie   to   the Executive   Engineer;   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(b)the  Executive  Engineer      empowered  as Canal-Officer,   the     appeal   shall   lie   to   the    Superintending   Engineer,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Every order passed by a Canal-Officer under rule 22 or 23 shall be appealed to the Collector.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 All appeals shall be presented within 30 days of the date on which the order appealed against  was  communicated to the  appellant.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34. Manner of preferring appeals.— All appeals preferred under the act or under these rules must be made by a written petition signed by the appellant. Such petition may be delivered at the Office of the appellate authority by the appellant in person during office hours or forwarded through  post.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PART   IX</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Drawing of Water Free of Charge</w:t>
      </w: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35. Drawing of water from canal on which no expenditure is made by Government.— Notwithstanding anything contained in these rules every application for drawing of water free of charge for agricultural purposes and not for commercial or industrial purposes including the cultivation of sugarcane by sugar companies from a canal vesting in the Government and on which Government has not incurred any expenditure shall be made in accordance with the provisions  of this  Part.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36. Application   for   water.—    (1)    Every application  under   this   Part   shall  be   made   induplicate  to the  Canal-Officer in Form 8.</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Such   application   may   be   delivered personally or sent by post to the Canal-Officer.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Printed copies of the prescribed forms of application shall be supplied   to   intending applicants  free  of charge.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37. Sanction for the use of water for food and fodder crops.— Sanction will be granted for the use of water free of charge for growing food and fodder  crops  including  onions.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38. Making channels for taking water,— The applicant shall make  a channel or channels for taking water to his lands at his own cost and responsibility.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39. Separation  of crops irrigation  by  water supplied  under  this Part.—  Crops   </w:t>
      </w:r>
      <w:r w:rsidRPr="008B2DB3">
        <w:rPr>
          <w:rFonts w:ascii="Arial" w:eastAsia="Times New Roman" w:hAnsi="Arial" w:cs="Arial"/>
        </w:rPr>
        <w:lastRenderedPageBreak/>
        <w:t>irrigated  by the   water   supplied   under this   Part   shall   be separated  from  all  crops  irrigated  by  water supplied, otherwise under the Rules by at least 15 metres  at  all places.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40. Non-interference with the natural drainage or artifical channels.— The  applicant  shall  not interfere  with the  natural drainage  or  artifical channels in utilising the water sanctioned for his land.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41. Marking of the area for which water has been sanctioned on a plan.— The area for which the water has been sanctioned by Canal-Officer shall be marked on a plan which shall be signed by the  applicant.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42. Compensation  for failure or  deficiency of water.-— No claim for compensation on account of damage to crops due to failure or deficiency of water  shall  be  entertained.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43. Penalty for using water after the expiry of the period of the pass.— For using water after the expiry of the period of the pass or without obtaining a pass or for breach of any of the conditions, full water rates are leviable.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44. Granting of different canal water for  the area sanctioned under this Part.— No other canal water shall be granted to or utilised for the areas brought   under cultivation under the pass issued under  this  Part.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45. Water rates' for crops grown in excess of the sanctioned area.— Areas of crops grown in excess of the sanctioned area shall be liable to be charged at full water rates leviable for using canal  water.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46. Prohibition   of   taking   water   before sanctioning.— No water shall be taken by any person before his application has been sanctioned and before  a pass has been  delivered to  him.</w:t>
      </w:r>
    </w:p>
    <w:p w:rsidR="004E520F" w:rsidRPr="008B2DB3" w:rsidRDefault="004E520F" w:rsidP="004E520F">
      <w:pPr>
        <w:widowControl w:val="0"/>
        <w:suppressAutoHyphens/>
        <w:autoSpaceDE w:val="0"/>
        <w:spacing w:after="0" w:line="240" w:lineRule="auto"/>
        <w:jc w:val="center"/>
        <w:rPr>
          <w:rFonts w:ascii="Arial" w:eastAsia="Times New Roman" w:hAnsi="Arial" w:cs="Arial"/>
          <w:spacing w:val="1"/>
        </w:rPr>
      </w:pPr>
      <w:r w:rsidRPr="008B2DB3">
        <w:rPr>
          <w:rFonts w:ascii="Arial" w:eastAsia="Times New Roman" w:hAnsi="Arial" w:cs="Mangal"/>
          <w:lang w:bidi="mr-IN"/>
        </w:rPr>
        <w:br w:type="page"/>
      </w:r>
      <w:r w:rsidRPr="008B2DB3">
        <w:rPr>
          <w:rFonts w:ascii="Arial" w:eastAsia="Times New Roman" w:hAnsi="Arial" w:cs="Arial"/>
          <w:spacing w:val="1"/>
        </w:rPr>
        <w:lastRenderedPageBreak/>
        <w:t>FORM l</w:t>
      </w:r>
    </w:p>
    <w:p w:rsidR="004E520F" w:rsidRPr="008B2DB3" w:rsidRDefault="004E520F" w:rsidP="004E520F">
      <w:pPr>
        <w:widowControl w:val="0"/>
        <w:shd w:val="clear" w:color="auto" w:fill="FFFFFF"/>
        <w:tabs>
          <w:tab w:val="left" w:pos="1116"/>
        </w:tabs>
        <w:suppressAutoHyphens/>
        <w:autoSpaceDE w:val="0"/>
        <w:spacing w:before="101" w:after="0" w:line="240" w:lineRule="auto"/>
        <w:ind w:right="46"/>
        <w:jc w:val="center"/>
        <w:rPr>
          <w:rFonts w:ascii="Arial" w:eastAsia="Times New Roman" w:hAnsi="Arial" w:cs="Arial"/>
        </w:rPr>
      </w:pPr>
      <w:r w:rsidRPr="008B2DB3">
        <w:rPr>
          <w:rFonts w:ascii="Arial" w:eastAsia="Times New Roman" w:hAnsi="Arial" w:cs="Arial"/>
        </w:rPr>
        <w:t>(See rule 3)</w:t>
      </w:r>
    </w:p>
    <w:p w:rsidR="004E520F" w:rsidRPr="008B2DB3" w:rsidRDefault="004E520F" w:rsidP="004E520F">
      <w:pPr>
        <w:widowControl w:val="0"/>
        <w:shd w:val="clear" w:color="auto" w:fill="FFFFFF"/>
        <w:tabs>
          <w:tab w:val="left" w:pos="1130"/>
        </w:tabs>
        <w:suppressAutoHyphens/>
        <w:autoSpaceDE w:val="0"/>
        <w:spacing w:before="101" w:after="0" w:line="209" w:lineRule="exact"/>
        <w:ind w:right="46" w:firstLine="238"/>
        <w:jc w:val="both"/>
        <w:rPr>
          <w:rFonts w:ascii="Arial" w:eastAsia="Times New Roman" w:hAnsi="Arial" w:cs="Arial"/>
          <w:spacing w:val="4"/>
        </w:rPr>
      </w:pPr>
      <w:r w:rsidRPr="008B2DB3">
        <w:rPr>
          <w:rFonts w:ascii="Arial" w:eastAsia="Times New Roman" w:hAnsi="Arial" w:cs="Arial"/>
          <w:spacing w:val="6"/>
        </w:rPr>
        <w:t xml:space="preserve">Notice of entry into building or enclosed Court or Garden </w:t>
      </w:r>
      <w:r w:rsidRPr="008B2DB3">
        <w:rPr>
          <w:rFonts w:ascii="Arial" w:eastAsia="Times New Roman" w:hAnsi="Arial" w:cs="Arial"/>
          <w:spacing w:val="5"/>
        </w:rPr>
        <w:t xml:space="preserve">attached to Dwelling House under Section 6, 7 or 8 of the Goa, </w:t>
      </w:r>
      <w:r w:rsidRPr="008B2DB3">
        <w:rPr>
          <w:rFonts w:ascii="Arial" w:eastAsia="Times New Roman" w:hAnsi="Arial" w:cs="Arial"/>
          <w:spacing w:val="4"/>
        </w:rPr>
        <w:t>Daman and Diu Irrigation Act, 1973.</w:t>
      </w:r>
    </w:p>
    <w:p w:rsidR="004E520F" w:rsidRPr="008B2DB3" w:rsidRDefault="004E520F" w:rsidP="004E520F">
      <w:pPr>
        <w:widowControl w:val="0"/>
        <w:shd w:val="clear" w:color="auto" w:fill="FFFFFF"/>
        <w:tabs>
          <w:tab w:val="left" w:pos="1591"/>
        </w:tabs>
        <w:suppressAutoHyphens/>
        <w:autoSpaceDE w:val="0"/>
        <w:spacing w:before="223" w:after="0" w:line="240" w:lineRule="auto"/>
        <w:ind w:right="46"/>
        <w:rPr>
          <w:rFonts w:ascii="Arial" w:eastAsia="Times New Roman" w:hAnsi="Arial" w:cs="Arial"/>
          <w:b/>
          <w:bCs/>
          <w:spacing w:val="3"/>
        </w:rPr>
      </w:pPr>
      <w:r w:rsidRPr="008B2DB3">
        <w:rPr>
          <w:rFonts w:ascii="Arial" w:eastAsia="Times New Roman" w:hAnsi="Arial" w:cs="Arial"/>
          <w:b/>
          <w:bCs/>
          <w:spacing w:val="3"/>
        </w:rPr>
        <w:t>To..</w:t>
      </w:r>
    </w:p>
    <w:p w:rsidR="004E520F" w:rsidRPr="008B2DB3" w:rsidRDefault="004E520F" w:rsidP="004E520F">
      <w:pPr>
        <w:widowControl w:val="0"/>
        <w:shd w:val="clear" w:color="auto" w:fill="FFFFFF"/>
        <w:tabs>
          <w:tab w:val="left" w:pos="1138"/>
        </w:tabs>
        <w:suppressAutoHyphens/>
        <w:autoSpaceDE w:val="0"/>
        <w:spacing w:before="425" w:after="0" w:line="240" w:lineRule="auto"/>
        <w:ind w:right="46" w:firstLine="238"/>
        <w:jc w:val="both"/>
        <w:rPr>
          <w:rFonts w:ascii="Arial" w:eastAsia="Times New Roman" w:hAnsi="Arial" w:cs="Arial"/>
          <w:spacing w:val="13"/>
        </w:rPr>
      </w:pPr>
      <w:r w:rsidRPr="008B2DB3">
        <w:rPr>
          <w:rFonts w:ascii="Arial" w:eastAsia="Times New Roman" w:hAnsi="Arial" w:cs="Arial"/>
          <w:spacing w:val="6"/>
        </w:rPr>
        <w:t xml:space="preserve">I, ... Canal Officer .... hereby give notice that it is proposed </w:t>
      </w:r>
      <w:r w:rsidRPr="008B2DB3">
        <w:rPr>
          <w:rFonts w:ascii="Arial" w:eastAsia="Times New Roman" w:hAnsi="Arial" w:cs="Arial"/>
          <w:spacing w:val="13"/>
        </w:rPr>
        <w:t xml:space="preserve">to enter into the building/enclosed Court/Garden attached </w:t>
      </w:r>
      <w:r w:rsidRPr="008B2DB3">
        <w:rPr>
          <w:rFonts w:ascii="Arial" w:eastAsia="Times New Roman" w:hAnsi="Arial" w:cs="Arial"/>
          <w:spacing w:val="19"/>
        </w:rPr>
        <w:t>to dwelling house in survey No</w:t>
      </w:r>
      <w:r w:rsidRPr="008B2DB3">
        <w:rPr>
          <w:rFonts w:ascii="Arial" w:eastAsia="Times New Roman" w:hAnsi="Arial" w:cs="Arial"/>
          <w:spacing w:val="19"/>
        </w:rPr>
        <w:tab/>
      </w:r>
      <w:r w:rsidRPr="008B2DB3">
        <w:rPr>
          <w:rFonts w:ascii="Arial" w:eastAsia="Times New Roman" w:hAnsi="Arial" w:cs="Arial"/>
          <w:spacing w:val="1"/>
        </w:rPr>
        <w:t xml:space="preserve">of </w:t>
      </w:r>
      <w:r w:rsidRPr="008B2DB3">
        <w:rPr>
          <w:rFonts w:ascii="Arial" w:eastAsia="Times New Roman" w:hAnsi="Arial" w:cs="Arial"/>
          <w:spacing w:val="1"/>
        </w:rPr>
        <w:tab/>
      </w:r>
      <w:r w:rsidRPr="008B2DB3">
        <w:rPr>
          <w:rFonts w:ascii="Arial" w:eastAsia="Times New Roman" w:hAnsi="Arial" w:cs="Arial"/>
        </w:rPr>
        <w:t xml:space="preserve"> </w:t>
      </w:r>
      <w:r w:rsidRPr="008B2DB3">
        <w:rPr>
          <w:rFonts w:ascii="Arial" w:eastAsia="Times New Roman" w:hAnsi="Arial" w:cs="Arial"/>
          <w:spacing w:val="7"/>
        </w:rPr>
        <w:t xml:space="preserve">Village </w:t>
      </w:r>
      <w:r w:rsidRPr="008B2DB3">
        <w:rPr>
          <w:rFonts w:ascii="Arial" w:eastAsia="Times New Roman" w:hAnsi="Arial" w:cs="Arial"/>
          <w:spacing w:val="22"/>
        </w:rPr>
        <w:t>....</w:t>
      </w:r>
      <w:r w:rsidRPr="008B2DB3">
        <w:rPr>
          <w:rFonts w:ascii="Arial" w:eastAsia="Times New Roman" w:hAnsi="Arial" w:cs="Arial"/>
          <w:spacing w:val="13"/>
        </w:rPr>
        <w:t xml:space="preserve"> </w:t>
      </w:r>
      <w:r w:rsidRPr="008B2DB3">
        <w:rPr>
          <w:rFonts w:ascii="Arial" w:eastAsia="Times New Roman" w:hAnsi="Arial" w:cs="Arial"/>
          <w:spacing w:val="7"/>
        </w:rPr>
        <w:t xml:space="preserve">Taluka ... District which is in your occupation for the purpose </w:t>
      </w:r>
      <w:r w:rsidRPr="008B2DB3">
        <w:rPr>
          <w:rFonts w:ascii="Arial" w:eastAsia="Times New Roman" w:hAnsi="Arial" w:cs="Arial"/>
          <w:spacing w:val="5"/>
        </w:rPr>
        <w:t>of... at.... on ...</w:t>
      </w:r>
    </w:p>
    <w:p w:rsidR="004E520F" w:rsidRPr="008B2DB3" w:rsidRDefault="004E520F" w:rsidP="004E520F">
      <w:pPr>
        <w:widowControl w:val="0"/>
        <w:shd w:val="clear" w:color="auto" w:fill="FFFFFF"/>
        <w:tabs>
          <w:tab w:val="left" w:pos="1138"/>
        </w:tabs>
        <w:suppressAutoHyphens/>
        <w:autoSpaceDE w:val="0"/>
        <w:spacing w:before="173" w:after="0" w:line="240" w:lineRule="auto"/>
        <w:ind w:right="46" w:firstLine="245"/>
        <w:jc w:val="both"/>
        <w:rPr>
          <w:rFonts w:ascii="Arial" w:eastAsia="Times New Roman" w:hAnsi="Arial" w:cs="Arial"/>
          <w:spacing w:val="6"/>
        </w:rPr>
      </w:pPr>
      <w:r w:rsidRPr="008B2DB3">
        <w:rPr>
          <w:rFonts w:ascii="Arial" w:eastAsia="Times New Roman" w:hAnsi="Arial" w:cs="Arial"/>
          <w:spacing w:val="6"/>
        </w:rPr>
        <w:t>I, request you to allow any person acting on my behalf and under my order to (here enter the purpose). ..</w:t>
      </w:r>
    </w:p>
    <w:p w:rsidR="004E520F" w:rsidRPr="008B2DB3" w:rsidRDefault="004E520F" w:rsidP="004E520F">
      <w:pPr>
        <w:widowControl w:val="0"/>
        <w:shd w:val="clear" w:color="auto" w:fill="FFFFFF"/>
        <w:tabs>
          <w:tab w:val="left" w:pos="4075"/>
        </w:tabs>
        <w:suppressAutoHyphens/>
        <w:autoSpaceDE w:val="0"/>
        <w:spacing w:before="223" w:after="0" w:line="240" w:lineRule="auto"/>
        <w:ind w:right="46"/>
        <w:rPr>
          <w:rFonts w:ascii="Arial" w:eastAsia="Times New Roman" w:hAnsi="Arial" w:cs="Arial"/>
          <w:spacing w:val="4"/>
        </w:rPr>
      </w:pPr>
      <w:r w:rsidRPr="008B2DB3">
        <w:rPr>
          <w:rFonts w:ascii="Arial" w:eastAsia="Times New Roman" w:hAnsi="Arial" w:cs="Arial"/>
          <w:spacing w:val="4"/>
        </w:rPr>
        <w:t>Canal-Officer</w:t>
      </w:r>
    </w:p>
    <w:p w:rsidR="004E520F" w:rsidRPr="008B2DB3" w:rsidRDefault="004E520F" w:rsidP="004E520F">
      <w:pPr>
        <w:widowControl w:val="0"/>
        <w:shd w:val="clear" w:color="auto" w:fill="FFFFFF"/>
        <w:tabs>
          <w:tab w:val="left" w:pos="4075"/>
        </w:tabs>
        <w:suppressAutoHyphens/>
        <w:autoSpaceDE w:val="0"/>
        <w:spacing w:before="223" w:after="0" w:line="240" w:lineRule="auto"/>
        <w:ind w:right="46"/>
        <w:rPr>
          <w:rFonts w:ascii="Arial" w:eastAsia="Times New Roman" w:hAnsi="Arial" w:cs="Arial"/>
          <w:spacing w:val="4"/>
        </w:rPr>
      </w:pPr>
    </w:p>
    <w:p w:rsidR="004E520F" w:rsidRPr="008B2DB3" w:rsidRDefault="004E520F" w:rsidP="004E520F">
      <w:pPr>
        <w:widowControl w:val="0"/>
        <w:shd w:val="clear" w:color="auto" w:fill="FFFFFF"/>
        <w:tabs>
          <w:tab w:val="left" w:pos="1130"/>
        </w:tabs>
        <w:suppressAutoHyphens/>
        <w:autoSpaceDE w:val="0"/>
        <w:spacing w:after="0" w:line="240" w:lineRule="auto"/>
        <w:ind w:right="46"/>
        <w:jc w:val="center"/>
        <w:rPr>
          <w:rFonts w:ascii="Arial" w:eastAsia="Times New Roman" w:hAnsi="Arial" w:cs="Arial"/>
          <w:spacing w:val="5"/>
        </w:rPr>
      </w:pPr>
      <w:r w:rsidRPr="008B2DB3">
        <w:rPr>
          <w:rFonts w:ascii="Arial" w:eastAsia="Times New Roman" w:hAnsi="Arial" w:cs="Arial"/>
          <w:noProof/>
        </w:rPr>
        <w:drawing>
          <wp:inline distT="0" distB="0" distL="0" distR="0">
            <wp:extent cx="3171825" cy="9906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171825" cy="99060"/>
                    </a:xfrm>
                    <a:prstGeom prst="rect">
                      <a:avLst/>
                    </a:prstGeom>
                    <a:blipFill dpi="0" rotWithShape="0">
                      <a:blip/>
                      <a:srcRect/>
                      <a:stretch>
                        <a:fillRect/>
                      </a:stretch>
                    </a:blipFill>
                    <a:ln w="9525">
                      <a:noFill/>
                      <a:miter lim="800000"/>
                      <a:headEnd/>
                      <a:tailEnd/>
                    </a:ln>
                  </pic:spPr>
                </pic:pic>
              </a:graphicData>
            </a:graphic>
          </wp:inline>
        </w:drawing>
      </w:r>
    </w:p>
    <w:p w:rsidR="004E520F" w:rsidRPr="008B2DB3" w:rsidRDefault="004E520F" w:rsidP="004E520F">
      <w:pPr>
        <w:widowControl w:val="0"/>
        <w:shd w:val="clear" w:color="auto" w:fill="FFFFFF"/>
        <w:tabs>
          <w:tab w:val="left" w:pos="1145"/>
        </w:tabs>
        <w:suppressAutoHyphens/>
        <w:autoSpaceDE w:val="0"/>
        <w:spacing w:before="50" w:after="0" w:line="240" w:lineRule="auto"/>
        <w:ind w:right="46"/>
        <w:jc w:val="center"/>
        <w:rPr>
          <w:rFonts w:ascii="Arial" w:eastAsia="Times New Roman" w:hAnsi="Arial" w:cs="Arial"/>
          <w:spacing w:val="5"/>
        </w:rPr>
      </w:pPr>
    </w:p>
    <w:p w:rsidR="004E520F" w:rsidRPr="008B2DB3" w:rsidRDefault="004E520F" w:rsidP="004E520F">
      <w:pPr>
        <w:widowControl w:val="0"/>
        <w:shd w:val="clear" w:color="auto" w:fill="FFFFFF"/>
        <w:tabs>
          <w:tab w:val="left" w:pos="1145"/>
        </w:tabs>
        <w:suppressAutoHyphens/>
        <w:autoSpaceDE w:val="0"/>
        <w:spacing w:before="50" w:after="0" w:line="240" w:lineRule="auto"/>
        <w:ind w:right="46"/>
        <w:jc w:val="center"/>
        <w:rPr>
          <w:rFonts w:ascii="Arial" w:eastAsia="Times New Roman" w:hAnsi="Arial" w:cs="Arial"/>
          <w:spacing w:val="5"/>
        </w:rPr>
      </w:pPr>
      <w:r w:rsidRPr="008B2DB3">
        <w:rPr>
          <w:rFonts w:ascii="Arial" w:eastAsia="Times New Roman" w:hAnsi="Arial" w:cs="Arial"/>
          <w:spacing w:val="5"/>
        </w:rPr>
        <w:t>FORM 2</w:t>
      </w:r>
    </w:p>
    <w:p w:rsidR="004E520F" w:rsidRPr="008B2DB3" w:rsidRDefault="004E520F" w:rsidP="004E520F">
      <w:pPr>
        <w:widowControl w:val="0"/>
        <w:shd w:val="clear" w:color="auto" w:fill="FFFFFF"/>
        <w:tabs>
          <w:tab w:val="left" w:pos="1145"/>
        </w:tabs>
        <w:suppressAutoHyphens/>
        <w:autoSpaceDE w:val="0"/>
        <w:spacing w:before="94" w:after="0" w:line="240" w:lineRule="auto"/>
        <w:ind w:right="46"/>
        <w:jc w:val="center"/>
        <w:rPr>
          <w:rFonts w:ascii="Arial" w:eastAsia="Times New Roman" w:hAnsi="Arial" w:cs="Arial"/>
          <w:spacing w:val="1"/>
        </w:rPr>
      </w:pPr>
      <w:r w:rsidRPr="008B2DB3">
        <w:rPr>
          <w:rFonts w:ascii="Arial" w:eastAsia="Times New Roman" w:hAnsi="Arial" w:cs="Arial"/>
          <w:spacing w:val="1"/>
        </w:rPr>
        <w:t>(See rule 5)</w:t>
      </w:r>
    </w:p>
    <w:p w:rsidR="004E520F" w:rsidRPr="008B2DB3" w:rsidRDefault="004E520F" w:rsidP="004E520F">
      <w:pPr>
        <w:widowControl w:val="0"/>
        <w:shd w:val="clear" w:color="auto" w:fill="FFFFFF"/>
        <w:tabs>
          <w:tab w:val="left" w:pos="1145"/>
        </w:tabs>
        <w:suppressAutoHyphens/>
        <w:autoSpaceDE w:val="0"/>
        <w:spacing w:before="115" w:after="0" w:line="240" w:lineRule="auto"/>
        <w:ind w:right="46"/>
        <w:jc w:val="center"/>
        <w:rPr>
          <w:rFonts w:ascii="Arial" w:eastAsia="Times New Roman" w:hAnsi="Arial" w:cs="Arial"/>
          <w:b/>
          <w:bCs/>
        </w:rPr>
      </w:pPr>
      <w:r w:rsidRPr="008B2DB3">
        <w:rPr>
          <w:rFonts w:ascii="Arial" w:eastAsia="Times New Roman" w:hAnsi="Arial" w:cs="Arial"/>
          <w:b/>
          <w:bCs/>
        </w:rPr>
        <w:t>Notification</w:t>
      </w:r>
    </w:p>
    <w:p w:rsidR="004E520F" w:rsidRPr="008B2DB3" w:rsidRDefault="004E520F" w:rsidP="004E520F">
      <w:pPr>
        <w:widowControl w:val="0"/>
        <w:shd w:val="clear" w:color="auto" w:fill="FFFFFF"/>
        <w:tabs>
          <w:tab w:val="left" w:pos="1152"/>
        </w:tabs>
        <w:suppressAutoHyphens/>
        <w:autoSpaceDE w:val="0"/>
        <w:spacing w:before="144" w:after="0" w:line="230" w:lineRule="exact"/>
        <w:ind w:right="46" w:firstLine="238"/>
        <w:jc w:val="both"/>
        <w:rPr>
          <w:rFonts w:ascii="Arial" w:eastAsia="Times New Roman" w:hAnsi="Arial" w:cs="Arial"/>
          <w:spacing w:val="2"/>
        </w:rPr>
      </w:pPr>
      <w:r w:rsidRPr="008B2DB3">
        <w:rPr>
          <w:rFonts w:ascii="Arial" w:eastAsia="Times New Roman" w:hAnsi="Arial" w:cs="Arial"/>
          <w:spacing w:val="4"/>
        </w:rPr>
        <w:t xml:space="preserve">Notification under section 15(1) of the Goa. Daman and Diu </w:t>
      </w:r>
      <w:r w:rsidRPr="008B2DB3">
        <w:rPr>
          <w:rFonts w:ascii="Arial" w:eastAsia="Times New Roman" w:hAnsi="Arial" w:cs="Arial"/>
          <w:spacing w:val="2"/>
        </w:rPr>
        <w:t>Irrigation Act, 1973.</w:t>
      </w:r>
    </w:p>
    <w:p w:rsidR="004E520F" w:rsidRPr="008B2DB3" w:rsidRDefault="004E520F" w:rsidP="004E520F">
      <w:pPr>
        <w:widowControl w:val="0"/>
        <w:shd w:val="clear" w:color="auto" w:fill="FFFFFF"/>
        <w:tabs>
          <w:tab w:val="left" w:pos="1152"/>
        </w:tabs>
        <w:suppressAutoHyphens/>
        <w:autoSpaceDE w:val="0"/>
        <w:spacing w:before="194" w:after="0" w:line="209" w:lineRule="exact"/>
        <w:ind w:right="46" w:firstLine="238"/>
        <w:jc w:val="both"/>
        <w:rPr>
          <w:rFonts w:ascii="Arial" w:eastAsia="Times New Roman" w:hAnsi="Arial" w:cs="Arial"/>
        </w:rPr>
      </w:pPr>
      <w:r w:rsidRPr="008B2DB3">
        <w:rPr>
          <w:rFonts w:ascii="Arial" w:eastAsia="Times New Roman" w:hAnsi="Arial" w:cs="Arial"/>
          <w:spacing w:val="7"/>
        </w:rPr>
        <w:t xml:space="preserve">Whereas. I </w:t>
      </w:r>
      <w:r w:rsidRPr="008B2DB3">
        <w:rPr>
          <w:rFonts w:ascii="Arial" w:eastAsia="Times New Roman" w:hAnsi="Arial" w:cs="Arial"/>
          <w:spacing w:val="31"/>
        </w:rPr>
        <w:t>....</w:t>
      </w:r>
      <w:r w:rsidRPr="008B2DB3">
        <w:rPr>
          <w:rFonts w:ascii="Arial" w:eastAsia="Times New Roman" w:hAnsi="Arial" w:cs="Arial"/>
          <w:spacing w:val="7"/>
        </w:rPr>
        <w:t xml:space="preserve"> Canal-Officer </w:t>
      </w:r>
      <w:r w:rsidRPr="008B2DB3">
        <w:rPr>
          <w:rFonts w:ascii="Arial" w:eastAsia="Times New Roman" w:hAnsi="Arial" w:cs="Arial"/>
          <w:spacing w:val="22"/>
        </w:rPr>
        <w:t>...</w:t>
      </w:r>
      <w:r w:rsidRPr="008B2DB3">
        <w:rPr>
          <w:rFonts w:ascii="Arial" w:eastAsia="Times New Roman" w:hAnsi="Arial" w:cs="Arial"/>
          <w:spacing w:val="7"/>
        </w:rPr>
        <w:t xml:space="preserve"> am satisfied that the </w:t>
      </w:r>
      <w:r w:rsidRPr="008B2DB3">
        <w:rPr>
          <w:rFonts w:ascii="Arial" w:eastAsia="Times New Roman" w:hAnsi="Arial" w:cs="Arial"/>
          <w:spacing w:val="8"/>
        </w:rPr>
        <w:t xml:space="preserve">construction of water courses for the lands specified in the </w:t>
      </w:r>
      <w:r w:rsidRPr="008B2DB3">
        <w:rPr>
          <w:rFonts w:ascii="Arial" w:eastAsia="Times New Roman" w:hAnsi="Arial" w:cs="Arial"/>
          <w:spacing w:val="3"/>
        </w:rPr>
        <w:t xml:space="preserve">schedule hereto is necessary in public interest for supply of water </w:t>
      </w:r>
      <w:r w:rsidRPr="008B2DB3">
        <w:rPr>
          <w:rFonts w:ascii="Arial" w:eastAsia="Times New Roman" w:hAnsi="Arial" w:cs="Arial"/>
          <w:spacing w:val="5"/>
        </w:rPr>
        <w:t xml:space="preserve">to lands requiring such supply for purposes of cultivation from outlet No. ... at chainage </w:t>
      </w:r>
      <w:r w:rsidRPr="008B2DB3">
        <w:rPr>
          <w:rFonts w:ascii="Arial" w:eastAsia="Times New Roman" w:hAnsi="Arial" w:cs="Arial"/>
          <w:spacing w:val="16"/>
        </w:rPr>
        <w:t>....</w:t>
      </w:r>
      <w:r w:rsidRPr="008B2DB3">
        <w:rPr>
          <w:rFonts w:ascii="Arial" w:eastAsia="Times New Roman" w:hAnsi="Arial" w:cs="Arial"/>
          <w:spacing w:val="5"/>
        </w:rPr>
        <w:t xml:space="preserve"> of Distributary/Sub-Distributary</w:t>
      </w:r>
    </w:p>
    <w:p w:rsidR="004E520F" w:rsidRPr="008B2DB3" w:rsidRDefault="004E520F" w:rsidP="004E520F">
      <w:pPr>
        <w:widowControl w:val="0"/>
        <w:tabs>
          <w:tab w:val="left" w:pos="1116"/>
        </w:tabs>
        <w:suppressAutoHyphens/>
        <w:autoSpaceDE w:val="0"/>
        <w:spacing w:after="0" w:line="240" w:lineRule="auto"/>
        <w:ind w:right="46"/>
        <w:jc w:val="both"/>
        <w:rPr>
          <w:rFonts w:ascii="Arial" w:eastAsia="Times New Roman" w:hAnsi="Arial" w:cs="Arial"/>
          <w:spacing w:val="8"/>
        </w:rPr>
      </w:pPr>
      <w:r w:rsidRPr="008B2DB3">
        <w:rPr>
          <w:rFonts w:ascii="Arial" w:eastAsia="Times New Roman" w:hAnsi="Arial" w:cs="Arial"/>
          <w:spacing w:val="4"/>
        </w:rPr>
        <w:t xml:space="preserve">Now, therefore, in exercise of the powers conferred on me by </w:t>
      </w:r>
      <w:r w:rsidRPr="008B2DB3">
        <w:rPr>
          <w:rFonts w:ascii="Arial" w:eastAsia="Times New Roman" w:hAnsi="Arial" w:cs="Arial"/>
          <w:spacing w:val="1"/>
        </w:rPr>
        <w:t xml:space="preserve">sub-section (1) of Section 15 of the Goa, Daman and Diu Irrigation </w:t>
      </w:r>
      <w:r w:rsidRPr="008B2DB3">
        <w:rPr>
          <w:rFonts w:ascii="Arial" w:eastAsia="Times New Roman" w:hAnsi="Arial" w:cs="Arial"/>
        </w:rPr>
        <w:t xml:space="preserve">Act, 1973 {18 of 1973) I,... Canal-Officer ... hereby declare that the </w:t>
      </w:r>
      <w:r w:rsidRPr="008B2DB3">
        <w:rPr>
          <w:rFonts w:ascii="Arial" w:eastAsia="Times New Roman" w:hAnsi="Arial" w:cs="Arial"/>
          <w:spacing w:val="6"/>
        </w:rPr>
        <w:t>water course may be constructed for this area after...</w:t>
      </w:r>
    </w:p>
    <w:p w:rsidR="004E520F" w:rsidRPr="008B2DB3" w:rsidRDefault="004E520F" w:rsidP="004E520F">
      <w:pPr>
        <w:widowControl w:val="0"/>
        <w:shd w:val="clear" w:color="auto" w:fill="FFFFFF"/>
        <w:tabs>
          <w:tab w:val="left" w:pos="1454"/>
        </w:tabs>
        <w:suppressAutoHyphens/>
        <w:autoSpaceDE w:val="0"/>
        <w:spacing w:before="122" w:after="0" w:line="240" w:lineRule="auto"/>
        <w:ind w:right="46"/>
        <w:rPr>
          <w:rFonts w:ascii="Arial" w:eastAsia="Times New Roman" w:hAnsi="Arial" w:cs="Arial"/>
          <w:spacing w:val="8"/>
        </w:rPr>
      </w:pPr>
      <w:r w:rsidRPr="008B2DB3">
        <w:rPr>
          <w:rFonts w:ascii="Arial" w:eastAsia="Times New Roman" w:hAnsi="Arial" w:cs="Arial"/>
          <w:spacing w:val="8"/>
        </w:rPr>
        <w:t>Schedule of lands for which water courses are necessary</w:t>
      </w:r>
    </w:p>
    <w:p w:rsidR="004E520F" w:rsidRPr="008B2DB3" w:rsidRDefault="004E520F" w:rsidP="004E520F">
      <w:pPr>
        <w:widowControl w:val="0"/>
        <w:shd w:val="clear" w:color="auto" w:fill="FFFFFF"/>
        <w:tabs>
          <w:tab w:val="left" w:pos="1454"/>
        </w:tabs>
        <w:suppressAutoHyphens/>
        <w:autoSpaceDE w:val="0"/>
        <w:spacing w:before="122" w:after="0" w:line="240" w:lineRule="auto"/>
        <w:ind w:right="46"/>
        <w:rPr>
          <w:rFonts w:ascii="Arial" w:eastAsia="Times New Roman" w:hAnsi="Arial" w:cs="Arial"/>
          <w:spacing w:val="8"/>
        </w:rPr>
      </w:pPr>
    </w:p>
    <w:p w:rsidR="004E520F" w:rsidRPr="008B2DB3" w:rsidRDefault="004E520F" w:rsidP="004E520F">
      <w:pPr>
        <w:widowControl w:val="0"/>
        <w:tabs>
          <w:tab w:val="left" w:pos="1116"/>
        </w:tabs>
        <w:suppressAutoHyphens/>
        <w:autoSpaceDE w:val="0"/>
        <w:spacing w:after="94" w:line="1" w:lineRule="exact"/>
        <w:ind w:right="46"/>
        <w:rPr>
          <w:rFonts w:ascii="Arial" w:eastAsia="Times New Roman" w:hAnsi="Arial" w:cs="Arial"/>
        </w:rPr>
      </w:pPr>
    </w:p>
    <w:tbl>
      <w:tblPr>
        <w:tblW w:w="0" w:type="auto"/>
        <w:tblInd w:w="540" w:type="dxa"/>
        <w:tblCellMar>
          <w:left w:w="40" w:type="dxa"/>
          <w:right w:w="40" w:type="dxa"/>
        </w:tblCellMar>
        <w:tblLook w:val="04A0"/>
      </w:tblPr>
      <w:tblGrid>
        <w:gridCol w:w="994"/>
        <w:gridCol w:w="958"/>
        <w:gridCol w:w="1508"/>
        <w:gridCol w:w="1260"/>
        <w:gridCol w:w="1800"/>
      </w:tblGrid>
      <w:tr w:rsidR="004E520F" w:rsidRPr="008B2DB3" w:rsidTr="004E520F">
        <w:trPr>
          <w:cantSplit/>
          <w:trHeight w:val="473"/>
        </w:trPr>
        <w:tc>
          <w:tcPr>
            <w:tcW w:w="994" w:type="dxa"/>
            <w:tcBorders>
              <w:top w:val="single" w:sz="2" w:space="0" w:color="000000"/>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52"/>
              </w:tabs>
              <w:suppressAutoHyphens/>
              <w:autoSpaceDE w:val="0"/>
              <w:spacing w:after="0" w:line="216" w:lineRule="exact"/>
              <w:ind w:right="46"/>
              <w:jc w:val="center"/>
              <w:rPr>
                <w:rFonts w:ascii="Arial" w:eastAsia="Times New Roman" w:hAnsi="Arial" w:cs="Arial"/>
                <w:spacing w:val="3"/>
              </w:rPr>
            </w:pPr>
            <w:r w:rsidRPr="008B2DB3">
              <w:rPr>
                <w:rFonts w:ascii="Arial" w:eastAsia="Times New Roman" w:hAnsi="Arial" w:cs="Arial"/>
                <w:spacing w:val="4"/>
              </w:rPr>
              <w:t xml:space="preserve">Name of </w:t>
            </w:r>
            <w:r w:rsidRPr="008B2DB3">
              <w:rPr>
                <w:rFonts w:ascii="Arial" w:eastAsia="Times New Roman" w:hAnsi="Arial" w:cs="Arial"/>
                <w:spacing w:val="3"/>
              </w:rPr>
              <w:t>district</w:t>
            </w:r>
          </w:p>
        </w:tc>
        <w:tc>
          <w:tcPr>
            <w:tcW w:w="958" w:type="dxa"/>
            <w:tcBorders>
              <w:top w:val="single" w:sz="2" w:space="0" w:color="000000"/>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16"/>
              </w:tabs>
              <w:suppressAutoHyphens/>
              <w:autoSpaceDE w:val="0"/>
              <w:spacing w:after="0" w:line="240" w:lineRule="auto"/>
              <w:ind w:right="46"/>
              <w:jc w:val="center"/>
              <w:rPr>
                <w:rFonts w:ascii="Arial" w:eastAsia="Times New Roman" w:hAnsi="Arial" w:cs="Arial"/>
                <w:spacing w:val="6"/>
              </w:rPr>
            </w:pPr>
            <w:r w:rsidRPr="008B2DB3">
              <w:rPr>
                <w:rFonts w:ascii="Arial" w:eastAsia="Times New Roman" w:hAnsi="Arial" w:cs="Arial"/>
                <w:spacing w:val="6"/>
              </w:rPr>
              <w:t>Taluka</w:t>
            </w:r>
          </w:p>
        </w:tc>
        <w:tc>
          <w:tcPr>
            <w:tcW w:w="1508" w:type="dxa"/>
            <w:tcBorders>
              <w:top w:val="single" w:sz="2" w:space="0" w:color="000000"/>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95"/>
              </w:tabs>
              <w:suppressAutoHyphens/>
              <w:autoSpaceDE w:val="0"/>
              <w:spacing w:after="0" w:line="209" w:lineRule="exact"/>
              <w:ind w:right="46"/>
              <w:jc w:val="center"/>
              <w:rPr>
                <w:rFonts w:ascii="Arial" w:eastAsia="Times New Roman" w:hAnsi="Arial" w:cs="Arial"/>
                <w:spacing w:val="1"/>
              </w:rPr>
            </w:pPr>
            <w:r w:rsidRPr="008B2DB3">
              <w:rPr>
                <w:rFonts w:ascii="Arial" w:eastAsia="Times New Roman" w:hAnsi="Arial" w:cs="Arial"/>
                <w:spacing w:val="4"/>
              </w:rPr>
              <w:t xml:space="preserve">Name of </w:t>
            </w:r>
            <w:r w:rsidRPr="008B2DB3">
              <w:rPr>
                <w:rFonts w:ascii="Arial" w:eastAsia="Times New Roman" w:hAnsi="Arial" w:cs="Arial"/>
                <w:spacing w:val="1"/>
              </w:rPr>
              <w:t>village</w:t>
            </w:r>
          </w:p>
        </w:tc>
        <w:tc>
          <w:tcPr>
            <w:tcW w:w="1260" w:type="dxa"/>
            <w:tcBorders>
              <w:top w:val="single" w:sz="2" w:space="0" w:color="000000"/>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253"/>
              </w:tabs>
              <w:suppressAutoHyphens/>
              <w:autoSpaceDE w:val="0"/>
              <w:spacing w:after="0" w:line="240" w:lineRule="auto"/>
              <w:ind w:right="46"/>
              <w:rPr>
                <w:rFonts w:ascii="Arial" w:eastAsia="Times New Roman" w:hAnsi="Arial" w:cs="Arial"/>
                <w:spacing w:val="-2"/>
              </w:rPr>
            </w:pPr>
            <w:r w:rsidRPr="008B2DB3">
              <w:rPr>
                <w:rFonts w:ascii="Arial" w:eastAsia="Times New Roman" w:hAnsi="Arial" w:cs="Arial"/>
                <w:spacing w:val="-2"/>
              </w:rPr>
              <w:t>Survey No.</w:t>
            </w:r>
          </w:p>
        </w:tc>
        <w:tc>
          <w:tcPr>
            <w:tcW w:w="1800" w:type="dxa"/>
            <w:tcBorders>
              <w:top w:val="single" w:sz="2" w:space="0" w:color="000000"/>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16"/>
              </w:tabs>
              <w:suppressAutoHyphens/>
              <w:autoSpaceDE w:val="0"/>
              <w:spacing w:after="0" w:line="216" w:lineRule="exact"/>
              <w:ind w:right="46"/>
              <w:rPr>
                <w:rFonts w:ascii="Arial" w:eastAsia="Times New Roman" w:hAnsi="Arial" w:cs="Arial"/>
                <w:spacing w:val="5"/>
              </w:rPr>
            </w:pPr>
            <w:r w:rsidRPr="008B2DB3">
              <w:rPr>
                <w:rFonts w:ascii="Arial" w:eastAsia="Times New Roman" w:hAnsi="Arial" w:cs="Arial"/>
                <w:spacing w:val="6"/>
              </w:rPr>
              <w:t xml:space="preserve">Area </w:t>
            </w:r>
            <w:r w:rsidRPr="008B2DB3">
              <w:rPr>
                <w:rFonts w:ascii="Arial" w:eastAsia="Times New Roman" w:hAnsi="Arial" w:cs="Arial"/>
              </w:rPr>
              <w:t xml:space="preserve">likely to be </w:t>
            </w:r>
            <w:r w:rsidRPr="008B2DB3">
              <w:rPr>
                <w:rFonts w:ascii="Arial" w:eastAsia="Times New Roman" w:hAnsi="Arial" w:cs="Arial"/>
                <w:spacing w:val="5"/>
              </w:rPr>
              <w:t>irrigated</w:t>
            </w:r>
          </w:p>
        </w:tc>
      </w:tr>
      <w:tr w:rsidR="004E520F" w:rsidRPr="008B2DB3" w:rsidTr="004E520F">
        <w:trPr>
          <w:cantSplit/>
          <w:trHeight w:val="302"/>
        </w:trPr>
        <w:tc>
          <w:tcPr>
            <w:tcW w:w="994" w:type="dxa"/>
            <w:tcBorders>
              <w:top w:val="nil"/>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16"/>
              </w:tabs>
              <w:suppressAutoHyphens/>
              <w:autoSpaceDE w:val="0"/>
              <w:spacing w:after="0" w:line="240" w:lineRule="auto"/>
              <w:ind w:right="46"/>
              <w:jc w:val="center"/>
              <w:rPr>
                <w:rFonts w:ascii="Arial" w:eastAsia="Times New Roman" w:hAnsi="Arial" w:cs="Arial"/>
              </w:rPr>
            </w:pPr>
            <w:r w:rsidRPr="008B2DB3">
              <w:rPr>
                <w:rFonts w:ascii="Arial" w:eastAsia="Times New Roman" w:hAnsi="Arial" w:cs="Arial"/>
              </w:rPr>
              <w:t>1</w:t>
            </w:r>
          </w:p>
        </w:tc>
        <w:tc>
          <w:tcPr>
            <w:tcW w:w="958" w:type="dxa"/>
            <w:tcBorders>
              <w:top w:val="nil"/>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16"/>
              </w:tabs>
              <w:suppressAutoHyphens/>
              <w:autoSpaceDE w:val="0"/>
              <w:spacing w:after="0" w:line="240" w:lineRule="auto"/>
              <w:ind w:right="46"/>
              <w:jc w:val="center"/>
              <w:rPr>
                <w:rFonts w:ascii="Arial" w:eastAsia="Times New Roman" w:hAnsi="Arial" w:cs="Arial"/>
              </w:rPr>
            </w:pPr>
            <w:r w:rsidRPr="008B2DB3">
              <w:rPr>
                <w:rFonts w:ascii="Arial" w:eastAsia="Times New Roman" w:hAnsi="Arial" w:cs="Arial"/>
              </w:rPr>
              <w:t>2</w:t>
            </w:r>
          </w:p>
        </w:tc>
        <w:tc>
          <w:tcPr>
            <w:tcW w:w="1508" w:type="dxa"/>
            <w:tcBorders>
              <w:top w:val="nil"/>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16"/>
              </w:tabs>
              <w:suppressAutoHyphens/>
              <w:autoSpaceDE w:val="0"/>
              <w:spacing w:after="0" w:line="240" w:lineRule="auto"/>
              <w:ind w:right="46"/>
              <w:jc w:val="center"/>
              <w:rPr>
                <w:rFonts w:ascii="Arial" w:eastAsia="Times New Roman" w:hAnsi="Arial" w:cs="Arial"/>
              </w:rPr>
            </w:pPr>
            <w:r w:rsidRPr="008B2DB3">
              <w:rPr>
                <w:rFonts w:ascii="Arial" w:eastAsia="Times New Roman" w:hAnsi="Arial" w:cs="Arial"/>
              </w:rPr>
              <w:t>3</w:t>
            </w:r>
          </w:p>
        </w:tc>
        <w:tc>
          <w:tcPr>
            <w:tcW w:w="1260" w:type="dxa"/>
            <w:tcBorders>
              <w:top w:val="nil"/>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634"/>
              </w:tabs>
              <w:suppressAutoHyphens/>
              <w:autoSpaceDE w:val="0"/>
              <w:spacing w:after="0" w:line="240" w:lineRule="auto"/>
              <w:ind w:right="46"/>
              <w:rPr>
                <w:rFonts w:ascii="Arial" w:eastAsia="Times New Roman" w:hAnsi="Arial" w:cs="Arial"/>
              </w:rPr>
            </w:pPr>
            <w:r w:rsidRPr="008B2DB3">
              <w:rPr>
                <w:rFonts w:ascii="Arial" w:eastAsia="Times New Roman" w:hAnsi="Arial" w:cs="Arial"/>
              </w:rPr>
              <w:t>4</w:t>
            </w:r>
          </w:p>
        </w:tc>
        <w:tc>
          <w:tcPr>
            <w:tcW w:w="1800" w:type="dxa"/>
            <w:tcBorders>
              <w:top w:val="nil"/>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16"/>
              </w:tabs>
              <w:suppressAutoHyphens/>
              <w:autoSpaceDE w:val="0"/>
              <w:spacing w:after="0" w:line="240" w:lineRule="auto"/>
              <w:ind w:right="46"/>
              <w:jc w:val="center"/>
              <w:rPr>
                <w:rFonts w:ascii="Arial" w:eastAsia="Times New Roman" w:hAnsi="Arial" w:cs="Arial"/>
                <w:spacing w:val="3"/>
              </w:rPr>
            </w:pPr>
            <w:r w:rsidRPr="008B2DB3">
              <w:rPr>
                <w:rFonts w:ascii="Arial" w:eastAsia="Times New Roman" w:hAnsi="Arial" w:cs="Arial"/>
                <w:spacing w:val="3"/>
              </w:rPr>
              <w:t>5</w:t>
            </w:r>
          </w:p>
        </w:tc>
      </w:tr>
    </w:tbl>
    <w:p w:rsidR="004E520F" w:rsidRPr="008B2DB3" w:rsidRDefault="004E520F" w:rsidP="004E520F">
      <w:pPr>
        <w:widowControl w:val="0"/>
        <w:shd w:val="clear" w:color="auto" w:fill="FFFFFF"/>
        <w:tabs>
          <w:tab w:val="left" w:pos="4003"/>
        </w:tabs>
        <w:suppressAutoHyphens/>
        <w:autoSpaceDE w:val="0"/>
        <w:spacing w:before="166" w:after="0" w:line="240" w:lineRule="auto"/>
        <w:ind w:right="46"/>
        <w:rPr>
          <w:rFonts w:ascii="Arial" w:eastAsia="Times New Roman" w:hAnsi="Arial" w:cs="Arial"/>
          <w:spacing w:val="3"/>
        </w:rPr>
      </w:pPr>
      <w:r w:rsidRPr="008B2DB3">
        <w:rPr>
          <w:rFonts w:ascii="Arial" w:eastAsia="Times New Roman" w:hAnsi="Arial" w:cs="Arial"/>
          <w:spacing w:val="3"/>
        </w:rPr>
        <w:t>Canal-Officer</w:t>
      </w:r>
    </w:p>
    <w:p w:rsidR="004E520F" w:rsidRPr="008B2DB3" w:rsidRDefault="004E520F" w:rsidP="004E520F">
      <w:pPr>
        <w:widowControl w:val="0"/>
        <w:shd w:val="clear" w:color="auto" w:fill="FFFFFF"/>
        <w:tabs>
          <w:tab w:val="left" w:pos="1231"/>
        </w:tabs>
        <w:suppressAutoHyphens/>
        <w:autoSpaceDE w:val="0"/>
        <w:spacing w:before="209" w:after="0" w:line="209" w:lineRule="exact"/>
        <w:ind w:right="46"/>
        <w:rPr>
          <w:rFonts w:ascii="Arial" w:eastAsia="Times New Roman" w:hAnsi="Arial" w:cs="Arial"/>
          <w:spacing w:val="-8"/>
        </w:rPr>
      </w:pPr>
      <w:r w:rsidRPr="008B2DB3">
        <w:rPr>
          <w:rFonts w:ascii="Arial" w:eastAsia="Times New Roman" w:hAnsi="Arial" w:cs="Arial"/>
          <w:spacing w:val="-8"/>
        </w:rPr>
        <w:t>To,</w:t>
      </w:r>
    </w:p>
    <w:p w:rsidR="004E520F" w:rsidRPr="008B2DB3" w:rsidRDefault="004E520F" w:rsidP="004E520F">
      <w:pPr>
        <w:widowControl w:val="0"/>
        <w:shd w:val="clear" w:color="auto" w:fill="FFFFFF"/>
        <w:tabs>
          <w:tab w:val="left" w:pos="1469"/>
        </w:tabs>
        <w:suppressAutoHyphens/>
        <w:autoSpaceDE w:val="0"/>
        <w:spacing w:after="0" w:line="209" w:lineRule="exact"/>
        <w:ind w:right="46"/>
        <w:rPr>
          <w:rFonts w:ascii="Arial" w:eastAsia="Times New Roman" w:hAnsi="Arial" w:cs="Arial"/>
          <w:spacing w:val="5"/>
        </w:rPr>
      </w:pPr>
      <w:r w:rsidRPr="008B2DB3">
        <w:rPr>
          <w:rFonts w:ascii="Arial" w:eastAsia="Times New Roman" w:hAnsi="Arial" w:cs="Arial"/>
          <w:spacing w:val="5"/>
        </w:rPr>
        <w:t>The Manager, Govt. Printing Press for</w:t>
      </w:r>
    </w:p>
    <w:p w:rsidR="004E520F" w:rsidRPr="008B2DB3" w:rsidRDefault="004E520F" w:rsidP="004E520F">
      <w:pPr>
        <w:widowControl w:val="0"/>
        <w:shd w:val="clear" w:color="auto" w:fill="FFFFFF"/>
        <w:tabs>
          <w:tab w:val="left" w:pos="1714"/>
        </w:tabs>
        <w:suppressAutoHyphens/>
        <w:autoSpaceDE w:val="0"/>
        <w:spacing w:after="0" w:line="209" w:lineRule="exact"/>
        <w:ind w:right="46"/>
        <w:rPr>
          <w:rFonts w:ascii="Arial" w:eastAsia="Times New Roman" w:hAnsi="Arial" w:cs="Arial"/>
          <w:spacing w:val="5"/>
        </w:rPr>
      </w:pPr>
      <w:r w:rsidRPr="008B2DB3">
        <w:rPr>
          <w:rFonts w:ascii="Arial" w:eastAsia="Times New Roman" w:hAnsi="Arial" w:cs="Arial"/>
          <w:spacing w:val="5"/>
        </w:rPr>
        <w:t>publication in the Gazette dated ... 19 ...</w:t>
      </w:r>
    </w:p>
    <w:p w:rsidR="004E520F" w:rsidRPr="008B2DB3" w:rsidRDefault="004E520F" w:rsidP="004E520F">
      <w:pPr>
        <w:widowControl w:val="0"/>
        <w:shd w:val="clear" w:color="auto" w:fill="FFFFFF"/>
        <w:tabs>
          <w:tab w:val="left" w:pos="1714"/>
        </w:tabs>
        <w:suppressAutoHyphens/>
        <w:autoSpaceDE w:val="0"/>
        <w:spacing w:after="0" w:line="209" w:lineRule="exact"/>
        <w:ind w:right="46"/>
        <w:rPr>
          <w:rFonts w:ascii="Arial" w:eastAsia="Times New Roman" w:hAnsi="Arial" w:cs="Arial"/>
          <w:spacing w:val="5"/>
        </w:rPr>
      </w:pPr>
    </w:p>
    <w:p w:rsidR="004E520F" w:rsidRPr="008B2DB3" w:rsidRDefault="004E520F" w:rsidP="004E520F">
      <w:pPr>
        <w:widowControl w:val="0"/>
        <w:tabs>
          <w:tab w:val="left" w:pos="1224"/>
        </w:tabs>
        <w:suppressAutoHyphens/>
        <w:autoSpaceDE w:val="0"/>
        <w:spacing w:before="7" w:after="0" w:line="240" w:lineRule="auto"/>
        <w:ind w:right="46"/>
        <w:jc w:val="center"/>
        <w:rPr>
          <w:rFonts w:ascii="Arial" w:eastAsia="Times New Roman" w:hAnsi="Arial" w:cs="Arial"/>
          <w:spacing w:val="-2"/>
        </w:rPr>
      </w:pPr>
      <w:r w:rsidRPr="008B2DB3">
        <w:rPr>
          <w:rFonts w:ascii="Arial" w:eastAsia="Times New Roman" w:hAnsi="Arial" w:cs="Arial"/>
          <w:noProof/>
        </w:rPr>
        <w:drawing>
          <wp:inline distT="0" distB="0" distL="0" distR="0">
            <wp:extent cx="3773170" cy="4953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773170" cy="49530"/>
                    </a:xfrm>
                    <a:prstGeom prst="rect">
                      <a:avLst/>
                    </a:prstGeom>
                    <a:blipFill dpi="0" rotWithShape="0">
                      <a:blip/>
                      <a:srcRect/>
                      <a:stretch>
                        <a:fillRect/>
                      </a:stretch>
                    </a:blipFill>
                    <a:ln w="9525">
                      <a:noFill/>
                      <a:miter lim="800000"/>
                      <a:headEnd/>
                      <a:tailEnd/>
                    </a:ln>
                  </pic:spPr>
                </pic:pic>
              </a:graphicData>
            </a:graphic>
          </wp:inline>
        </w:drawing>
      </w:r>
    </w:p>
    <w:p w:rsidR="004E520F" w:rsidRPr="008B2DB3" w:rsidRDefault="004E520F" w:rsidP="004E520F">
      <w:pPr>
        <w:widowControl w:val="0"/>
        <w:shd w:val="clear" w:color="auto" w:fill="FFFFFF"/>
        <w:tabs>
          <w:tab w:val="left" w:pos="1116"/>
        </w:tabs>
        <w:suppressAutoHyphens/>
        <w:autoSpaceDE w:val="0"/>
        <w:spacing w:after="0" w:line="295" w:lineRule="exact"/>
        <w:ind w:right="46"/>
        <w:jc w:val="center"/>
        <w:rPr>
          <w:rFonts w:ascii="Arial" w:eastAsia="Times New Roman" w:hAnsi="Arial" w:cs="Arial"/>
          <w:spacing w:val="-2"/>
        </w:rPr>
      </w:pPr>
    </w:p>
    <w:p w:rsidR="004E520F" w:rsidRPr="008B2DB3" w:rsidRDefault="004E520F" w:rsidP="004E520F">
      <w:pPr>
        <w:widowControl w:val="0"/>
        <w:shd w:val="clear" w:color="auto" w:fill="FFFFFF"/>
        <w:tabs>
          <w:tab w:val="left" w:pos="1116"/>
        </w:tabs>
        <w:suppressAutoHyphens/>
        <w:autoSpaceDE w:val="0"/>
        <w:spacing w:after="0" w:line="295" w:lineRule="exact"/>
        <w:ind w:right="46"/>
        <w:jc w:val="center"/>
        <w:rPr>
          <w:rFonts w:ascii="Arial" w:eastAsia="Times New Roman" w:hAnsi="Arial" w:cs="Arial"/>
          <w:spacing w:val="-2"/>
          <w:sz w:val="20"/>
          <w:szCs w:val="20"/>
        </w:rPr>
      </w:pPr>
      <w:r w:rsidRPr="008B2DB3">
        <w:rPr>
          <w:rFonts w:ascii="Arial" w:eastAsia="Times New Roman" w:hAnsi="Arial" w:cs="Mangal"/>
          <w:spacing w:val="-2"/>
          <w:lang w:bidi="mr-IN"/>
        </w:rPr>
        <w:br w:type="page"/>
      </w:r>
      <w:r w:rsidRPr="008B2DB3">
        <w:rPr>
          <w:rFonts w:ascii="Arial" w:eastAsia="Times New Roman" w:hAnsi="Arial" w:cs="Arial"/>
          <w:spacing w:val="-2"/>
          <w:sz w:val="20"/>
          <w:szCs w:val="20"/>
        </w:rPr>
        <w:lastRenderedPageBreak/>
        <w:t>FORM 3</w:t>
      </w:r>
    </w:p>
    <w:p w:rsidR="004E520F" w:rsidRPr="008B2DB3" w:rsidRDefault="004E520F" w:rsidP="004E520F">
      <w:pPr>
        <w:widowControl w:val="0"/>
        <w:shd w:val="clear" w:color="auto" w:fill="FFFFFF"/>
        <w:tabs>
          <w:tab w:val="left" w:pos="1116"/>
        </w:tabs>
        <w:suppressAutoHyphens/>
        <w:autoSpaceDE w:val="0"/>
        <w:spacing w:after="0" w:line="295" w:lineRule="exact"/>
        <w:ind w:right="46"/>
        <w:jc w:val="center"/>
        <w:rPr>
          <w:rFonts w:ascii="Arial" w:eastAsia="Times New Roman" w:hAnsi="Arial" w:cs="Arial"/>
          <w:spacing w:val="1"/>
          <w:sz w:val="20"/>
          <w:szCs w:val="20"/>
        </w:rPr>
      </w:pPr>
      <w:r w:rsidRPr="008B2DB3">
        <w:rPr>
          <w:rFonts w:ascii="Arial" w:eastAsia="Times New Roman" w:hAnsi="Arial" w:cs="Arial"/>
          <w:spacing w:val="1"/>
          <w:sz w:val="20"/>
          <w:szCs w:val="20"/>
        </w:rPr>
        <w:t>(See rule 5)</w:t>
      </w:r>
    </w:p>
    <w:p w:rsidR="004E520F" w:rsidRPr="008B2DB3" w:rsidRDefault="004E520F" w:rsidP="004E520F">
      <w:pPr>
        <w:widowControl w:val="0"/>
        <w:shd w:val="clear" w:color="auto" w:fill="FFFFFF"/>
        <w:tabs>
          <w:tab w:val="left" w:pos="1116"/>
        </w:tabs>
        <w:suppressAutoHyphens/>
        <w:autoSpaceDE w:val="0"/>
        <w:spacing w:after="0" w:line="295" w:lineRule="exact"/>
        <w:ind w:right="46"/>
        <w:jc w:val="center"/>
        <w:rPr>
          <w:rFonts w:ascii="Arial" w:eastAsia="Times New Roman" w:hAnsi="Arial" w:cs="Arial"/>
          <w:spacing w:val="13"/>
          <w:sz w:val="20"/>
          <w:szCs w:val="20"/>
        </w:rPr>
      </w:pPr>
      <w:r w:rsidRPr="008B2DB3">
        <w:rPr>
          <w:rFonts w:ascii="Arial" w:eastAsia="Times New Roman" w:hAnsi="Arial" w:cs="Arial"/>
          <w:spacing w:val="13"/>
          <w:sz w:val="20"/>
          <w:szCs w:val="20"/>
        </w:rPr>
        <w:t>Notification</w:t>
      </w:r>
    </w:p>
    <w:p w:rsidR="004E520F" w:rsidRPr="008B2DB3" w:rsidRDefault="004E520F" w:rsidP="004E520F">
      <w:pPr>
        <w:widowControl w:val="0"/>
        <w:shd w:val="clear" w:color="auto" w:fill="FFFFFF"/>
        <w:tabs>
          <w:tab w:val="left" w:pos="1253"/>
        </w:tabs>
        <w:suppressAutoHyphens/>
        <w:autoSpaceDE w:val="0"/>
        <w:spacing w:before="122" w:after="0" w:line="202" w:lineRule="exact"/>
        <w:ind w:right="46" w:firstLine="230"/>
        <w:jc w:val="both"/>
        <w:rPr>
          <w:rFonts w:ascii="Arial" w:eastAsia="Times New Roman" w:hAnsi="Arial" w:cs="Arial"/>
          <w:spacing w:val="2"/>
          <w:sz w:val="20"/>
          <w:szCs w:val="20"/>
        </w:rPr>
      </w:pPr>
      <w:r w:rsidRPr="008B2DB3">
        <w:rPr>
          <w:rFonts w:ascii="Arial" w:eastAsia="Times New Roman" w:hAnsi="Arial" w:cs="Arial"/>
          <w:spacing w:val="5"/>
          <w:sz w:val="20"/>
          <w:szCs w:val="20"/>
        </w:rPr>
        <w:t xml:space="preserve">Notification under section 15 (2) of the Goa, Daman and Diu </w:t>
      </w:r>
      <w:r w:rsidRPr="008B2DB3">
        <w:rPr>
          <w:rFonts w:ascii="Arial" w:eastAsia="Times New Roman" w:hAnsi="Arial" w:cs="Arial"/>
          <w:spacing w:val="2"/>
          <w:sz w:val="20"/>
          <w:szCs w:val="20"/>
        </w:rPr>
        <w:t>Irrigation Act, 1973.</w:t>
      </w:r>
    </w:p>
    <w:p w:rsidR="004E520F" w:rsidRPr="008B2DB3" w:rsidRDefault="004E520F" w:rsidP="004E520F">
      <w:pPr>
        <w:widowControl w:val="0"/>
        <w:shd w:val="clear" w:color="auto" w:fill="FFFFFF"/>
        <w:tabs>
          <w:tab w:val="left" w:pos="1253"/>
        </w:tabs>
        <w:suppressAutoHyphens/>
        <w:autoSpaceDE w:val="0"/>
        <w:spacing w:before="94" w:after="0" w:line="216" w:lineRule="exact"/>
        <w:ind w:right="46" w:firstLine="238"/>
        <w:jc w:val="both"/>
        <w:rPr>
          <w:rFonts w:ascii="Arial" w:eastAsia="Times New Roman" w:hAnsi="Arial" w:cs="Arial"/>
          <w:spacing w:val="6"/>
          <w:sz w:val="20"/>
          <w:szCs w:val="20"/>
        </w:rPr>
      </w:pPr>
      <w:r w:rsidRPr="008B2DB3">
        <w:rPr>
          <w:rFonts w:ascii="Arial" w:eastAsia="Times New Roman" w:hAnsi="Arial" w:cs="Arial"/>
          <w:spacing w:val="7"/>
          <w:sz w:val="20"/>
          <w:szCs w:val="20"/>
        </w:rPr>
        <w:t xml:space="preserve">Whereas in my opinion, it is necessary to occupy the lands </w:t>
      </w:r>
      <w:r w:rsidRPr="008B2DB3">
        <w:rPr>
          <w:rFonts w:ascii="Arial" w:eastAsia="Times New Roman" w:hAnsi="Arial" w:cs="Arial"/>
          <w:spacing w:val="10"/>
          <w:sz w:val="20"/>
          <w:szCs w:val="20"/>
        </w:rPr>
        <w:t xml:space="preserve">specified in the Schedule hereto for construction of water </w:t>
      </w:r>
      <w:r w:rsidRPr="008B2DB3">
        <w:rPr>
          <w:rFonts w:ascii="Arial" w:eastAsia="Times New Roman" w:hAnsi="Arial" w:cs="Arial"/>
          <w:spacing w:val="5"/>
          <w:sz w:val="20"/>
          <w:szCs w:val="20"/>
        </w:rPr>
        <w:t xml:space="preserve">courses under outlet No. ... at Chain </w:t>
      </w:r>
      <w:r w:rsidRPr="008B2DB3">
        <w:rPr>
          <w:rFonts w:ascii="Arial" w:eastAsia="Times New Roman" w:hAnsi="Arial" w:cs="Arial"/>
          <w:spacing w:val="30"/>
          <w:sz w:val="20"/>
          <w:szCs w:val="20"/>
        </w:rPr>
        <w:t>...</w:t>
      </w:r>
      <w:r w:rsidRPr="008B2DB3">
        <w:rPr>
          <w:rFonts w:ascii="Arial" w:eastAsia="Times New Roman" w:hAnsi="Arial" w:cs="Arial"/>
          <w:spacing w:val="5"/>
          <w:sz w:val="20"/>
          <w:szCs w:val="20"/>
        </w:rPr>
        <w:t xml:space="preserve"> of Distributary/Sub-</w:t>
      </w:r>
      <w:r w:rsidRPr="008B2DB3">
        <w:rPr>
          <w:rFonts w:ascii="Arial" w:eastAsia="Times New Roman" w:hAnsi="Arial" w:cs="Arial"/>
          <w:spacing w:val="6"/>
          <w:sz w:val="20"/>
          <w:szCs w:val="20"/>
        </w:rPr>
        <w:t xml:space="preserve">Distributary... for purpose of supply of water to lands requiring </w:t>
      </w:r>
      <w:r w:rsidRPr="008B2DB3">
        <w:rPr>
          <w:rFonts w:ascii="Arial" w:eastAsia="Times New Roman" w:hAnsi="Arial" w:cs="Arial"/>
          <w:spacing w:val="8"/>
          <w:sz w:val="20"/>
          <w:szCs w:val="20"/>
        </w:rPr>
        <w:t xml:space="preserve">such supply for purposes of cultivation and such lands have </w:t>
      </w:r>
      <w:r w:rsidRPr="008B2DB3">
        <w:rPr>
          <w:rFonts w:ascii="Arial" w:eastAsia="Times New Roman" w:hAnsi="Arial" w:cs="Arial"/>
          <w:spacing w:val="6"/>
          <w:sz w:val="20"/>
          <w:szCs w:val="20"/>
        </w:rPr>
        <w:t>been marked out.</w:t>
      </w:r>
    </w:p>
    <w:p w:rsidR="004E520F" w:rsidRPr="008B2DB3" w:rsidRDefault="004E520F" w:rsidP="004E520F">
      <w:pPr>
        <w:widowControl w:val="0"/>
        <w:shd w:val="clear" w:color="auto" w:fill="FFFFFF"/>
        <w:tabs>
          <w:tab w:val="left" w:pos="1260"/>
        </w:tabs>
        <w:suppressAutoHyphens/>
        <w:autoSpaceDE w:val="0"/>
        <w:spacing w:before="94" w:after="0" w:line="216" w:lineRule="exact"/>
        <w:ind w:right="46" w:firstLine="238"/>
        <w:jc w:val="both"/>
        <w:rPr>
          <w:rFonts w:ascii="Arial" w:eastAsia="Times New Roman" w:hAnsi="Arial" w:cs="Arial"/>
          <w:spacing w:val="6"/>
          <w:sz w:val="20"/>
          <w:szCs w:val="20"/>
        </w:rPr>
      </w:pPr>
      <w:r w:rsidRPr="008B2DB3">
        <w:rPr>
          <w:rFonts w:ascii="Arial" w:eastAsia="Times New Roman" w:hAnsi="Arial" w:cs="Arial"/>
          <w:spacing w:val="5"/>
          <w:sz w:val="20"/>
          <w:szCs w:val="20"/>
        </w:rPr>
        <w:t xml:space="preserve">Now therefore, in exercise of the powers conferred on me by </w:t>
      </w:r>
      <w:r w:rsidRPr="008B2DB3">
        <w:rPr>
          <w:rFonts w:ascii="Arial" w:eastAsia="Times New Roman" w:hAnsi="Arial" w:cs="Arial"/>
          <w:spacing w:val="1"/>
          <w:sz w:val="20"/>
          <w:szCs w:val="20"/>
        </w:rPr>
        <w:t xml:space="preserve">Sub-section (2) of Section 15 of the Goa, Daman and Diu Irrigation </w:t>
      </w:r>
      <w:r w:rsidRPr="008B2DB3">
        <w:rPr>
          <w:rFonts w:ascii="Arial" w:eastAsia="Times New Roman" w:hAnsi="Arial" w:cs="Arial"/>
          <w:spacing w:val="3"/>
          <w:sz w:val="20"/>
          <w:szCs w:val="20"/>
        </w:rPr>
        <w:t>Act, 1973,I ... Canal-Officer</w:t>
      </w:r>
      <w:r w:rsidRPr="008B2DB3">
        <w:rPr>
          <w:rFonts w:ascii="Arial" w:eastAsia="Times New Roman" w:hAnsi="Arial" w:cs="Arial"/>
          <w:spacing w:val="20"/>
          <w:sz w:val="20"/>
          <w:szCs w:val="20"/>
        </w:rPr>
        <w:t>...</w:t>
      </w:r>
      <w:r w:rsidRPr="008B2DB3">
        <w:rPr>
          <w:rFonts w:ascii="Arial" w:eastAsia="Times New Roman" w:hAnsi="Arial" w:cs="Arial"/>
          <w:spacing w:val="3"/>
          <w:sz w:val="20"/>
          <w:szCs w:val="20"/>
        </w:rPr>
        <w:t xml:space="preserve"> hereby declare that the said lands </w:t>
      </w:r>
      <w:r w:rsidRPr="008B2DB3">
        <w:rPr>
          <w:rFonts w:ascii="Arial" w:eastAsia="Times New Roman" w:hAnsi="Arial" w:cs="Arial"/>
          <w:spacing w:val="6"/>
          <w:sz w:val="20"/>
          <w:szCs w:val="20"/>
        </w:rPr>
        <w:t>have been marked out for the construction of field channels.</w:t>
      </w:r>
    </w:p>
    <w:p w:rsidR="004E520F" w:rsidRPr="008B2DB3" w:rsidRDefault="004E520F" w:rsidP="004E520F">
      <w:pPr>
        <w:widowControl w:val="0"/>
        <w:shd w:val="clear" w:color="auto" w:fill="FFFFFF"/>
        <w:tabs>
          <w:tab w:val="left" w:pos="1116"/>
        </w:tabs>
        <w:suppressAutoHyphens/>
        <w:autoSpaceDE w:val="0"/>
        <w:spacing w:before="130" w:after="0" w:line="240" w:lineRule="auto"/>
        <w:ind w:right="46"/>
        <w:jc w:val="center"/>
        <w:rPr>
          <w:rFonts w:ascii="Arial" w:eastAsia="Times New Roman" w:hAnsi="Arial" w:cs="Arial"/>
          <w:spacing w:val="-3"/>
          <w:sz w:val="20"/>
          <w:szCs w:val="20"/>
        </w:rPr>
      </w:pPr>
      <w:r w:rsidRPr="008B2DB3">
        <w:rPr>
          <w:rFonts w:ascii="Arial" w:eastAsia="Times New Roman" w:hAnsi="Arial" w:cs="Arial"/>
          <w:spacing w:val="-3"/>
          <w:sz w:val="20"/>
          <w:szCs w:val="20"/>
        </w:rPr>
        <w:t>SCHEDULE</w:t>
      </w:r>
    </w:p>
    <w:p w:rsidR="004E520F" w:rsidRPr="008B2DB3" w:rsidRDefault="004E520F" w:rsidP="004E520F">
      <w:pPr>
        <w:widowControl w:val="0"/>
        <w:tabs>
          <w:tab w:val="left" w:pos="1116"/>
        </w:tabs>
        <w:suppressAutoHyphens/>
        <w:autoSpaceDE w:val="0"/>
        <w:spacing w:after="72" w:line="1" w:lineRule="exact"/>
        <w:ind w:right="46"/>
        <w:rPr>
          <w:rFonts w:ascii="Arial" w:eastAsia="Times New Roman" w:hAnsi="Arial" w:cs="Arial"/>
          <w:sz w:val="20"/>
          <w:szCs w:val="20"/>
        </w:rPr>
      </w:pPr>
    </w:p>
    <w:tbl>
      <w:tblPr>
        <w:tblW w:w="0" w:type="auto"/>
        <w:tblInd w:w="40" w:type="dxa"/>
        <w:tblCellMar>
          <w:left w:w="40" w:type="dxa"/>
          <w:right w:w="40" w:type="dxa"/>
        </w:tblCellMar>
        <w:tblLook w:val="04A0"/>
      </w:tblPr>
      <w:tblGrid>
        <w:gridCol w:w="562"/>
        <w:gridCol w:w="1418"/>
        <w:gridCol w:w="1080"/>
        <w:gridCol w:w="1080"/>
        <w:gridCol w:w="1260"/>
        <w:gridCol w:w="2160"/>
      </w:tblGrid>
      <w:tr w:rsidR="004E520F" w:rsidRPr="008B2DB3" w:rsidTr="004E520F">
        <w:trPr>
          <w:cantSplit/>
          <w:trHeight w:val="680"/>
        </w:trPr>
        <w:tc>
          <w:tcPr>
            <w:tcW w:w="562" w:type="dxa"/>
            <w:tcBorders>
              <w:top w:val="single" w:sz="2" w:space="0" w:color="000000"/>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260"/>
              </w:tabs>
              <w:suppressAutoHyphens/>
              <w:autoSpaceDE w:val="0"/>
              <w:spacing w:after="0" w:line="216" w:lineRule="exact"/>
              <w:ind w:right="46"/>
              <w:rPr>
                <w:rFonts w:ascii="Arial" w:eastAsia="Times New Roman" w:hAnsi="Arial" w:cs="Arial"/>
                <w:b/>
                <w:bCs/>
                <w:spacing w:val="-8"/>
                <w:sz w:val="20"/>
                <w:szCs w:val="20"/>
              </w:rPr>
            </w:pPr>
            <w:r w:rsidRPr="008B2DB3">
              <w:rPr>
                <w:rFonts w:ascii="Arial" w:eastAsia="Times New Roman" w:hAnsi="Arial" w:cs="Arial"/>
                <w:spacing w:val="-11"/>
                <w:sz w:val="20"/>
                <w:szCs w:val="20"/>
              </w:rPr>
              <w:t xml:space="preserve">SI. </w:t>
            </w:r>
            <w:r w:rsidRPr="008B2DB3">
              <w:rPr>
                <w:rFonts w:ascii="Arial" w:eastAsia="Times New Roman" w:hAnsi="Arial" w:cs="Arial"/>
                <w:b/>
                <w:bCs/>
                <w:spacing w:val="-8"/>
                <w:sz w:val="20"/>
                <w:szCs w:val="20"/>
              </w:rPr>
              <w:t>No.</w:t>
            </w:r>
          </w:p>
        </w:tc>
        <w:tc>
          <w:tcPr>
            <w:tcW w:w="1418" w:type="dxa"/>
            <w:tcBorders>
              <w:top w:val="single" w:sz="2" w:space="0" w:color="000000"/>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16"/>
              </w:tabs>
              <w:suppressAutoHyphens/>
              <w:autoSpaceDE w:val="0"/>
              <w:spacing w:after="0" w:line="209" w:lineRule="exact"/>
              <w:ind w:right="46"/>
              <w:jc w:val="center"/>
              <w:rPr>
                <w:rFonts w:ascii="Arial" w:eastAsia="Times New Roman" w:hAnsi="Arial" w:cs="Arial"/>
                <w:spacing w:val="3"/>
                <w:sz w:val="20"/>
                <w:szCs w:val="20"/>
              </w:rPr>
            </w:pPr>
            <w:r w:rsidRPr="008B2DB3">
              <w:rPr>
                <w:rFonts w:ascii="Arial" w:eastAsia="Times New Roman" w:hAnsi="Arial" w:cs="Arial"/>
                <w:spacing w:val="3"/>
                <w:sz w:val="20"/>
                <w:szCs w:val="20"/>
              </w:rPr>
              <w:t>Name of district</w:t>
            </w:r>
          </w:p>
        </w:tc>
        <w:tc>
          <w:tcPr>
            <w:tcW w:w="1080" w:type="dxa"/>
            <w:tcBorders>
              <w:top w:val="single" w:sz="2" w:space="0" w:color="000000"/>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202"/>
              </w:tabs>
              <w:suppressAutoHyphens/>
              <w:autoSpaceDE w:val="0"/>
              <w:spacing w:after="0" w:line="209" w:lineRule="exact"/>
              <w:ind w:right="46"/>
              <w:jc w:val="center"/>
              <w:rPr>
                <w:rFonts w:ascii="Arial" w:eastAsia="Times New Roman" w:hAnsi="Arial" w:cs="Arial"/>
                <w:spacing w:val="9"/>
                <w:sz w:val="20"/>
                <w:szCs w:val="20"/>
              </w:rPr>
            </w:pPr>
            <w:r w:rsidRPr="008B2DB3">
              <w:rPr>
                <w:rFonts w:ascii="Arial" w:eastAsia="Times New Roman" w:hAnsi="Arial" w:cs="Arial"/>
                <w:spacing w:val="4"/>
                <w:sz w:val="20"/>
                <w:szCs w:val="20"/>
              </w:rPr>
              <w:t xml:space="preserve">Name of </w:t>
            </w:r>
            <w:r w:rsidRPr="008B2DB3">
              <w:rPr>
                <w:rFonts w:ascii="Arial" w:eastAsia="Times New Roman" w:hAnsi="Arial" w:cs="Arial"/>
                <w:spacing w:val="9"/>
                <w:sz w:val="20"/>
                <w:szCs w:val="20"/>
              </w:rPr>
              <w:t>taluka</w:t>
            </w:r>
          </w:p>
        </w:tc>
        <w:tc>
          <w:tcPr>
            <w:tcW w:w="1080" w:type="dxa"/>
            <w:tcBorders>
              <w:top w:val="single" w:sz="2" w:space="0" w:color="000000"/>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16"/>
              </w:tabs>
              <w:suppressAutoHyphens/>
              <w:autoSpaceDE w:val="0"/>
              <w:spacing w:after="0" w:line="209" w:lineRule="exact"/>
              <w:ind w:right="46"/>
              <w:jc w:val="center"/>
              <w:rPr>
                <w:rFonts w:ascii="Arial" w:eastAsia="Times New Roman" w:hAnsi="Arial" w:cs="Arial"/>
                <w:spacing w:val="1"/>
                <w:sz w:val="20"/>
                <w:szCs w:val="20"/>
              </w:rPr>
            </w:pPr>
            <w:r w:rsidRPr="008B2DB3">
              <w:rPr>
                <w:rFonts w:ascii="Arial" w:eastAsia="Times New Roman" w:hAnsi="Arial" w:cs="Arial"/>
                <w:spacing w:val="4"/>
                <w:sz w:val="20"/>
                <w:szCs w:val="20"/>
              </w:rPr>
              <w:t xml:space="preserve">Name of </w:t>
            </w:r>
            <w:r w:rsidRPr="008B2DB3">
              <w:rPr>
                <w:rFonts w:ascii="Arial" w:eastAsia="Times New Roman" w:hAnsi="Arial" w:cs="Arial"/>
                <w:spacing w:val="1"/>
                <w:sz w:val="20"/>
                <w:szCs w:val="20"/>
              </w:rPr>
              <w:t>village</w:t>
            </w:r>
          </w:p>
        </w:tc>
        <w:tc>
          <w:tcPr>
            <w:tcW w:w="1260" w:type="dxa"/>
            <w:tcBorders>
              <w:top w:val="single" w:sz="2" w:space="0" w:color="000000"/>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16"/>
              </w:tabs>
              <w:suppressAutoHyphens/>
              <w:autoSpaceDE w:val="0"/>
              <w:spacing w:after="0" w:line="240" w:lineRule="auto"/>
              <w:ind w:right="46"/>
              <w:jc w:val="center"/>
              <w:rPr>
                <w:rFonts w:ascii="Arial" w:eastAsia="Times New Roman" w:hAnsi="Arial" w:cs="Arial"/>
                <w:sz w:val="20"/>
                <w:szCs w:val="20"/>
              </w:rPr>
            </w:pPr>
            <w:r w:rsidRPr="008B2DB3">
              <w:rPr>
                <w:rFonts w:ascii="Arial" w:eastAsia="Times New Roman" w:hAnsi="Arial" w:cs="Arial"/>
                <w:sz w:val="20"/>
                <w:szCs w:val="20"/>
              </w:rPr>
              <w:t>Survey No.</w:t>
            </w:r>
          </w:p>
        </w:tc>
        <w:tc>
          <w:tcPr>
            <w:tcW w:w="2160" w:type="dxa"/>
            <w:tcBorders>
              <w:top w:val="single" w:sz="2" w:space="0" w:color="000000"/>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30"/>
              </w:tabs>
              <w:suppressAutoHyphens/>
              <w:autoSpaceDE w:val="0"/>
              <w:spacing w:after="0" w:line="216" w:lineRule="exact"/>
              <w:ind w:right="46"/>
              <w:jc w:val="center"/>
              <w:rPr>
                <w:rFonts w:ascii="Arial" w:eastAsia="Times New Roman" w:hAnsi="Arial" w:cs="Arial"/>
                <w:spacing w:val="10"/>
                <w:sz w:val="20"/>
                <w:szCs w:val="20"/>
              </w:rPr>
            </w:pPr>
            <w:r w:rsidRPr="008B2DB3">
              <w:rPr>
                <w:rFonts w:ascii="Arial" w:eastAsia="Times New Roman" w:hAnsi="Arial" w:cs="Arial"/>
                <w:spacing w:val="6"/>
                <w:sz w:val="20"/>
                <w:szCs w:val="20"/>
              </w:rPr>
              <w:t xml:space="preserve">Area marked out </w:t>
            </w:r>
            <w:r w:rsidRPr="008B2DB3">
              <w:rPr>
                <w:rFonts w:ascii="Arial" w:eastAsia="Times New Roman" w:hAnsi="Arial" w:cs="Arial"/>
                <w:spacing w:val="3"/>
                <w:sz w:val="20"/>
                <w:szCs w:val="20"/>
              </w:rPr>
              <w:t>for cons</w:t>
            </w:r>
            <w:r w:rsidRPr="008B2DB3">
              <w:rPr>
                <w:rFonts w:ascii="Arial" w:eastAsia="Times New Roman" w:hAnsi="Arial" w:cs="Arial"/>
                <w:spacing w:val="3"/>
                <w:sz w:val="20"/>
                <w:szCs w:val="20"/>
              </w:rPr>
              <w:softHyphen/>
            </w:r>
            <w:r w:rsidRPr="008B2DB3">
              <w:rPr>
                <w:rFonts w:ascii="Arial" w:eastAsia="Times New Roman" w:hAnsi="Arial" w:cs="Arial"/>
                <w:spacing w:val="5"/>
                <w:sz w:val="20"/>
                <w:szCs w:val="20"/>
              </w:rPr>
              <w:t xml:space="preserve">truction of </w:t>
            </w:r>
            <w:r w:rsidRPr="008B2DB3">
              <w:rPr>
                <w:rFonts w:ascii="Arial" w:eastAsia="Times New Roman" w:hAnsi="Arial" w:cs="Arial"/>
                <w:sz w:val="20"/>
                <w:szCs w:val="20"/>
              </w:rPr>
              <w:t xml:space="preserve">field </w:t>
            </w:r>
            <w:r w:rsidRPr="008B2DB3">
              <w:rPr>
                <w:rFonts w:ascii="Arial" w:eastAsia="Times New Roman" w:hAnsi="Arial" w:cs="Arial"/>
                <w:spacing w:val="10"/>
                <w:sz w:val="20"/>
                <w:szCs w:val="20"/>
              </w:rPr>
              <w:t>channels</w:t>
            </w:r>
          </w:p>
        </w:tc>
      </w:tr>
      <w:tr w:rsidR="004E520F" w:rsidRPr="008B2DB3" w:rsidTr="004E520F">
        <w:trPr>
          <w:cantSplit/>
          <w:trHeight w:val="281"/>
        </w:trPr>
        <w:tc>
          <w:tcPr>
            <w:tcW w:w="562" w:type="dxa"/>
            <w:tcBorders>
              <w:top w:val="nil"/>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368"/>
              </w:tabs>
              <w:suppressAutoHyphens/>
              <w:autoSpaceDE w:val="0"/>
              <w:spacing w:after="0" w:line="240" w:lineRule="auto"/>
              <w:ind w:right="46"/>
              <w:rPr>
                <w:rFonts w:ascii="Arial" w:eastAsia="Times New Roman" w:hAnsi="Arial" w:cs="Arial"/>
                <w:sz w:val="20"/>
                <w:szCs w:val="20"/>
              </w:rPr>
            </w:pPr>
            <w:r w:rsidRPr="008B2DB3">
              <w:rPr>
                <w:rFonts w:ascii="Arial" w:eastAsia="Times New Roman" w:hAnsi="Arial" w:cs="Arial"/>
                <w:sz w:val="20"/>
                <w:szCs w:val="20"/>
              </w:rPr>
              <w:t>1</w:t>
            </w:r>
          </w:p>
        </w:tc>
        <w:tc>
          <w:tcPr>
            <w:tcW w:w="1418" w:type="dxa"/>
            <w:tcBorders>
              <w:top w:val="nil"/>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16"/>
              </w:tabs>
              <w:suppressAutoHyphens/>
              <w:autoSpaceDE w:val="0"/>
              <w:spacing w:after="0" w:line="240" w:lineRule="auto"/>
              <w:ind w:right="46"/>
              <w:jc w:val="center"/>
              <w:rPr>
                <w:rFonts w:ascii="Arial" w:eastAsia="Times New Roman" w:hAnsi="Arial" w:cs="Arial"/>
                <w:sz w:val="20"/>
                <w:szCs w:val="20"/>
              </w:rPr>
            </w:pPr>
            <w:r w:rsidRPr="008B2DB3">
              <w:rPr>
                <w:rFonts w:ascii="Arial" w:eastAsia="Times New Roman" w:hAnsi="Arial" w:cs="Arial"/>
                <w:sz w:val="20"/>
                <w:szCs w:val="20"/>
              </w:rPr>
              <w:t>2</w:t>
            </w:r>
          </w:p>
        </w:tc>
        <w:tc>
          <w:tcPr>
            <w:tcW w:w="1080" w:type="dxa"/>
            <w:tcBorders>
              <w:top w:val="nil"/>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16"/>
              </w:tabs>
              <w:suppressAutoHyphens/>
              <w:autoSpaceDE w:val="0"/>
              <w:spacing w:after="0" w:line="240" w:lineRule="auto"/>
              <w:ind w:right="46"/>
              <w:jc w:val="center"/>
              <w:rPr>
                <w:rFonts w:ascii="Arial" w:eastAsia="Times New Roman" w:hAnsi="Arial" w:cs="Arial"/>
                <w:sz w:val="20"/>
                <w:szCs w:val="20"/>
              </w:rPr>
            </w:pPr>
            <w:r w:rsidRPr="008B2DB3">
              <w:rPr>
                <w:rFonts w:ascii="Arial" w:eastAsia="Times New Roman" w:hAnsi="Arial" w:cs="Arial"/>
                <w:sz w:val="20"/>
                <w:szCs w:val="20"/>
              </w:rPr>
              <w:t>3</w:t>
            </w:r>
          </w:p>
        </w:tc>
        <w:tc>
          <w:tcPr>
            <w:tcW w:w="1080" w:type="dxa"/>
            <w:tcBorders>
              <w:top w:val="nil"/>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16"/>
              </w:tabs>
              <w:suppressAutoHyphens/>
              <w:autoSpaceDE w:val="0"/>
              <w:spacing w:after="0" w:line="240" w:lineRule="auto"/>
              <w:ind w:right="46"/>
              <w:jc w:val="center"/>
              <w:rPr>
                <w:rFonts w:ascii="Arial" w:eastAsia="Times New Roman" w:hAnsi="Arial" w:cs="Arial"/>
                <w:sz w:val="20"/>
                <w:szCs w:val="20"/>
              </w:rPr>
            </w:pPr>
            <w:r w:rsidRPr="008B2DB3">
              <w:rPr>
                <w:rFonts w:ascii="Arial" w:eastAsia="Times New Roman" w:hAnsi="Arial" w:cs="Arial"/>
                <w:sz w:val="20"/>
                <w:szCs w:val="20"/>
              </w:rPr>
              <w:t>4</w:t>
            </w:r>
          </w:p>
        </w:tc>
        <w:tc>
          <w:tcPr>
            <w:tcW w:w="1260" w:type="dxa"/>
            <w:tcBorders>
              <w:top w:val="nil"/>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16"/>
              </w:tabs>
              <w:suppressAutoHyphens/>
              <w:autoSpaceDE w:val="0"/>
              <w:spacing w:after="0" w:line="240" w:lineRule="auto"/>
              <w:ind w:right="46"/>
              <w:jc w:val="center"/>
              <w:rPr>
                <w:rFonts w:ascii="Arial" w:eastAsia="Times New Roman" w:hAnsi="Arial" w:cs="Arial"/>
                <w:sz w:val="20"/>
                <w:szCs w:val="20"/>
              </w:rPr>
            </w:pPr>
            <w:r w:rsidRPr="008B2DB3">
              <w:rPr>
                <w:rFonts w:ascii="Arial" w:eastAsia="Times New Roman" w:hAnsi="Arial" w:cs="Arial"/>
                <w:sz w:val="20"/>
                <w:szCs w:val="20"/>
              </w:rPr>
              <w:t>5</w:t>
            </w:r>
          </w:p>
        </w:tc>
        <w:tc>
          <w:tcPr>
            <w:tcW w:w="2160" w:type="dxa"/>
            <w:tcBorders>
              <w:top w:val="nil"/>
              <w:left w:val="nil"/>
              <w:bottom w:val="single" w:sz="2" w:space="0" w:color="000000"/>
              <w:right w:val="nil"/>
            </w:tcBorders>
            <w:shd w:val="clear" w:color="auto" w:fill="FFFFFF"/>
            <w:hideMark/>
          </w:tcPr>
          <w:p w:rsidR="004E520F" w:rsidRPr="008B2DB3" w:rsidRDefault="004E520F" w:rsidP="004E520F">
            <w:pPr>
              <w:widowControl w:val="0"/>
              <w:shd w:val="clear" w:color="auto" w:fill="FFFFFF"/>
              <w:tabs>
                <w:tab w:val="left" w:pos="1116"/>
              </w:tabs>
              <w:suppressAutoHyphens/>
              <w:autoSpaceDE w:val="0"/>
              <w:spacing w:after="0" w:line="240" w:lineRule="auto"/>
              <w:ind w:right="46"/>
              <w:jc w:val="center"/>
              <w:rPr>
                <w:rFonts w:ascii="Arial" w:eastAsia="Times New Roman" w:hAnsi="Arial" w:cs="Arial"/>
                <w:sz w:val="20"/>
                <w:szCs w:val="20"/>
              </w:rPr>
            </w:pPr>
            <w:r w:rsidRPr="008B2DB3">
              <w:rPr>
                <w:rFonts w:ascii="Arial" w:eastAsia="Times New Roman" w:hAnsi="Arial" w:cs="Arial"/>
                <w:sz w:val="20"/>
                <w:szCs w:val="20"/>
              </w:rPr>
              <w:t>6</w:t>
            </w:r>
          </w:p>
        </w:tc>
      </w:tr>
    </w:tbl>
    <w:p w:rsidR="004E520F" w:rsidRPr="008B2DB3" w:rsidRDefault="004E520F" w:rsidP="004E520F">
      <w:pPr>
        <w:widowControl w:val="0"/>
        <w:shd w:val="clear" w:color="auto" w:fill="FFFFFF"/>
        <w:tabs>
          <w:tab w:val="left" w:pos="4097"/>
        </w:tabs>
        <w:suppressAutoHyphens/>
        <w:autoSpaceDE w:val="0"/>
        <w:spacing w:before="144" w:after="0" w:line="240" w:lineRule="auto"/>
        <w:ind w:right="46"/>
        <w:rPr>
          <w:rFonts w:ascii="Arial" w:eastAsia="Times New Roman" w:hAnsi="Arial" w:cs="Arial"/>
          <w:spacing w:val="4"/>
          <w:sz w:val="20"/>
          <w:szCs w:val="20"/>
        </w:rPr>
      </w:pPr>
      <w:r w:rsidRPr="008B2DB3">
        <w:rPr>
          <w:rFonts w:ascii="Arial" w:eastAsia="Times New Roman" w:hAnsi="Arial" w:cs="Arial"/>
          <w:spacing w:val="4"/>
          <w:sz w:val="20"/>
          <w:szCs w:val="20"/>
        </w:rPr>
        <w:t>Canal-Office</w:t>
      </w:r>
    </w:p>
    <w:p w:rsidR="004E520F" w:rsidRPr="008B2DB3" w:rsidRDefault="004E520F" w:rsidP="004E520F">
      <w:pPr>
        <w:widowControl w:val="0"/>
        <w:shd w:val="clear" w:color="auto" w:fill="FFFFFF"/>
        <w:tabs>
          <w:tab w:val="left" w:pos="4097"/>
        </w:tabs>
        <w:suppressAutoHyphens/>
        <w:autoSpaceDE w:val="0"/>
        <w:spacing w:before="144" w:after="0" w:line="240" w:lineRule="auto"/>
        <w:ind w:right="46"/>
        <w:jc w:val="center"/>
        <w:rPr>
          <w:rFonts w:ascii="Arial" w:eastAsia="Times New Roman" w:hAnsi="Arial" w:cs="Arial"/>
          <w:spacing w:val="4"/>
          <w:sz w:val="20"/>
          <w:szCs w:val="20"/>
        </w:rPr>
      </w:pPr>
      <w:r w:rsidRPr="008B2DB3">
        <w:rPr>
          <w:rFonts w:ascii="Arial" w:eastAsia="Times New Roman" w:hAnsi="Arial" w:cs="Arial"/>
          <w:spacing w:val="4"/>
          <w:sz w:val="20"/>
          <w:szCs w:val="20"/>
        </w:rPr>
        <w:t>------------------------------</w:t>
      </w:r>
    </w:p>
    <w:p w:rsidR="004E520F" w:rsidRPr="008B2DB3" w:rsidRDefault="004E520F" w:rsidP="004E520F">
      <w:pPr>
        <w:widowControl w:val="0"/>
        <w:shd w:val="clear" w:color="auto" w:fill="FFFFFF"/>
        <w:tabs>
          <w:tab w:val="left" w:pos="4097"/>
        </w:tabs>
        <w:suppressAutoHyphens/>
        <w:autoSpaceDE w:val="0"/>
        <w:spacing w:before="144" w:after="0" w:line="240" w:lineRule="auto"/>
        <w:ind w:right="46"/>
        <w:rPr>
          <w:rFonts w:ascii="Arial" w:eastAsia="Times New Roman" w:hAnsi="Arial" w:cs="Arial"/>
          <w:sz w:val="20"/>
          <w:szCs w:val="20"/>
        </w:rPr>
      </w:pPr>
    </w:p>
    <w:p w:rsidR="004E520F" w:rsidRPr="008B2DB3" w:rsidRDefault="004E520F" w:rsidP="004E520F">
      <w:pPr>
        <w:widowControl w:val="0"/>
        <w:suppressAutoHyphens/>
        <w:autoSpaceDE w:val="0"/>
        <w:spacing w:after="0" w:line="240" w:lineRule="auto"/>
        <w:ind w:right="46"/>
        <w:jc w:val="center"/>
        <w:rPr>
          <w:rFonts w:ascii="Arial" w:eastAsia="Times New Roman" w:hAnsi="Arial" w:cs="Arial"/>
          <w:spacing w:val="-5"/>
          <w:sz w:val="20"/>
          <w:szCs w:val="20"/>
        </w:rPr>
      </w:pPr>
      <w:r w:rsidRPr="008B2DB3">
        <w:rPr>
          <w:rFonts w:ascii="Arial" w:eastAsia="Times New Roman" w:hAnsi="Arial" w:cs="Arial"/>
          <w:spacing w:val="-5"/>
          <w:sz w:val="20"/>
          <w:szCs w:val="20"/>
        </w:rPr>
        <w:t xml:space="preserve">FORM 4 </w:t>
      </w:r>
    </w:p>
    <w:p w:rsidR="004E520F" w:rsidRPr="008B2DB3" w:rsidRDefault="004E520F" w:rsidP="004E520F">
      <w:pPr>
        <w:spacing w:after="0" w:line="240" w:lineRule="auto"/>
        <w:rPr>
          <w:rFonts w:ascii="Arial" w:eastAsia="Times New Roman" w:hAnsi="Arial" w:cs="Mangal"/>
          <w:spacing w:val="-5"/>
          <w:sz w:val="20"/>
          <w:szCs w:val="20"/>
          <w:lang w:bidi="mr-IN"/>
        </w:rPr>
        <w:sectPr w:rsidR="004E520F" w:rsidRPr="008B2DB3">
          <w:pgSz w:w="11905" w:h="16837"/>
          <w:pgMar w:top="1440" w:right="1825" w:bottom="720" w:left="1800" w:header="720" w:footer="720" w:gutter="0"/>
          <w:cols w:space="720"/>
        </w:sectPr>
      </w:pPr>
    </w:p>
    <w:p w:rsidR="004E520F" w:rsidRPr="008B2DB3" w:rsidRDefault="004E520F" w:rsidP="004E520F">
      <w:pPr>
        <w:widowControl w:val="0"/>
        <w:shd w:val="clear" w:color="auto" w:fill="FFFFFF"/>
        <w:suppressAutoHyphens/>
        <w:autoSpaceDE w:val="0"/>
        <w:spacing w:after="0" w:line="310" w:lineRule="exact"/>
        <w:ind w:right="46"/>
        <w:jc w:val="center"/>
        <w:rPr>
          <w:rFonts w:ascii="Arial" w:eastAsia="Times New Roman" w:hAnsi="Arial" w:cs="Arial"/>
          <w:spacing w:val="-7"/>
          <w:sz w:val="20"/>
          <w:szCs w:val="20"/>
        </w:rPr>
      </w:pPr>
      <w:r w:rsidRPr="008B2DB3">
        <w:rPr>
          <w:rFonts w:ascii="Arial" w:eastAsia="Times New Roman" w:hAnsi="Arial" w:cs="Arial"/>
          <w:spacing w:val="-7"/>
          <w:sz w:val="20"/>
          <w:szCs w:val="20"/>
        </w:rPr>
        <w:lastRenderedPageBreak/>
        <w:t xml:space="preserve"> (See rule 8)</w:t>
      </w:r>
    </w:p>
    <w:p w:rsidR="004E520F" w:rsidRPr="008B2DB3" w:rsidRDefault="004E520F" w:rsidP="004E520F">
      <w:pPr>
        <w:widowControl w:val="0"/>
        <w:shd w:val="clear" w:color="auto" w:fill="FFFFFF"/>
        <w:suppressAutoHyphens/>
        <w:autoSpaceDE w:val="0"/>
        <w:spacing w:after="0" w:line="310" w:lineRule="exact"/>
        <w:ind w:right="46"/>
        <w:jc w:val="center"/>
        <w:rPr>
          <w:rFonts w:ascii="Arial" w:eastAsia="Times New Roman" w:hAnsi="Arial" w:cs="Arial"/>
          <w:spacing w:val="-5"/>
          <w:sz w:val="20"/>
          <w:szCs w:val="20"/>
        </w:rPr>
      </w:pPr>
      <w:r w:rsidRPr="008B2DB3">
        <w:rPr>
          <w:rFonts w:ascii="Arial" w:eastAsia="Times New Roman" w:hAnsi="Arial" w:cs="Arial"/>
          <w:spacing w:val="-5"/>
          <w:sz w:val="20"/>
          <w:szCs w:val="20"/>
        </w:rPr>
        <w:t>Notice under Section 19.</w:t>
      </w:r>
    </w:p>
    <w:p w:rsidR="004E520F" w:rsidRPr="008B2DB3" w:rsidRDefault="004E520F" w:rsidP="004E520F">
      <w:pPr>
        <w:widowControl w:val="0"/>
        <w:shd w:val="clear" w:color="auto" w:fill="FFFFFF"/>
        <w:suppressAutoHyphens/>
        <w:autoSpaceDE w:val="0"/>
        <w:spacing w:after="0" w:line="310" w:lineRule="exact"/>
        <w:ind w:right="46"/>
        <w:jc w:val="center"/>
        <w:rPr>
          <w:rFonts w:ascii="Arial" w:eastAsia="Times New Roman" w:hAnsi="Arial" w:cs="Arial"/>
          <w:spacing w:val="-5"/>
          <w:sz w:val="20"/>
          <w:szCs w:val="20"/>
        </w:rPr>
      </w:pPr>
      <w:r w:rsidRPr="008B2DB3">
        <w:rPr>
          <w:rFonts w:ascii="Arial" w:eastAsia="Times New Roman" w:hAnsi="Arial" w:cs="Arial"/>
          <w:spacing w:val="-5"/>
          <w:sz w:val="20"/>
          <w:szCs w:val="20"/>
        </w:rPr>
        <w:t>Office of the Canal-Officer</w:t>
      </w:r>
    </w:p>
    <w:p w:rsidR="004E520F" w:rsidRPr="008B2DB3" w:rsidRDefault="004E520F" w:rsidP="004E520F">
      <w:pPr>
        <w:widowControl w:val="0"/>
        <w:shd w:val="clear" w:color="auto" w:fill="FFFFFF"/>
        <w:suppressAutoHyphens/>
        <w:autoSpaceDE w:val="0"/>
        <w:spacing w:after="0" w:line="310" w:lineRule="exact"/>
        <w:ind w:right="46"/>
        <w:jc w:val="center"/>
        <w:rPr>
          <w:rFonts w:ascii="Arial" w:eastAsia="Times New Roman" w:hAnsi="Arial" w:cs="Arial"/>
          <w:spacing w:val="-5"/>
          <w:sz w:val="20"/>
          <w:szCs w:val="20"/>
        </w:rPr>
      </w:pPr>
    </w:p>
    <w:p w:rsidR="004E520F" w:rsidRPr="008B2DB3" w:rsidRDefault="004E520F" w:rsidP="004E520F">
      <w:pPr>
        <w:widowControl w:val="0"/>
        <w:shd w:val="clear" w:color="auto" w:fill="FFFFFF"/>
        <w:suppressAutoHyphens/>
        <w:autoSpaceDE w:val="0"/>
        <w:spacing w:before="122" w:after="0" w:line="310" w:lineRule="exact"/>
        <w:ind w:right="46"/>
        <w:rPr>
          <w:rFonts w:ascii="Arial" w:eastAsia="Times New Roman" w:hAnsi="Arial" w:cs="Arial"/>
          <w:spacing w:val="-3"/>
          <w:sz w:val="20"/>
          <w:szCs w:val="20"/>
        </w:rPr>
      </w:pPr>
      <w:r w:rsidRPr="008B2DB3">
        <w:rPr>
          <w:rFonts w:ascii="Arial" w:eastAsia="Times New Roman" w:hAnsi="Arial" w:cs="Arial"/>
          <w:spacing w:val="-24"/>
          <w:sz w:val="20"/>
          <w:szCs w:val="20"/>
        </w:rPr>
        <w:t xml:space="preserve">To,  </w:t>
      </w:r>
      <w:r w:rsidRPr="008B2DB3">
        <w:rPr>
          <w:rFonts w:ascii="Arial" w:eastAsia="Times New Roman" w:hAnsi="Arial" w:cs="Arial"/>
          <w:spacing w:val="-3"/>
          <w:sz w:val="20"/>
          <w:szCs w:val="20"/>
        </w:rPr>
        <w:t>Shri/Smt....</w:t>
      </w:r>
    </w:p>
    <w:p w:rsidR="004E520F" w:rsidRPr="008B2DB3" w:rsidRDefault="004E520F" w:rsidP="004E520F">
      <w:pPr>
        <w:widowControl w:val="0"/>
        <w:shd w:val="clear" w:color="auto" w:fill="FFFFFF"/>
        <w:suppressAutoHyphens/>
        <w:autoSpaceDE w:val="0"/>
        <w:spacing w:before="202" w:after="0" w:line="209" w:lineRule="exact"/>
        <w:ind w:right="46" w:firstLine="238"/>
        <w:jc w:val="both"/>
        <w:rPr>
          <w:rFonts w:ascii="Arial" w:eastAsia="Times New Roman" w:hAnsi="Arial" w:cs="Arial"/>
          <w:spacing w:val="-2"/>
          <w:sz w:val="20"/>
          <w:szCs w:val="20"/>
        </w:rPr>
      </w:pPr>
      <w:r w:rsidRPr="008B2DB3">
        <w:rPr>
          <w:rFonts w:ascii="Arial" w:eastAsia="Times New Roman" w:hAnsi="Arial" w:cs="Arial"/>
          <w:spacing w:val="-5"/>
          <w:sz w:val="20"/>
          <w:szCs w:val="20"/>
        </w:rPr>
        <w:t xml:space="preserve">Whereas it has come to my notice that you have failed to fulfil </w:t>
      </w:r>
      <w:r w:rsidRPr="008B2DB3">
        <w:rPr>
          <w:rFonts w:ascii="Arial" w:eastAsia="Times New Roman" w:hAnsi="Arial" w:cs="Arial"/>
          <w:spacing w:val="-3"/>
          <w:sz w:val="20"/>
          <w:szCs w:val="20"/>
        </w:rPr>
        <w:t xml:space="preserve">the obligation imposed by sub-section (1) of Section 18 of Goa, </w:t>
      </w:r>
      <w:r w:rsidRPr="008B2DB3">
        <w:rPr>
          <w:rFonts w:ascii="Arial" w:eastAsia="Times New Roman" w:hAnsi="Arial" w:cs="Arial"/>
          <w:spacing w:val="-5"/>
          <w:sz w:val="20"/>
          <w:szCs w:val="20"/>
        </w:rPr>
        <w:t xml:space="preserve">Daman and Diu Irrigation Act, 1973 to maintain the water course </w:t>
      </w:r>
      <w:r w:rsidRPr="008B2DB3">
        <w:rPr>
          <w:rFonts w:ascii="Arial" w:eastAsia="Times New Roman" w:hAnsi="Arial" w:cs="Arial"/>
          <w:sz w:val="20"/>
          <w:szCs w:val="20"/>
        </w:rPr>
        <w:t>or courses under outlet No. ... at Chain ... Distributary/Sub-</w:t>
      </w:r>
      <w:r w:rsidRPr="008B2DB3">
        <w:rPr>
          <w:rFonts w:ascii="Arial" w:eastAsia="Times New Roman" w:hAnsi="Arial" w:cs="Arial"/>
          <w:spacing w:val="-2"/>
          <w:sz w:val="20"/>
          <w:szCs w:val="20"/>
        </w:rPr>
        <w:t>Distributary/Water Course No.... in a fit state of repair.</w:t>
      </w:r>
    </w:p>
    <w:p w:rsidR="004E520F" w:rsidRPr="008B2DB3" w:rsidRDefault="004E520F" w:rsidP="004E520F">
      <w:pPr>
        <w:widowControl w:val="0"/>
        <w:shd w:val="clear" w:color="auto" w:fill="FFFFFF"/>
        <w:suppressAutoHyphens/>
        <w:autoSpaceDE w:val="0"/>
        <w:spacing w:before="94" w:after="0" w:line="209" w:lineRule="exact"/>
        <w:ind w:right="46" w:firstLine="238"/>
        <w:jc w:val="both"/>
        <w:rPr>
          <w:rFonts w:ascii="Arial" w:eastAsia="Times New Roman" w:hAnsi="Arial" w:cs="Arial"/>
          <w:spacing w:val="-2"/>
          <w:sz w:val="20"/>
          <w:szCs w:val="20"/>
        </w:rPr>
      </w:pPr>
      <w:r w:rsidRPr="008B2DB3">
        <w:rPr>
          <w:rFonts w:ascii="Arial" w:eastAsia="Times New Roman" w:hAnsi="Arial" w:cs="Arial"/>
          <w:spacing w:val="-4"/>
          <w:sz w:val="20"/>
          <w:szCs w:val="20"/>
        </w:rPr>
        <w:t xml:space="preserve">Now, therefore, in exercise of the powers vested in me under </w:t>
      </w:r>
      <w:r w:rsidRPr="008B2DB3">
        <w:rPr>
          <w:rFonts w:ascii="Arial" w:eastAsia="Times New Roman" w:hAnsi="Arial" w:cs="Arial"/>
          <w:spacing w:val="-3"/>
          <w:sz w:val="20"/>
          <w:szCs w:val="20"/>
        </w:rPr>
        <w:t xml:space="preserve">Section 19 of Goa, Daman and Diu Irrigation Act, 1973 (18 of </w:t>
      </w:r>
      <w:r w:rsidRPr="008B2DB3">
        <w:rPr>
          <w:rFonts w:ascii="Arial" w:eastAsia="Times New Roman" w:hAnsi="Arial" w:cs="Arial"/>
          <w:spacing w:val="-7"/>
          <w:sz w:val="20"/>
          <w:szCs w:val="20"/>
        </w:rPr>
        <w:t xml:space="preserve">1973) I,... Canal-Officer direct you to execute the necessary repair </w:t>
      </w:r>
      <w:r w:rsidRPr="008B2DB3">
        <w:rPr>
          <w:rFonts w:ascii="Arial" w:eastAsia="Times New Roman" w:hAnsi="Arial" w:cs="Arial"/>
          <w:spacing w:val="-4"/>
          <w:sz w:val="20"/>
          <w:szCs w:val="20"/>
        </w:rPr>
        <w:t xml:space="preserve">works within... days, failing which the same will be executed by me and all expenses incurred in the execution of such repair will </w:t>
      </w:r>
      <w:r w:rsidRPr="008B2DB3">
        <w:rPr>
          <w:rFonts w:ascii="Arial" w:eastAsia="Times New Roman" w:hAnsi="Arial" w:cs="Arial"/>
          <w:spacing w:val="-2"/>
          <w:sz w:val="20"/>
          <w:szCs w:val="20"/>
        </w:rPr>
        <w:t>be recoverable from you as arrears of land revenue.</w:t>
      </w:r>
    </w:p>
    <w:p w:rsidR="004E520F" w:rsidRPr="008B2DB3" w:rsidRDefault="004E520F" w:rsidP="004E520F">
      <w:pPr>
        <w:widowControl w:val="0"/>
        <w:shd w:val="clear" w:color="auto" w:fill="FFFFFF"/>
        <w:suppressAutoHyphens/>
        <w:autoSpaceDE w:val="0"/>
        <w:spacing w:before="7" w:after="0" w:line="310" w:lineRule="exact"/>
        <w:ind w:right="46" w:firstLine="3103"/>
        <w:rPr>
          <w:rFonts w:ascii="Arial" w:eastAsia="Times New Roman" w:hAnsi="Arial" w:cs="Arial"/>
          <w:spacing w:val="-3"/>
          <w:sz w:val="20"/>
          <w:szCs w:val="20"/>
        </w:rPr>
      </w:pPr>
      <w:r w:rsidRPr="008B2DB3">
        <w:rPr>
          <w:rFonts w:ascii="Arial" w:eastAsia="Times New Roman" w:hAnsi="Arial" w:cs="Arial"/>
          <w:spacing w:val="-6"/>
          <w:sz w:val="20"/>
          <w:szCs w:val="20"/>
        </w:rPr>
        <w:t xml:space="preserve">Canal-Officer </w:t>
      </w:r>
      <w:r w:rsidRPr="008B2DB3">
        <w:rPr>
          <w:rFonts w:ascii="Arial" w:eastAsia="Times New Roman" w:hAnsi="Arial" w:cs="Arial"/>
          <w:spacing w:val="-3"/>
          <w:sz w:val="20"/>
          <w:szCs w:val="20"/>
        </w:rPr>
        <w:t>Copy to:—The Assistant Engineer.</w:t>
      </w:r>
    </w:p>
    <w:p w:rsidR="004E520F" w:rsidRPr="008B2DB3" w:rsidRDefault="004E520F" w:rsidP="004E520F">
      <w:pPr>
        <w:widowControl w:val="0"/>
        <w:shd w:val="clear" w:color="auto" w:fill="FFFFFF"/>
        <w:suppressAutoHyphens/>
        <w:autoSpaceDE w:val="0"/>
        <w:spacing w:before="7" w:after="0" w:line="310" w:lineRule="exact"/>
        <w:ind w:right="46" w:firstLine="3103"/>
        <w:rPr>
          <w:rFonts w:ascii="Arial" w:eastAsia="Times New Roman" w:hAnsi="Arial" w:cs="Arial"/>
          <w:spacing w:val="-3"/>
          <w:sz w:val="20"/>
          <w:szCs w:val="20"/>
        </w:rPr>
      </w:pPr>
    </w:p>
    <w:p w:rsidR="004E520F" w:rsidRPr="008B2DB3" w:rsidRDefault="004E520F" w:rsidP="004E520F">
      <w:pPr>
        <w:widowControl w:val="0"/>
        <w:suppressAutoHyphens/>
        <w:autoSpaceDE w:val="0"/>
        <w:spacing w:after="0" w:line="240" w:lineRule="auto"/>
        <w:ind w:right="46"/>
        <w:jc w:val="center"/>
        <w:rPr>
          <w:rFonts w:ascii="Arial" w:eastAsia="Times New Roman" w:hAnsi="Arial" w:cs="Arial"/>
          <w:spacing w:val="-12"/>
          <w:sz w:val="20"/>
          <w:szCs w:val="20"/>
        </w:rPr>
      </w:pPr>
      <w:r w:rsidRPr="008B2DB3">
        <w:rPr>
          <w:rFonts w:ascii="Arial" w:eastAsia="Times New Roman" w:hAnsi="Arial" w:cs="Arial"/>
          <w:noProof/>
          <w:sz w:val="20"/>
          <w:szCs w:val="20"/>
        </w:rPr>
        <w:drawing>
          <wp:inline distT="0" distB="0" distL="0" distR="0">
            <wp:extent cx="3180080" cy="41275"/>
            <wp:effectExtent l="1905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3180080" cy="41275"/>
                    </a:xfrm>
                    <a:prstGeom prst="rect">
                      <a:avLst/>
                    </a:prstGeom>
                    <a:blipFill dpi="0" rotWithShape="0">
                      <a:blip/>
                      <a:srcRect/>
                      <a:stretch>
                        <a:fillRect/>
                      </a:stretch>
                    </a:blipFill>
                    <a:ln w="9525">
                      <a:noFill/>
                      <a:miter lim="800000"/>
                      <a:headEnd/>
                      <a:tailEnd/>
                    </a:ln>
                  </pic:spPr>
                </pic:pic>
              </a:graphicData>
            </a:graphic>
          </wp:inline>
        </w:drawing>
      </w:r>
    </w:p>
    <w:p w:rsidR="004E520F" w:rsidRPr="008B2DB3" w:rsidRDefault="004E520F" w:rsidP="004E520F">
      <w:pPr>
        <w:widowControl w:val="0"/>
        <w:shd w:val="clear" w:color="auto" w:fill="FFFFFF"/>
        <w:suppressAutoHyphens/>
        <w:autoSpaceDE w:val="0"/>
        <w:spacing w:after="0" w:line="302" w:lineRule="exact"/>
        <w:ind w:right="46"/>
        <w:jc w:val="center"/>
        <w:rPr>
          <w:rFonts w:ascii="Arial" w:eastAsia="Times New Roman" w:hAnsi="Arial" w:cs="Arial"/>
          <w:spacing w:val="-12"/>
          <w:sz w:val="20"/>
          <w:szCs w:val="20"/>
        </w:rPr>
      </w:pPr>
    </w:p>
    <w:p w:rsidR="004E520F" w:rsidRPr="008B2DB3" w:rsidRDefault="004E520F" w:rsidP="004E520F">
      <w:pPr>
        <w:widowControl w:val="0"/>
        <w:shd w:val="clear" w:color="auto" w:fill="FFFFFF"/>
        <w:suppressAutoHyphens/>
        <w:autoSpaceDE w:val="0"/>
        <w:spacing w:after="0" w:line="302" w:lineRule="exact"/>
        <w:ind w:right="46"/>
        <w:jc w:val="center"/>
        <w:rPr>
          <w:rFonts w:ascii="Arial" w:eastAsia="Times New Roman" w:hAnsi="Arial" w:cs="Arial"/>
          <w:spacing w:val="-12"/>
          <w:sz w:val="20"/>
          <w:szCs w:val="20"/>
        </w:rPr>
      </w:pPr>
      <w:r w:rsidRPr="008B2DB3">
        <w:rPr>
          <w:rFonts w:ascii="Arial" w:eastAsia="Times New Roman" w:hAnsi="Arial" w:cs="Arial"/>
          <w:spacing w:val="-12"/>
          <w:sz w:val="20"/>
          <w:szCs w:val="20"/>
        </w:rPr>
        <w:t>FORM  5</w:t>
      </w:r>
    </w:p>
    <w:p w:rsidR="004E520F" w:rsidRPr="008B2DB3" w:rsidRDefault="004E520F" w:rsidP="004E520F">
      <w:pPr>
        <w:widowControl w:val="0"/>
        <w:shd w:val="clear" w:color="auto" w:fill="FFFFFF"/>
        <w:suppressAutoHyphens/>
        <w:autoSpaceDE w:val="0"/>
        <w:spacing w:before="7" w:after="0" w:line="302" w:lineRule="exact"/>
        <w:ind w:right="46"/>
        <w:jc w:val="center"/>
        <w:rPr>
          <w:rFonts w:ascii="Arial" w:eastAsia="Times New Roman" w:hAnsi="Arial" w:cs="Arial"/>
          <w:spacing w:val="-8"/>
          <w:sz w:val="20"/>
          <w:szCs w:val="20"/>
        </w:rPr>
      </w:pPr>
      <w:r w:rsidRPr="008B2DB3">
        <w:rPr>
          <w:rFonts w:ascii="Arial" w:eastAsia="Times New Roman" w:hAnsi="Arial" w:cs="Arial"/>
          <w:spacing w:val="-8"/>
          <w:sz w:val="20"/>
          <w:szCs w:val="20"/>
        </w:rPr>
        <w:t xml:space="preserve">[See rule </w:t>
      </w:r>
      <w:r w:rsidRPr="008B2DB3">
        <w:rPr>
          <w:rFonts w:ascii="Arial" w:eastAsia="Times New Roman" w:hAnsi="Arial" w:cs="Arial"/>
          <w:b/>
          <w:bCs/>
          <w:spacing w:val="-8"/>
          <w:sz w:val="20"/>
          <w:szCs w:val="20"/>
        </w:rPr>
        <w:t xml:space="preserve">9 </w:t>
      </w:r>
      <w:r w:rsidRPr="008B2DB3">
        <w:rPr>
          <w:rFonts w:ascii="Arial" w:eastAsia="Times New Roman" w:hAnsi="Arial" w:cs="Arial"/>
          <w:spacing w:val="-8"/>
          <w:sz w:val="20"/>
          <w:szCs w:val="20"/>
        </w:rPr>
        <w:t>(3)]</w:t>
      </w:r>
    </w:p>
    <w:p w:rsidR="004E520F" w:rsidRPr="008B2DB3" w:rsidRDefault="004E520F" w:rsidP="004E520F">
      <w:pPr>
        <w:widowControl w:val="0"/>
        <w:shd w:val="clear" w:color="auto" w:fill="FFFFFF"/>
        <w:suppressAutoHyphens/>
        <w:autoSpaceDE w:val="0"/>
        <w:spacing w:after="0" w:line="302" w:lineRule="exact"/>
        <w:ind w:right="46"/>
        <w:jc w:val="center"/>
        <w:rPr>
          <w:rFonts w:ascii="Arial" w:eastAsia="Times New Roman" w:hAnsi="Arial" w:cs="Arial"/>
          <w:b/>
          <w:bCs/>
          <w:spacing w:val="-2"/>
          <w:sz w:val="20"/>
          <w:szCs w:val="20"/>
        </w:rPr>
      </w:pPr>
      <w:r w:rsidRPr="008B2DB3">
        <w:rPr>
          <w:rFonts w:ascii="Arial" w:eastAsia="Times New Roman" w:hAnsi="Arial" w:cs="Arial"/>
          <w:b/>
          <w:bCs/>
          <w:spacing w:val="-2"/>
          <w:sz w:val="20"/>
          <w:szCs w:val="20"/>
        </w:rPr>
        <w:t>Application for water for Irrigation</w:t>
      </w:r>
    </w:p>
    <w:p w:rsidR="004E520F" w:rsidRPr="008B2DB3" w:rsidRDefault="004E520F" w:rsidP="004E520F">
      <w:pPr>
        <w:widowControl w:val="0"/>
        <w:shd w:val="clear" w:color="auto" w:fill="FFFFFF"/>
        <w:suppressAutoHyphens/>
        <w:autoSpaceDE w:val="0"/>
        <w:spacing w:after="0" w:line="302" w:lineRule="exact"/>
        <w:ind w:right="46" w:firstLine="245"/>
        <w:rPr>
          <w:rFonts w:ascii="Arial" w:eastAsia="Times New Roman" w:hAnsi="Arial" w:cs="Arial"/>
          <w:spacing w:val="-22"/>
          <w:sz w:val="20"/>
          <w:szCs w:val="20"/>
        </w:rPr>
      </w:pPr>
      <w:r w:rsidRPr="008B2DB3">
        <w:rPr>
          <w:rFonts w:ascii="Arial" w:eastAsia="Times New Roman" w:hAnsi="Arial" w:cs="Arial"/>
          <w:spacing w:val="-6"/>
          <w:sz w:val="20"/>
          <w:szCs w:val="20"/>
        </w:rPr>
        <w:t>No. of application:— To</w:t>
      </w:r>
      <w:r w:rsidRPr="008B2DB3">
        <w:rPr>
          <w:rFonts w:ascii="Arial" w:eastAsia="Times New Roman" w:hAnsi="Arial" w:cs="Arial"/>
          <w:spacing w:val="-22"/>
          <w:sz w:val="20"/>
          <w:szCs w:val="20"/>
        </w:rPr>
        <w:t>,</w:t>
      </w:r>
    </w:p>
    <w:p w:rsidR="004E520F" w:rsidRPr="008B2DB3" w:rsidRDefault="004E520F" w:rsidP="004E520F">
      <w:pPr>
        <w:widowControl w:val="0"/>
        <w:shd w:val="clear" w:color="auto" w:fill="FFFFFF"/>
        <w:suppressAutoHyphens/>
        <w:autoSpaceDE w:val="0"/>
        <w:spacing w:before="79" w:after="0" w:line="240" w:lineRule="auto"/>
        <w:ind w:right="46"/>
        <w:rPr>
          <w:rFonts w:ascii="Arial" w:eastAsia="Times New Roman" w:hAnsi="Arial" w:cs="Arial"/>
          <w:spacing w:val="-6"/>
          <w:sz w:val="20"/>
          <w:szCs w:val="20"/>
        </w:rPr>
      </w:pPr>
      <w:r w:rsidRPr="008B2DB3">
        <w:rPr>
          <w:rFonts w:ascii="Arial" w:eastAsia="Times New Roman" w:hAnsi="Arial" w:cs="Arial"/>
          <w:spacing w:val="-6"/>
          <w:sz w:val="20"/>
          <w:szCs w:val="20"/>
        </w:rPr>
        <w:t>The Canal-Officer,</w:t>
      </w:r>
    </w:p>
    <w:p w:rsidR="004E520F" w:rsidRPr="008B2DB3" w:rsidRDefault="004E520F" w:rsidP="004E520F">
      <w:pPr>
        <w:widowControl w:val="0"/>
        <w:shd w:val="clear" w:color="auto" w:fill="FFFFFF"/>
        <w:suppressAutoHyphens/>
        <w:autoSpaceDE w:val="0"/>
        <w:spacing w:before="396" w:after="0" w:line="209" w:lineRule="exact"/>
        <w:ind w:right="46" w:firstLine="230"/>
        <w:jc w:val="both"/>
        <w:rPr>
          <w:rFonts w:ascii="Arial" w:eastAsia="Times New Roman" w:hAnsi="Arial" w:cs="Arial"/>
          <w:spacing w:val="-5"/>
          <w:sz w:val="20"/>
          <w:szCs w:val="20"/>
        </w:rPr>
      </w:pPr>
      <w:r w:rsidRPr="008B2DB3">
        <w:rPr>
          <w:rFonts w:ascii="Arial" w:eastAsia="Times New Roman" w:hAnsi="Arial" w:cs="Arial"/>
          <w:spacing w:val="-2"/>
          <w:sz w:val="20"/>
          <w:szCs w:val="20"/>
        </w:rPr>
        <w:t xml:space="preserve">I, ... resident of village ... Taluka </w:t>
      </w:r>
      <w:r w:rsidRPr="008B2DB3">
        <w:rPr>
          <w:rFonts w:ascii="Arial" w:eastAsia="Times New Roman" w:hAnsi="Arial" w:cs="Arial"/>
          <w:spacing w:val="10"/>
          <w:sz w:val="20"/>
          <w:szCs w:val="20"/>
        </w:rPr>
        <w:t>...</w:t>
      </w:r>
      <w:r w:rsidRPr="008B2DB3">
        <w:rPr>
          <w:rFonts w:ascii="Arial" w:eastAsia="Times New Roman" w:hAnsi="Arial" w:cs="Arial"/>
          <w:spacing w:val="-2"/>
          <w:sz w:val="20"/>
          <w:szCs w:val="20"/>
        </w:rPr>
        <w:t xml:space="preserve"> District ... make this </w:t>
      </w:r>
      <w:r w:rsidRPr="008B2DB3">
        <w:rPr>
          <w:rFonts w:ascii="Arial" w:eastAsia="Times New Roman" w:hAnsi="Arial" w:cs="Arial"/>
          <w:spacing w:val="-3"/>
          <w:sz w:val="20"/>
          <w:szCs w:val="20"/>
        </w:rPr>
        <w:t xml:space="preserve">application of Irrigation of land hereinafter described subject to </w:t>
      </w:r>
      <w:r w:rsidRPr="008B2DB3">
        <w:rPr>
          <w:rFonts w:ascii="Arial" w:eastAsia="Times New Roman" w:hAnsi="Arial" w:cs="Arial"/>
          <w:spacing w:val="-4"/>
          <w:sz w:val="20"/>
          <w:szCs w:val="20"/>
        </w:rPr>
        <w:t xml:space="preserve">the provisions of Goa, Daman and Diu Irrigation Act, 1973 and </w:t>
      </w:r>
      <w:r w:rsidRPr="008B2DB3">
        <w:rPr>
          <w:rFonts w:ascii="Arial" w:eastAsia="Times New Roman" w:hAnsi="Arial" w:cs="Arial"/>
          <w:spacing w:val="-5"/>
          <w:sz w:val="20"/>
          <w:szCs w:val="20"/>
        </w:rPr>
        <w:t xml:space="preserve">any other law for the time being in force relating to irrigation and the provisions of Goa, Daman and Diu Irrigation Rules, 1975 and </w:t>
      </w:r>
      <w:r w:rsidRPr="008B2DB3">
        <w:rPr>
          <w:rFonts w:ascii="Arial" w:eastAsia="Times New Roman" w:hAnsi="Arial" w:cs="Arial"/>
          <w:spacing w:val="-3"/>
          <w:sz w:val="20"/>
          <w:szCs w:val="20"/>
        </w:rPr>
        <w:t xml:space="preserve">subject to the conditions specified on this application to which I </w:t>
      </w:r>
      <w:r w:rsidRPr="008B2DB3">
        <w:rPr>
          <w:rFonts w:ascii="Arial" w:eastAsia="Times New Roman" w:hAnsi="Arial" w:cs="Arial"/>
          <w:spacing w:val="-5"/>
          <w:sz w:val="20"/>
          <w:szCs w:val="20"/>
        </w:rPr>
        <w:t>agree:—</w:t>
      </w:r>
    </w:p>
    <w:p w:rsidR="004E520F" w:rsidRPr="008B2DB3" w:rsidRDefault="004E520F" w:rsidP="004E520F">
      <w:pPr>
        <w:spacing w:after="0" w:line="240" w:lineRule="auto"/>
        <w:rPr>
          <w:rFonts w:ascii="Arial" w:eastAsia="Times New Roman" w:hAnsi="Arial" w:cs="Mangal"/>
          <w:spacing w:val="-5"/>
          <w:sz w:val="20"/>
          <w:szCs w:val="20"/>
          <w:lang w:bidi="mr-IN"/>
        </w:rPr>
        <w:sectPr w:rsidR="004E520F" w:rsidRPr="008B2DB3">
          <w:type w:val="continuous"/>
          <w:pgSz w:w="11905" w:h="16837"/>
          <w:pgMar w:top="1440" w:right="1825" w:bottom="720" w:left="1800" w:header="720" w:footer="720" w:gutter="0"/>
          <w:cols w:space="720"/>
        </w:sectPr>
      </w:pPr>
    </w:p>
    <w:p w:rsidR="004E520F" w:rsidRPr="008B2DB3" w:rsidRDefault="004E520F" w:rsidP="004E520F">
      <w:pPr>
        <w:spacing w:after="0" w:line="240" w:lineRule="auto"/>
        <w:rPr>
          <w:rFonts w:ascii="Arial" w:eastAsia="Times New Roman" w:hAnsi="Arial" w:cs="Mangal"/>
          <w:sz w:val="20"/>
          <w:szCs w:val="20"/>
        </w:rPr>
        <w:sectPr w:rsidR="004E520F" w:rsidRPr="008B2DB3">
          <w:type w:val="continuous"/>
          <w:pgSz w:w="11905" w:h="16837"/>
          <w:pgMar w:top="1440" w:right="3741" w:bottom="720" w:left="3078" w:header="720" w:footer="720" w:gutter="0"/>
          <w:cols w:space="720"/>
        </w:sectPr>
      </w:pPr>
    </w:p>
    <w:p w:rsidR="004E520F" w:rsidRPr="008B2DB3" w:rsidRDefault="004E520F" w:rsidP="004E520F">
      <w:pPr>
        <w:widowControl w:val="0"/>
        <w:suppressAutoHyphens/>
        <w:autoSpaceDE w:val="0"/>
        <w:spacing w:after="0" w:line="240" w:lineRule="auto"/>
        <w:rPr>
          <w:rFonts w:ascii="Arial" w:eastAsia="Times New Roman" w:hAnsi="Arial" w:cs="Arial"/>
          <w:sz w:val="20"/>
          <w:szCs w:val="20"/>
        </w:rPr>
      </w:pPr>
      <w:r w:rsidRPr="008B2DB3">
        <w:rPr>
          <w:rFonts w:ascii="Times New Roman" w:eastAsia="Times New Roman" w:hAnsi="Times New Roman" w:cs="Mangal"/>
          <w:noProof/>
          <w:sz w:val="20"/>
          <w:szCs w:val="20"/>
        </w:rPr>
        <w:lastRenderedPageBreak/>
        <w:drawing>
          <wp:anchor distT="0" distB="0" distL="6400800" distR="6400800" simplePos="0" relativeHeight="251586048" behindDoc="0" locked="1" layoutInCell="1" allowOverlap="1">
            <wp:simplePos x="0" y="0"/>
            <wp:positionH relativeFrom="margin">
              <wp:posOffset>0</wp:posOffset>
            </wp:positionH>
            <wp:positionV relativeFrom="page">
              <wp:posOffset>0</wp:posOffset>
            </wp:positionV>
            <wp:extent cx="2559685" cy="7417435"/>
            <wp:effectExtent l="19050" t="0" r="0" b="0"/>
            <wp:wrapTopAndBottom/>
            <wp:docPr id="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srcRect/>
                    <a:stretch>
                      <a:fillRect/>
                    </a:stretch>
                  </pic:blipFill>
                  <pic:spPr bwMode="auto">
                    <a:xfrm>
                      <a:off x="0" y="0"/>
                      <a:ext cx="2559685" cy="7417435"/>
                    </a:xfrm>
                    <a:prstGeom prst="rect">
                      <a:avLst/>
                    </a:prstGeom>
                    <a:blipFill dpi="0" rotWithShape="0">
                      <a:blip/>
                      <a:srcRect/>
                      <a:stretch>
                        <a:fillRect/>
                      </a:stretch>
                    </a:blipFill>
                  </pic:spPr>
                </pic:pic>
              </a:graphicData>
            </a:graphic>
          </wp:anchor>
        </w:drawing>
      </w:r>
    </w:p>
    <w:p w:rsidR="004E520F" w:rsidRPr="008B2DB3" w:rsidRDefault="004E520F" w:rsidP="004E520F">
      <w:pPr>
        <w:spacing w:after="0" w:line="240" w:lineRule="auto"/>
        <w:rPr>
          <w:rFonts w:ascii="Arial" w:eastAsia="Times New Roman" w:hAnsi="Arial" w:cs="Mangal"/>
          <w:sz w:val="20"/>
          <w:szCs w:val="20"/>
          <w:lang w:bidi="mr-IN"/>
        </w:rPr>
        <w:sectPr w:rsidR="004E520F" w:rsidRPr="008B2DB3">
          <w:pgSz w:w="11905" w:h="16837"/>
          <w:pgMar w:top="1440" w:right="4375" w:bottom="720" w:left="3366" w:header="720" w:footer="720" w:gutter="0"/>
          <w:cols w:space="720"/>
        </w:sectPr>
      </w:pPr>
    </w:p>
    <w:p w:rsidR="004E520F" w:rsidRPr="008B2DB3" w:rsidRDefault="004E520F" w:rsidP="004E520F">
      <w:pPr>
        <w:widowControl w:val="0"/>
        <w:shd w:val="clear" w:color="auto" w:fill="FFFFFF"/>
        <w:suppressAutoHyphens/>
        <w:autoSpaceDE w:val="0"/>
        <w:spacing w:before="230" w:after="0" w:line="202" w:lineRule="exact"/>
        <w:ind w:right="29" w:firstLine="230"/>
        <w:jc w:val="both"/>
        <w:rPr>
          <w:rFonts w:ascii="Arial" w:eastAsia="Times New Roman" w:hAnsi="Arial" w:cs="Arial"/>
          <w:spacing w:val="-19"/>
          <w:sz w:val="20"/>
          <w:szCs w:val="20"/>
        </w:rPr>
      </w:pPr>
      <w:r w:rsidRPr="008B2DB3">
        <w:rPr>
          <w:rFonts w:ascii="Arial" w:eastAsia="Times New Roman" w:hAnsi="Arial" w:cs="Arial"/>
          <w:sz w:val="20"/>
          <w:szCs w:val="20"/>
        </w:rPr>
        <w:lastRenderedPageBreak/>
        <w:t xml:space="preserve">2. I am the ... of the lands for which water has been applied </w:t>
      </w:r>
      <w:r w:rsidRPr="008B2DB3">
        <w:rPr>
          <w:rFonts w:ascii="Arial" w:eastAsia="Times New Roman" w:hAnsi="Arial" w:cs="Arial"/>
          <w:spacing w:val="-19"/>
          <w:sz w:val="20"/>
          <w:szCs w:val="20"/>
        </w:rPr>
        <w:t>for.</w:t>
      </w:r>
    </w:p>
    <w:p w:rsidR="004E520F" w:rsidRPr="008B2DB3" w:rsidRDefault="004E520F" w:rsidP="004E520F">
      <w:pPr>
        <w:widowControl w:val="0"/>
        <w:shd w:val="clear" w:color="auto" w:fill="FFFFFF"/>
        <w:suppressAutoHyphens/>
        <w:autoSpaceDE w:val="0"/>
        <w:spacing w:before="216" w:after="0" w:line="216" w:lineRule="exact"/>
        <w:ind w:right="29" w:firstLine="238"/>
        <w:jc w:val="both"/>
        <w:rPr>
          <w:rFonts w:ascii="Arial" w:eastAsia="Times New Roman" w:hAnsi="Arial" w:cs="Arial"/>
          <w:spacing w:val="-4"/>
          <w:sz w:val="20"/>
          <w:szCs w:val="20"/>
        </w:rPr>
      </w:pPr>
      <w:r w:rsidRPr="008B2DB3">
        <w:rPr>
          <w:rFonts w:ascii="Arial" w:eastAsia="Times New Roman" w:hAnsi="Arial" w:cs="Arial"/>
          <w:spacing w:val="-4"/>
          <w:sz w:val="20"/>
          <w:szCs w:val="20"/>
        </w:rPr>
        <w:t>3. I have paid all arrears of water rates upto and including the .-. season of 19 ... I am in arrears of water rates for the ... only.</w:t>
      </w:r>
    </w:p>
    <w:p w:rsidR="004E520F" w:rsidRPr="008B2DB3" w:rsidRDefault="004E520F" w:rsidP="004E520F">
      <w:pPr>
        <w:widowControl w:val="0"/>
        <w:shd w:val="clear" w:color="auto" w:fill="FFFFFF"/>
        <w:suppressAutoHyphens/>
        <w:autoSpaceDE w:val="0"/>
        <w:spacing w:before="216" w:after="0" w:line="216" w:lineRule="exact"/>
        <w:ind w:right="29" w:firstLine="230"/>
        <w:jc w:val="both"/>
        <w:rPr>
          <w:rFonts w:ascii="Arial" w:eastAsia="Times New Roman" w:hAnsi="Arial" w:cs="Arial"/>
          <w:spacing w:val="-2"/>
          <w:sz w:val="20"/>
          <w:szCs w:val="20"/>
        </w:rPr>
      </w:pPr>
      <w:r w:rsidRPr="008B2DB3">
        <w:rPr>
          <w:rFonts w:ascii="Arial" w:eastAsia="Times New Roman" w:hAnsi="Arial" w:cs="Arial"/>
          <w:spacing w:val="-4"/>
          <w:sz w:val="20"/>
          <w:szCs w:val="20"/>
        </w:rPr>
        <w:t xml:space="preserve">4. The name and address of the applicant to whom the orders </w:t>
      </w:r>
      <w:r w:rsidRPr="008B2DB3">
        <w:rPr>
          <w:rFonts w:ascii="Arial" w:eastAsia="Times New Roman" w:hAnsi="Arial" w:cs="Arial"/>
          <w:spacing w:val="-2"/>
          <w:sz w:val="20"/>
          <w:szCs w:val="20"/>
        </w:rPr>
        <w:t>on this application should be communicated are ...</w:t>
      </w:r>
    </w:p>
    <w:p w:rsidR="004E520F" w:rsidRPr="008B2DB3" w:rsidRDefault="004E520F" w:rsidP="004E520F">
      <w:pPr>
        <w:widowControl w:val="0"/>
        <w:shd w:val="clear" w:color="auto" w:fill="FFFFFF"/>
        <w:suppressAutoHyphens/>
        <w:autoSpaceDE w:val="0"/>
        <w:spacing w:before="209" w:after="0" w:line="216" w:lineRule="exact"/>
        <w:ind w:left="115" w:right="29" w:hanging="115"/>
        <w:rPr>
          <w:rFonts w:ascii="Arial" w:eastAsia="Times New Roman" w:hAnsi="Arial" w:cs="Arial"/>
          <w:spacing w:val="-2"/>
          <w:sz w:val="20"/>
          <w:szCs w:val="20"/>
        </w:rPr>
      </w:pPr>
      <w:r w:rsidRPr="008B2DB3">
        <w:rPr>
          <w:rFonts w:ascii="Arial" w:eastAsia="Times New Roman" w:hAnsi="Arial" w:cs="Arial"/>
          <w:spacing w:val="-4"/>
          <w:sz w:val="20"/>
          <w:szCs w:val="20"/>
        </w:rPr>
        <w:t xml:space="preserve">Signature or Left Hand Thumb </w:t>
      </w:r>
      <w:r w:rsidRPr="008B2DB3">
        <w:rPr>
          <w:rFonts w:ascii="Arial" w:eastAsia="Times New Roman" w:hAnsi="Arial" w:cs="Arial"/>
          <w:spacing w:val="-2"/>
          <w:sz w:val="20"/>
          <w:szCs w:val="20"/>
        </w:rPr>
        <w:t>Impression of the Applicant</w:t>
      </w:r>
    </w:p>
    <w:p w:rsidR="004E520F" w:rsidRPr="008B2DB3" w:rsidRDefault="004E520F" w:rsidP="004E520F">
      <w:pPr>
        <w:widowControl w:val="0"/>
        <w:shd w:val="clear" w:color="auto" w:fill="FFFFFF"/>
        <w:suppressAutoHyphens/>
        <w:autoSpaceDE w:val="0"/>
        <w:spacing w:before="209" w:after="0" w:line="216" w:lineRule="exact"/>
        <w:ind w:left="115" w:right="29" w:hanging="115"/>
        <w:rPr>
          <w:rFonts w:ascii="Arial" w:eastAsia="Times New Roman" w:hAnsi="Arial" w:cs="Arial"/>
          <w:spacing w:val="-2"/>
          <w:sz w:val="20"/>
          <w:szCs w:val="20"/>
        </w:rPr>
      </w:pPr>
      <w:r w:rsidRPr="008B2DB3">
        <w:rPr>
          <w:rFonts w:ascii="Arial" w:eastAsia="Times New Roman" w:hAnsi="Arial" w:cs="Arial"/>
          <w:spacing w:val="-9"/>
          <w:sz w:val="20"/>
          <w:szCs w:val="20"/>
        </w:rPr>
        <w:t>Date.—</w:t>
      </w:r>
    </w:p>
    <w:p w:rsidR="004E520F" w:rsidRPr="008B2DB3" w:rsidRDefault="004E520F" w:rsidP="004E520F">
      <w:pPr>
        <w:widowControl w:val="0"/>
        <w:shd w:val="clear" w:color="auto" w:fill="FFFFFF"/>
        <w:suppressAutoHyphens/>
        <w:autoSpaceDE w:val="0"/>
        <w:spacing w:before="209" w:after="0" w:line="216" w:lineRule="exact"/>
        <w:ind w:left="115" w:right="29" w:hanging="115"/>
        <w:rPr>
          <w:rFonts w:ascii="Arial" w:eastAsia="Times New Roman" w:hAnsi="Arial" w:cs="Arial"/>
          <w:spacing w:val="-2"/>
          <w:sz w:val="20"/>
          <w:szCs w:val="20"/>
        </w:rPr>
      </w:pPr>
      <w:r w:rsidRPr="008B2DB3">
        <w:rPr>
          <w:rFonts w:ascii="Arial" w:eastAsia="Times New Roman" w:hAnsi="Arial" w:cs="Arial"/>
          <w:spacing w:val="-2"/>
          <w:sz w:val="20"/>
          <w:szCs w:val="20"/>
        </w:rPr>
        <w:t>Signature of Witness</w:t>
      </w:r>
    </w:p>
    <w:p w:rsidR="004E520F" w:rsidRPr="008B2DB3" w:rsidRDefault="004E520F" w:rsidP="004E520F">
      <w:pPr>
        <w:widowControl w:val="0"/>
        <w:shd w:val="clear" w:color="auto" w:fill="FFFFFF"/>
        <w:suppressAutoHyphens/>
        <w:autoSpaceDE w:val="0"/>
        <w:spacing w:before="209" w:after="0" w:line="216" w:lineRule="exact"/>
        <w:ind w:left="115" w:right="29" w:hanging="115"/>
        <w:rPr>
          <w:rFonts w:ascii="Arial" w:eastAsia="Times New Roman" w:hAnsi="Arial" w:cs="Arial"/>
          <w:spacing w:val="-2"/>
          <w:sz w:val="20"/>
          <w:szCs w:val="20"/>
        </w:rPr>
      </w:pPr>
    </w:p>
    <w:p w:rsidR="004E520F" w:rsidRPr="008B2DB3" w:rsidRDefault="004E520F" w:rsidP="004E520F">
      <w:pPr>
        <w:widowControl w:val="0"/>
        <w:shd w:val="clear" w:color="auto" w:fill="FFFFFF"/>
        <w:suppressAutoHyphens/>
        <w:autoSpaceDE w:val="0"/>
        <w:spacing w:before="86" w:after="0" w:line="202" w:lineRule="exact"/>
        <w:ind w:right="29"/>
        <w:jc w:val="both"/>
        <w:rPr>
          <w:rFonts w:ascii="Arial" w:eastAsia="Times New Roman" w:hAnsi="Arial" w:cs="Arial"/>
          <w:sz w:val="20"/>
          <w:szCs w:val="20"/>
        </w:rPr>
      </w:pPr>
      <w:r w:rsidRPr="008B2DB3">
        <w:rPr>
          <w:rFonts w:ascii="Arial" w:eastAsia="Times New Roman" w:hAnsi="Arial" w:cs="Arial"/>
          <w:spacing w:val="-3"/>
          <w:sz w:val="20"/>
          <w:szCs w:val="20"/>
        </w:rPr>
        <w:t xml:space="preserve">(All the details of the application have to be filled up) by the </w:t>
      </w:r>
      <w:r w:rsidRPr="008B2DB3">
        <w:rPr>
          <w:rFonts w:ascii="Arial" w:eastAsia="Times New Roman" w:hAnsi="Arial" w:cs="Arial"/>
          <w:sz w:val="20"/>
          <w:szCs w:val="20"/>
        </w:rPr>
        <w:t>applicant.</w:t>
      </w:r>
    </w:p>
    <w:p w:rsidR="004E520F" w:rsidRPr="008B2DB3" w:rsidRDefault="004E520F" w:rsidP="004E520F">
      <w:pPr>
        <w:widowControl w:val="0"/>
        <w:shd w:val="clear" w:color="auto" w:fill="FFFFFF"/>
        <w:suppressAutoHyphens/>
        <w:autoSpaceDE w:val="0"/>
        <w:spacing w:before="22" w:after="0" w:line="302" w:lineRule="exact"/>
        <w:ind w:right="29"/>
        <w:rPr>
          <w:rFonts w:ascii="Arial" w:eastAsia="Times New Roman" w:hAnsi="Arial" w:cs="Arial"/>
          <w:spacing w:val="-3"/>
          <w:sz w:val="20"/>
          <w:szCs w:val="20"/>
        </w:rPr>
      </w:pPr>
      <w:r w:rsidRPr="008B2DB3">
        <w:rPr>
          <w:rFonts w:ascii="Arial" w:eastAsia="Times New Roman" w:hAnsi="Arial" w:cs="Arial"/>
          <w:spacing w:val="-3"/>
          <w:sz w:val="20"/>
          <w:szCs w:val="20"/>
        </w:rPr>
        <w:t>Forwarded for sanction as follows.</w:t>
      </w:r>
    </w:p>
    <w:p w:rsidR="004E520F" w:rsidRPr="008B2DB3" w:rsidRDefault="004E520F" w:rsidP="004E520F">
      <w:pPr>
        <w:widowControl w:val="0"/>
        <w:shd w:val="clear" w:color="auto" w:fill="FFFFFF"/>
        <w:suppressAutoHyphens/>
        <w:autoSpaceDE w:val="0"/>
        <w:spacing w:after="0" w:line="302" w:lineRule="exact"/>
        <w:ind w:right="29"/>
        <w:rPr>
          <w:rFonts w:ascii="Arial" w:eastAsia="Times New Roman" w:hAnsi="Arial" w:cs="Arial"/>
          <w:spacing w:val="-4"/>
          <w:sz w:val="20"/>
          <w:szCs w:val="20"/>
        </w:rPr>
      </w:pPr>
      <w:r w:rsidRPr="008B2DB3">
        <w:rPr>
          <w:rFonts w:ascii="Arial" w:eastAsia="Times New Roman" w:hAnsi="Arial" w:cs="Arial"/>
          <w:spacing w:val="-4"/>
          <w:sz w:val="20"/>
          <w:szCs w:val="20"/>
        </w:rPr>
        <w:t>(1) Area to be sanctioned (2) Period of sanction.</w:t>
      </w:r>
    </w:p>
    <w:p w:rsidR="004E520F" w:rsidRPr="008B2DB3" w:rsidRDefault="004E520F" w:rsidP="004E520F">
      <w:pPr>
        <w:widowControl w:val="0"/>
        <w:shd w:val="clear" w:color="auto" w:fill="FFFFFF"/>
        <w:suppressAutoHyphens/>
        <w:autoSpaceDE w:val="0"/>
        <w:spacing w:after="0" w:line="302" w:lineRule="exact"/>
        <w:ind w:right="29"/>
        <w:rPr>
          <w:rFonts w:ascii="Arial" w:eastAsia="Times New Roman" w:hAnsi="Arial" w:cs="Arial"/>
          <w:spacing w:val="-6"/>
          <w:sz w:val="20"/>
          <w:szCs w:val="20"/>
        </w:rPr>
      </w:pPr>
      <w:r w:rsidRPr="008B2DB3">
        <w:rPr>
          <w:rFonts w:ascii="Arial" w:eastAsia="Times New Roman" w:hAnsi="Arial" w:cs="Arial"/>
          <w:spacing w:val="-6"/>
          <w:sz w:val="20"/>
          <w:szCs w:val="20"/>
        </w:rPr>
        <w:t>From ... to ...</w:t>
      </w:r>
    </w:p>
    <w:p w:rsidR="004E520F" w:rsidRPr="008B2DB3" w:rsidRDefault="004E520F" w:rsidP="004E520F">
      <w:pPr>
        <w:widowControl w:val="0"/>
        <w:shd w:val="clear" w:color="auto" w:fill="FFFFFF"/>
        <w:suppressAutoHyphens/>
        <w:autoSpaceDE w:val="0"/>
        <w:spacing w:before="158" w:after="0" w:line="240" w:lineRule="auto"/>
        <w:ind w:right="29"/>
        <w:rPr>
          <w:rFonts w:ascii="Arial" w:eastAsia="Times New Roman" w:hAnsi="Arial" w:cs="Arial"/>
          <w:spacing w:val="-2"/>
          <w:sz w:val="20"/>
          <w:szCs w:val="20"/>
        </w:rPr>
      </w:pPr>
      <w:r w:rsidRPr="008B2DB3">
        <w:rPr>
          <w:rFonts w:ascii="Arial" w:eastAsia="Times New Roman" w:hAnsi="Arial" w:cs="Arial"/>
          <w:spacing w:val="-2"/>
          <w:sz w:val="20"/>
          <w:szCs w:val="20"/>
        </w:rPr>
        <w:t>(3) Water rate to be charged ... per hectare ...</w:t>
      </w:r>
    </w:p>
    <w:p w:rsidR="004E520F" w:rsidRPr="008B2DB3" w:rsidRDefault="004E520F" w:rsidP="004E520F">
      <w:pPr>
        <w:widowControl w:val="0"/>
        <w:shd w:val="clear" w:color="auto" w:fill="FFFFFF"/>
        <w:suppressAutoHyphens/>
        <w:autoSpaceDE w:val="0"/>
        <w:spacing w:before="72" w:after="0" w:line="240" w:lineRule="auto"/>
        <w:ind w:right="29"/>
        <w:rPr>
          <w:rFonts w:ascii="Arial" w:eastAsia="Times New Roman" w:hAnsi="Arial" w:cs="Arial"/>
          <w:sz w:val="20"/>
          <w:szCs w:val="20"/>
        </w:rPr>
      </w:pPr>
    </w:p>
    <w:p w:rsidR="004E520F" w:rsidRPr="008B2DB3" w:rsidRDefault="004E520F" w:rsidP="004E520F">
      <w:pPr>
        <w:widowControl w:val="0"/>
        <w:shd w:val="clear" w:color="auto" w:fill="FFFFFF"/>
        <w:suppressAutoHyphens/>
        <w:autoSpaceDE w:val="0"/>
        <w:spacing w:before="72" w:after="0" w:line="240" w:lineRule="auto"/>
        <w:ind w:right="29"/>
        <w:rPr>
          <w:rFonts w:ascii="Arial" w:eastAsia="Times New Roman" w:hAnsi="Arial" w:cs="Arial"/>
          <w:sz w:val="20"/>
          <w:szCs w:val="20"/>
        </w:rPr>
      </w:pPr>
      <w:r w:rsidRPr="008B2DB3">
        <w:rPr>
          <w:rFonts w:ascii="Arial" w:eastAsia="Times New Roman" w:hAnsi="Arial" w:cs="Arial"/>
          <w:sz w:val="20"/>
          <w:szCs w:val="20"/>
        </w:rPr>
        <w:t>Signature</w:t>
      </w:r>
    </w:p>
    <w:p w:rsidR="004E520F" w:rsidRPr="008B2DB3" w:rsidRDefault="004E520F" w:rsidP="004E520F">
      <w:pPr>
        <w:widowControl w:val="0"/>
        <w:shd w:val="clear" w:color="auto" w:fill="FFFFFF"/>
        <w:suppressAutoHyphens/>
        <w:autoSpaceDE w:val="0"/>
        <w:spacing w:before="144" w:after="0" w:line="302" w:lineRule="exact"/>
        <w:ind w:right="29"/>
        <w:rPr>
          <w:rFonts w:ascii="Arial" w:eastAsia="Times New Roman" w:hAnsi="Arial" w:cs="Arial"/>
          <w:spacing w:val="-6"/>
          <w:sz w:val="20"/>
          <w:szCs w:val="20"/>
        </w:rPr>
      </w:pPr>
      <w:r w:rsidRPr="008B2DB3">
        <w:rPr>
          <w:rFonts w:ascii="Arial" w:eastAsia="Times New Roman" w:hAnsi="Arial" w:cs="Arial"/>
          <w:spacing w:val="-6"/>
          <w:sz w:val="20"/>
          <w:szCs w:val="20"/>
        </w:rPr>
        <w:t>Dated:—</w:t>
      </w:r>
    </w:p>
    <w:p w:rsidR="004E520F" w:rsidRPr="008B2DB3" w:rsidRDefault="004E520F" w:rsidP="004E520F">
      <w:pPr>
        <w:widowControl w:val="0"/>
        <w:shd w:val="clear" w:color="auto" w:fill="FFFFFF"/>
        <w:suppressAutoHyphens/>
        <w:autoSpaceDE w:val="0"/>
        <w:spacing w:after="0" w:line="302" w:lineRule="exact"/>
        <w:ind w:right="29"/>
        <w:rPr>
          <w:rFonts w:ascii="Arial" w:eastAsia="Times New Roman" w:hAnsi="Arial" w:cs="Arial"/>
          <w:spacing w:val="-2"/>
          <w:sz w:val="20"/>
          <w:szCs w:val="20"/>
        </w:rPr>
      </w:pPr>
      <w:r w:rsidRPr="008B2DB3">
        <w:rPr>
          <w:rFonts w:ascii="Arial" w:eastAsia="Times New Roman" w:hAnsi="Arial" w:cs="Arial"/>
          <w:spacing w:val="-2"/>
          <w:sz w:val="20"/>
          <w:szCs w:val="20"/>
        </w:rPr>
        <w:t>Sanctioned</w:t>
      </w:r>
    </w:p>
    <w:p w:rsidR="004E520F" w:rsidRPr="008B2DB3" w:rsidRDefault="004E520F" w:rsidP="004E520F">
      <w:pPr>
        <w:widowControl w:val="0"/>
        <w:shd w:val="clear" w:color="auto" w:fill="FFFFFF"/>
        <w:suppressAutoHyphens/>
        <w:autoSpaceDE w:val="0"/>
        <w:spacing w:after="0" w:line="302" w:lineRule="exact"/>
        <w:ind w:right="29"/>
        <w:rPr>
          <w:rFonts w:ascii="Arial" w:eastAsia="Times New Roman" w:hAnsi="Arial" w:cs="Arial"/>
          <w:spacing w:val="-10"/>
          <w:sz w:val="20"/>
          <w:szCs w:val="20"/>
        </w:rPr>
      </w:pPr>
      <w:r w:rsidRPr="008B2DB3">
        <w:rPr>
          <w:rFonts w:ascii="Arial" w:eastAsia="Times New Roman" w:hAnsi="Arial" w:cs="Arial"/>
          <w:spacing w:val="-10"/>
          <w:sz w:val="20"/>
          <w:szCs w:val="20"/>
        </w:rPr>
        <w:t>Date.—</w:t>
      </w:r>
    </w:p>
    <w:p w:rsidR="004E520F" w:rsidRPr="008B2DB3" w:rsidRDefault="004E520F" w:rsidP="004E520F">
      <w:pPr>
        <w:widowControl w:val="0"/>
        <w:shd w:val="clear" w:color="auto" w:fill="FFFFFF"/>
        <w:suppressAutoHyphens/>
        <w:autoSpaceDE w:val="0"/>
        <w:spacing w:before="230" w:after="0" w:line="240" w:lineRule="auto"/>
        <w:ind w:right="29"/>
        <w:jc w:val="center"/>
        <w:rPr>
          <w:rFonts w:ascii="Arial" w:eastAsia="Times New Roman" w:hAnsi="Arial" w:cs="Arial"/>
          <w:b/>
          <w:bCs/>
          <w:spacing w:val="1"/>
          <w:sz w:val="20"/>
          <w:szCs w:val="20"/>
        </w:rPr>
      </w:pPr>
      <w:r w:rsidRPr="008B2DB3">
        <w:rPr>
          <w:rFonts w:ascii="Arial" w:eastAsia="Times New Roman" w:hAnsi="Arial" w:cs="Arial"/>
          <w:b/>
          <w:bCs/>
          <w:spacing w:val="1"/>
          <w:sz w:val="20"/>
          <w:szCs w:val="20"/>
        </w:rPr>
        <w:t>Instructions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 The application is to be submitted in duplicate to the Canal-Officer or to any Officer authorised by him to receive such application. It may be sent by hand, presented personally or sent by post.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When order is passed the duplicate form will be returned to the applicant endorsed with the Canal-Officer's final order.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No sanction will ordinary be given for the irrigation of any  land to any person other than (1) the sole occupant or all joint occupants, (2) The sole superior holder or all joint superior holders, (3) A person having the right to carry on irrigated cultivation of the land for the period of the sanction, or (4) a person duly authorised on behalf of any of these to receive such sanction.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 The applicant must state at No. 2 on the form the nature of his interest in the land or of his authority to apply for sanction for carrying on irrigated cultivation in the land. He must also state at No. 3 on the form the season up to and including which he has paid arrears of water rates.— If he owes any water rates he must state the seasons or years for which he does so.</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5. The applicant should note in the space provided at No. 4 on the form the name and address of the person to whom the order of this form is to be given and whether it should be sent by post, or delivered from any Canal-Officer or kept at any Office to be called for, postal intimation being sent when it is ready for delivery.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6. Any applicant may be required to furnish a Bond in Form 6 executed by two suitable sureties or execute a mortgage bond in Form 7 as security for the payment of all amount which may become due in respect of the water to be supplied under the sanction. And he may also be required to obtain the assent of any person having an interest in the land to the grant of sanction to him.</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7.  Sanction will be refused for the irrigation of any land which is found to be unsuitable for this form of irrigation.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center"/>
        <w:rPr>
          <w:rFonts w:ascii="Arial" w:eastAsia="Times New Roman" w:hAnsi="Arial" w:cs="Arial"/>
          <w:b/>
          <w:bCs/>
        </w:rPr>
      </w:pPr>
      <w:r w:rsidRPr="008B2DB3">
        <w:rPr>
          <w:rFonts w:ascii="Arial" w:eastAsia="Times New Roman" w:hAnsi="Arial" w:cs="Arial"/>
          <w:b/>
          <w:bCs/>
        </w:rPr>
        <w:t>Conditions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lastRenderedPageBreak/>
        <w:t>1. After an application has been sanctioned, full water  rates shall be payable for the area and period sanctioned by the Canal-Officer whether the area is irrigated or not provided  water was available during the period. No water rate shall be charged in the case of perennial crops when the applicant gives a written intimation to the Canal-Officer within one month from the date of sanction to the application that water is not required.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Each type of crop (namely, sugarcane, pan ordinary perennial, two season and seasonal) shall be grown only to  the extent of the sanction shown on the pass, but an equal area of any  lower rated type may be substituted.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The area sanctioned shall not be exceeded.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4. The sanction is liable to be cancelled or the supply of any crop irrigated under the sanction liable to be withheld or stopped  entirely without notice for breach of any provision of the Goa, Daman and Diu Irrigation Act, 1973 or rules made thereunder or of any of the conditions.</w:t>
      </w:r>
      <w:r w:rsidRPr="008B2DB3">
        <w:rPr>
          <w:rFonts w:ascii="Arial" w:eastAsia="Times New Roman" w:hAnsi="Arial" w:cs="Arial"/>
          <w:noProof/>
        </w:rPr>
        <w:t xml:space="preserve"> </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5. Water shall be given for the whole season, if available or at the discretion of the Canal-Officer, for as many watering as may be possible.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6. Full water supply is not guaranteed but an intimation of the possibility of a shortage of water during the seasons for which application is made shall be given at earliest date possible.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7. Where no permanent water channel exists, the irrigator shall allow the construction of a temporary channel to his land. is necessary along the line fixed by the Canal-Officer or his representative, for the benefit of irrigators whose fields are situated below his land.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8. Water for any area of sugarcane sanctioned is subject to the conditions that water is liable to be withheld from new sugarcane area after 31st May, if necessary. Each consecutive watering after 31st May shall require the sanction of the Canal Officer. Such sanction shall be accorded if water is available in the canal for agricultural purpose but if it is insufficient at any time of the season all further waterings may be stopped and the irrigator shall not in that case claim compensation for any damage to the sugarcane crop due to shortage of water.</w:t>
      </w:r>
    </w:p>
    <w:p w:rsidR="004E520F" w:rsidRPr="008B2DB3" w:rsidRDefault="004E520F" w:rsidP="004E520F">
      <w:pPr>
        <w:widowControl w:val="0"/>
        <w:suppressAutoHyphens/>
        <w:autoSpaceDE w:val="0"/>
        <w:spacing w:before="22" w:after="0" w:line="240" w:lineRule="auto"/>
        <w:ind w:right="29"/>
        <w:jc w:val="center"/>
        <w:rPr>
          <w:rFonts w:ascii="Arial" w:eastAsia="Times New Roman" w:hAnsi="Arial" w:cs="Arial"/>
          <w:sz w:val="20"/>
          <w:szCs w:val="20"/>
        </w:rPr>
      </w:pPr>
    </w:p>
    <w:p w:rsidR="004E520F" w:rsidRPr="008B2DB3" w:rsidRDefault="004E520F" w:rsidP="004E520F">
      <w:pPr>
        <w:widowControl w:val="0"/>
        <w:suppressAutoHyphens/>
        <w:autoSpaceDE w:val="0"/>
        <w:spacing w:before="22" w:after="0" w:line="240" w:lineRule="auto"/>
        <w:ind w:right="29"/>
        <w:jc w:val="center"/>
        <w:rPr>
          <w:rFonts w:ascii="Arial" w:eastAsia="Times New Roman" w:hAnsi="Arial" w:cs="Arial"/>
          <w:sz w:val="20"/>
          <w:szCs w:val="20"/>
        </w:rPr>
      </w:pPr>
    </w:p>
    <w:p w:rsidR="004E520F" w:rsidRPr="008B2DB3" w:rsidRDefault="004E520F" w:rsidP="004E520F">
      <w:pPr>
        <w:widowControl w:val="0"/>
        <w:suppressAutoHyphens/>
        <w:autoSpaceDE w:val="0"/>
        <w:spacing w:before="22" w:after="0" w:line="240" w:lineRule="auto"/>
        <w:ind w:right="29"/>
        <w:jc w:val="center"/>
        <w:rPr>
          <w:rFonts w:ascii="Arial" w:eastAsia="Times New Roman" w:hAnsi="Arial" w:cs="Arial"/>
          <w:sz w:val="20"/>
          <w:szCs w:val="20"/>
        </w:rPr>
      </w:pPr>
    </w:p>
    <w:p w:rsidR="004E520F" w:rsidRPr="008B2DB3" w:rsidRDefault="004E520F" w:rsidP="004E520F">
      <w:pPr>
        <w:widowControl w:val="0"/>
        <w:suppressAutoHyphens/>
        <w:autoSpaceDE w:val="0"/>
        <w:spacing w:before="22" w:after="0" w:line="240" w:lineRule="auto"/>
        <w:ind w:right="29"/>
        <w:jc w:val="center"/>
        <w:rPr>
          <w:rFonts w:ascii="Arial" w:eastAsia="Times New Roman" w:hAnsi="Arial" w:cs="Arial"/>
          <w:sz w:val="20"/>
          <w:szCs w:val="20"/>
        </w:rPr>
      </w:pPr>
    </w:p>
    <w:p w:rsidR="004E520F" w:rsidRPr="008B2DB3" w:rsidRDefault="004E520F" w:rsidP="004E520F">
      <w:pPr>
        <w:widowControl w:val="0"/>
        <w:suppressAutoHyphens/>
        <w:autoSpaceDE w:val="0"/>
        <w:spacing w:before="22" w:after="0" w:line="240" w:lineRule="auto"/>
        <w:ind w:right="29"/>
        <w:jc w:val="center"/>
        <w:rPr>
          <w:rFonts w:ascii="Arial" w:eastAsia="Times New Roman" w:hAnsi="Arial" w:cs="Arial"/>
          <w:spacing w:val="-11"/>
          <w:sz w:val="20"/>
          <w:szCs w:val="20"/>
        </w:rPr>
      </w:pPr>
    </w:p>
    <w:p w:rsidR="004E520F" w:rsidRPr="008B2DB3" w:rsidRDefault="004E520F" w:rsidP="004E520F">
      <w:pPr>
        <w:widowControl w:val="0"/>
        <w:suppressAutoHyphens/>
        <w:autoSpaceDE w:val="0"/>
        <w:spacing w:before="22" w:after="0" w:line="240" w:lineRule="auto"/>
        <w:ind w:right="29"/>
        <w:jc w:val="center"/>
        <w:rPr>
          <w:rFonts w:ascii="Arial" w:eastAsia="Times New Roman" w:hAnsi="Arial" w:cs="Arial"/>
          <w:spacing w:val="-11"/>
          <w:sz w:val="20"/>
          <w:szCs w:val="20"/>
        </w:rPr>
      </w:pPr>
    </w:p>
    <w:p w:rsidR="004E520F" w:rsidRPr="008B2DB3" w:rsidRDefault="004E520F" w:rsidP="004E520F">
      <w:pPr>
        <w:widowControl w:val="0"/>
        <w:shd w:val="clear" w:color="auto" w:fill="FFFFFF"/>
        <w:suppressAutoHyphens/>
        <w:autoSpaceDE w:val="0"/>
        <w:spacing w:before="79" w:after="0" w:line="310" w:lineRule="exact"/>
        <w:ind w:right="29"/>
        <w:jc w:val="center"/>
        <w:rPr>
          <w:rFonts w:ascii="Arial" w:eastAsia="Times New Roman" w:hAnsi="Arial" w:cs="Arial"/>
          <w:spacing w:val="-11"/>
          <w:sz w:val="20"/>
          <w:szCs w:val="20"/>
        </w:rPr>
      </w:pPr>
      <w:r w:rsidRPr="008B2DB3">
        <w:rPr>
          <w:rFonts w:ascii="Arial" w:eastAsia="Times New Roman" w:hAnsi="Arial" w:cs="Arial"/>
          <w:spacing w:val="-11"/>
          <w:sz w:val="20"/>
          <w:szCs w:val="20"/>
        </w:rPr>
        <w:t>FORM 6</w:t>
      </w:r>
    </w:p>
    <w:p w:rsidR="004E520F" w:rsidRPr="008B2DB3" w:rsidRDefault="004E520F" w:rsidP="004E520F">
      <w:pPr>
        <w:widowControl w:val="0"/>
        <w:shd w:val="clear" w:color="auto" w:fill="FFFFFF"/>
        <w:suppressAutoHyphens/>
        <w:autoSpaceDE w:val="0"/>
        <w:spacing w:after="0" w:line="310" w:lineRule="exact"/>
        <w:ind w:right="29"/>
        <w:jc w:val="center"/>
        <w:rPr>
          <w:rFonts w:ascii="Arial" w:eastAsia="Times New Roman" w:hAnsi="Arial" w:cs="Arial"/>
          <w:spacing w:val="-7"/>
          <w:sz w:val="20"/>
          <w:szCs w:val="20"/>
        </w:rPr>
      </w:pPr>
      <w:r w:rsidRPr="008B2DB3">
        <w:rPr>
          <w:rFonts w:ascii="Arial" w:eastAsia="Times New Roman" w:hAnsi="Arial" w:cs="Arial"/>
          <w:spacing w:val="-7"/>
          <w:sz w:val="20"/>
          <w:szCs w:val="20"/>
        </w:rPr>
        <w:t>[See rule 12(3)]</w:t>
      </w:r>
    </w:p>
    <w:p w:rsidR="004E520F" w:rsidRPr="008B2DB3" w:rsidRDefault="004E520F" w:rsidP="004E520F">
      <w:pPr>
        <w:widowControl w:val="0"/>
        <w:shd w:val="clear" w:color="auto" w:fill="FFFFFF"/>
        <w:suppressAutoHyphens/>
        <w:autoSpaceDE w:val="0"/>
        <w:spacing w:after="0" w:line="310" w:lineRule="exact"/>
        <w:ind w:right="29"/>
        <w:jc w:val="center"/>
        <w:rPr>
          <w:rFonts w:ascii="Arial" w:eastAsia="Times New Roman" w:hAnsi="Arial" w:cs="Arial"/>
          <w:b/>
          <w:bCs/>
          <w:spacing w:val="-2"/>
          <w:sz w:val="20"/>
          <w:szCs w:val="20"/>
        </w:rPr>
      </w:pPr>
      <w:r w:rsidRPr="008B2DB3">
        <w:rPr>
          <w:rFonts w:ascii="Arial" w:eastAsia="Times New Roman" w:hAnsi="Arial" w:cs="Arial"/>
          <w:b/>
          <w:bCs/>
          <w:spacing w:val="-2"/>
          <w:sz w:val="20"/>
          <w:szCs w:val="20"/>
        </w:rPr>
        <w:t>Form of Security Bond</w:t>
      </w:r>
    </w:p>
    <w:p w:rsidR="004E520F" w:rsidRPr="008B2DB3" w:rsidRDefault="004E520F" w:rsidP="004E520F">
      <w:pPr>
        <w:widowControl w:val="0"/>
        <w:shd w:val="clear" w:color="auto" w:fill="FFFFFF"/>
        <w:suppressAutoHyphens/>
        <w:autoSpaceDE w:val="0"/>
        <w:spacing w:before="173" w:after="0" w:line="209" w:lineRule="exact"/>
        <w:ind w:right="29" w:firstLine="238"/>
        <w:jc w:val="both"/>
        <w:rPr>
          <w:rFonts w:ascii="Arial" w:eastAsia="Times New Roman" w:hAnsi="Arial" w:cs="Arial"/>
          <w:spacing w:val="-4"/>
          <w:sz w:val="20"/>
          <w:szCs w:val="20"/>
        </w:rPr>
      </w:pPr>
      <w:r w:rsidRPr="008B2DB3">
        <w:rPr>
          <w:rFonts w:ascii="Arial" w:eastAsia="Times New Roman" w:hAnsi="Arial" w:cs="Arial"/>
          <w:spacing w:val="-2"/>
          <w:sz w:val="20"/>
          <w:szCs w:val="20"/>
        </w:rPr>
        <w:t xml:space="preserve">Whereas ... resident of... Taluka </w:t>
      </w:r>
      <w:r w:rsidRPr="008B2DB3">
        <w:rPr>
          <w:rFonts w:ascii="Arial" w:eastAsia="Times New Roman" w:hAnsi="Arial" w:cs="Arial"/>
          <w:spacing w:val="10"/>
          <w:sz w:val="20"/>
          <w:szCs w:val="20"/>
        </w:rPr>
        <w:t>...</w:t>
      </w:r>
      <w:r w:rsidRPr="008B2DB3">
        <w:rPr>
          <w:rFonts w:ascii="Arial" w:eastAsia="Times New Roman" w:hAnsi="Arial" w:cs="Arial"/>
          <w:spacing w:val="-2"/>
          <w:sz w:val="20"/>
          <w:szCs w:val="20"/>
        </w:rPr>
        <w:t xml:space="preserve"> District ..has applied for a </w:t>
      </w:r>
      <w:r w:rsidRPr="008B2DB3">
        <w:rPr>
          <w:rFonts w:ascii="Arial" w:eastAsia="Times New Roman" w:hAnsi="Arial" w:cs="Arial"/>
          <w:spacing w:val="1"/>
          <w:sz w:val="20"/>
          <w:szCs w:val="20"/>
        </w:rPr>
        <w:t xml:space="preserve">supply of water to irrigate the land hereinbelow described, </w:t>
      </w:r>
      <w:r w:rsidRPr="008B2DB3">
        <w:rPr>
          <w:rFonts w:ascii="Arial" w:eastAsia="Times New Roman" w:hAnsi="Arial" w:cs="Arial"/>
          <w:spacing w:val="-4"/>
          <w:sz w:val="20"/>
          <w:szCs w:val="20"/>
        </w:rPr>
        <w:t>namely.</w:t>
      </w:r>
    </w:p>
    <w:p w:rsidR="004E520F" w:rsidRPr="008B2DB3" w:rsidRDefault="004E520F" w:rsidP="004E520F">
      <w:pPr>
        <w:widowControl w:val="0"/>
        <w:suppressAutoHyphens/>
        <w:autoSpaceDE w:val="0"/>
        <w:spacing w:before="130" w:after="0" w:line="240" w:lineRule="auto"/>
        <w:ind w:right="29"/>
        <w:rPr>
          <w:rFonts w:ascii="Arial" w:eastAsia="Times New Roman" w:hAnsi="Arial" w:cs="Arial"/>
          <w:sz w:val="24"/>
          <w:szCs w:val="24"/>
        </w:rPr>
      </w:pPr>
      <w:r w:rsidRPr="008B2DB3">
        <w:rPr>
          <w:rFonts w:ascii="Arial" w:eastAsia="Times New Roman" w:hAnsi="Arial" w:cs="Arial"/>
          <w:noProof/>
          <w:sz w:val="24"/>
          <w:szCs w:val="24"/>
        </w:rPr>
        <w:drawing>
          <wp:inline distT="0" distB="0" distL="0" distR="0">
            <wp:extent cx="5025390" cy="86487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5025390" cy="864870"/>
                    </a:xfrm>
                    <a:prstGeom prst="rect">
                      <a:avLst/>
                    </a:prstGeom>
                    <a:blipFill dpi="0" rotWithShape="0">
                      <a:blip/>
                      <a:srcRect/>
                      <a:stretch>
                        <a:fillRect/>
                      </a:stretch>
                    </a:blipFill>
                    <a:ln w="9525">
                      <a:noFill/>
                      <a:miter lim="800000"/>
                      <a:headEnd/>
                      <a:tailEnd/>
                    </a:ln>
                  </pic:spPr>
                </pic:pic>
              </a:graphicData>
            </a:graphic>
          </wp:inline>
        </w:drawing>
      </w:r>
    </w:p>
    <w:p w:rsidR="004E520F" w:rsidRPr="008B2DB3" w:rsidRDefault="004E520F" w:rsidP="004E520F">
      <w:pPr>
        <w:widowControl w:val="0"/>
        <w:suppressAutoHyphens/>
        <w:autoSpaceDE w:val="0"/>
        <w:spacing w:after="0" w:line="216" w:lineRule="exact"/>
        <w:ind w:left="7"/>
        <w:rPr>
          <w:rFonts w:ascii="Times New Roman" w:eastAsia="Times New Roman" w:hAnsi="Times New Roman" w:cs="Mangal"/>
          <w:spacing w:val="3"/>
          <w:sz w:val="16"/>
          <w:szCs w:val="16"/>
        </w:rPr>
      </w:pPr>
    </w:p>
    <w:p w:rsidR="004E520F" w:rsidRPr="008B2DB3" w:rsidRDefault="004E520F" w:rsidP="004E520F">
      <w:pPr>
        <w:widowControl w:val="0"/>
        <w:suppressAutoHyphens/>
        <w:autoSpaceDE w:val="0"/>
        <w:spacing w:after="0" w:line="216" w:lineRule="exact"/>
        <w:ind w:left="7"/>
        <w:rPr>
          <w:rFonts w:ascii="Times New Roman" w:eastAsia="Times New Roman" w:hAnsi="Times New Roman" w:cs="Mangal"/>
          <w:spacing w:val="3"/>
          <w:sz w:val="16"/>
          <w:szCs w:val="16"/>
        </w:rPr>
      </w:pPr>
    </w:p>
    <w:p w:rsidR="004E520F" w:rsidRPr="008B2DB3" w:rsidRDefault="004E520F" w:rsidP="004E520F">
      <w:pPr>
        <w:widowControl w:val="0"/>
        <w:suppressAutoHyphens/>
        <w:autoSpaceDE w:val="0"/>
        <w:spacing w:after="0" w:line="216" w:lineRule="exact"/>
        <w:ind w:left="7"/>
        <w:rPr>
          <w:rFonts w:ascii="Times New Roman" w:eastAsia="Times New Roman" w:hAnsi="Times New Roman" w:cs="Mangal"/>
          <w:sz w:val="20"/>
          <w:szCs w:val="20"/>
        </w:rPr>
      </w:pPr>
      <w:r w:rsidRPr="008B2DB3">
        <w:rPr>
          <w:rFonts w:ascii="Times New Roman" w:eastAsia="Times New Roman" w:hAnsi="Times New Roman" w:cs="Mangal"/>
          <w:spacing w:val="3"/>
          <w:sz w:val="16"/>
          <w:szCs w:val="16"/>
        </w:rPr>
        <w:t>a</w:t>
      </w:r>
      <w:r w:rsidRPr="008B2DB3">
        <w:rPr>
          <w:rFonts w:ascii="Times New Roman" w:eastAsia="Times New Roman" w:hAnsi="Times New Roman" w:cs="Mangal"/>
          <w:spacing w:val="3"/>
          <w:sz w:val="20"/>
          <w:szCs w:val="20"/>
        </w:rPr>
        <w:t xml:space="preserve">nd whereas he has been required to furnish security for the </w:t>
      </w:r>
      <w:r w:rsidRPr="008B2DB3">
        <w:rPr>
          <w:rFonts w:ascii="Times New Roman" w:eastAsia="Times New Roman" w:hAnsi="Times New Roman" w:cs="Mangal"/>
          <w:sz w:val="20"/>
          <w:szCs w:val="20"/>
        </w:rPr>
        <w:t>payment of water rates and other charges :—</w:t>
      </w:r>
    </w:p>
    <w:p w:rsidR="004E520F" w:rsidRPr="008B2DB3" w:rsidRDefault="004E520F" w:rsidP="004E520F">
      <w:pPr>
        <w:widowControl w:val="0"/>
        <w:shd w:val="clear" w:color="auto" w:fill="FFFFFF"/>
        <w:suppressAutoHyphens/>
        <w:autoSpaceDE w:val="0"/>
        <w:spacing w:before="274" w:after="0" w:line="216" w:lineRule="exact"/>
        <w:ind w:right="29" w:firstLine="245"/>
        <w:jc w:val="both"/>
        <w:rPr>
          <w:rFonts w:ascii="Arial" w:eastAsia="Times New Roman" w:hAnsi="Arial" w:cs="Arial"/>
          <w:spacing w:val="6"/>
          <w:sz w:val="20"/>
          <w:szCs w:val="20"/>
        </w:rPr>
      </w:pPr>
      <w:r w:rsidRPr="008B2DB3">
        <w:rPr>
          <w:rFonts w:ascii="Arial" w:eastAsia="Times New Roman" w:hAnsi="Arial" w:cs="Arial"/>
          <w:spacing w:val="4"/>
          <w:sz w:val="20"/>
          <w:szCs w:val="20"/>
        </w:rPr>
        <w:t xml:space="preserve">We ... resident of ... Taluka ... District ... and resident of ... </w:t>
      </w:r>
      <w:r w:rsidRPr="008B2DB3">
        <w:rPr>
          <w:rFonts w:ascii="Arial" w:eastAsia="Times New Roman" w:hAnsi="Arial" w:cs="Arial"/>
          <w:spacing w:val="5"/>
          <w:sz w:val="20"/>
          <w:szCs w:val="20"/>
        </w:rPr>
        <w:t xml:space="preserve">Taluka </w:t>
      </w:r>
      <w:r w:rsidRPr="008B2DB3">
        <w:rPr>
          <w:rFonts w:ascii="Arial" w:eastAsia="Times New Roman" w:hAnsi="Arial" w:cs="Arial"/>
          <w:spacing w:val="17"/>
          <w:sz w:val="20"/>
          <w:szCs w:val="20"/>
        </w:rPr>
        <w:t>...</w:t>
      </w:r>
      <w:r w:rsidRPr="008B2DB3">
        <w:rPr>
          <w:rFonts w:ascii="Arial" w:eastAsia="Times New Roman" w:hAnsi="Arial" w:cs="Arial"/>
          <w:spacing w:val="5"/>
          <w:sz w:val="20"/>
          <w:szCs w:val="20"/>
        </w:rPr>
        <w:t xml:space="preserve"> District ... do here declare ourselves sureties for the </w:t>
      </w:r>
      <w:r w:rsidRPr="008B2DB3">
        <w:rPr>
          <w:rFonts w:ascii="Arial" w:eastAsia="Times New Roman" w:hAnsi="Arial" w:cs="Arial"/>
          <w:spacing w:val="4"/>
          <w:sz w:val="20"/>
          <w:szCs w:val="20"/>
        </w:rPr>
        <w:t xml:space="preserve">above mentioned ... that he shall duly pay at the prescribed time </w:t>
      </w:r>
      <w:r w:rsidRPr="008B2DB3">
        <w:rPr>
          <w:rFonts w:ascii="Arial" w:eastAsia="Times New Roman" w:hAnsi="Arial" w:cs="Arial"/>
          <w:spacing w:val="6"/>
          <w:sz w:val="20"/>
          <w:szCs w:val="20"/>
        </w:rPr>
        <w:t xml:space="preserve">or times every rate, charge, penalty or the sum whatsoever that shall become due from him in respect of the supply of water granted to him in pursuance of his said application, and in case </w:t>
      </w:r>
      <w:r w:rsidRPr="008B2DB3">
        <w:rPr>
          <w:rFonts w:ascii="Arial" w:eastAsia="Times New Roman" w:hAnsi="Arial" w:cs="Arial"/>
          <w:spacing w:val="3"/>
          <w:sz w:val="20"/>
          <w:szCs w:val="20"/>
        </w:rPr>
        <w:t xml:space="preserve">of his making default therein we each of us, for himself his heirs, </w:t>
      </w:r>
      <w:r w:rsidRPr="008B2DB3">
        <w:rPr>
          <w:rFonts w:ascii="Arial" w:eastAsia="Times New Roman" w:hAnsi="Arial" w:cs="Arial"/>
          <w:spacing w:val="9"/>
          <w:sz w:val="20"/>
          <w:szCs w:val="20"/>
        </w:rPr>
        <w:t xml:space="preserve">executors and administrators agree to pay to the President of </w:t>
      </w:r>
      <w:r w:rsidRPr="008B2DB3">
        <w:rPr>
          <w:rFonts w:ascii="Arial" w:eastAsia="Times New Roman" w:hAnsi="Arial" w:cs="Arial"/>
          <w:spacing w:val="3"/>
          <w:sz w:val="20"/>
          <w:szCs w:val="20"/>
        </w:rPr>
        <w:t xml:space="preserve">India such sum not exceding in the aggregate rupees... demanded </w:t>
      </w:r>
      <w:r w:rsidRPr="008B2DB3">
        <w:rPr>
          <w:rFonts w:ascii="Arial" w:eastAsia="Times New Roman" w:hAnsi="Arial" w:cs="Arial"/>
          <w:sz w:val="20"/>
          <w:szCs w:val="20"/>
        </w:rPr>
        <w:t xml:space="preserve">of us, or of either of us, or of any heir, executor, or administrator of </w:t>
      </w:r>
      <w:r w:rsidRPr="008B2DB3">
        <w:rPr>
          <w:rFonts w:ascii="Arial" w:eastAsia="Times New Roman" w:hAnsi="Arial" w:cs="Arial"/>
          <w:spacing w:val="3"/>
          <w:sz w:val="20"/>
          <w:szCs w:val="20"/>
        </w:rPr>
        <w:t xml:space="preserve">either of us, on account of any such rate, charge, penalty or other </w:t>
      </w:r>
      <w:r w:rsidRPr="008B2DB3">
        <w:rPr>
          <w:rFonts w:ascii="Arial" w:eastAsia="Times New Roman" w:hAnsi="Arial" w:cs="Arial"/>
          <w:spacing w:val="6"/>
          <w:sz w:val="20"/>
          <w:szCs w:val="20"/>
        </w:rPr>
        <w:t>sum aforesaid.</w:t>
      </w:r>
    </w:p>
    <w:p w:rsidR="004E520F" w:rsidRPr="008B2DB3" w:rsidRDefault="004E520F" w:rsidP="004E520F">
      <w:pPr>
        <w:widowControl w:val="0"/>
        <w:shd w:val="clear" w:color="auto" w:fill="FFFFFF"/>
        <w:suppressAutoHyphens/>
        <w:autoSpaceDE w:val="0"/>
        <w:spacing w:before="202" w:after="0" w:line="209" w:lineRule="exact"/>
        <w:ind w:right="29" w:firstLine="245"/>
        <w:jc w:val="both"/>
        <w:rPr>
          <w:rFonts w:ascii="Arial" w:eastAsia="Times New Roman" w:hAnsi="Arial" w:cs="Arial"/>
          <w:spacing w:val="4"/>
          <w:sz w:val="20"/>
          <w:szCs w:val="20"/>
        </w:rPr>
      </w:pPr>
      <w:r w:rsidRPr="008B2DB3">
        <w:rPr>
          <w:rFonts w:ascii="Arial" w:eastAsia="Times New Roman" w:hAnsi="Arial" w:cs="Arial"/>
          <w:spacing w:val="8"/>
          <w:sz w:val="20"/>
          <w:szCs w:val="20"/>
        </w:rPr>
        <w:lastRenderedPageBreak/>
        <w:t xml:space="preserve">And we do further agree that the amount of any such rate, </w:t>
      </w:r>
      <w:r w:rsidRPr="008B2DB3">
        <w:rPr>
          <w:rFonts w:ascii="Arial" w:eastAsia="Times New Roman" w:hAnsi="Arial" w:cs="Arial"/>
          <w:spacing w:val="9"/>
          <w:sz w:val="20"/>
          <w:szCs w:val="20"/>
        </w:rPr>
        <w:t xml:space="preserve">charge, penalty or other sum aforesaid may, if necessary be </w:t>
      </w:r>
      <w:r w:rsidRPr="008B2DB3">
        <w:rPr>
          <w:rFonts w:ascii="Arial" w:eastAsia="Times New Roman" w:hAnsi="Arial" w:cs="Arial"/>
          <w:spacing w:val="8"/>
          <w:sz w:val="20"/>
          <w:szCs w:val="20"/>
        </w:rPr>
        <w:t xml:space="preserve">recovered from either of us or from any heir, executor or </w:t>
      </w:r>
      <w:r w:rsidRPr="008B2DB3">
        <w:rPr>
          <w:rFonts w:ascii="Arial" w:eastAsia="Times New Roman" w:hAnsi="Arial" w:cs="Arial"/>
          <w:spacing w:val="4"/>
          <w:sz w:val="20"/>
          <w:szCs w:val="20"/>
        </w:rPr>
        <w:t>administrator of either of us, as if the same were an arrear of land revenue due from us, or either from us, to Government.</w:t>
      </w:r>
    </w:p>
    <w:p w:rsidR="004E520F" w:rsidRPr="008B2DB3" w:rsidRDefault="004E520F" w:rsidP="004E520F">
      <w:pPr>
        <w:widowControl w:val="0"/>
        <w:shd w:val="clear" w:color="auto" w:fill="FFFFFF"/>
        <w:suppressAutoHyphens/>
        <w:autoSpaceDE w:val="0"/>
        <w:spacing w:before="223" w:after="0" w:line="209" w:lineRule="exact"/>
        <w:ind w:right="29" w:firstLine="230"/>
        <w:jc w:val="both"/>
        <w:rPr>
          <w:rFonts w:ascii="Arial" w:eastAsia="Times New Roman" w:hAnsi="Arial" w:cs="Arial"/>
          <w:spacing w:val="3"/>
          <w:sz w:val="20"/>
          <w:szCs w:val="20"/>
        </w:rPr>
      </w:pPr>
      <w:r w:rsidRPr="008B2DB3">
        <w:rPr>
          <w:rFonts w:ascii="Arial" w:eastAsia="Times New Roman" w:hAnsi="Arial" w:cs="Arial"/>
          <w:spacing w:val="5"/>
          <w:sz w:val="20"/>
          <w:szCs w:val="20"/>
        </w:rPr>
        <w:t>Dated and signed this day of</w:t>
      </w:r>
      <w:r w:rsidRPr="008B2DB3">
        <w:rPr>
          <w:rFonts w:ascii="Arial" w:eastAsia="Times New Roman" w:hAnsi="Arial" w:cs="Arial"/>
          <w:spacing w:val="17"/>
          <w:sz w:val="20"/>
          <w:szCs w:val="20"/>
        </w:rPr>
        <w:t>...</w:t>
      </w:r>
      <w:r w:rsidRPr="008B2DB3">
        <w:rPr>
          <w:rFonts w:ascii="Arial" w:eastAsia="Times New Roman" w:hAnsi="Arial" w:cs="Arial"/>
          <w:spacing w:val="5"/>
          <w:sz w:val="20"/>
          <w:szCs w:val="20"/>
        </w:rPr>
        <w:t xml:space="preserve"> 19 ... in the presence of and </w:t>
      </w:r>
      <w:r w:rsidRPr="008B2DB3">
        <w:rPr>
          <w:rFonts w:ascii="Arial" w:eastAsia="Times New Roman" w:hAnsi="Arial" w:cs="Arial"/>
          <w:spacing w:val="3"/>
          <w:sz w:val="20"/>
          <w:szCs w:val="20"/>
        </w:rPr>
        <w:t>(2)...</w:t>
      </w:r>
    </w:p>
    <w:p w:rsidR="004E520F" w:rsidRPr="008B2DB3" w:rsidRDefault="004E520F" w:rsidP="004E520F">
      <w:pPr>
        <w:widowControl w:val="0"/>
        <w:shd w:val="clear" w:color="auto" w:fill="FFFFFF"/>
        <w:suppressAutoHyphens/>
        <w:autoSpaceDE w:val="0"/>
        <w:spacing w:before="202" w:after="0" w:line="240" w:lineRule="auto"/>
        <w:ind w:right="29"/>
        <w:rPr>
          <w:rFonts w:ascii="Arial" w:eastAsia="Times New Roman" w:hAnsi="Arial" w:cs="Arial"/>
          <w:spacing w:val="-13"/>
          <w:sz w:val="20"/>
          <w:szCs w:val="20"/>
        </w:rPr>
      </w:pPr>
      <w:r w:rsidRPr="008B2DB3">
        <w:rPr>
          <w:rFonts w:ascii="Arial" w:eastAsia="Times New Roman" w:hAnsi="Arial" w:cs="Arial"/>
          <w:spacing w:val="-13"/>
          <w:sz w:val="20"/>
          <w:szCs w:val="20"/>
        </w:rPr>
        <w:t>1.</w:t>
      </w:r>
    </w:p>
    <w:p w:rsidR="004E520F" w:rsidRPr="008B2DB3" w:rsidRDefault="004E520F" w:rsidP="004E520F">
      <w:pPr>
        <w:widowControl w:val="0"/>
        <w:shd w:val="clear" w:color="auto" w:fill="FFFFFF"/>
        <w:suppressAutoHyphens/>
        <w:autoSpaceDE w:val="0"/>
        <w:spacing w:before="7" w:after="0" w:line="240" w:lineRule="auto"/>
        <w:ind w:right="29"/>
        <w:rPr>
          <w:rFonts w:ascii="Arial" w:eastAsia="Times New Roman" w:hAnsi="Arial" w:cs="Arial"/>
          <w:spacing w:val="6"/>
          <w:sz w:val="20"/>
          <w:szCs w:val="20"/>
        </w:rPr>
      </w:pPr>
      <w:r w:rsidRPr="008B2DB3">
        <w:rPr>
          <w:rFonts w:ascii="Arial" w:eastAsia="Times New Roman" w:hAnsi="Arial" w:cs="Arial"/>
          <w:spacing w:val="6"/>
          <w:sz w:val="20"/>
          <w:szCs w:val="20"/>
        </w:rPr>
        <w:t xml:space="preserve">  </w:t>
      </w:r>
      <w:r w:rsidRPr="008B2DB3">
        <w:rPr>
          <w:rFonts w:ascii="Arial" w:eastAsia="Times New Roman" w:hAnsi="Arial" w:cs="Arial"/>
          <w:spacing w:val="6"/>
          <w:sz w:val="20"/>
          <w:szCs w:val="20"/>
        </w:rPr>
        <w:tab/>
      </w:r>
      <w:r w:rsidRPr="008B2DB3">
        <w:rPr>
          <w:rFonts w:ascii="Arial" w:eastAsia="Times New Roman" w:hAnsi="Arial" w:cs="Arial"/>
          <w:spacing w:val="6"/>
          <w:sz w:val="20"/>
          <w:szCs w:val="20"/>
        </w:rPr>
        <w:tab/>
      </w:r>
      <w:r w:rsidRPr="008B2DB3">
        <w:rPr>
          <w:rFonts w:ascii="Arial" w:eastAsia="Times New Roman" w:hAnsi="Arial" w:cs="Arial"/>
          <w:spacing w:val="6"/>
          <w:sz w:val="20"/>
          <w:szCs w:val="20"/>
        </w:rPr>
        <w:tab/>
      </w:r>
      <w:r w:rsidRPr="008B2DB3">
        <w:rPr>
          <w:rFonts w:ascii="Arial" w:eastAsia="Times New Roman" w:hAnsi="Arial" w:cs="Arial"/>
          <w:spacing w:val="6"/>
          <w:sz w:val="20"/>
          <w:szCs w:val="20"/>
        </w:rPr>
        <w:tab/>
      </w:r>
      <w:r w:rsidRPr="008B2DB3">
        <w:rPr>
          <w:rFonts w:ascii="Arial" w:eastAsia="Times New Roman" w:hAnsi="Arial" w:cs="Arial"/>
          <w:spacing w:val="6"/>
          <w:sz w:val="20"/>
          <w:szCs w:val="20"/>
        </w:rPr>
        <w:tab/>
      </w:r>
      <w:r w:rsidRPr="008B2DB3">
        <w:rPr>
          <w:rFonts w:ascii="Arial" w:eastAsia="Times New Roman" w:hAnsi="Arial" w:cs="Arial"/>
          <w:spacing w:val="6"/>
          <w:sz w:val="20"/>
          <w:szCs w:val="20"/>
        </w:rPr>
        <w:tab/>
      </w:r>
      <w:r w:rsidRPr="008B2DB3">
        <w:rPr>
          <w:rFonts w:ascii="Arial" w:eastAsia="Times New Roman" w:hAnsi="Arial" w:cs="Arial"/>
          <w:spacing w:val="6"/>
          <w:sz w:val="20"/>
          <w:szCs w:val="20"/>
        </w:rPr>
        <w:tab/>
        <w:t>(Signature of surety)</w:t>
      </w:r>
    </w:p>
    <w:p w:rsidR="004E520F" w:rsidRPr="008B2DB3" w:rsidRDefault="004E520F" w:rsidP="004E520F">
      <w:pPr>
        <w:widowControl w:val="0"/>
        <w:shd w:val="clear" w:color="auto" w:fill="FFFFFF"/>
        <w:suppressAutoHyphens/>
        <w:autoSpaceDE w:val="0"/>
        <w:spacing w:before="216" w:after="0" w:line="240" w:lineRule="auto"/>
        <w:ind w:right="29"/>
        <w:rPr>
          <w:rFonts w:ascii="Arial" w:eastAsia="Times New Roman" w:hAnsi="Arial" w:cs="Arial"/>
          <w:spacing w:val="-6"/>
          <w:sz w:val="20"/>
          <w:szCs w:val="20"/>
        </w:rPr>
      </w:pPr>
      <w:r w:rsidRPr="008B2DB3">
        <w:rPr>
          <w:rFonts w:ascii="Arial" w:eastAsia="Times New Roman" w:hAnsi="Arial" w:cs="Arial"/>
          <w:spacing w:val="-6"/>
          <w:sz w:val="20"/>
          <w:szCs w:val="20"/>
        </w:rPr>
        <w:t>2.</w:t>
      </w:r>
    </w:p>
    <w:p w:rsidR="004E520F" w:rsidRPr="008B2DB3" w:rsidRDefault="004E520F" w:rsidP="004E520F">
      <w:pPr>
        <w:widowControl w:val="0"/>
        <w:shd w:val="clear" w:color="auto" w:fill="FFFFFF"/>
        <w:suppressAutoHyphens/>
        <w:autoSpaceDE w:val="0"/>
        <w:spacing w:after="0" w:line="281" w:lineRule="exact"/>
        <w:ind w:left="5040" w:right="29"/>
        <w:rPr>
          <w:rFonts w:ascii="Arial" w:eastAsia="Times New Roman" w:hAnsi="Arial" w:cs="Arial"/>
          <w:spacing w:val="7"/>
          <w:sz w:val="20"/>
          <w:szCs w:val="20"/>
        </w:rPr>
      </w:pPr>
      <w:r w:rsidRPr="008B2DB3">
        <w:rPr>
          <w:rFonts w:ascii="Arial" w:eastAsia="Times New Roman" w:hAnsi="Arial" w:cs="Arial"/>
          <w:spacing w:val="7"/>
          <w:sz w:val="20"/>
          <w:szCs w:val="20"/>
        </w:rPr>
        <w:t>(Signature of witness)</w:t>
      </w:r>
    </w:p>
    <w:p w:rsidR="004E520F" w:rsidRPr="008B2DB3" w:rsidRDefault="004E520F" w:rsidP="004E520F">
      <w:pPr>
        <w:widowControl w:val="0"/>
        <w:shd w:val="clear" w:color="auto" w:fill="FFFFFF"/>
        <w:suppressAutoHyphens/>
        <w:autoSpaceDE w:val="0"/>
        <w:spacing w:after="0" w:line="281" w:lineRule="exact"/>
        <w:ind w:left="5040" w:right="29"/>
        <w:rPr>
          <w:rFonts w:ascii="Arial" w:eastAsia="Times New Roman" w:hAnsi="Arial" w:cs="Arial"/>
          <w:spacing w:val="7"/>
          <w:sz w:val="20"/>
          <w:szCs w:val="20"/>
        </w:rPr>
      </w:pPr>
      <w:r w:rsidRPr="008B2DB3">
        <w:rPr>
          <w:rFonts w:ascii="Arial" w:eastAsia="Times New Roman" w:hAnsi="Arial" w:cs="Arial"/>
          <w:spacing w:val="6"/>
          <w:sz w:val="20"/>
          <w:szCs w:val="20"/>
        </w:rPr>
        <w:t>(Signature of surety)</w:t>
      </w:r>
    </w:p>
    <w:p w:rsidR="004E520F" w:rsidRPr="008B2DB3" w:rsidRDefault="004E520F" w:rsidP="004E520F">
      <w:pPr>
        <w:widowControl w:val="0"/>
        <w:shd w:val="clear" w:color="auto" w:fill="FFFFFF"/>
        <w:suppressAutoHyphens/>
        <w:autoSpaceDE w:val="0"/>
        <w:spacing w:after="0" w:line="281" w:lineRule="exact"/>
        <w:ind w:left="5040" w:right="29"/>
        <w:rPr>
          <w:rFonts w:ascii="Arial" w:eastAsia="Times New Roman" w:hAnsi="Arial" w:cs="Arial"/>
          <w:spacing w:val="7"/>
          <w:sz w:val="20"/>
          <w:szCs w:val="20"/>
        </w:rPr>
      </w:pPr>
      <w:r w:rsidRPr="008B2DB3">
        <w:rPr>
          <w:rFonts w:ascii="Arial" w:eastAsia="Times New Roman" w:hAnsi="Arial" w:cs="Arial"/>
          <w:spacing w:val="7"/>
          <w:sz w:val="20"/>
          <w:szCs w:val="20"/>
        </w:rPr>
        <w:t>(Signature of witness)</w:t>
      </w:r>
    </w:p>
    <w:p w:rsidR="004E520F" w:rsidRPr="008B2DB3" w:rsidRDefault="004E520F" w:rsidP="004E520F">
      <w:pPr>
        <w:widowControl w:val="0"/>
        <w:shd w:val="clear" w:color="auto" w:fill="FFFFFF"/>
        <w:suppressAutoHyphens/>
        <w:autoSpaceDE w:val="0"/>
        <w:spacing w:before="259" w:after="0" w:line="240" w:lineRule="auto"/>
        <w:ind w:right="29"/>
        <w:rPr>
          <w:rFonts w:ascii="Arial" w:eastAsia="Times New Roman" w:hAnsi="Arial" w:cs="Arial"/>
          <w:spacing w:val="5"/>
          <w:sz w:val="18"/>
          <w:szCs w:val="18"/>
        </w:rPr>
      </w:pPr>
      <w:r w:rsidRPr="008B2DB3">
        <w:rPr>
          <w:rFonts w:ascii="Arial" w:eastAsia="Times New Roman" w:hAnsi="Arial" w:cs="Arial"/>
          <w:spacing w:val="5"/>
          <w:sz w:val="18"/>
          <w:szCs w:val="18"/>
        </w:rPr>
        <w:t>Accepted.</w:t>
      </w:r>
    </w:p>
    <w:p w:rsidR="004E520F" w:rsidRPr="008B2DB3" w:rsidRDefault="004E520F" w:rsidP="004E520F">
      <w:pPr>
        <w:widowControl w:val="0"/>
        <w:shd w:val="clear" w:color="auto" w:fill="FFFFFF"/>
        <w:suppressAutoHyphens/>
        <w:autoSpaceDE w:val="0"/>
        <w:spacing w:before="101" w:after="0" w:line="240" w:lineRule="auto"/>
        <w:ind w:right="29"/>
        <w:rPr>
          <w:rFonts w:ascii="Arial" w:eastAsia="Times New Roman" w:hAnsi="Arial" w:cs="Arial"/>
          <w:spacing w:val="5"/>
          <w:sz w:val="18"/>
          <w:szCs w:val="18"/>
        </w:rPr>
      </w:pPr>
      <w:r w:rsidRPr="008B2DB3">
        <w:rPr>
          <w:rFonts w:ascii="Arial" w:eastAsia="Times New Roman" w:hAnsi="Arial" w:cs="Arial"/>
          <w:spacing w:val="5"/>
          <w:sz w:val="18"/>
          <w:szCs w:val="18"/>
        </w:rPr>
        <w:t>For and on behalf of the President of India.</w:t>
      </w:r>
    </w:p>
    <w:p w:rsidR="004E520F" w:rsidRPr="008B2DB3" w:rsidRDefault="004E520F" w:rsidP="004E520F">
      <w:pPr>
        <w:widowControl w:val="0"/>
        <w:shd w:val="clear" w:color="auto" w:fill="FFFFFF"/>
        <w:suppressAutoHyphens/>
        <w:autoSpaceDE w:val="0"/>
        <w:spacing w:after="0" w:line="240" w:lineRule="auto"/>
        <w:ind w:right="29"/>
        <w:jc w:val="center"/>
        <w:rPr>
          <w:rFonts w:ascii="Arial" w:eastAsia="Times New Roman" w:hAnsi="Arial" w:cs="Arial"/>
          <w:spacing w:val="6"/>
          <w:sz w:val="20"/>
          <w:szCs w:val="20"/>
        </w:rPr>
      </w:pPr>
      <w:r w:rsidRPr="008B2DB3">
        <w:rPr>
          <w:rFonts w:ascii="Arial" w:eastAsia="Times New Roman" w:hAnsi="Arial" w:cs="Arial"/>
          <w:sz w:val="20"/>
          <w:szCs w:val="20"/>
        </w:rPr>
        <w:t>-------</w:t>
      </w:r>
    </w:p>
    <w:p w:rsidR="004E520F" w:rsidRPr="008B2DB3" w:rsidRDefault="004E520F" w:rsidP="004E520F">
      <w:pPr>
        <w:widowControl w:val="0"/>
        <w:shd w:val="clear" w:color="auto" w:fill="FFFFFF"/>
        <w:suppressAutoHyphens/>
        <w:autoSpaceDE w:val="0"/>
        <w:spacing w:before="144" w:after="0" w:line="240" w:lineRule="auto"/>
        <w:ind w:right="29"/>
        <w:jc w:val="center"/>
        <w:rPr>
          <w:rFonts w:ascii="Arial" w:eastAsia="Times New Roman" w:hAnsi="Arial" w:cs="Arial"/>
          <w:spacing w:val="6"/>
          <w:sz w:val="20"/>
          <w:szCs w:val="20"/>
        </w:rPr>
      </w:pPr>
    </w:p>
    <w:p w:rsidR="004E520F" w:rsidRPr="008B2DB3" w:rsidRDefault="004E520F" w:rsidP="004E520F">
      <w:pPr>
        <w:widowControl w:val="0"/>
        <w:shd w:val="clear" w:color="auto" w:fill="FFFFFF"/>
        <w:suppressAutoHyphens/>
        <w:autoSpaceDE w:val="0"/>
        <w:spacing w:before="144" w:after="0" w:line="240" w:lineRule="auto"/>
        <w:ind w:right="29"/>
        <w:jc w:val="center"/>
        <w:rPr>
          <w:rFonts w:ascii="Arial" w:eastAsia="Times New Roman" w:hAnsi="Arial" w:cs="Arial"/>
          <w:spacing w:val="6"/>
          <w:sz w:val="20"/>
          <w:szCs w:val="20"/>
        </w:rPr>
      </w:pPr>
      <w:r w:rsidRPr="008B2DB3">
        <w:rPr>
          <w:rFonts w:ascii="Arial" w:eastAsia="Times New Roman" w:hAnsi="Arial" w:cs="Arial"/>
          <w:spacing w:val="6"/>
          <w:sz w:val="20"/>
          <w:szCs w:val="20"/>
        </w:rPr>
        <w:t>FORM 7</w:t>
      </w:r>
    </w:p>
    <w:p w:rsidR="004E520F" w:rsidRPr="008B2DB3" w:rsidRDefault="004E520F" w:rsidP="004E520F">
      <w:pPr>
        <w:widowControl w:val="0"/>
        <w:shd w:val="clear" w:color="auto" w:fill="FFFFFF"/>
        <w:suppressAutoHyphens/>
        <w:autoSpaceDE w:val="0"/>
        <w:spacing w:before="216" w:after="0" w:line="240" w:lineRule="auto"/>
        <w:ind w:right="29"/>
        <w:jc w:val="center"/>
        <w:rPr>
          <w:rFonts w:ascii="Arial" w:eastAsia="Times New Roman" w:hAnsi="Arial" w:cs="Arial"/>
          <w:sz w:val="20"/>
          <w:szCs w:val="20"/>
        </w:rPr>
      </w:pPr>
      <w:r w:rsidRPr="008B2DB3">
        <w:rPr>
          <w:rFonts w:ascii="Arial" w:eastAsia="Times New Roman" w:hAnsi="Arial" w:cs="Arial"/>
          <w:sz w:val="20"/>
          <w:szCs w:val="20"/>
        </w:rPr>
        <w:t>(See rule 12(3)]</w:t>
      </w:r>
    </w:p>
    <w:p w:rsidR="004E520F" w:rsidRPr="008B2DB3" w:rsidRDefault="004E520F" w:rsidP="004E520F">
      <w:pPr>
        <w:widowControl w:val="0"/>
        <w:shd w:val="clear" w:color="auto" w:fill="FFFFFF"/>
        <w:suppressAutoHyphens/>
        <w:autoSpaceDE w:val="0"/>
        <w:spacing w:before="166" w:after="0" w:line="202" w:lineRule="exact"/>
        <w:ind w:right="29" w:firstLine="223"/>
        <w:jc w:val="both"/>
        <w:rPr>
          <w:rFonts w:ascii="Arial" w:eastAsia="Times New Roman" w:hAnsi="Arial" w:cs="Arial"/>
          <w:spacing w:val="5"/>
          <w:sz w:val="20"/>
          <w:szCs w:val="20"/>
        </w:rPr>
      </w:pPr>
      <w:r w:rsidRPr="008B2DB3">
        <w:rPr>
          <w:rFonts w:ascii="Arial" w:eastAsia="Times New Roman" w:hAnsi="Arial" w:cs="Arial"/>
          <w:spacing w:val="4"/>
          <w:sz w:val="20"/>
          <w:szCs w:val="20"/>
        </w:rPr>
        <w:t xml:space="preserve">This deed of Mortgage made on this ... day </w:t>
      </w:r>
      <w:r w:rsidRPr="008B2DB3">
        <w:rPr>
          <w:rFonts w:ascii="Arial" w:eastAsia="Times New Roman" w:hAnsi="Arial" w:cs="Arial"/>
          <w:spacing w:val="16"/>
          <w:sz w:val="20"/>
          <w:szCs w:val="20"/>
        </w:rPr>
        <w:t>of...</w:t>
      </w:r>
      <w:r w:rsidRPr="008B2DB3">
        <w:rPr>
          <w:rFonts w:ascii="Arial" w:eastAsia="Times New Roman" w:hAnsi="Arial" w:cs="Arial"/>
          <w:spacing w:val="4"/>
          <w:sz w:val="20"/>
          <w:szCs w:val="20"/>
        </w:rPr>
        <w:t xml:space="preserve"> one thousand </w:t>
      </w:r>
      <w:r w:rsidRPr="008B2DB3">
        <w:rPr>
          <w:rFonts w:ascii="Arial" w:eastAsia="Times New Roman" w:hAnsi="Arial" w:cs="Arial"/>
          <w:spacing w:val="7"/>
          <w:sz w:val="20"/>
          <w:szCs w:val="20"/>
        </w:rPr>
        <w:t xml:space="preserve">nine hundred and seventy ... between the President of India of </w:t>
      </w:r>
      <w:r w:rsidRPr="008B2DB3">
        <w:rPr>
          <w:rFonts w:ascii="Arial" w:eastAsia="Times New Roman" w:hAnsi="Arial" w:cs="Arial"/>
          <w:spacing w:val="5"/>
          <w:sz w:val="20"/>
          <w:szCs w:val="20"/>
        </w:rPr>
        <w:t>the first part and Shri. , son of... resident of... of the second part</w:t>
      </w:r>
    </w:p>
    <w:p w:rsidR="004E520F" w:rsidRPr="008B2DB3" w:rsidRDefault="004E520F" w:rsidP="004E520F">
      <w:pPr>
        <w:widowControl w:val="0"/>
        <w:shd w:val="clear" w:color="auto" w:fill="FFFFFF"/>
        <w:suppressAutoHyphens/>
        <w:autoSpaceDE w:val="0"/>
        <w:spacing w:before="281" w:after="0" w:line="209" w:lineRule="exact"/>
        <w:ind w:right="29" w:firstLine="230"/>
        <w:jc w:val="both"/>
        <w:rPr>
          <w:rFonts w:ascii="Arial" w:eastAsia="Times New Roman" w:hAnsi="Arial" w:cs="Arial"/>
          <w:spacing w:val="5"/>
          <w:sz w:val="20"/>
          <w:szCs w:val="20"/>
        </w:rPr>
      </w:pPr>
      <w:r w:rsidRPr="008B2DB3">
        <w:rPr>
          <w:rFonts w:ascii="Arial" w:eastAsia="Times New Roman" w:hAnsi="Arial" w:cs="Arial"/>
          <w:spacing w:val="4"/>
          <w:sz w:val="20"/>
          <w:szCs w:val="20"/>
        </w:rPr>
        <w:t>Whereas Shri... resident of., Taluka District</w:t>
      </w:r>
      <w:r w:rsidRPr="008B2DB3">
        <w:rPr>
          <w:rFonts w:ascii="Arial" w:eastAsia="Times New Roman" w:hAnsi="Arial" w:cs="Arial"/>
          <w:spacing w:val="21"/>
          <w:sz w:val="20"/>
          <w:szCs w:val="20"/>
        </w:rPr>
        <w:t>...</w:t>
      </w:r>
      <w:r w:rsidRPr="008B2DB3">
        <w:rPr>
          <w:rFonts w:ascii="Arial" w:eastAsia="Times New Roman" w:hAnsi="Arial" w:cs="Arial"/>
          <w:spacing w:val="4"/>
          <w:sz w:val="20"/>
          <w:szCs w:val="20"/>
        </w:rPr>
        <w:t xml:space="preserve"> has applied for </w:t>
      </w:r>
      <w:r w:rsidRPr="008B2DB3">
        <w:rPr>
          <w:rFonts w:ascii="Arial" w:eastAsia="Times New Roman" w:hAnsi="Arial" w:cs="Arial"/>
          <w:spacing w:val="2"/>
          <w:sz w:val="20"/>
          <w:szCs w:val="20"/>
        </w:rPr>
        <w:t xml:space="preserve">a supply of water from the .. canal to irrigate the land hereinbelow </w:t>
      </w:r>
      <w:r w:rsidRPr="008B2DB3">
        <w:rPr>
          <w:rFonts w:ascii="Arial" w:eastAsia="Times New Roman" w:hAnsi="Arial" w:cs="Arial"/>
          <w:spacing w:val="5"/>
          <w:sz w:val="20"/>
          <w:szCs w:val="20"/>
        </w:rPr>
        <w:t>described, namely:—</w:t>
      </w:r>
    </w:p>
    <w:p w:rsidR="004E520F" w:rsidRPr="008B2DB3" w:rsidRDefault="004E520F" w:rsidP="004E520F">
      <w:pPr>
        <w:widowControl w:val="0"/>
        <w:suppressAutoHyphens/>
        <w:autoSpaceDE w:val="0"/>
        <w:spacing w:after="0" w:line="240" w:lineRule="auto"/>
        <w:ind w:right="29"/>
        <w:rPr>
          <w:rFonts w:ascii="Arial" w:eastAsia="Times New Roman" w:hAnsi="Arial" w:cs="Arial"/>
          <w:sz w:val="20"/>
          <w:szCs w:val="20"/>
        </w:rPr>
      </w:pPr>
    </w:p>
    <w:p w:rsidR="004E520F" w:rsidRPr="008B2DB3" w:rsidRDefault="004E520F" w:rsidP="004E520F">
      <w:pPr>
        <w:widowControl w:val="0"/>
        <w:suppressAutoHyphens/>
        <w:autoSpaceDE w:val="0"/>
        <w:spacing w:before="209" w:after="0" w:line="240" w:lineRule="auto"/>
        <w:ind w:right="29"/>
        <w:rPr>
          <w:rFonts w:ascii="Arial" w:eastAsia="Times New Roman" w:hAnsi="Arial" w:cs="Arial"/>
          <w:sz w:val="20"/>
          <w:szCs w:val="20"/>
        </w:rPr>
      </w:pPr>
      <w:r w:rsidRPr="008B2DB3">
        <w:rPr>
          <w:rFonts w:ascii="Arial" w:eastAsia="Times New Roman" w:hAnsi="Arial" w:cs="Arial"/>
          <w:noProof/>
          <w:sz w:val="24"/>
          <w:szCs w:val="24"/>
        </w:rPr>
        <w:drawing>
          <wp:inline distT="0" distB="0" distL="0" distR="0">
            <wp:extent cx="5255895" cy="1482725"/>
            <wp:effectExtent l="1905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255895" cy="1482725"/>
                    </a:xfrm>
                    <a:prstGeom prst="rect">
                      <a:avLst/>
                    </a:prstGeom>
                    <a:blipFill dpi="0" rotWithShape="0">
                      <a:blip/>
                      <a:srcRect/>
                      <a:stretch>
                        <a:fillRect/>
                      </a:stretch>
                    </a:blipFill>
                    <a:ln w="9525">
                      <a:noFill/>
                      <a:miter lim="800000"/>
                      <a:headEnd/>
                      <a:tailEnd/>
                    </a:ln>
                  </pic:spPr>
                </pic:pic>
              </a:graphicData>
            </a:graphic>
          </wp:inline>
        </w:drawing>
      </w:r>
    </w:p>
    <w:p w:rsidR="004E520F" w:rsidRPr="008B2DB3" w:rsidRDefault="004E520F" w:rsidP="004E520F">
      <w:pPr>
        <w:widowControl w:val="0"/>
        <w:shd w:val="clear" w:color="auto" w:fill="FFFFFF"/>
        <w:suppressAutoHyphens/>
        <w:autoSpaceDE w:val="0"/>
        <w:spacing w:before="130" w:after="0" w:line="209" w:lineRule="exact"/>
        <w:ind w:right="29" w:firstLine="245"/>
        <w:jc w:val="both"/>
        <w:rPr>
          <w:rFonts w:ascii="Arial" w:eastAsia="Times New Roman" w:hAnsi="Arial" w:cs="Arial"/>
          <w:sz w:val="20"/>
          <w:szCs w:val="20"/>
        </w:rPr>
      </w:pPr>
      <w:r w:rsidRPr="008B2DB3">
        <w:rPr>
          <w:rFonts w:ascii="Arial" w:eastAsia="Times New Roman" w:hAnsi="Arial" w:cs="Arial"/>
          <w:sz w:val="20"/>
          <w:szCs w:val="20"/>
        </w:rPr>
        <w:t>And whereas the party of the second part has been required to furnish security for the payment of water rates and other charges in respect of water supply.</w:t>
      </w:r>
    </w:p>
    <w:p w:rsidR="004E520F" w:rsidRPr="008B2DB3" w:rsidRDefault="004E520F" w:rsidP="004E520F">
      <w:pPr>
        <w:widowControl w:val="0"/>
        <w:shd w:val="clear" w:color="auto" w:fill="FFFFFF"/>
        <w:suppressAutoHyphens/>
        <w:autoSpaceDE w:val="0"/>
        <w:spacing w:before="238" w:after="0" w:line="240" w:lineRule="auto"/>
        <w:ind w:right="29"/>
        <w:rPr>
          <w:rFonts w:ascii="Arial" w:eastAsia="Times New Roman" w:hAnsi="Arial" w:cs="Arial"/>
          <w:sz w:val="20"/>
          <w:szCs w:val="20"/>
        </w:rPr>
      </w:pPr>
      <w:r w:rsidRPr="008B2DB3">
        <w:rPr>
          <w:rFonts w:ascii="Arial" w:eastAsia="Times New Roman" w:hAnsi="Arial" w:cs="Arial"/>
          <w:sz w:val="20"/>
          <w:szCs w:val="20"/>
        </w:rPr>
        <w:t>This Deed witnesseth and the parties hereto hereby agree—</w:t>
      </w:r>
    </w:p>
    <w:p w:rsidR="004E520F" w:rsidRPr="008B2DB3" w:rsidRDefault="004E520F" w:rsidP="004E520F">
      <w:pPr>
        <w:widowControl w:val="0"/>
        <w:shd w:val="clear" w:color="auto" w:fill="FFFFFF"/>
        <w:suppressAutoHyphens/>
        <w:autoSpaceDE w:val="0"/>
        <w:spacing w:before="209" w:after="0" w:line="209" w:lineRule="exact"/>
        <w:ind w:right="29" w:firstLine="245"/>
        <w:jc w:val="both"/>
        <w:rPr>
          <w:rFonts w:ascii="Arial" w:eastAsia="Times New Roman" w:hAnsi="Arial" w:cs="Arial"/>
          <w:spacing w:val="-4"/>
          <w:sz w:val="20"/>
          <w:szCs w:val="20"/>
        </w:rPr>
      </w:pPr>
      <w:r w:rsidRPr="008B2DB3">
        <w:rPr>
          <w:rFonts w:ascii="Arial" w:eastAsia="Times New Roman" w:hAnsi="Arial" w:cs="Arial"/>
          <w:spacing w:val="1"/>
          <w:sz w:val="20"/>
          <w:szCs w:val="20"/>
        </w:rPr>
        <w:t xml:space="preserve">1. That party of the second part hereby mortgages to the </w:t>
      </w:r>
      <w:r w:rsidRPr="008B2DB3">
        <w:rPr>
          <w:rFonts w:ascii="Arial" w:eastAsia="Times New Roman" w:hAnsi="Arial" w:cs="Arial"/>
          <w:spacing w:val="3"/>
          <w:sz w:val="20"/>
          <w:szCs w:val="20"/>
        </w:rPr>
        <w:t xml:space="preserve">President the land herein below described to which he is </w:t>
      </w:r>
      <w:r w:rsidRPr="008B2DB3">
        <w:rPr>
          <w:rFonts w:ascii="Arial" w:eastAsia="Times New Roman" w:hAnsi="Arial" w:cs="Arial"/>
          <w:spacing w:val="-2"/>
          <w:sz w:val="20"/>
          <w:szCs w:val="20"/>
        </w:rPr>
        <w:t xml:space="preserve">absolutely entitled free of any encumbrance and of which he is </w:t>
      </w:r>
      <w:r w:rsidRPr="008B2DB3">
        <w:rPr>
          <w:rFonts w:ascii="Arial" w:eastAsia="Times New Roman" w:hAnsi="Arial" w:cs="Arial"/>
          <w:spacing w:val="-4"/>
          <w:sz w:val="20"/>
          <w:szCs w:val="20"/>
        </w:rPr>
        <w:t>the rightful owner.</w:t>
      </w:r>
    </w:p>
    <w:p w:rsidR="004E520F" w:rsidRPr="008B2DB3" w:rsidRDefault="004E520F" w:rsidP="004E520F">
      <w:pPr>
        <w:widowControl w:val="0"/>
        <w:suppressAutoHyphens/>
        <w:autoSpaceDE w:val="0"/>
        <w:spacing w:before="151" w:after="0" w:line="240" w:lineRule="auto"/>
        <w:ind w:right="29"/>
        <w:rPr>
          <w:rFonts w:ascii="Arial" w:eastAsia="Times New Roman" w:hAnsi="Arial" w:cs="Arial"/>
          <w:sz w:val="20"/>
          <w:szCs w:val="20"/>
        </w:rPr>
      </w:pPr>
      <w:r w:rsidRPr="008B2DB3">
        <w:rPr>
          <w:rFonts w:ascii="Arial" w:eastAsia="Times New Roman" w:hAnsi="Arial" w:cs="Arial"/>
          <w:noProof/>
          <w:sz w:val="24"/>
          <w:szCs w:val="24"/>
        </w:rPr>
        <w:drawing>
          <wp:inline distT="0" distB="0" distL="0" distR="0">
            <wp:extent cx="5140325" cy="980440"/>
            <wp:effectExtent l="1905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140325" cy="980440"/>
                    </a:xfrm>
                    <a:prstGeom prst="rect">
                      <a:avLst/>
                    </a:prstGeom>
                    <a:blipFill dpi="0" rotWithShape="0">
                      <a:blip/>
                      <a:srcRect/>
                      <a:stretch>
                        <a:fillRect/>
                      </a:stretch>
                    </a:blipFill>
                    <a:ln w="9525">
                      <a:noFill/>
                      <a:miter lim="800000"/>
                      <a:headEnd/>
                      <a:tailEnd/>
                    </a:ln>
                  </pic:spPr>
                </pic:pic>
              </a:graphicData>
            </a:graphic>
          </wp:inline>
        </w:drawing>
      </w:r>
    </w:p>
    <w:p w:rsidR="004E520F" w:rsidRPr="008B2DB3" w:rsidRDefault="004E520F" w:rsidP="004E520F">
      <w:pPr>
        <w:widowControl w:val="0"/>
        <w:suppressAutoHyphens/>
        <w:autoSpaceDE w:val="0"/>
        <w:spacing w:before="151" w:after="0" w:line="240" w:lineRule="auto"/>
        <w:ind w:right="29"/>
        <w:rPr>
          <w:rFonts w:ascii="Arial" w:eastAsia="Times New Roman" w:hAnsi="Arial" w:cs="Arial"/>
          <w:sz w:val="20"/>
          <w:szCs w:val="20"/>
        </w:rPr>
      </w:pPr>
    </w:p>
    <w:p w:rsidR="004E520F" w:rsidRPr="008B2DB3" w:rsidRDefault="004E520F" w:rsidP="004E520F">
      <w:pPr>
        <w:widowControl w:val="0"/>
        <w:shd w:val="clear" w:color="auto" w:fill="FFFFFF"/>
        <w:suppressAutoHyphens/>
        <w:autoSpaceDE w:val="0"/>
        <w:spacing w:before="187" w:after="0" w:line="202" w:lineRule="exact"/>
        <w:ind w:right="29" w:firstLine="238"/>
        <w:jc w:val="both"/>
        <w:rPr>
          <w:rFonts w:ascii="Arial" w:eastAsia="Times New Roman" w:hAnsi="Arial" w:cs="Arial"/>
          <w:spacing w:val="4"/>
          <w:sz w:val="20"/>
          <w:szCs w:val="20"/>
        </w:rPr>
      </w:pPr>
      <w:r w:rsidRPr="008B2DB3">
        <w:rPr>
          <w:rFonts w:ascii="Arial" w:eastAsia="Times New Roman" w:hAnsi="Arial" w:cs="Arial"/>
          <w:spacing w:val="-4"/>
          <w:sz w:val="20"/>
          <w:szCs w:val="20"/>
        </w:rPr>
        <w:t xml:space="preserve">2. That the party of the second part hereby agree for himself, </w:t>
      </w:r>
      <w:r w:rsidRPr="008B2DB3">
        <w:rPr>
          <w:rFonts w:ascii="Arial" w:eastAsia="Times New Roman" w:hAnsi="Arial" w:cs="Arial"/>
          <w:sz w:val="20"/>
          <w:szCs w:val="20"/>
        </w:rPr>
        <w:t xml:space="preserve">his heirs, executors and administrators that in the event of his failure, to pay any part of the said water rate and other charges </w:t>
      </w:r>
      <w:r w:rsidRPr="008B2DB3">
        <w:rPr>
          <w:rFonts w:ascii="Arial" w:eastAsia="Times New Roman" w:hAnsi="Arial" w:cs="Arial"/>
          <w:spacing w:val="-2"/>
          <w:sz w:val="20"/>
          <w:szCs w:val="20"/>
        </w:rPr>
        <w:t xml:space="preserve">at the appointed time and place the President shall be at liberty </w:t>
      </w:r>
      <w:r w:rsidRPr="008B2DB3">
        <w:rPr>
          <w:rFonts w:ascii="Arial" w:eastAsia="Times New Roman" w:hAnsi="Arial" w:cs="Arial"/>
          <w:sz w:val="20"/>
          <w:szCs w:val="20"/>
        </w:rPr>
        <w:t xml:space="preserve">to cause the said land to be sold and sale proceed to be applied </w:t>
      </w:r>
      <w:r w:rsidRPr="008B2DB3">
        <w:rPr>
          <w:rFonts w:ascii="Arial" w:eastAsia="Times New Roman" w:hAnsi="Arial" w:cs="Arial"/>
          <w:spacing w:val="-2"/>
          <w:sz w:val="20"/>
          <w:szCs w:val="20"/>
        </w:rPr>
        <w:t>in payment of the whole amount that may be outstanding from him at the time of sale in respect of the said supply of water.</w:t>
      </w:r>
    </w:p>
    <w:p w:rsidR="004E520F" w:rsidRPr="008B2DB3" w:rsidRDefault="004E520F" w:rsidP="004E520F">
      <w:pPr>
        <w:widowControl w:val="0"/>
        <w:shd w:val="clear" w:color="auto" w:fill="FFFFFF"/>
        <w:suppressAutoHyphens/>
        <w:autoSpaceDE w:val="0"/>
        <w:spacing w:before="216" w:after="0" w:line="209" w:lineRule="exact"/>
        <w:ind w:right="29" w:firstLine="238"/>
        <w:jc w:val="both"/>
        <w:rPr>
          <w:rFonts w:ascii="Arial" w:eastAsia="Times New Roman" w:hAnsi="Arial" w:cs="Arial"/>
          <w:spacing w:val="8"/>
          <w:sz w:val="20"/>
          <w:szCs w:val="20"/>
        </w:rPr>
      </w:pPr>
      <w:r w:rsidRPr="008B2DB3">
        <w:rPr>
          <w:rFonts w:ascii="Arial" w:eastAsia="Times New Roman" w:hAnsi="Arial" w:cs="Arial"/>
          <w:spacing w:val="4"/>
          <w:sz w:val="20"/>
          <w:szCs w:val="20"/>
        </w:rPr>
        <w:t xml:space="preserve">3. That the party of the second part further agrees that it shall </w:t>
      </w:r>
      <w:r w:rsidRPr="008B2DB3">
        <w:rPr>
          <w:rFonts w:ascii="Arial" w:eastAsia="Times New Roman" w:hAnsi="Arial" w:cs="Arial"/>
          <w:spacing w:val="6"/>
          <w:sz w:val="20"/>
          <w:szCs w:val="20"/>
        </w:rPr>
        <w:t xml:space="preserve">be lawful for the Government of Goa, Daman and Diu to cause </w:t>
      </w:r>
      <w:r w:rsidRPr="008B2DB3">
        <w:rPr>
          <w:rFonts w:ascii="Arial" w:eastAsia="Times New Roman" w:hAnsi="Arial" w:cs="Arial"/>
          <w:spacing w:val="7"/>
          <w:sz w:val="20"/>
          <w:szCs w:val="20"/>
        </w:rPr>
        <w:t xml:space="preserve">the said land to be sold without the intervention of the Court </w:t>
      </w:r>
      <w:r w:rsidRPr="008B2DB3">
        <w:rPr>
          <w:rFonts w:ascii="Arial" w:eastAsia="Times New Roman" w:hAnsi="Arial" w:cs="Arial"/>
          <w:spacing w:val="2"/>
          <w:sz w:val="20"/>
          <w:szCs w:val="20"/>
        </w:rPr>
        <w:t xml:space="preserve">under Section 69 of the Transfer of Property Act, 1882, incase the </w:t>
      </w:r>
      <w:r w:rsidRPr="008B2DB3">
        <w:rPr>
          <w:rFonts w:ascii="Arial" w:eastAsia="Times New Roman" w:hAnsi="Arial" w:cs="Arial"/>
          <w:spacing w:val="7"/>
          <w:sz w:val="20"/>
          <w:szCs w:val="20"/>
        </w:rPr>
        <w:t xml:space="preserve">said water rate and other charges or </w:t>
      </w:r>
      <w:r w:rsidRPr="008B2DB3">
        <w:rPr>
          <w:rFonts w:ascii="Arial" w:eastAsia="Times New Roman" w:hAnsi="Arial" w:cs="Arial"/>
          <w:spacing w:val="7"/>
          <w:sz w:val="20"/>
          <w:szCs w:val="20"/>
        </w:rPr>
        <w:lastRenderedPageBreak/>
        <w:t xml:space="preserve">any part thereof have not </w:t>
      </w:r>
      <w:r w:rsidRPr="008B2DB3">
        <w:rPr>
          <w:rFonts w:ascii="Arial" w:eastAsia="Times New Roman" w:hAnsi="Arial" w:cs="Arial"/>
          <w:spacing w:val="8"/>
          <w:sz w:val="20"/>
          <w:szCs w:val="20"/>
        </w:rPr>
        <w:t>been paid by him within 3 months from the date on which a written notice is served on him after the later rate and other charges have become due.</w:t>
      </w:r>
    </w:p>
    <w:p w:rsidR="004E520F" w:rsidRPr="008B2DB3" w:rsidRDefault="004E520F" w:rsidP="004E520F">
      <w:pPr>
        <w:widowControl w:val="0"/>
        <w:shd w:val="clear" w:color="auto" w:fill="FFFFFF"/>
        <w:suppressAutoHyphens/>
        <w:autoSpaceDE w:val="0"/>
        <w:spacing w:before="101" w:after="0" w:line="202" w:lineRule="exact"/>
        <w:ind w:right="29" w:firstLine="230"/>
        <w:jc w:val="both"/>
        <w:rPr>
          <w:rFonts w:ascii="Arial" w:eastAsia="Times New Roman" w:hAnsi="Arial" w:cs="Arial"/>
          <w:spacing w:val="17"/>
          <w:sz w:val="20"/>
          <w:szCs w:val="20"/>
        </w:rPr>
      </w:pPr>
      <w:r w:rsidRPr="008B2DB3">
        <w:rPr>
          <w:rFonts w:ascii="Arial" w:eastAsia="Times New Roman" w:hAnsi="Arial" w:cs="Arial"/>
          <w:spacing w:val="6"/>
          <w:sz w:val="20"/>
          <w:szCs w:val="20"/>
        </w:rPr>
        <w:t xml:space="preserve">In witness whereof the parties herein have set their hands to </w:t>
      </w:r>
      <w:r w:rsidRPr="008B2DB3">
        <w:rPr>
          <w:rFonts w:ascii="Arial" w:eastAsia="Times New Roman" w:hAnsi="Arial" w:cs="Arial"/>
          <w:spacing w:val="5"/>
          <w:sz w:val="20"/>
          <w:szCs w:val="20"/>
        </w:rPr>
        <w:t>this deed on the ... day of</w:t>
      </w:r>
      <w:r w:rsidRPr="008B2DB3">
        <w:rPr>
          <w:rFonts w:ascii="Arial" w:eastAsia="Times New Roman" w:hAnsi="Arial" w:cs="Arial"/>
          <w:spacing w:val="17"/>
          <w:sz w:val="20"/>
          <w:szCs w:val="20"/>
        </w:rPr>
        <w:t>...</w:t>
      </w:r>
    </w:p>
    <w:p w:rsidR="004E520F" w:rsidRPr="008B2DB3" w:rsidRDefault="004E520F" w:rsidP="004E520F">
      <w:pPr>
        <w:widowControl w:val="0"/>
        <w:shd w:val="clear" w:color="auto" w:fill="FFFFFF"/>
        <w:tabs>
          <w:tab w:val="left" w:pos="3593"/>
        </w:tabs>
        <w:suppressAutoHyphens/>
        <w:autoSpaceDE w:val="0"/>
        <w:spacing w:before="14" w:after="0" w:line="302" w:lineRule="exact"/>
        <w:ind w:right="29"/>
        <w:rPr>
          <w:rFonts w:ascii="Arial" w:eastAsia="Times New Roman" w:hAnsi="Arial" w:cs="Arial"/>
          <w:spacing w:val="8"/>
          <w:sz w:val="20"/>
          <w:szCs w:val="20"/>
        </w:rPr>
      </w:pPr>
      <w:r w:rsidRPr="008B2DB3">
        <w:rPr>
          <w:rFonts w:ascii="Arial" w:eastAsia="Times New Roman" w:hAnsi="Arial" w:cs="Arial"/>
          <w:spacing w:val="5"/>
          <w:sz w:val="20"/>
          <w:szCs w:val="20"/>
        </w:rPr>
        <w:t>Date and signed this ... Day of... 19</w:t>
      </w:r>
      <w:r w:rsidRPr="008B2DB3">
        <w:rPr>
          <w:rFonts w:ascii="Arial" w:eastAsia="Times New Roman" w:hAnsi="Arial" w:cs="Arial"/>
          <w:spacing w:val="5"/>
          <w:sz w:val="20"/>
          <w:szCs w:val="20"/>
        </w:rPr>
        <w:tab/>
      </w:r>
      <w:r w:rsidRPr="008B2DB3">
        <w:rPr>
          <w:rFonts w:ascii="Arial" w:eastAsia="Times New Roman" w:hAnsi="Arial" w:cs="Arial"/>
          <w:spacing w:val="5"/>
          <w:sz w:val="20"/>
          <w:szCs w:val="20"/>
        </w:rPr>
        <w:tab/>
      </w:r>
      <w:r w:rsidRPr="008B2DB3">
        <w:rPr>
          <w:rFonts w:ascii="Arial" w:eastAsia="Times New Roman" w:hAnsi="Arial" w:cs="Arial"/>
          <w:spacing w:val="5"/>
          <w:sz w:val="20"/>
          <w:szCs w:val="20"/>
        </w:rPr>
        <w:tab/>
      </w:r>
      <w:r w:rsidRPr="008B2DB3">
        <w:rPr>
          <w:rFonts w:ascii="Arial" w:eastAsia="Times New Roman" w:hAnsi="Arial" w:cs="Arial"/>
          <w:spacing w:val="8"/>
          <w:sz w:val="20"/>
          <w:szCs w:val="20"/>
        </w:rPr>
        <w:t>Signature and (name)</w:t>
      </w:r>
    </w:p>
    <w:p w:rsidR="004E520F" w:rsidRPr="008B2DB3" w:rsidRDefault="004E520F" w:rsidP="004E520F">
      <w:pPr>
        <w:widowControl w:val="0"/>
        <w:shd w:val="clear" w:color="auto" w:fill="FFFFFF"/>
        <w:suppressAutoHyphens/>
        <w:autoSpaceDE w:val="0"/>
        <w:spacing w:before="7" w:after="0" w:line="302" w:lineRule="exact"/>
        <w:ind w:right="29"/>
        <w:rPr>
          <w:rFonts w:ascii="Arial" w:eastAsia="Times New Roman" w:hAnsi="Arial" w:cs="Arial"/>
          <w:spacing w:val="5"/>
          <w:sz w:val="20"/>
          <w:szCs w:val="20"/>
        </w:rPr>
      </w:pPr>
      <w:r w:rsidRPr="008B2DB3">
        <w:rPr>
          <w:rFonts w:ascii="Arial" w:eastAsia="Times New Roman" w:hAnsi="Arial" w:cs="Arial"/>
          <w:spacing w:val="5"/>
          <w:sz w:val="20"/>
          <w:szCs w:val="20"/>
        </w:rPr>
        <w:t xml:space="preserve">Signature of witness (1) </w:t>
      </w:r>
    </w:p>
    <w:p w:rsidR="004E520F" w:rsidRPr="008B2DB3" w:rsidRDefault="004E520F" w:rsidP="004E520F">
      <w:pPr>
        <w:widowControl w:val="0"/>
        <w:shd w:val="clear" w:color="auto" w:fill="FFFFFF"/>
        <w:suppressAutoHyphens/>
        <w:autoSpaceDE w:val="0"/>
        <w:spacing w:before="7" w:after="0" w:line="302" w:lineRule="exact"/>
        <w:ind w:right="29"/>
        <w:rPr>
          <w:rFonts w:ascii="Arial" w:eastAsia="Times New Roman" w:hAnsi="Arial" w:cs="Arial"/>
          <w:spacing w:val="5"/>
          <w:sz w:val="20"/>
          <w:szCs w:val="20"/>
        </w:rPr>
      </w:pPr>
      <w:r w:rsidRPr="008B2DB3">
        <w:rPr>
          <w:rFonts w:ascii="Arial" w:eastAsia="Times New Roman" w:hAnsi="Arial" w:cs="Arial"/>
          <w:spacing w:val="5"/>
          <w:sz w:val="20"/>
          <w:szCs w:val="20"/>
        </w:rPr>
        <w:t>Signature of witness (2)</w:t>
      </w:r>
    </w:p>
    <w:p w:rsidR="004E520F" w:rsidRPr="008B2DB3" w:rsidRDefault="004E520F" w:rsidP="004E520F">
      <w:pPr>
        <w:widowControl w:val="0"/>
        <w:shd w:val="clear" w:color="auto" w:fill="FFFFFF"/>
        <w:suppressAutoHyphens/>
        <w:autoSpaceDE w:val="0"/>
        <w:spacing w:before="202" w:after="0" w:line="240" w:lineRule="auto"/>
        <w:ind w:right="29"/>
        <w:rPr>
          <w:rFonts w:ascii="Arial" w:eastAsia="Times New Roman" w:hAnsi="Arial" w:cs="Arial"/>
          <w:spacing w:val="-17"/>
          <w:sz w:val="20"/>
          <w:szCs w:val="20"/>
        </w:rPr>
      </w:pPr>
      <w:r w:rsidRPr="008B2DB3">
        <w:rPr>
          <w:rFonts w:ascii="Arial" w:eastAsia="Times New Roman" w:hAnsi="Arial" w:cs="Arial"/>
          <w:spacing w:val="-17"/>
          <w:sz w:val="20"/>
          <w:szCs w:val="20"/>
        </w:rPr>
        <w:t>1.</w:t>
      </w:r>
    </w:p>
    <w:p w:rsidR="004E520F" w:rsidRPr="008B2DB3" w:rsidRDefault="004E520F" w:rsidP="004E520F">
      <w:pPr>
        <w:widowControl w:val="0"/>
        <w:shd w:val="clear" w:color="auto" w:fill="FFFFFF"/>
        <w:tabs>
          <w:tab w:val="left" w:pos="2398"/>
        </w:tabs>
        <w:suppressAutoHyphens/>
        <w:autoSpaceDE w:val="0"/>
        <w:spacing w:before="86" w:after="0" w:line="209" w:lineRule="exact"/>
        <w:ind w:right="29"/>
        <w:rPr>
          <w:rFonts w:ascii="Arial" w:eastAsia="Times New Roman" w:hAnsi="Arial" w:cs="Arial"/>
          <w:spacing w:val="8"/>
          <w:sz w:val="20"/>
          <w:szCs w:val="20"/>
        </w:rPr>
      </w:pPr>
      <w:r w:rsidRPr="008B2DB3">
        <w:rPr>
          <w:rFonts w:ascii="Arial" w:eastAsia="Times New Roman" w:hAnsi="Arial" w:cs="Arial"/>
          <w:spacing w:val="-14"/>
          <w:sz w:val="20"/>
          <w:szCs w:val="20"/>
        </w:rPr>
        <w:t>2.</w:t>
      </w:r>
      <w:r w:rsidRPr="008B2DB3">
        <w:rPr>
          <w:rFonts w:ascii="Arial" w:eastAsia="Times New Roman" w:hAnsi="Arial" w:cs="Arial"/>
          <w:spacing w:val="-14"/>
          <w:sz w:val="20"/>
          <w:szCs w:val="20"/>
        </w:rPr>
        <w:tab/>
      </w:r>
      <w:r w:rsidRPr="008B2DB3">
        <w:rPr>
          <w:rFonts w:ascii="Arial" w:eastAsia="Times New Roman" w:hAnsi="Arial" w:cs="Arial"/>
          <w:spacing w:val="-14"/>
          <w:sz w:val="20"/>
          <w:szCs w:val="20"/>
        </w:rPr>
        <w:tab/>
      </w:r>
      <w:r w:rsidRPr="008B2DB3">
        <w:rPr>
          <w:rFonts w:ascii="Arial" w:eastAsia="Times New Roman" w:hAnsi="Arial" w:cs="Arial"/>
          <w:spacing w:val="8"/>
          <w:sz w:val="20"/>
          <w:szCs w:val="20"/>
        </w:rPr>
        <w:t>Signed and sealed for and on</w:t>
      </w:r>
    </w:p>
    <w:p w:rsidR="004E520F" w:rsidRPr="008B2DB3" w:rsidRDefault="004E520F" w:rsidP="004E520F">
      <w:pPr>
        <w:widowControl w:val="0"/>
        <w:shd w:val="clear" w:color="auto" w:fill="FFFFFF"/>
        <w:suppressAutoHyphens/>
        <w:autoSpaceDE w:val="0"/>
        <w:spacing w:after="0" w:line="209" w:lineRule="exact"/>
        <w:ind w:left="2160" w:right="29" w:firstLine="720"/>
        <w:rPr>
          <w:rFonts w:ascii="Arial" w:eastAsia="Times New Roman" w:hAnsi="Arial" w:cs="Arial"/>
          <w:spacing w:val="10"/>
          <w:sz w:val="20"/>
          <w:szCs w:val="20"/>
        </w:rPr>
      </w:pPr>
      <w:r w:rsidRPr="008B2DB3">
        <w:rPr>
          <w:rFonts w:ascii="Arial" w:eastAsia="Times New Roman" w:hAnsi="Arial" w:cs="Arial"/>
          <w:spacing w:val="5"/>
          <w:sz w:val="20"/>
          <w:szCs w:val="20"/>
        </w:rPr>
        <w:t xml:space="preserve">behalf of the President of India </w:t>
      </w:r>
      <w:r w:rsidRPr="008B2DB3">
        <w:rPr>
          <w:rFonts w:ascii="Arial" w:eastAsia="Times New Roman" w:hAnsi="Arial" w:cs="Arial"/>
          <w:spacing w:val="10"/>
          <w:sz w:val="20"/>
          <w:szCs w:val="20"/>
        </w:rPr>
        <w:t>by Shri...</w:t>
      </w:r>
    </w:p>
    <w:p w:rsidR="004E520F" w:rsidRPr="008B2DB3" w:rsidRDefault="004E520F" w:rsidP="004E520F">
      <w:pPr>
        <w:widowControl w:val="0"/>
        <w:shd w:val="clear" w:color="auto" w:fill="FFFFFF"/>
        <w:suppressAutoHyphens/>
        <w:autoSpaceDE w:val="0"/>
        <w:spacing w:after="0" w:line="209" w:lineRule="exact"/>
        <w:ind w:left="2160" w:right="29" w:firstLine="720"/>
        <w:rPr>
          <w:rFonts w:ascii="Arial" w:eastAsia="Times New Roman" w:hAnsi="Arial" w:cs="Arial"/>
          <w:spacing w:val="10"/>
          <w:sz w:val="20"/>
          <w:szCs w:val="20"/>
        </w:rPr>
      </w:pPr>
    </w:p>
    <w:p w:rsidR="004E520F" w:rsidRPr="008B2DB3" w:rsidRDefault="004E520F" w:rsidP="004E520F">
      <w:pPr>
        <w:widowControl w:val="0"/>
        <w:shd w:val="clear" w:color="auto" w:fill="FFFFFF"/>
        <w:suppressAutoHyphens/>
        <w:autoSpaceDE w:val="0"/>
        <w:spacing w:after="0" w:line="209" w:lineRule="exact"/>
        <w:ind w:left="2160" w:right="29" w:firstLine="720"/>
        <w:rPr>
          <w:rFonts w:ascii="Arial" w:eastAsia="Times New Roman" w:hAnsi="Arial" w:cs="Arial"/>
          <w:spacing w:val="10"/>
          <w:sz w:val="20"/>
          <w:szCs w:val="20"/>
        </w:rPr>
      </w:pPr>
    </w:p>
    <w:p w:rsidR="004E520F" w:rsidRPr="008B2DB3" w:rsidRDefault="004E520F" w:rsidP="004E520F">
      <w:pPr>
        <w:widowControl w:val="0"/>
        <w:shd w:val="clear" w:color="auto" w:fill="FFFFFF"/>
        <w:suppressAutoHyphens/>
        <w:autoSpaceDE w:val="0"/>
        <w:spacing w:after="0" w:line="209" w:lineRule="exact"/>
        <w:ind w:left="2160" w:right="29" w:firstLine="720"/>
        <w:rPr>
          <w:rFonts w:ascii="Arial" w:eastAsia="Times New Roman" w:hAnsi="Arial" w:cs="Arial"/>
          <w:spacing w:val="10"/>
          <w:sz w:val="20"/>
          <w:szCs w:val="20"/>
        </w:rPr>
      </w:pPr>
    </w:p>
    <w:p w:rsidR="004E520F" w:rsidRPr="008B2DB3" w:rsidRDefault="004E520F" w:rsidP="004E520F">
      <w:pPr>
        <w:widowControl w:val="0"/>
        <w:suppressAutoHyphens/>
        <w:autoSpaceDE w:val="0"/>
        <w:spacing w:before="22" w:after="0" w:line="240" w:lineRule="auto"/>
        <w:ind w:right="29"/>
        <w:jc w:val="center"/>
        <w:rPr>
          <w:rFonts w:ascii="Arial" w:eastAsia="Times New Roman" w:hAnsi="Arial" w:cs="Arial"/>
          <w:spacing w:val="5"/>
          <w:sz w:val="20"/>
          <w:szCs w:val="20"/>
        </w:rPr>
      </w:pPr>
      <w:r w:rsidRPr="008B2DB3">
        <w:rPr>
          <w:rFonts w:ascii="Arial" w:eastAsia="Times New Roman" w:hAnsi="Arial" w:cs="Arial"/>
          <w:noProof/>
          <w:sz w:val="24"/>
          <w:szCs w:val="24"/>
        </w:rPr>
        <w:drawing>
          <wp:inline distT="0" distB="0" distL="0" distR="0">
            <wp:extent cx="3261995" cy="5778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3261995" cy="57785"/>
                    </a:xfrm>
                    <a:prstGeom prst="rect">
                      <a:avLst/>
                    </a:prstGeom>
                    <a:blipFill dpi="0" rotWithShape="0">
                      <a:blip/>
                      <a:srcRect/>
                      <a:stretch>
                        <a:fillRect/>
                      </a:stretch>
                    </a:blipFill>
                    <a:ln w="9525">
                      <a:noFill/>
                      <a:miter lim="800000"/>
                      <a:headEnd/>
                      <a:tailEnd/>
                    </a:ln>
                  </pic:spPr>
                </pic:pic>
              </a:graphicData>
            </a:graphic>
          </wp:inline>
        </w:drawing>
      </w:r>
    </w:p>
    <w:p w:rsidR="004E520F" w:rsidRPr="008B2DB3" w:rsidRDefault="004E520F" w:rsidP="004E520F">
      <w:pPr>
        <w:widowControl w:val="0"/>
        <w:shd w:val="clear" w:color="auto" w:fill="FFFFFF"/>
        <w:suppressAutoHyphens/>
        <w:autoSpaceDE w:val="0"/>
        <w:spacing w:before="79" w:after="0" w:line="302" w:lineRule="exact"/>
        <w:ind w:right="29"/>
        <w:jc w:val="center"/>
        <w:rPr>
          <w:rFonts w:ascii="Arial" w:eastAsia="Times New Roman" w:hAnsi="Arial" w:cs="Arial"/>
          <w:spacing w:val="5"/>
          <w:sz w:val="20"/>
          <w:szCs w:val="20"/>
        </w:rPr>
      </w:pPr>
      <w:r w:rsidRPr="008B2DB3">
        <w:rPr>
          <w:rFonts w:ascii="Arial" w:eastAsia="Times New Roman" w:hAnsi="Arial" w:cs="Mangal"/>
          <w:spacing w:val="5"/>
          <w:sz w:val="20"/>
          <w:szCs w:val="20"/>
          <w:lang w:bidi="mr-IN"/>
        </w:rPr>
        <w:br w:type="page"/>
      </w:r>
      <w:r w:rsidRPr="008B2DB3">
        <w:rPr>
          <w:rFonts w:ascii="Arial" w:eastAsia="Times New Roman" w:hAnsi="Arial" w:cs="Arial"/>
          <w:spacing w:val="5"/>
          <w:sz w:val="20"/>
          <w:szCs w:val="20"/>
        </w:rPr>
        <w:lastRenderedPageBreak/>
        <w:t>FORM 8</w:t>
      </w:r>
    </w:p>
    <w:p w:rsidR="004E520F" w:rsidRPr="008B2DB3" w:rsidRDefault="004E520F" w:rsidP="004E520F">
      <w:pPr>
        <w:widowControl w:val="0"/>
        <w:shd w:val="clear" w:color="auto" w:fill="FFFFFF"/>
        <w:suppressAutoHyphens/>
        <w:autoSpaceDE w:val="0"/>
        <w:spacing w:before="79" w:after="0" w:line="302" w:lineRule="exact"/>
        <w:ind w:right="29"/>
        <w:jc w:val="center"/>
        <w:rPr>
          <w:rFonts w:ascii="Arial" w:eastAsia="Times New Roman" w:hAnsi="Arial" w:cs="Arial"/>
          <w:spacing w:val="8"/>
          <w:sz w:val="20"/>
          <w:szCs w:val="20"/>
        </w:rPr>
      </w:pPr>
      <w:r w:rsidRPr="008B2DB3">
        <w:rPr>
          <w:rFonts w:ascii="Arial" w:eastAsia="Times New Roman" w:hAnsi="Arial" w:cs="Arial"/>
          <w:spacing w:val="-4"/>
          <w:sz w:val="20"/>
          <w:szCs w:val="20"/>
        </w:rPr>
        <w:t xml:space="preserve">[See rule </w:t>
      </w:r>
      <w:r w:rsidRPr="008B2DB3">
        <w:rPr>
          <w:rFonts w:ascii="Arial" w:eastAsia="Times New Roman" w:hAnsi="Arial" w:cs="Arial"/>
          <w:spacing w:val="8"/>
          <w:sz w:val="20"/>
          <w:szCs w:val="20"/>
        </w:rPr>
        <w:t>36(1)]</w:t>
      </w:r>
    </w:p>
    <w:p w:rsidR="004E520F" w:rsidRPr="008B2DB3" w:rsidRDefault="004E520F" w:rsidP="004E520F">
      <w:pPr>
        <w:widowControl w:val="0"/>
        <w:shd w:val="clear" w:color="auto" w:fill="FFFFFF"/>
        <w:suppressAutoHyphens/>
        <w:autoSpaceDE w:val="0"/>
        <w:spacing w:before="180" w:after="0" w:line="209" w:lineRule="exact"/>
        <w:ind w:right="29" w:firstLine="720"/>
        <w:jc w:val="both"/>
        <w:rPr>
          <w:rFonts w:ascii="Arial" w:eastAsia="Times New Roman" w:hAnsi="Arial" w:cs="Arial"/>
          <w:spacing w:val="5"/>
        </w:rPr>
      </w:pPr>
      <w:r w:rsidRPr="008B2DB3">
        <w:rPr>
          <w:rFonts w:ascii="Arial" w:eastAsia="Times New Roman" w:hAnsi="Arial" w:cs="Arial"/>
          <w:spacing w:val="5"/>
        </w:rPr>
        <w:t xml:space="preserve">Application for drawing of water free of charge for irrigation </w:t>
      </w:r>
      <w:r w:rsidRPr="008B2DB3">
        <w:rPr>
          <w:rFonts w:ascii="Arial" w:eastAsia="Times New Roman" w:hAnsi="Arial" w:cs="Arial"/>
          <w:spacing w:val="7"/>
        </w:rPr>
        <w:t xml:space="preserve">from Nalla, Rivers, Streams, etc. vesting in the Public Works </w:t>
      </w:r>
      <w:r w:rsidRPr="008B2DB3">
        <w:rPr>
          <w:rFonts w:ascii="Arial" w:eastAsia="Times New Roman" w:hAnsi="Arial" w:cs="Arial"/>
          <w:spacing w:val="14"/>
        </w:rPr>
        <w:t xml:space="preserve">Department on which Government has not incurred any </w:t>
      </w:r>
      <w:r w:rsidRPr="008B2DB3">
        <w:rPr>
          <w:rFonts w:ascii="Arial" w:eastAsia="Times New Roman" w:hAnsi="Arial" w:cs="Arial"/>
          <w:spacing w:val="5"/>
        </w:rPr>
        <w:t>expenditure.</w:t>
      </w:r>
    </w:p>
    <w:p w:rsidR="004E520F" w:rsidRPr="008B2DB3" w:rsidRDefault="004E520F" w:rsidP="004E520F">
      <w:pPr>
        <w:widowControl w:val="0"/>
        <w:shd w:val="clear" w:color="auto" w:fill="FFFFFF"/>
        <w:suppressAutoHyphens/>
        <w:autoSpaceDE w:val="0"/>
        <w:spacing w:before="65" w:after="0" w:line="302" w:lineRule="exact"/>
        <w:ind w:right="29" w:firstLine="238"/>
        <w:rPr>
          <w:rFonts w:ascii="Arial" w:eastAsia="Times New Roman" w:hAnsi="Arial" w:cs="Arial"/>
          <w:spacing w:val="-12"/>
        </w:rPr>
      </w:pPr>
      <w:r w:rsidRPr="008B2DB3">
        <w:rPr>
          <w:rFonts w:ascii="Arial" w:eastAsia="Times New Roman" w:hAnsi="Arial" w:cs="Arial"/>
          <w:spacing w:val="3"/>
        </w:rPr>
        <w:t xml:space="preserve">No. of application </w:t>
      </w:r>
      <w:r w:rsidRPr="008B2DB3">
        <w:rPr>
          <w:rFonts w:ascii="Arial" w:eastAsia="Times New Roman" w:hAnsi="Arial" w:cs="Arial"/>
          <w:spacing w:val="-12"/>
        </w:rPr>
        <w:t>To.</w:t>
      </w:r>
    </w:p>
    <w:p w:rsidR="004E520F" w:rsidRPr="008B2DB3" w:rsidRDefault="004E520F" w:rsidP="004E520F">
      <w:pPr>
        <w:widowControl w:val="0"/>
        <w:shd w:val="clear" w:color="auto" w:fill="FFFFFF"/>
        <w:suppressAutoHyphens/>
        <w:autoSpaceDE w:val="0"/>
        <w:spacing w:after="0" w:line="302" w:lineRule="exact"/>
        <w:ind w:right="29"/>
        <w:rPr>
          <w:rFonts w:ascii="Arial" w:eastAsia="Times New Roman" w:hAnsi="Arial" w:cs="Arial"/>
          <w:spacing w:val="3"/>
        </w:rPr>
      </w:pPr>
      <w:r w:rsidRPr="008B2DB3">
        <w:rPr>
          <w:rFonts w:ascii="Arial" w:eastAsia="Times New Roman" w:hAnsi="Arial" w:cs="Arial"/>
          <w:spacing w:val="3"/>
        </w:rPr>
        <w:t>The Canal-Officer,</w:t>
      </w:r>
    </w:p>
    <w:p w:rsidR="004E520F" w:rsidRPr="008B2DB3" w:rsidRDefault="004E520F" w:rsidP="004E520F">
      <w:pPr>
        <w:widowControl w:val="0"/>
        <w:shd w:val="clear" w:color="auto" w:fill="FFFFFF"/>
        <w:suppressAutoHyphens/>
        <w:autoSpaceDE w:val="0"/>
        <w:spacing w:before="360" w:after="0" w:line="209" w:lineRule="exact"/>
        <w:ind w:right="29" w:firstLine="720"/>
        <w:jc w:val="both"/>
        <w:rPr>
          <w:rFonts w:ascii="Arial" w:eastAsia="Times New Roman" w:hAnsi="Arial" w:cs="Arial"/>
          <w:spacing w:val="4"/>
        </w:rPr>
      </w:pPr>
      <w:r w:rsidRPr="008B2DB3">
        <w:rPr>
          <w:rFonts w:ascii="Arial" w:eastAsia="Times New Roman" w:hAnsi="Arial" w:cs="Arial"/>
          <w:spacing w:val="1"/>
        </w:rPr>
        <w:t>I resident of</w:t>
      </w:r>
      <w:r w:rsidRPr="008B2DB3">
        <w:rPr>
          <w:rFonts w:ascii="Arial" w:eastAsia="Times New Roman" w:hAnsi="Arial" w:cs="Arial"/>
          <w:spacing w:val="13"/>
        </w:rPr>
        <w:t>...</w:t>
      </w:r>
      <w:r w:rsidRPr="008B2DB3">
        <w:rPr>
          <w:rFonts w:ascii="Arial" w:eastAsia="Times New Roman" w:hAnsi="Arial" w:cs="Arial"/>
          <w:spacing w:val="1"/>
        </w:rPr>
        <w:t xml:space="preserve"> Taluka ... District... make this application for </w:t>
      </w:r>
      <w:r w:rsidRPr="008B2DB3">
        <w:rPr>
          <w:rFonts w:ascii="Arial" w:eastAsia="Times New Roman" w:hAnsi="Arial" w:cs="Arial"/>
          <w:spacing w:val="5"/>
        </w:rPr>
        <w:t xml:space="preserve">the purpose of irrigation of the undermentioned land hereinafter </w:t>
      </w:r>
      <w:r w:rsidRPr="008B2DB3">
        <w:rPr>
          <w:rFonts w:ascii="Arial" w:eastAsia="Times New Roman" w:hAnsi="Arial" w:cs="Arial"/>
          <w:spacing w:val="7"/>
        </w:rPr>
        <w:t xml:space="preserve">described subject to the provisions of the Goa, Daman and Diu Irrigation Act, 1973 and Government orders issued there under </w:t>
      </w:r>
      <w:r w:rsidRPr="008B2DB3">
        <w:rPr>
          <w:rFonts w:ascii="Arial" w:eastAsia="Times New Roman" w:hAnsi="Arial" w:cs="Arial"/>
          <w:spacing w:val="4"/>
        </w:rPr>
        <w:t>from time to time for the supply of water from.</w:t>
      </w:r>
    </w:p>
    <w:p w:rsidR="004E520F" w:rsidRPr="008B2DB3" w:rsidRDefault="004E520F" w:rsidP="004E520F">
      <w:pPr>
        <w:widowControl w:val="0"/>
        <w:shd w:val="clear" w:color="auto" w:fill="FFFFFF"/>
        <w:suppressAutoHyphens/>
        <w:autoSpaceDE w:val="0"/>
        <w:spacing w:before="360" w:after="0" w:line="240" w:lineRule="auto"/>
        <w:ind w:right="29" w:firstLine="4320"/>
        <w:jc w:val="both"/>
        <w:rPr>
          <w:rFonts w:ascii="Arial" w:eastAsia="Times New Roman" w:hAnsi="Arial" w:cs="Arial"/>
          <w:spacing w:val="-8"/>
          <w:sz w:val="20"/>
          <w:szCs w:val="20"/>
        </w:rPr>
      </w:pPr>
      <w:r w:rsidRPr="008B2DB3">
        <w:rPr>
          <w:rFonts w:ascii="Arial" w:eastAsia="Times New Roman" w:hAnsi="Arial" w:cs="Arial"/>
          <w:spacing w:val="-8"/>
          <w:sz w:val="20"/>
          <w:szCs w:val="20"/>
        </w:rPr>
        <w:t xml:space="preserve">River </w:t>
      </w:r>
    </w:p>
    <w:p w:rsidR="004E520F" w:rsidRPr="008B2DB3" w:rsidRDefault="004E520F" w:rsidP="004E520F">
      <w:pPr>
        <w:widowControl w:val="0"/>
        <w:shd w:val="clear" w:color="auto" w:fill="FFFFFF"/>
        <w:suppressAutoHyphens/>
        <w:autoSpaceDE w:val="0"/>
        <w:spacing w:before="360" w:after="0" w:line="240" w:lineRule="auto"/>
        <w:ind w:right="29" w:firstLine="4320"/>
        <w:jc w:val="both"/>
        <w:rPr>
          <w:rFonts w:ascii="Arial" w:eastAsia="Times New Roman" w:hAnsi="Arial" w:cs="Arial"/>
          <w:spacing w:val="2"/>
          <w:sz w:val="20"/>
          <w:szCs w:val="20"/>
        </w:rPr>
      </w:pPr>
      <w:r w:rsidRPr="008B2DB3">
        <w:rPr>
          <w:rFonts w:ascii="Arial" w:eastAsia="Times New Roman" w:hAnsi="Arial" w:cs="Arial"/>
          <w:spacing w:val="2"/>
          <w:sz w:val="20"/>
          <w:szCs w:val="20"/>
        </w:rPr>
        <w:t>Nalla .</w:t>
      </w:r>
    </w:p>
    <w:p w:rsidR="004E520F" w:rsidRPr="008B2DB3" w:rsidRDefault="004E520F" w:rsidP="004E520F">
      <w:pPr>
        <w:widowControl w:val="0"/>
        <w:shd w:val="clear" w:color="auto" w:fill="FFFFFF"/>
        <w:suppressAutoHyphens/>
        <w:autoSpaceDE w:val="0"/>
        <w:spacing w:before="360" w:after="0" w:line="240" w:lineRule="auto"/>
        <w:ind w:right="29" w:firstLine="4320"/>
        <w:jc w:val="both"/>
        <w:rPr>
          <w:rFonts w:ascii="Arial" w:eastAsia="Times New Roman" w:hAnsi="Arial" w:cs="Arial"/>
          <w:sz w:val="20"/>
          <w:szCs w:val="20"/>
        </w:rPr>
      </w:pPr>
      <w:r w:rsidRPr="008B2DB3">
        <w:rPr>
          <w:rFonts w:ascii="Arial" w:eastAsia="Times New Roman" w:hAnsi="Arial" w:cs="Arial"/>
          <w:spacing w:val="2"/>
          <w:sz w:val="20"/>
          <w:szCs w:val="20"/>
        </w:rPr>
        <w:t>D</w:t>
      </w:r>
      <w:r w:rsidRPr="008B2DB3">
        <w:rPr>
          <w:rFonts w:ascii="Arial" w:eastAsia="Times New Roman" w:hAnsi="Arial" w:cs="Arial"/>
          <w:sz w:val="20"/>
          <w:szCs w:val="20"/>
        </w:rPr>
        <w:t xml:space="preserve">rain  </w:t>
      </w:r>
    </w:p>
    <w:p w:rsidR="004E520F" w:rsidRPr="008B2DB3" w:rsidRDefault="004E520F" w:rsidP="004E520F">
      <w:pPr>
        <w:widowControl w:val="0"/>
        <w:shd w:val="clear" w:color="auto" w:fill="FFFFFF"/>
        <w:suppressAutoHyphens/>
        <w:autoSpaceDE w:val="0"/>
        <w:spacing w:before="360" w:after="0" w:line="240" w:lineRule="auto"/>
        <w:ind w:right="29" w:firstLine="4320"/>
        <w:jc w:val="both"/>
        <w:rPr>
          <w:rFonts w:ascii="Arial" w:eastAsia="Times New Roman" w:hAnsi="Arial" w:cs="Arial"/>
          <w:spacing w:val="4"/>
        </w:rPr>
      </w:pPr>
      <w:r w:rsidRPr="008B2DB3">
        <w:rPr>
          <w:rFonts w:ascii="Arial" w:eastAsia="Times New Roman" w:hAnsi="Arial" w:cs="Arial"/>
          <w:spacing w:val="7"/>
          <w:sz w:val="20"/>
          <w:szCs w:val="20"/>
        </w:rPr>
        <w:t xml:space="preserve">Tank </w:t>
      </w:r>
    </w:p>
    <w:p w:rsidR="004E520F" w:rsidRPr="008B2DB3" w:rsidRDefault="004E520F" w:rsidP="004E520F">
      <w:pPr>
        <w:widowControl w:val="0"/>
        <w:shd w:val="clear" w:color="auto" w:fill="FFFFFF"/>
        <w:suppressAutoHyphens/>
        <w:autoSpaceDE w:val="0"/>
        <w:spacing w:before="360" w:after="0" w:line="240" w:lineRule="auto"/>
        <w:ind w:right="29" w:firstLine="238"/>
        <w:jc w:val="both"/>
        <w:rPr>
          <w:rFonts w:ascii="Arial" w:eastAsia="Times New Roman" w:hAnsi="Arial" w:cs="Arial"/>
          <w:spacing w:val="5"/>
          <w:sz w:val="20"/>
          <w:szCs w:val="20"/>
        </w:rPr>
      </w:pPr>
      <w:r w:rsidRPr="008B2DB3">
        <w:rPr>
          <w:rFonts w:ascii="Arial" w:eastAsia="Times New Roman" w:hAnsi="Arial" w:cs="Arial"/>
          <w:spacing w:val="8"/>
          <w:sz w:val="20"/>
          <w:szCs w:val="20"/>
        </w:rPr>
        <w:t xml:space="preserve">and subject to the conditions specified on the reverse of this </w:t>
      </w:r>
      <w:r w:rsidRPr="008B2DB3">
        <w:rPr>
          <w:rFonts w:ascii="Arial" w:eastAsia="Times New Roman" w:hAnsi="Arial" w:cs="Arial"/>
          <w:spacing w:val="7"/>
          <w:sz w:val="20"/>
          <w:szCs w:val="20"/>
        </w:rPr>
        <w:t xml:space="preserve">application to which I agree. I attach a plan herewith showing </w:t>
      </w:r>
      <w:r w:rsidRPr="008B2DB3">
        <w:rPr>
          <w:rFonts w:ascii="Arial" w:eastAsia="Times New Roman" w:hAnsi="Arial" w:cs="Arial"/>
          <w:spacing w:val="5"/>
          <w:sz w:val="20"/>
          <w:szCs w:val="20"/>
        </w:rPr>
        <w:t>the land proposed to be irrigated by me.</w:t>
      </w:r>
    </w:p>
    <w:p w:rsidR="004E520F" w:rsidRPr="008B2DB3" w:rsidRDefault="004E520F" w:rsidP="004E520F">
      <w:pPr>
        <w:widowControl w:val="0"/>
        <w:shd w:val="clear" w:color="auto" w:fill="FFFFFF"/>
        <w:tabs>
          <w:tab w:val="left" w:pos="908"/>
        </w:tabs>
        <w:suppressAutoHyphens/>
        <w:autoSpaceDE w:val="0"/>
        <w:spacing w:before="202" w:after="0" w:line="223" w:lineRule="exact"/>
        <w:ind w:right="29"/>
        <w:rPr>
          <w:rFonts w:ascii="Arial" w:eastAsia="Times New Roman" w:hAnsi="Arial" w:cs="Arial"/>
          <w:spacing w:val="-11"/>
          <w:sz w:val="20"/>
          <w:szCs w:val="20"/>
        </w:rPr>
      </w:pPr>
      <w:r w:rsidRPr="008B2DB3">
        <w:rPr>
          <w:rFonts w:ascii="Arial" w:eastAsia="Times New Roman" w:hAnsi="Arial" w:cs="Arial"/>
          <w:spacing w:val="8"/>
          <w:sz w:val="20"/>
          <w:szCs w:val="20"/>
        </w:rPr>
        <w:t xml:space="preserve">2. I am the ... of the land for which water has been applied </w:t>
      </w:r>
      <w:r w:rsidRPr="008B2DB3">
        <w:rPr>
          <w:rFonts w:ascii="Arial" w:eastAsia="Times New Roman" w:hAnsi="Arial" w:cs="Arial"/>
          <w:spacing w:val="-11"/>
          <w:sz w:val="20"/>
          <w:szCs w:val="20"/>
        </w:rPr>
        <w:t>for above.</w:t>
      </w:r>
    </w:p>
    <w:p w:rsidR="004E520F" w:rsidRPr="008B2DB3" w:rsidRDefault="004E520F" w:rsidP="004E520F">
      <w:pPr>
        <w:widowControl w:val="0"/>
        <w:shd w:val="clear" w:color="auto" w:fill="FFFFFF"/>
        <w:tabs>
          <w:tab w:val="left" w:pos="908"/>
        </w:tabs>
        <w:suppressAutoHyphens/>
        <w:autoSpaceDE w:val="0"/>
        <w:spacing w:before="209" w:after="0" w:line="216" w:lineRule="exact"/>
        <w:ind w:right="29"/>
        <w:rPr>
          <w:rFonts w:ascii="Arial" w:eastAsia="Times New Roman" w:hAnsi="Arial" w:cs="Arial"/>
          <w:spacing w:val="5"/>
          <w:sz w:val="20"/>
          <w:szCs w:val="20"/>
        </w:rPr>
      </w:pPr>
      <w:r w:rsidRPr="008B2DB3">
        <w:rPr>
          <w:rFonts w:ascii="Arial" w:eastAsia="Times New Roman" w:hAnsi="Arial" w:cs="Arial"/>
          <w:spacing w:val="6"/>
          <w:sz w:val="20"/>
          <w:szCs w:val="20"/>
        </w:rPr>
        <w:t xml:space="preserve">3. The name and address of person to whom and the manner </w:t>
      </w:r>
      <w:r w:rsidRPr="008B2DB3">
        <w:rPr>
          <w:rFonts w:ascii="Arial" w:eastAsia="Times New Roman" w:hAnsi="Arial" w:cs="Arial"/>
          <w:spacing w:val="5"/>
          <w:sz w:val="20"/>
          <w:szCs w:val="20"/>
        </w:rPr>
        <w:t>in which the order on this application should be delivered are:</w:t>
      </w:r>
    </w:p>
    <w:p w:rsidR="004E520F" w:rsidRPr="008B2DB3" w:rsidRDefault="004E520F" w:rsidP="004E520F">
      <w:pPr>
        <w:widowControl w:val="0"/>
        <w:shd w:val="clear" w:color="auto" w:fill="FFFFFF"/>
        <w:tabs>
          <w:tab w:val="left" w:pos="2376"/>
        </w:tabs>
        <w:suppressAutoHyphens/>
        <w:autoSpaceDE w:val="0"/>
        <w:spacing w:before="223" w:after="0" w:line="240" w:lineRule="auto"/>
        <w:ind w:right="29"/>
        <w:rPr>
          <w:rFonts w:ascii="Arial" w:eastAsia="Times New Roman" w:hAnsi="Arial" w:cs="Arial"/>
          <w:spacing w:val="7"/>
          <w:sz w:val="20"/>
          <w:szCs w:val="20"/>
        </w:rPr>
      </w:pPr>
      <w:r w:rsidRPr="008B2DB3">
        <w:rPr>
          <w:rFonts w:ascii="Arial" w:eastAsia="Times New Roman" w:hAnsi="Arial" w:cs="Arial"/>
          <w:spacing w:val="2"/>
          <w:sz w:val="20"/>
          <w:szCs w:val="20"/>
        </w:rPr>
        <w:t>Date     Month     Year</w:t>
      </w:r>
      <w:r w:rsidRPr="008B2DB3">
        <w:rPr>
          <w:rFonts w:ascii="Arial" w:eastAsia="Times New Roman" w:hAnsi="Arial" w:cs="Arial"/>
          <w:spacing w:val="2"/>
          <w:sz w:val="20"/>
          <w:szCs w:val="20"/>
        </w:rPr>
        <w:tab/>
      </w:r>
      <w:r w:rsidRPr="008B2DB3">
        <w:rPr>
          <w:rFonts w:ascii="Arial" w:eastAsia="Times New Roman" w:hAnsi="Arial" w:cs="Arial"/>
          <w:spacing w:val="2"/>
          <w:sz w:val="20"/>
          <w:szCs w:val="20"/>
        </w:rPr>
        <w:tab/>
      </w:r>
      <w:r w:rsidRPr="008B2DB3">
        <w:rPr>
          <w:rFonts w:ascii="Arial" w:eastAsia="Times New Roman" w:hAnsi="Arial" w:cs="Arial"/>
          <w:spacing w:val="2"/>
          <w:sz w:val="20"/>
          <w:szCs w:val="20"/>
        </w:rPr>
        <w:tab/>
      </w:r>
      <w:r w:rsidRPr="008B2DB3">
        <w:rPr>
          <w:rFonts w:ascii="Arial" w:eastAsia="Times New Roman" w:hAnsi="Arial" w:cs="Arial"/>
          <w:spacing w:val="7"/>
          <w:sz w:val="20"/>
          <w:szCs w:val="20"/>
        </w:rPr>
        <w:t>Signature or left hand thumb</w:t>
      </w:r>
    </w:p>
    <w:p w:rsidR="004E520F" w:rsidRPr="008B2DB3" w:rsidRDefault="004E520F" w:rsidP="004E520F">
      <w:pPr>
        <w:widowControl w:val="0"/>
        <w:shd w:val="clear" w:color="auto" w:fill="FFFFFF"/>
        <w:suppressAutoHyphens/>
        <w:autoSpaceDE w:val="0"/>
        <w:spacing w:after="0" w:line="240" w:lineRule="auto"/>
        <w:ind w:left="2880" w:right="29" w:firstLine="720"/>
        <w:rPr>
          <w:rFonts w:ascii="Arial" w:eastAsia="Times New Roman" w:hAnsi="Arial" w:cs="Arial"/>
          <w:spacing w:val="6"/>
          <w:sz w:val="20"/>
          <w:szCs w:val="20"/>
        </w:rPr>
      </w:pPr>
      <w:r w:rsidRPr="008B2DB3">
        <w:rPr>
          <w:rFonts w:ascii="Arial" w:eastAsia="Times New Roman" w:hAnsi="Arial" w:cs="Arial"/>
          <w:spacing w:val="6"/>
          <w:sz w:val="20"/>
          <w:szCs w:val="20"/>
        </w:rPr>
        <w:t>impression of the applicant.</w:t>
      </w:r>
    </w:p>
    <w:p w:rsidR="004E520F" w:rsidRPr="008B2DB3" w:rsidRDefault="004E520F" w:rsidP="004E520F">
      <w:pPr>
        <w:widowControl w:val="0"/>
        <w:shd w:val="clear" w:color="auto" w:fill="FFFFFF"/>
        <w:suppressAutoHyphens/>
        <w:autoSpaceDE w:val="0"/>
        <w:spacing w:before="216" w:after="0" w:line="209" w:lineRule="exact"/>
        <w:ind w:left="3600" w:right="29" w:hanging="3600"/>
        <w:rPr>
          <w:rFonts w:ascii="Arial" w:eastAsia="Times New Roman" w:hAnsi="Arial" w:cs="Arial"/>
          <w:spacing w:val="5"/>
          <w:sz w:val="20"/>
          <w:szCs w:val="20"/>
        </w:rPr>
      </w:pPr>
      <w:r w:rsidRPr="008B2DB3">
        <w:rPr>
          <w:rFonts w:ascii="Arial" w:eastAsia="Times New Roman" w:hAnsi="Arial" w:cs="Arial"/>
          <w:spacing w:val="6"/>
          <w:sz w:val="20"/>
          <w:szCs w:val="20"/>
        </w:rPr>
        <w:t xml:space="preserve">Signature of the witness       </w:t>
      </w:r>
      <w:r w:rsidRPr="008B2DB3">
        <w:rPr>
          <w:rFonts w:ascii="Arial" w:eastAsia="Times New Roman" w:hAnsi="Arial" w:cs="Arial"/>
          <w:spacing w:val="6"/>
          <w:sz w:val="20"/>
          <w:szCs w:val="20"/>
        </w:rPr>
        <w:tab/>
        <w:t>Signature or left hand thumb impression of the occupant</w:t>
      </w:r>
      <w:r w:rsidRPr="008B2DB3">
        <w:rPr>
          <w:rFonts w:ascii="Arial" w:eastAsia="Times New Roman" w:hAnsi="Arial" w:cs="Arial"/>
          <w:spacing w:val="5"/>
          <w:sz w:val="20"/>
          <w:szCs w:val="20"/>
        </w:rPr>
        <w:t xml:space="preserve">or joint occupants or superior holder in cases in which </w:t>
      </w:r>
      <w:r w:rsidRPr="008B2DB3">
        <w:rPr>
          <w:rFonts w:ascii="Arial" w:eastAsia="Times New Roman" w:hAnsi="Arial" w:cs="Arial"/>
          <w:spacing w:val="7"/>
          <w:sz w:val="20"/>
          <w:szCs w:val="20"/>
        </w:rPr>
        <w:t xml:space="preserve">the applicant is not the occupant </w:t>
      </w:r>
      <w:r w:rsidRPr="008B2DB3">
        <w:rPr>
          <w:rFonts w:ascii="Arial" w:eastAsia="Times New Roman" w:hAnsi="Arial" w:cs="Arial"/>
          <w:spacing w:val="2"/>
          <w:sz w:val="20"/>
          <w:szCs w:val="20"/>
        </w:rPr>
        <w:t>or superior holder.</w:t>
      </w:r>
    </w:p>
    <w:p w:rsidR="004E520F" w:rsidRPr="008B2DB3" w:rsidRDefault="004E520F" w:rsidP="004E520F">
      <w:pPr>
        <w:widowControl w:val="0"/>
        <w:shd w:val="clear" w:color="auto" w:fill="FFFFFF"/>
        <w:suppressAutoHyphens/>
        <w:autoSpaceDE w:val="0"/>
        <w:spacing w:after="0" w:line="209" w:lineRule="exact"/>
        <w:ind w:right="29"/>
        <w:rPr>
          <w:rFonts w:ascii="Arial" w:eastAsia="Times New Roman" w:hAnsi="Arial" w:cs="Arial"/>
          <w:spacing w:val="2"/>
          <w:sz w:val="20"/>
          <w:szCs w:val="20"/>
        </w:rPr>
      </w:pPr>
    </w:p>
    <w:p w:rsidR="004E520F" w:rsidRPr="008B2DB3" w:rsidRDefault="004E520F" w:rsidP="004E520F">
      <w:pPr>
        <w:widowControl w:val="0"/>
        <w:shd w:val="clear" w:color="auto" w:fill="FFFFFF"/>
        <w:suppressAutoHyphens/>
        <w:autoSpaceDE w:val="0"/>
        <w:spacing w:before="58" w:after="0" w:line="410" w:lineRule="exact"/>
        <w:ind w:right="29"/>
        <w:rPr>
          <w:rFonts w:ascii="Arial" w:eastAsia="Times New Roman" w:hAnsi="Arial" w:cs="Arial"/>
          <w:spacing w:val="5"/>
          <w:sz w:val="20"/>
          <w:szCs w:val="20"/>
        </w:rPr>
      </w:pPr>
      <w:r w:rsidRPr="008B2DB3">
        <w:rPr>
          <w:rFonts w:ascii="Arial" w:eastAsia="Times New Roman" w:hAnsi="Arial" w:cs="Arial"/>
          <w:spacing w:val="5"/>
          <w:sz w:val="20"/>
          <w:szCs w:val="20"/>
        </w:rPr>
        <w:t>Forwarded for sanction as follows;—</w:t>
      </w:r>
    </w:p>
    <w:p w:rsidR="004E520F" w:rsidRPr="008B2DB3" w:rsidRDefault="004E520F" w:rsidP="004E520F">
      <w:pPr>
        <w:widowControl w:val="0"/>
        <w:shd w:val="clear" w:color="auto" w:fill="FFFFFF"/>
        <w:tabs>
          <w:tab w:val="left" w:pos="1002"/>
        </w:tabs>
        <w:suppressAutoHyphens/>
        <w:autoSpaceDE w:val="0"/>
        <w:spacing w:after="0" w:line="410" w:lineRule="exact"/>
        <w:ind w:right="29"/>
        <w:rPr>
          <w:rFonts w:ascii="Arial" w:eastAsia="Times New Roman" w:hAnsi="Arial" w:cs="Arial"/>
          <w:spacing w:val="7"/>
          <w:sz w:val="20"/>
          <w:szCs w:val="20"/>
        </w:rPr>
      </w:pPr>
      <w:r w:rsidRPr="008B2DB3">
        <w:rPr>
          <w:rFonts w:ascii="Arial" w:eastAsia="Times New Roman" w:hAnsi="Arial" w:cs="Arial"/>
          <w:spacing w:val="7"/>
          <w:sz w:val="20"/>
          <w:szCs w:val="20"/>
        </w:rPr>
        <w:t>(1).Area to be sanctioned.</w:t>
      </w:r>
    </w:p>
    <w:p w:rsidR="004E520F" w:rsidRPr="008B2DB3" w:rsidRDefault="004E520F" w:rsidP="004E520F">
      <w:pPr>
        <w:widowControl w:val="0"/>
        <w:shd w:val="clear" w:color="auto" w:fill="FFFFFF"/>
        <w:tabs>
          <w:tab w:val="left" w:pos="1002"/>
        </w:tabs>
        <w:suppressAutoHyphens/>
        <w:autoSpaceDE w:val="0"/>
        <w:spacing w:after="0" w:line="410" w:lineRule="exact"/>
        <w:ind w:right="29"/>
        <w:rPr>
          <w:rFonts w:ascii="Arial" w:eastAsia="Times New Roman" w:hAnsi="Arial" w:cs="Arial"/>
          <w:spacing w:val="6"/>
          <w:sz w:val="20"/>
          <w:szCs w:val="20"/>
        </w:rPr>
      </w:pPr>
      <w:r w:rsidRPr="008B2DB3">
        <w:rPr>
          <w:rFonts w:ascii="Arial" w:eastAsia="Times New Roman" w:hAnsi="Arial" w:cs="Arial"/>
          <w:spacing w:val="6"/>
          <w:sz w:val="20"/>
          <w:szCs w:val="20"/>
        </w:rPr>
        <w:t>(2).Name of sanctioned crop.</w:t>
      </w:r>
    </w:p>
    <w:p w:rsidR="004E520F" w:rsidRPr="008B2DB3" w:rsidRDefault="004E520F" w:rsidP="004E520F">
      <w:pPr>
        <w:widowControl w:val="0"/>
        <w:shd w:val="clear" w:color="auto" w:fill="FFFFFF"/>
        <w:tabs>
          <w:tab w:val="left" w:pos="1002"/>
        </w:tabs>
        <w:suppressAutoHyphens/>
        <w:autoSpaceDE w:val="0"/>
        <w:spacing w:after="0" w:line="410" w:lineRule="exact"/>
        <w:ind w:right="29"/>
        <w:rPr>
          <w:rFonts w:ascii="Arial" w:eastAsia="Times New Roman" w:hAnsi="Arial" w:cs="Arial"/>
          <w:spacing w:val="3"/>
          <w:sz w:val="20"/>
          <w:szCs w:val="20"/>
        </w:rPr>
      </w:pPr>
      <w:r w:rsidRPr="008B2DB3">
        <w:rPr>
          <w:rFonts w:ascii="Arial" w:eastAsia="Times New Roman" w:hAnsi="Arial" w:cs="Arial"/>
          <w:spacing w:val="3"/>
          <w:sz w:val="20"/>
          <w:szCs w:val="20"/>
        </w:rPr>
        <w:t>(3).Period of sanction.</w:t>
      </w:r>
    </w:p>
    <w:p w:rsidR="004E520F" w:rsidRPr="008B2DB3" w:rsidRDefault="004E520F" w:rsidP="004E520F">
      <w:pPr>
        <w:widowControl w:val="0"/>
        <w:shd w:val="clear" w:color="auto" w:fill="FFFFFF"/>
        <w:suppressAutoHyphens/>
        <w:autoSpaceDE w:val="0"/>
        <w:spacing w:after="0" w:line="216" w:lineRule="exact"/>
        <w:ind w:right="29"/>
        <w:jc w:val="center"/>
        <w:rPr>
          <w:rFonts w:ascii="Arial" w:eastAsia="Times New Roman" w:hAnsi="Arial" w:cs="Arial"/>
          <w:spacing w:val="9"/>
          <w:sz w:val="20"/>
          <w:szCs w:val="20"/>
        </w:rPr>
      </w:pPr>
      <w:r w:rsidRPr="008B2DB3">
        <w:rPr>
          <w:rFonts w:ascii="Arial" w:eastAsia="Times New Roman" w:hAnsi="Arial" w:cs="Arial"/>
          <w:spacing w:val="9"/>
          <w:sz w:val="20"/>
          <w:szCs w:val="20"/>
        </w:rPr>
        <w:t>Hectares</w:t>
      </w:r>
    </w:p>
    <w:p w:rsidR="004E520F" w:rsidRPr="008B2DB3" w:rsidRDefault="004E520F" w:rsidP="004E520F">
      <w:pPr>
        <w:widowControl w:val="0"/>
        <w:shd w:val="clear" w:color="auto" w:fill="FFFFFF"/>
        <w:tabs>
          <w:tab w:val="left" w:pos="3485"/>
        </w:tabs>
        <w:suppressAutoHyphens/>
        <w:autoSpaceDE w:val="0"/>
        <w:spacing w:after="0" w:line="216" w:lineRule="exact"/>
        <w:ind w:right="29"/>
        <w:jc w:val="center"/>
        <w:rPr>
          <w:rFonts w:ascii="Arial" w:eastAsia="Times New Roman" w:hAnsi="Arial" w:cs="Arial"/>
          <w:spacing w:val="-2"/>
          <w:sz w:val="20"/>
          <w:szCs w:val="20"/>
        </w:rPr>
      </w:pPr>
      <w:r w:rsidRPr="008B2DB3">
        <w:rPr>
          <w:rFonts w:ascii="Arial" w:eastAsia="Times New Roman" w:hAnsi="Arial" w:cs="Arial"/>
          <w:spacing w:val="-6"/>
          <w:sz w:val="20"/>
          <w:szCs w:val="20"/>
        </w:rPr>
        <w:t>From</w:t>
      </w:r>
      <w:r w:rsidRPr="008B2DB3">
        <w:rPr>
          <w:rFonts w:ascii="Arial" w:eastAsia="Times New Roman" w:hAnsi="Arial" w:cs="Arial"/>
          <w:spacing w:val="-6"/>
          <w:sz w:val="20"/>
          <w:szCs w:val="20"/>
        </w:rPr>
        <w:tab/>
      </w:r>
      <w:r w:rsidRPr="008B2DB3">
        <w:rPr>
          <w:rFonts w:ascii="Arial" w:eastAsia="Times New Roman" w:hAnsi="Arial" w:cs="Arial"/>
          <w:spacing w:val="-2"/>
          <w:sz w:val="20"/>
          <w:szCs w:val="20"/>
        </w:rPr>
        <w:t>to</w:t>
      </w:r>
    </w:p>
    <w:p w:rsidR="004E520F" w:rsidRPr="008B2DB3" w:rsidRDefault="004E520F" w:rsidP="004E520F">
      <w:pPr>
        <w:widowControl w:val="0"/>
        <w:shd w:val="clear" w:color="auto" w:fill="FFFFFF"/>
        <w:suppressAutoHyphens/>
        <w:autoSpaceDE w:val="0"/>
        <w:spacing w:after="0" w:line="216" w:lineRule="exact"/>
        <w:ind w:right="29"/>
        <w:jc w:val="center"/>
        <w:rPr>
          <w:rFonts w:ascii="Arial" w:eastAsia="Times New Roman" w:hAnsi="Arial" w:cs="Arial"/>
          <w:spacing w:val="2"/>
          <w:sz w:val="20"/>
          <w:szCs w:val="20"/>
        </w:rPr>
      </w:pPr>
      <w:r w:rsidRPr="008B2DB3">
        <w:rPr>
          <w:rFonts w:ascii="Arial" w:eastAsia="Times New Roman" w:hAnsi="Arial" w:cs="Arial"/>
          <w:spacing w:val="2"/>
          <w:sz w:val="20"/>
          <w:szCs w:val="20"/>
        </w:rPr>
        <w:t>Sub-Divisional Officer</w:t>
      </w:r>
    </w:p>
    <w:p w:rsidR="004E520F" w:rsidRPr="008B2DB3" w:rsidRDefault="004E520F" w:rsidP="004E520F">
      <w:pPr>
        <w:widowControl w:val="0"/>
        <w:shd w:val="clear" w:color="auto" w:fill="FFFFFF"/>
        <w:suppressAutoHyphens/>
        <w:autoSpaceDE w:val="0"/>
        <w:spacing w:before="144" w:after="0" w:line="240" w:lineRule="auto"/>
        <w:ind w:right="29"/>
        <w:rPr>
          <w:rFonts w:ascii="Arial" w:eastAsia="Times New Roman" w:hAnsi="Arial" w:cs="Arial"/>
          <w:sz w:val="20"/>
          <w:szCs w:val="20"/>
        </w:rPr>
      </w:pPr>
      <w:r w:rsidRPr="008B2DB3">
        <w:rPr>
          <w:rFonts w:ascii="Arial" w:eastAsia="Times New Roman" w:hAnsi="Arial" w:cs="Arial"/>
          <w:sz w:val="20"/>
          <w:szCs w:val="20"/>
        </w:rPr>
        <w:t>Date        Month     Year</w:t>
      </w:r>
    </w:p>
    <w:p w:rsidR="004E520F" w:rsidRPr="008B2DB3" w:rsidRDefault="004E520F" w:rsidP="004E520F">
      <w:pPr>
        <w:widowControl w:val="0"/>
        <w:shd w:val="clear" w:color="auto" w:fill="FFFFFF"/>
        <w:suppressAutoHyphens/>
        <w:autoSpaceDE w:val="0"/>
        <w:spacing w:after="0" w:line="240" w:lineRule="auto"/>
        <w:ind w:right="29"/>
        <w:rPr>
          <w:rFonts w:ascii="Arial" w:eastAsia="Times New Roman" w:hAnsi="Arial" w:cs="Arial"/>
          <w:spacing w:val="7"/>
          <w:sz w:val="20"/>
          <w:szCs w:val="20"/>
        </w:rPr>
      </w:pPr>
      <w:r w:rsidRPr="008B2DB3">
        <w:rPr>
          <w:rFonts w:ascii="Arial" w:eastAsia="Times New Roman" w:hAnsi="Arial" w:cs="Arial"/>
          <w:spacing w:val="7"/>
          <w:sz w:val="20"/>
          <w:szCs w:val="20"/>
        </w:rPr>
        <w:t>Executive Engineer</w:t>
      </w:r>
    </w:p>
    <w:p w:rsidR="004E520F" w:rsidRPr="008B2DB3" w:rsidRDefault="004E520F" w:rsidP="004E520F">
      <w:pPr>
        <w:widowControl w:val="0"/>
        <w:shd w:val="clear" w:color="auto" w:fill="FFFFFF"/>
        <w:suppressAutoHyphens/>
        <w:autoSpaceDE w:val="0"/>
        <w:spacing w:before="223" w:after="0" w:line="302" w:lineRule="exact"/>
        <w:ind w:right="29" w:firstLine="79"/>
        <w:rPr>
          <w:rFonts w:ascii="Arial" w:eastAsia="Times New Roman" w:hAnsi="Arial" w:cs="Arial"/>
          <w:spacing w:val="2"/>
          <w:sz w:val="20"/>
          <w:szCs w:val="20"/>
        </w:rPr>
      </w:pPr>
      <w:r w:rsidRPr="008B2DB3">
        <w:rPr>
          <w:rFonts w:ascii="Arial" w:eastAsia="Times New Roman" w:hAnsi="Arial" w:cs="Arial"/>
          <w:spacing w:val="7"/>
          <w:sz w:val="20"/>
          <w:szCs w:val="20"/>
        </w:rPr>
        <w:t xml:space="preserve">Sanctioned </w:t>
      </w:r>
      <w:r w:rsidRPr="008B2DB3">
        <w:rPr>
          <w:rFonts w:ascii="Arial" w:eastAsia="Times New Roman" w:hAnsi="Arial" w:cs="Arial"/>
          <w:spacing w:val="2"/>
          <w:sz w:val="20"/>
          <w:szCs w:val="20"/>
        </w:rPr>
        <w:t>Canal Officer</w:t>
      </w:r>
    </w:p>
    <w:p w:rsidR="004E520F" w:rsidRPr="008B2DB3" w:rsidRDefault="004E520F" w:rsidP="004E520F">
      <w:pPr>
        <w:widowControl w:val="0"/>
        <w:shd w:val="clear" w:color="auto" w:fill="FFFFFF"/>
        <w:suppressAutoHyphens/>
        <w:autoSpaceDE w:val="0"/>
        <w:spacing w:before="122" w:after="0" w:line="302" w:lineRule="exact"/>
        <w:ind w:left="706" w:right="29" w:hanging="706"/>
        <w:rPr>
          <w:rFonts w:ascii="Arial" w:eastAsia="Times New Roman" w:hAnsi="Arial" w:cs="Arial"/>
          <w:spacing w:val="7"/>
          <w:sz w:val="20"/>
          <w:szCs w:val="20"/>
        </w:rPr>
      </w:pPr>
      <w:r w:rsidRPr="008B2DB3">
        <w:rPr>
          <w:rFonts w:ascii="Arial" w:eastAsia="Times New Roman" w:hAnsi="Arial" w:cs="Arial"/>
          <w:b/>
          <w:bCs/>
          <w:spacing w:val="5"/>
          <w:sz w:val="20"/>
          <w:szCs w:val="20"/>
        </w:rPr>
        <w:t>Note</w:t>
      </w:r>
      <w:r w:rsidRPr="008B2DB3">
        <w:rPr>
          <w:rFonts w:ascii="Arial" w:eastAsia="Times New Roman" w:hAnsi="Arial" w:cs="Arial"/>
          <w:spacing w:val="5"/>
          <w:sz w:val="20"/>
          <w:szCs w:val="20"/>
        </w:rPr>
        <w:t xml:space="preserve">:— Details of security bond to be invariably furnished </w:t>
      </w:r>
      <w:r w:rsidRPr="008B2DB3">
        <w:rPr>
          <w:rFonts w:ascii="Arial" w:eastAsia="Times New Roman" w:hAnsi="Arial" w:cs="Arial"/>
          <w:spacing w:val="7"/>
          <w:sz w:val="20"/>
          <w:szCs w:val="20"/>
        </w:rPr>
        <w:t>by non-owner applicants as per details below:—</w:t>
      </w:r>
    </w:p>
    <w:p w:rsidR="004E520F" w:rsidRPr="008B2DB3" w:rsidRDefault="004E520F" w:rsidP="004E520F">
      <w:pPr>
        <w:widowControl w:val="0"/>
        <w:shd w:val="clear" w:color="auto" w:fill="FFFFFF"/>
        <w:suppressAutoHyphens/>
        <w:autoSpaceDE w:val="0"/>
        <w:spacing w:before="101" w:after="0" w:line="317" w:lineRule="exact"/>
        <w:ind w:right="29"/>
        <w:rPr>
          <w:rFonts w:ascii="Arial" w:eastAsia="Times New Roman" w:hAnsi="Arial" w:cs="Arial"/>
          <w:spacing w:val="1"/>
          <w:sz w:val="20"/>
          <w:szCs w:val="20"/>
        </w:rPr>
      </w:pPr>
      <w:r w:rsidRPr="008B2DB3">
        <w:rPr>
          <w:rFonts w:ascii="Arial" w:eastAsia="Times New Roman" w:hAnsi="Arial" w:cs="Arial"/>
          <w:spacing w:val="4"/>
          <w:sz w:val="20"/>
          <w:szCs w:val="20"/>
        </w:rPr>
        <w:t xml:space="preserve">Name of sureties </w:t>
      </w:r>
      <w:r w:rsidRPr="008B2DB3">
        <w:rPr>
          <w:rFonts w:ascii="Arial" w:eastAsia="Times New Roman" w:hAnsi="Arial" w:cs="Arial"/>
          <w:spacing w:val="1"/>
          <w:sz w:val="20"/>
          <w:szCs w:val="20"/>
        </w:rPr>
        <w:t>Survey No. of</w:t>
      </w:r>
    </w:p>
    <w:p w:rsidR="004E520F" w:rsidRPr="008B2DB3" w:rsidRDefault="004E520F" w:rsidP="004E520F">
      <w:pPr>
        <w:widowControl w:val="0"/>
        <w:shd w:val="clear" w:color="auto" w:fill="FFFFFF"/>
        <w:suppressAutoHyphens/>
        <w:autoSpaceDE w:val="0"/>
        <w:spacing w:before="58" w:after="0" w:line="240" w:lineRule="auto"/>
        <w:ind w:right="29"/>
        <w:rPr>
          <w:rFonts w:ascii="Arial" w:eastAsia="Times New Roman" w:hAnsi="Arial" w:cs="Arial"/>
          <w:spacing w:val="3"/>
          <w:sz w:val="20"/>
          <w:szCs w:val="20"/>
        </w:rPr>
      </w:pPr>
      <w:r w:rsidRPr="008B2DB3">
        <w:rPr>
          <w:rFonts w:ascii="Arial" w:eastAsia="Times New Roman" w:hAnsi="Arial" w:cs="Arial"/>
          <w:spacing w:val="3"/>
          <w:sz w:val="20"/>
          <w:szCs w:val="20"/>
        </w:rPr>
        <w:t>(1) Given a security as per Form 7</w:t>
      </w:r>
    </w:p>
    <w:p w:rsidR="004E520F" w:rsidRPr="008B2DB3" w:rsidRDefault="004E520F" w:rsidP="004E520F">
      <w:pPr>
        <w:widowControl w:val="0"/>
        <w:shd w:val="clear" w:color="auto" w:fill="FFFFFF"/>
        <w:suppressAutoHyphens/>
        <w:autoSpaceDE w:val="0"/>
        <w:spacing w:before="158" w:after="0" w:line="240" w:lineRule="auto"/>
        <w:ind w:right="29"/>
        <w:rPr>
          <w:rFonts w:ascii="Arial" w:eastAsia="Times New Roman" w:hAnsi="Arial" w:cs="Arial"/>
          <w:b/>
          <w:bCs/>
          <w:spacing w:val="10"/>
          <w:sz w:val="18"/>
          <w:szCs w:val="18"/>
        </w:rPr>
      </w:pPr>
      <w:r w:rsidRPr="008B2DB3">
        <w:rPr>
          <w:rFonts w:ascii="Arial" w:eastAsia="Times New Roman" w:hAnsi="Arial" w:cs="Arial"/>
          <w:spacing w:val="-9"/>
          <w:sz w:val="20"/>
          <w:szCs w:val="20"/>
        </w:rPr>
        <w:t>(2)</w:t>
      </w:r>
    </w:p>
    <w:p w:rsidR="004E520F" w:rsidRPr="008B2DB3" w:rsidRDefault="004E520F" w:rsidP="004E520F">
      <w:pPr>
        <w:widowControl w:val="0"/>
        <w:shd w:val="clear" w:color="auto" w:fill="FFFFFF"/>
        <w:suppressAutoHyphens/>
        <w:autoSpaceDE w:val="0"/>
        <w:spacing w:before="230" w:after="0" w:line="240" w:lineRule="auto"/>
        <w:ind w:right="29"/>
        <w:jc w:val="center"/>
        <w:rPr>
          <w:rFonts w:ascii="Arial" w:eastAsia="Times New Roman" w:hAnsi="Arial" w:cs="Arial"/>
          <w:b/>
          <w:bCs/>
          <w:spacing w:val="10"/>
          <w:sz w:val="18"/>
          <w:szCs w:val="18"/>
        </w:rPr>
      </w:pPr>
      <w:r w:rsidRPr="008B2DB3">
        <w:rPr>
          <w:rFonts w:ascii="Arial" w:eastAsia="Times New Roman" w:hAnsi="Arial" w:cs="Arial"/>
          <w:b/>
          <w:bCs/>
          <w:spacing w:val="10"/>
          <w:sz w:val="18"/>
          <w:szCs w:val="18"/>
        </w:rPr>
        <w:t>Instructions</w:t>
      </w:r>
    </w:p>
    <w:p w:rsidR="004E520F" w:rsidRPr="008B2DB3" w:rsidRDefault="004E520F" w:rsidP="004E520F">
      <w:pPr>
        <w:widowControl w:val="0"/>
        <w:shd w:val="clear" w:color="auto" w:fill="FFFFFF"/>
        <w:suppressAutoHyphens/>
        <w:autoSpaceDE w:val="0"/>
        <w:spacing w:before="281" w:after="0" w:line="209" w:lineRule="exact"/>
        <w:ind w:right="29"/>
        <w:jc w:val="both"/>
        <w:rPr>
          <w:rFonts w:ascii="Arial" w:eastAsia="Times New Roman" w:hAnsi="Arial" w:cs="Arial"/>
          <w:spacing w:val="4"/>
        </w:rPr>
      </w:pPr>
      <w:r w:rsidRPr="008B2DB3">
        <w:rPr>
          <w:rFonts w:ascii="Arial" w:eastAsia="Times New Roman" w:hAnsi="Arial" w:cs="Arial"/>
          <w:spacing w:val="6"/>
          <w:sz w:val="20"/>
          <w:szCs w:val="20"/>
        </w:rPr>
        <w:lastRenderedPageBreak/>
        <w:t xml:space="preserve">1. </w:t>
      </w:r>
      <w:r w:rsidRPr="008B2DB3">
        <w:rPr>
          <w:rFonts w:ascii="Arial" w:eastAsia="Times New Roman" w:hAnsi="Arial" w:cs="Arial"/>
          <w:spacing w:val="6"/>
        </w:rPr>
        <w:t xml:space="preserve">This form is to be used for the permission to supply water </w:t>
      </w:r>
      <w:r w:rsidRPr="008B2DB3">
        <w:rPr>
          <w:rFonts w:ascii="Arial" w:eastAsia="Times New Roman" w:hAnsi="Arial" w:cs="Arial"/>
          <w:spacing w:val="5"/>
        </w:rPr>
        <w:t xml:space="preserve">from Rivers, Nallas. streams, drains, tanks vesting in the Public </w:t>
      </w:r>
      <w:r w:rsidRPr="008B2DB3">
        <w:rPr>
          <w:rFonts w:ascii="Arial" w:eastAsia="Times New Roman" w:hAnsi="Arial" w:cs="Arial"/>
          <w:spacing w:val="6"/>
        </w:rPr>
        <w:t xml:space="preserve">Works Department on which no expenditure has been incurred </w:t>
      </w:r>
      <w:r w:rsidRPr="008B2DB3">
        <w:rPr>
          <w:rFonts w:ascii="Arial" w:eastAsia="Times New Roman" w:hAnsi="Arial" w:cs="Arial"/>
          <w:spacing w:val="4"/>
        </w:rPr>
        <w:t>by the Government.</w:t>
      </w:r>
    </w:p>
    <w:p w:rsidR="004E520F" w:rsidRPr="008B2DB3" w:rsidRDefault="004E520F" w:rsidP="004E520F">
      <w:pPr>
        <w:widowControl w:val="0"/>
        <w:shd w:val="clear" w:color="auto" w:fill="FFFFFF"/>
        <w:suppressAutoHyphens/>
        <w:autoSpaceDE w:val="0"/>
        <w:spacing w:before="216" w:after="0" w:line="216" w:lineRule="exact"/>
        <w:ind w:right="29"/>
        <w:rPr>
          <w:rFonts w:ascii="Arial" w:eastAsia="Times New Roman" w:hAnsi="Arial" w:cs="Arial"/>
          <w:spacing w:val="5"/>
        </w:rPr>
      </w:pPr>
      <w:r w:rsidRPr="008B2DB3">
        <w:rPr>
          <w:rFonts w:ascii="Arial" w:eastAsia="Times New Roman" w:hAnsi="Arial" w:cs="Arial"/>
          <w:spacing w:val="2"/>
        </w:rPr>
        <w:t>2. This application shall be submitted in duplicate to the Canal-</w:t>
      </w:r>
      <w:r w:rsidRPr="008B2DB3">
        <w:rPr>
          <w:rFonts w:ascii="Arial" w:eastAsia="Times New Roman" w:hAnsi="Arial" w:cs="Arial"/>
          <w:spacing w:val="16"/>
        </w:rPr>
        <w:t xml:space="preserve">Officer or any officer authorized by him to receive such </w:t>
      </w:r>
      <w:r w:rsidRPr="008B2DB3">
        <w:rPr>
          <w:rFonts w:ascii="Arial" w:eastAsia="Times New Roman" w:hAnsi="Arial" w:cs="Arial"/>
          <w:spacing w:val="9"/>
        </w:rPr>
        <w:t xml:space="preserve">applications. It may be sent by hand, presented personally or </w:t>
      </w:r>
      <w:r w:rsidRPr="008B2DB3">
        <w:rPr>
          <w:rFonts w:ascii="Arial" w:eastAsia="Times New Roman" w:hAnsi="Arial" w:cs="Arial"/>
          <w:spacing w:val="5"/>
        </w:rPr>
        <w:t>sent by post.</w:t>
      </w:r>
    </w:p>
    <w:p w:rsidR="004E520F" w:rsidRPr="008B2DB3" w:rsidRDefault="004E520F" w:rsidP="004E520F">
      <w:pPr>
        <w:widowControl w:val="0"/>
        <w:shd w:val="clear" w:color="auto" w:fill="FFFFFF"/>
        <w:suppressAutoHyphens/>
        <w:autoSpaceDE w:val="0"/>
        <w:spacing w:before="216" w:after="0" w:line="209" w:lineRule="exact"/>
        <w:ind w:right="29"/>
        <w:rPr>
          <w:rFonts w:ascii="Arial" w:eastAsia="Times New Roman" w:hAnsi="Arial" w:cs="Arial"/>
          <w:spacing w:val="7"/>
        </w:rPr>
      </w:pPr>
      <w:r w:rsidRPr="008B2DB3">
        <w:rPr>
          <w:rFonts w:ascii="Arial" w:eastAsia="Times New Roman" w:hAnsi="Arial" w:cs="Arial"/>
          <w:spacing w:val="5"/>
        </w:rPr>
        <w:t xml:space="preserve">3. This application shall be tendered three months in advance </w:t>
      </w:r>
      <w:r w:rsidRPr="008B2DB3">
        <w:rPr>
          <w:rFonts w:ascii="Arial" w:eastAsia="Times New Roman" w:hAnsi="Arial" w:cs="Arial"/>
          <w:spacing w:val="8"/>
        </w:rPr>
        <w:t xml:space="preserve">for the season in which the supply of water is required by the </w:t>
      </w:r>
      <w:r w:rsidRPr="008B2DB3">
        <w:rPr>
          <w:rFonts w:ascii="Arial" w:eastAsia="Times New Roman" w:hAnsi="Arial" w:cs="Arial"/>
          <w:spacing w:val="7"/>
        </w:rPr>
        <w:t>applicant.</w:t>
      </w:r>
    </w:p>
    <w:p w:rsidR="004E520F" w:rsidRPr="008B2DB3" w:rsidRDefault="004E520F" w:rsidP="004E520F">
      <w:pPr>
        <w:widowControl w:val="0"/>
        <w:shd w:val="clear" w:color="auto" w:fill="FFFFFF"/>
        <w:suppressAutoHyphens/>
        <w:autoSpaceDE w:val="0"/>
        <w:spacing w:before="216" w:after="0" w:line="209" w:lineRule="exact"/>
        <w:ind w:right="29"/>
        <w:jc w:val="both"/>
        <w:rPr>
          <w:rFonts w:ascii="Arial" w:eastAsia="Times New Roman" w:hAnsi="Arial" w:cs="Arial"/>
          <w:spacing w:val="6"/>
        </w:rPr>
      </w:pPr>
      <w:r w:rsidRPr="008B2DB3">
        <w:rPr>
          <w:rFonts w:ascii="Arial" w:eastAsia="Times New Roman" w:hAnsi="Arial" w:cs="Arial"/>
          <w:spacing w:val="4"/>
        </w:rPr>
        <w:t xml:space="preserve">4. No sanction will ordinary be given for the irrigation of any </w:t>
      </w:r>
      <w:r w:rsidRPr="008B2DB3">
        <w:rPr>
          <w:rFonts w:ascii="Arial" w:eastAsia="Times New Roman" w:hAnsi="Arial" w:cs="Arial"/>
          <w:spacing w:val="7"/>
        </w:rPr>
        <w:t xml:space="preserve">land to any person other than {1) the sole occupant or all joint </w:t>
      </w:r>
      <w:r w:rsidRPr="008B2DB3">
        <w:rPr>
          <w:rFonts w:ascii="Arial" w:eastAsia="Times New Roman" w:hAnsi="Arial" w:cs="Arial"/>
          <w:spacing w:val="2"/>
        </w:rPr>
        <w:t xml:space="preserve">occupants. (2) the sole superior holder or all joint holders, (3) a </w:t>
      </w:r>
      <w:r w:rsidRPr="008B2DB3">
        <w:rPr>
          <w:rFonts w:ascii="Arial" w:eastAsia="Times New Roman" w:hAnsi="Arial" w:cs="Arial"/>
          <w:spacing w:val="6"/>
        </w:rPr>
        <w:t xml:space="preserve">person having the right to carry on irrigation cultivation of the </w:t>
      </w:r>
      <w:r w:rsidRPr="008B2DB3">
        <w:rPr>
          <w:rFonts w:ascii="Arial" w:eastAsia="Times New Roman" w:hAnsi="Arial" w:cs="Arial"/>
          <w:spacing w:val="2"/>
        </w:rPr>
        <w:t xml:space="preserve">land for the period of the sanction or, (4) a person duly authorised </w:t>
      </w:r>
      <w:r w:rsidRPr="008B2DB3">
        <w:rPr>
          <w:rFonts w:ascii="Arial" w:eastAsia="Times New Roman" w:hAnsi="Arial" w:cs="Arial"/>
          <w:spacing w:val="6"/>
        </w:rPr>
        <w:t>on behalf of any of these to receive such sanction.</w:t>
      </w:r>
    </w:p>
    <w:p w:rsidR="004E520F" w:rsidRPr="008B2DB3" w:rsidRDefault="004E520F" w:rsidP="004E520F">
      <w:pPr>
        <w:widowControl w:val="0"/>
        <w:shd w:val="clear" w:color="auto" w:fill="FFFFFF"/>
        <w:tabs>
          <w:tab w:val="left" w:pos="446"/>
        </w:tabs>
        <w:suppressAutoHyphens/>
        <w:autoSpaceDE w:val="0"/>
        <w:spacing w:before="202" w:after="0" w:line="209" w:lineRule="exact"/>
        <w:ind w:right="29"/>
        <w:jc w:val="both"/>
        <w:rPr>
          <w:rFonts w:ascii="Arial" w:eastAsia="Times New Roman" w:hAnsi="Arial" w:cs="Arial"/>
          <w:spacing w:val="5"/>
        </w:rPr>
      </w:pPr>
      <w:r w:rsidRPr="008B2DB3">
        <w:rPr>
          <w:rFonts w:ascii="Arial" w:eastAsia="Times New Roman" w:hAnsi="Arial" w:cs="Arial"/>
          <w:spacing w:val="-14"/>
        </w:rPr>
        <w:t xml:space="preserve">5. </w:t>
      </w:r>
      <w:r w:rsidRPr="008B2DB3">
        <w:rPr>
          <w:rFonts w:ascii="Arial" w:eastAsia="Times New Roman" w:hAnsi="Arial" w:cs="Arial"/>
          <w:spacing w:val="3"/>
        </w:rPr>
        <w:t xml:space="preserve">The applicant should submit a plan of the land in the   </w:t>
      </w:r>
      <w:r w:rsidRPr="008B2DB3">
        <w:rPr>
          <w:rFonts w:ascii="Arial" w:eastAsia="Times New Roman" w:hAnsi="Arial" w:cs="Arial"/>
          <w:spacing w:val="3"/>
        </w:rPr>
        <w:tab/>
        <w:t xml:space="preserve">survey </w:t>
      </w:r>
      <w:r w:rsidRPr="008B2DB3">
        <w:rPr>
          <w:rFonts w:ascii="Arial" w:eastAsia="Times New Roman" w:hAnsi="Arial" w:cs="Arial"/>
          <w:spacing w:val="5"/>
        </w:rPr>
        <w:t>No. or survey Nos. concerned along with the application.</w:t>
      </w:r>
    </w:p>
    <w:p w:rsidR="004E520F" w:rsidRPr="008B2DB3" w:rsidRDefault="004E520F" w:rsidP="004E520F">
      <w:pPr>
        <w:widowControl w:val="0"/>
        <w:shd w:val="clear" w:color="auto" w:fill="FFFFFF"/>
        <w:tabs>
          <w:tab w:val="left" w:pos="959"/>
        </w:tabs>
        <w:suppressAutoHyphens/>
        <w:autoSpaceDE w:val="0"/>
        <w:spacing w:before="209" w:after="0" w:line="209" w:lineRule="exact"/>
        <w:ind w:right="29"/>
        <w:jc w:val="both"/>
        <w:rPr>
          <w:rFonts w:ascii="Arial" w:eastAsia="Times New Roman" w:hAnsi="Arial" w:cs="Arial"/>
          <w:spacing w:val="6"/>
        </w:rPr>
      </w:pPr>
      <w:r w:rsidRPr="008B2DB3">
        <w:rPr>
          <w:rFonts w:ascii="Arial" w:eastAsia="Times New Roman" w:hAnsi="Arial" w:cs="Arial"/>
          <w:spacing w:val="11"/>
        </w:rPr>
        <w:t xml:space="preserve">6. The applicant must state in paragraph 2 in the form of </w:t>
      </w:r>
      <w:r w:rsidRPr="008B2DB3">
        <w:rPr>
          <w:rFonts w:ascii="Arial" w:eastAsia="Times New Roman" w:hAnsi="Arial" w:cs="Arial"/>
          <w:spacing w:val="2"/>
        </w:rPr>
        <w:t xml:space="preserve">application the nature of his interest in the land or of his authority </w:t>
      </w:r>
      <w:r w:rsidRPr="008B2DB3">
        <w:rPr>
          <w:rFonts w:ascii="Arial" w:eastAsia="Times New Roman" w:hAnsi="Arial" w:cs="Arial"/>
          <w:spacing w:val="6"/>
        </w:rPr>
        <w:t xml:space="preserve">to apply for sanction for carrying on irrigated cultivation in the </w:t>
      </w:r>
      <w:r w:rsidRPr="008B2DB3">
        <w:rPr>
          <w:rFonts w:ascii="Arial" w:eastAsia="Times New Roman" w:hAnsi="Arial" w:cs="Arial"/>
          <w:spacing w:val="11"/>
        </w:rPr>
        <w:t xml:space="preserve">land. He must also state in paragraph 3 in the said form the </w:t>
      </w:r>
      <w:r w:rsidRPr="008B2DB3">
        <w:rPr>
          <w:rFonts w:ascii="Arial" w:eastAsia="Times New Roman" w:hAnsi="Arial" w:cs="Arial"/>
          <w:spacing w:val="8"/>
        </w:rPr>
        <w:t xml:space="preserve">name of person and his address on which the sanction is to be </w:t>
      </w:r>
      <w:r w:rsidRPr="008B2DB3">
        <w:rPr>
          <w:rFonts w:ascii="Arial" w:eastAsia="Times New Roman" w:hAnsi="Arial" w:cs="Arial"/>
          <w:spacing w:val="6"/>
        </w:rPr>
        <w:t>communicated.</w:t>
      </w:r>
    </w:p>
    <w:p w:rsidR="004E520F" w:rsidRPr="008B2DB3" w:rsidRDefault="004E520F" w:rsidP="004E520F">
      <w:pPr>
        <w:widowControl w:val="0"/>
        <w:shd w:val="clear" w:color="auto" w:fill="FFFFFF"/>
        <w:tabs>
          <w:tab w:val="left" w:pos="959"/>
        </w:tabs>
        <w:suppressAutoHyphens/>
        <w:autoSpaceDE w:val="0"/>
        <w:spacing w:before="223" w:after="0" w:line="209" w:lineRule="exact"/>
        <w:ind w:right="29"/>
        <w:jc w:val="both"/>
        <w:rPr>
          <w:rFonts w:ascii="Arial" w:eastAsia="Times New Roman" w:hAnsi="Arial" w:cs="Arial"/>
          <w:spacing w:val="-11"/>
        </w:rPr>
      </w:pPr>
      <w:r w:rsidRPr="008B2DB3">
        <w:rPr>
          <w:rFonts w:ascii="Arial" w:eastAsia="Times New Roman" w:hAnsi="Arial" w:cs="Arial"/>
          <w:spacing w:val="4"/>
        </w:rPr>
        <w:t xml:space="preserve">7. On completion of the application and after due enquiry into </w:t>
      </w:r>
      <w:r w:rsidRPr="008B2DB3">
        <w:rPr>
          <w:rFonts w:ascii="Arial" w:eastAsia="Times New Roman" w:hAnsi="Arial" w:cs="Arial"/>
          <w:spacing w:val="6"/>
        </w:rPr>
        <w:t xml:space="preserve">the application, the Canal-Officer having regard to the existing riparian rights of the cultivation on the source of water may be </w:t>
      </w:r>
      <w:r w:rsidRPr="008B2DB3">
        <w:rPr>
          <w:rFonts w:ascii="Arial" w:eastAsia="Times New Roman" w:hAnsi="Arial" w:cs="Arial"/>
          <w:spacing w:val="-11"/>
        </w:rPr>
        <w:t xml:space="preserve">either sanctioned it fully or partly or reject it. In case the application </w:t>
      </w:r>
      <w:r w:rsidRPr="008B2DB3">
        <w:rPr>
          <w:rFonts w:ascii="Arial" w:eastAsia="Times New Roman" w:hAnsi="Arial" w:cs="Arial"/>
          <w:spacing w:val="8"/>
        </w:rPr>
        <w:t xml:space="preserve">is sanctioned a pass for the use of water shall be issued to the </w:t>
      </w:r>
      <w:r w:rsidRPr="008B2DB3">
        <w:rPr>
          <w:rFonts w:ascii="Arial" w:eastAsia="Times New Roman" w:hAnsi="Arial" w:cs="Arial"/>
          <w:spacing w:val="5"/>
        </w:rPr>
        <w:t xml:space="preserve">applicant. Such pass shall be valid only for the period specified. </w:t>
      </w:r>
      <w:r w:rsidRPr="008B2DB3">
        <w:rPr>
          <w:rFonts w:ascii="Arial" w:eastAsia="Times New Roman" w:hAnsi="Arial" w:cs="Arial"/>
          <w:spacing w:val="11"/>
        </w:rPr>
        <w:t xml:space="preserve">In case the application is rejected the duplicate copy of the </w:t>
      </w:r>
      <w:r w:rsidRPr="008B2DB3">
        <w:rPr>
          <w:rFonts w:ascii="Arial" w:eastAsia="Times New Roman" w:hAnsi="Arial" w:cs="Arial"/>
          <w:spacing w:val="3"/>
        </w:rPr>
        <w:t xml:space="preserve">application shall be returned to the applicant after stating reasons  </w:t>
      </w:r>
      <w:r w:rsidRPr="008B2DB3">
        <w:rPr>
          <w:rFonts w:ascii="Arial" w:eastAsia="Times New Roman" w:hAnsi="Arial" w:cs="Arial"/>
          <w:spacing w:val="-11"/>
        </w:rPr>
        <w:t>for  rejection.</w:t>
      </w:r>
    </w:p>
    <w:p w:rsidR="004E520F" w:rsidRPr="008B2DB3" w:rsidRDefault="004E520F" w:rsidP="004E520F">
      <w:pPr>
        <w:widowControl w:val="0"/>
        <w:shd w:val="clear" w:color="auto" w:fill="FFFFFF"/>
        <w:tabs>
          <w:tab w:val="left" w:pos="959"/>
        </w:tabs>
        <w:suppressAutoHyphens/>
        <w:autoSpaceDE w:val="0"/>
        <w:spacing w:before="245" w:after="0" w:line="209" w:lineRule="exact"/>
        <w:ind w:right="29"/>
        <w:jc w:val="both"/>
        <w:rPr>
          <w:rFonts w:ascii="Arial" w:eastAsia="Times New Roman" w:hAnsi="Arial" w:cs="Arial"/>
          <w:b/>
          <w:bCs/>
          <w:spacing w:val="5"/>
        </w:rPr>
      </w:pPr>
      <w:r w:rsidRPr="008B2DB3">
        <w:rPr>
          <w:rFonts w:ascii="Arial" w:eastAsia="Times New Roman" w:hAnsi="Arial" w:cs="Arial"/>
          <w:spacing w:val="1"/>
        </w:rPr>
        <w:t xml:space="preserve">8. Sanctions shall be refused for the supply of water for growing </w:t>
      </w:r>
      <w:r w:rsidRPr="008B2DB3">
        <w:rPr>
          <w:rFonts w:ascii="Arial" w:eastAsia="Times New Roman" w:hAnsi="Arial" w:cs="Arial"/>
          <w:spacing w:val="15"/>
        </w:rPr>
        <w:t xml:space="preserve">crops where there is a danger of car U water being taken </w:t>
      </w:r>
      <w:r w:rsidRPr="008B2DB3">
        <w:rPr>
          <w:rFonts w:ascii="Arial" w:eastAsia="Times New Roman" w:hAnsi="Arial" w:cs="Arial"/>
          <w:spacing w:val="4"/>
        </w:rPr>
        <w:t>surreptitiously.</w:t>
      </w:r>
    </w:p>
    <w:p w:rsidR="004E520F" w:rsidRPr="008B2DB3" w:rsidRDefault="004E520F" w:rsidP="004E520F">
      <w:pPr>
        <w:widowControl w:val="0"/>
        <w:shd w:val="clear" w:color="auto" w:fill="FFFFFF"/>
        <w:suppressAutoHyphens/>
        <w:autoSpaceDE w:val="0"/>
        <w:spacing w:before="209" w:after="0" w:line="240" w:lineRule="auto"/>
        <w:ind w:right="29"/>
        <w:jc w:val="center"/>
        <w:rPr>
          <w:rFonts w:ascii="Arial" w:eastAsia="Times New Roman" w:hAnsi="Arial" w:cs="Arial"/>
          <w:b/>
          <w:bCs/>
          <w:spacing w:val="5"/>
        </w:rPr>
      </w:pPr>
      <w:r w:rsidRPr="008B2DB3">
        <w:rPr>
          <w:rFonts w:ascii="Arial" w:eastAsia="Times New Roman" w:hAnsi="Arial" w:cs="Arial"/>
          <w:b/>
          <w:bCs/>
          <w:spacing w:val="5"/>
        </w:rPr>
        <w:t>Conditions</w:t>
      </w:r>
    </w:p>
    <w:p w:rsidR="004E520F" w:rsidRPr="008B2DB3" w:rsidRDefault="004E520F" w:rsidP="004E520F">
      <w:pPr>
        <w:widowControl w:val="0"/>
        <w:shd w:val="clear" w:color="auto" w:fill="FFFFFF"/>
        <w:suppressAutoHyphens/>
        <w:autoSpaceDE w:val="0"/>
        <w:spacing w:before="259" w:after="0" w:line="274" w:lineRule="exact"/>
        <w:ind w:right="29"/>
        <w:jc w:val="both"/>
        <w:rPr>
          <w:rFonts w:ascii="Arial" w:eastAsia="Times New Roman" w:hAnsi="Arial" w:cs="Arial"/>
          <w:spacing w:val="-3"/>
        </w:rPr>
      </w:pPr>
      <w:r w:rsidRPr="008B2DB3">
        <w:rPr>
          <w:rFonts w:ascii="Arial" w:eastAsia="Times New Roman" w:hAnsi="Arial" w:cs="Arial"/>
          <w:spacing w:val="-26"/>
        </w:rPr>
        <w:t xml:space="preserve">1. </w:t>
      </w:r>
      <w:r w:rsidRPr="008B2DB3">
        <w:rPr>
          <w:rFonts w:ascii="Arial" w:eastAsia="Times New Roman" w:hAnsi="Arial" w:cs="Arial"/>
          <w:spacing w:val="-4"/>
        </w:rPr>
        <w:t xml:space="preserve"> Sanction will be granted for the use of water free of charge </w:t>
      </w:r>
      <w:r w:rsidRPr="008B2DB3">
        <w:rPr>
          <w:rFonts w:ascii="Arial" w:eastAsia="Times New Roman" w:hAnsi="Arial" w:cs="Arial"/>
          <w:spacing w:val="-3"/>
        </w:rPr>
        <w:t>for growing food and fodder crops including onions.</w:t>
      </w:r>
    </w:p>
    <w:p w:rsidR="004E520F" w:rsidRPr="008B2DB3" w:rsidRDefault="004E520F" w:rsidP="004E520F">
      <w:pPr>
        <w:widowControl w:val="0"/>
        <w:shd w:val="clear" w:color="auto" w:fill="FFFFFF"/>
        <w:tabs>
          <w:tab w:val="left" w:pos="461"/>
        </w:tabs>
        <w:suppressAutoHyphens/>
        <w:autoSpaceDE w:val="0"/>
        <w:spacing w:before="274" w:after="0" w:line="266" w:lineRule="exact"/>
        <w:ind w:right="29"/>
        <w:jc w:val="both"/>
        <w:rPr>
          <w:rFonts w:ascii="Arial" w:eastAsia="Times New Roman" w:hAnsi="Arial" w:cs="Arial"/>
        </w:rPr>
      </w:pPr>
      <w:r w:rsidRPr="008B2DB3">
        <w:rPr>
          <w:rFonts w:ascii="Arial" w:eastAsia="Times New Roman" w:hAnsi="Arial" w:cs="Arial"/>
          <w:spacing w:val="-15"/>
        </w:rPr>
        <w:t>2.</w:t>
      </w:r>
      <w:r w:rsidRPr="008B2DB3">
        <w:rPr>
          <w:rFonts w:ascii="Arial" w:eastAsia="Times New Roman" w:hAnsi="Arial" w:cs="Arial"/>
          <w:spacing w:val="7"/>
        </w:rPr>
        <w:t xml:space="preserve"> The applicant shall make a channel or channels for </w:t>
      </w:r>
      <w:r w:rsidRPr="008B2DB3">
        <w:rPr>
          <w:rFonts w:ascii="Arial" w:eastAsia="Times New Roman" w:hAnsi="Arial" w:cs="Arial"/>
        </w:rPr>
        <w:t>taking water to his lands at his own cost and responsibility,</w:t>
      </w:r>
    </w:p>
    <w:p w:rsidR="004E520F" w:rsidRPr="008B2DB3" w:rsidRDefault="004E520F" w:rsidP="004E520F">
      <w:pPr>
        <w:widowControl w:val="0"/>
        <w:shd w:val="clear" w:color="auto" w:fill="FFFFFF"/>
        <w:tabs>
          <w:tab w:val="left" w:pos="701"/>
        </w:tabs>
        <w:suppressAutoHyphens/>
        <w:autoSpaceDE w:val="0"/>
        <w:spacing w:before="274" w:after="0" w:line="274" w:lineRule="exact"/>
        <w:ind w:right="29"/>
        <w:jc w:val="both"/>
        <w:rPr>
          <w:rFonts w:ascii="Arial" w:eastAsia="Times New Roman" w:hAnsi="Arial" w:cs="Arial"/>
          <w:spacing w:val="-2"/>
        </w:rPr>
      </w:pPr>
      <w:r w:rsidRPr="008B2DB3">
        <w:rPr>
          <w:rFonts w:ascii="Arial" w:eastAsia="Times New Roman" w:hAnsi="Arial" w:cs="Arial"/>
          <w:spacing w:val="-21"/>
        </w:rPr>
        <w:t xml:space="preserve">3.  Crops irrigated by the water supplied under part K of  the  </w:t>
      </w:r>
      <w:r w:rsidRPr="008B2DB3">
        <w:rPr>
          <w:rFonts w:ascii="Arial" w:eastAsia="Times New Roman" w:hAnsi="Arial" w:cs="Arial"/>
          <w:spacing w:val="-5"/>
        </w:rPr>
        <w:t xml:space="preserve">Goa, Daman and Diu Irrigation Rules shall be separated from all </w:t>
      </w:r>
      <w:r w:rsidRPr="008B2DB3">
        <w:rPr>
          <w:rFonts w:ascii="Arial" w:eastAsia="Times New Roman" w:hAnsi="Arial" w:cs="Arial"/>
          <w:spacing w:val="-4"/>
        </w:rPr>
        <w:t xml:space="preserve">crops irrigated by water supplied otherwise under the rules by at </w:t>
      </w:r>
      <w:r w:rsidRPr="008B2DB3">
        <w:rPr>
          <w:rFonts w:ascii="Arial" w:eastAsia="Times New Roman" w:hAnsi="Arial" w:cs="Arial"/>
          <w:spacing w:val="-2"/>
        </w:rPr>
        <w:t>least 15.00 meters at all places.</w:t>
      </w:r>
    </w:p>
    <w:p w:rsidR="004E520F" w:rsidRPr="008B2DB3" w:rsidRDefault="004E520F" w:rsidP="004E520F">
      <w:pPr>
        <w:widowControl w:val="0"/>
        <w:shd w:val="clear" w:color="auto" w:fill="FFFFFF"/>
        <w:tabs>
          <w:tab w:val="left" w:pos="686"/>
        </w:tabs>
        <w:suppressAutoHyphens/>
        <w:autoSpaceDE w:val="0"/>
        <w:spacing w:before="259" w:after="0" w:line="281" w:lineRule="exact"/>
        <w:ind w:right="29"/>
        <w:jc w:val="both"/>
        <w:rPr>
          <w:rFonts w:ascii="Arial" w:eastAsia="Times New Roman" w:hAnsi="Arial" w:cs="Arial"/>
          <w:spacing w:val="-6"/>
        </w:rPr>
      </w:pPr>
      <w:r w:rsidRPr="008B2DB3">
        <w:rPr>
          <w:rFonts w:ascii="Arial" w:eastAsia="Times New Roman" w:hAnsi="Arial" w:cs="Arial"/>
          <w:spacing w:val="-2"/>
        </w:rPr>
        <w:t xml:space="preserve">4. The applicant shall not interfere with the natural drainage </w:t>
      </w:r>
      <w:r w:rsidRPr="008B2DB3">
        <w:rPr>
          <w:rFonts w:ascii="Arial" w:eastAsia="Times New Roman" w:hAnsi="Arial" w:cs="Arial"/>
          <w:spacing w:val="-6"/>
        </w:rPr>
        <w:t>or artifical channels in utilising the water sanctioned for his lands.</w:t>
      </w:r>
    </w:p>
    <w:p w:rsidR="004E520F" w:rsidRPr="008B2DB3" w:rsidRDefault="004E520F" w:rsidP="004E520F">
      <w:pPr>
        <w:widowControl w:val="0"/>
        <w:shd w:val="clear" w:color="auto" w:fill="FFFFFF"/>
        <w:tabs>
          <w:tab w:val="left" w:pos="701"/>
        </w:tabs>
        <w:suppressAutoHyphens/>
        <w:autoSpaceDE w:val="0"/>
        <w:spacing w:before="266" w:after="0" w:line="274" w:lineRule="exact"/>
        <w:ind w:right="29"/>
        <w:jc w:val="both"/>
        <w:rPr>
          <w:rFonts w:ascii="Arial" w:eastAsia="Times New Roman" w:hAnsi="Arial" w:cs="Arial"/>
          <w:spacing w:val="-14"/>
        </w:rPr>
      </w:pPr>
      <w:r w:rsidRPr="008B2DB3">
        <w:rPr>
          <w:rFonts w:ascii="Arial" w:eastAsia="Times New Roman" w:hAnsi="Arial" w:cs="Arial"/>
          <w:spacing w:val="-14"/>
        </w:rPr>
        <w:t xml:space="preserve">5. The area for which the water has been sanctioned by the </w:t>
      </w:r>
      <w:r w:rsidRPr="008B2DB3">
        <w:rPr>
          <w:rFonts w:ascii="Arial" w:eastAsia="Times New Roman" w:hAnsi="Arial" w:cs="Arial"/>
          <w:spacing w:val="-2"/>
        </w:rPr>
        <w:t xml:space="preserve">Canal-Officer shall bo marked on a plan which shall be signed </w:t>
      </w:r>
      <w:r w:rsidRPr="008B2DB3">
        <w:rPr>
          <w:rFonts w:ascii="Arial" w:eastAsia="Times New Roman" w:hAnsi="Arial" w:cs="Arial"/>
          <w:spacing w:val="-14"/>
        </w:rPr>
        <w:t>by the applicant.</w:t>
      </w:r>
    </w:p>
    <w:p w:rsidR="004E520F" w:rsidRPr="008B2DB3" w:rsidRDefault="004E520F" w:rsidP="004E520F">
      <w:pPr>
        <w:widowControl w:val="0"/>
        <w:shd w:val="clear" w:color="auto" w:fill="FFFFFF"/>
        <w:tabs>
          <w:tab w:val="left" w:pos="656"/>
        </w:tabs>
        <w:suppressAutoHyphens/>
        <w:autoSpaceDE w:val="0"/>
        <w:spacing w:before="281" w:after="0" w:line="274" w:lineRule="exact"/>
        <w:ind w:right="29"/>
        <w:jc w:val="both"/>
        <w:rPr>
          <w:rFonts w:ascii="Arial" w:eastAsia="Times New Roman" w:hAnsi="Arial" w:cs="Arial"/>
          <w:spacing w:val="-2"/>
        </w:rPr>
      </w:pPr>
      <w:r w:rsidRPr="008B2DB3">
        <w:rPr>
          <w:rFonts w:ascii="Arial" w:eastAsia="Times New Roman" w:hAnsi="Arial" w:cs="Arial"/>
          <w:spacing w:val="-3"/>
        </w:rPr>
        <w:t xml:space="preserve">6. No claim for compensation on account of damage to crops </w:t>
      </w:r>
      <w:r w:rsidRPr="008B2DB3">
        <w:rPr>
          <w:rFonts w:ascii="Arial" w:eastAsia="Times New Roman" w:hAnsi="Arial" w:cs="Arial"/>
          <w:spacing w:val="-2"/>
        </w:rPr>
        <w:t>due to the failure or deficiency of water shall be entertained.</w:t>
      </w:r>
    </w:p>
    <w:p w:rsidR="004E520F" w:rsidRPr="008B2DB3" w:rsidRDefault="004E520F" w:rsidP="004E520F">
      <w:pPr>
        <w:widowControl w:val="0"/>
        <w:shd w:val="clear" w:color="auto" w:fill="FFFFFF"/>
        <w:tabs>
          <w:tab w:val="left" w:pos="701"/>
        </w:tabs>
        <w:suppressAutoHyphens/>
        <w:autoSpaceDE w:val="0"/>
        <w:spacing w:before="281" w:after="0" w:line="274" w:lineRule="exact"/>
        <w:ind w:right="29"/>
        <w:jc w:val="both"/>
        <w:rPr>
          <w:rFonts w:ascii="Arial" w:eastAsia="Times New Roman" w:hAnsi="Arial" w:cs="Arial"/>
          <w:spacing w:val="-3"/>
        </w:rPr>
      </w:pPr>
      <w:r w:rsidRPr="008B2DB3">
        <w:rPr>
          <w:rFonts w:ascii="Arial" w:eastAsia="Times New Roman" w:hAnsi="Arial" w:cs="Arial"/>
          <w:spacing w:val="-4"/>
        </w:rPr>
        <w:t xml:space="preserve">7. For using water after the expiry of the period of the pass or </w:t>
      </w:r>
      <w:r w:rsidRPr="008B2DB3">
        <w:rPr>
          <w:rFonts w:ascii="Arial" w:eastAsia="Times New Roman" w:hAnsi="Arial" w:cs="Arial"/>
          <w:spacing w:val="-3"/>
        </w:rPr>
        <w:t xml:space="preserve">without obtaining a pass for use of water or for breach of any of  </w:t>
      </w:r>
      <w:r w:rsidRPr="008B2DB3">
        <w:rPr>
          <w:rFonts w:ascii="Arial" w:eastAsia="Times New Roman" w:hAnsi="Arial" w:cs="Arial"/>
          <w:spacing w:val="4"/>
        </w:rPr>
        <w:t xml:space="preserve">the aforesaid conditions the applicant shall be charged full </w:t>
      </w:r>
      <w:r w:rsidRPr="008B2DB3">
        <w:rPr>
          <w:rFonts w:ascii="Arial" w:eastAsia="Times New Roman" w:hAnsi="Arial" w:cs="Arial"/>
          <w:spacing w:val="5"/>
        </w:rPr>
        <w:t xml:space="preserve">water rate leviable and shall also be liable to the penalties imposed under the provisions of the Goa, Daman and Diu </w:t>
      </w:r>
      <w:r w:rsidRPr="008B2DB3">
        <w:rPr>
          <w:rFonts w:ascii="Arial" w:eastAsia="Times New Roman" w:hAnsi="Arial" w:cs="Arial"/>
          <w:spacing w:val="-3"/>
        </w:rPr>
        <w:t>Irrigation Act, 1973 and the Rules framed thereunder.</w:t>
      </w:r>
    </w:p>
    <w:p w:rsidR="004E520F" w:rsidRPr="008B2DB3" w:rsidRDefault="004E520F" w:rsidP="004E520F">
      <w:pPr>
        <w:widowControl w:val="0"/>
        <w:shd w:val="clear" w:color="auto" w:fill="FFFFFF"/>
        <w:tabs>
          <w:tab w:val="left" w:pos="709"/>
        </w:tabs>
        <w:suppressAutoHyphens/>
        <w:autoSpaceDE w:val="0"/>
        <w:spacing w:before="302" w:after="0" w:line="281" w:lineRule="exact"/>
        <w:ind w:right="29"/>
        <w:jc w:val="both"/>
        <w:rPr>
          <w:rFonts w:ascii="Arial" w:eastAsia="Times New Roman" w:hAnsi="Arial" w:cs="Arial"/>
          <w:spacing w:val="-18"/>
        </w:rPr>
      </w:pPr>
      <w:r w:rsidRPr="008B2DB3">
        <w:rPr>
          <w:rFonts w:ascii="Arial" w:eastAsia="Times New Roman" w:hAnsi="Arial" w:cs="Arial"/>
          <w:spacing w:val="1"/>
        </w:rPr>
        <w:t xml:space="preserve">8. No canal water shall be granted or utilised for the areas </w:t>
      </w:r>
      <w:r w:rsidRPr="008B2DB3">
        <w:rPr>
          <w:rFonts w:ascii="Arial" w:eastAsia="Times New Roman" w:hAnsi="Arial" w:cs="Arial"/>
          <w:spacing w:val="-18"/>
        </w:rPr>
        <w:t>brought under cultivation under the pass.</w:t>
      </w:r>
    </w:p>
    <w:p w:rsidR="004E520F" w:rsidRPr="008B2DB3" w:rsidRDefault="004E520F" w:rsidP="004E520F">
      <w:pPr>
        <w:widowControl w:val="0"/>
        <w:shd w:val="clear" w:color="auto" w:fill="FFFFFF"/>
        <w:tabs>
          <w:tab w:val="left" w:pos="694"/>
        </w:tabs>
        <w:suppressAutoHyphens/>
        <w:autoSpaceDE w:val="0"/>
        <w:spacing w:before="288" w:after="0" w:line="259" w:lineRule="exact"/>
        <w:ind w:right="29"/>
        <w:jc w:val="both"/>
        <w:rPr>
          <w:rFonts w:ascii="Arial" w:eastAsia="Times New Roman" w:hAnsi="Arial" w:cs="Arial"/>
          <w:spacing w:val="-4"/>
        </w:rPr>
      </w:pPr>
      <w:r w:rsidRPr="008B2DB3">
        <w:rPr>
          <w:rFonts w:ascii="Arial" w:eastAsia="Times New Roman" w:hAnsi="Arial" w:cs="Arial"/>
          <w:spacing w:val="-3"/>
        </w:rPr>
        <w:t xml:space="preserve">9. Areas ofcrops grown in excess of the sanctioned area shall </w:t>
      </w:r>
      <w:r w:rsidRPr="008B2DB3">
        <w:rPr>
          <w:rFonts w:ascii="Arial" w:eastAsia="Times New Roman" w:hAnsi="Arial" w:cs="Arial"/>
          <w:spacing w:val="-4"/>
        </w:rPr>
        <w:t xml:space="preserve">be liable to be charged at full water </w:t>
      </w:r>
      <w:r w:rsidRPr="008B2DB3">
        <w:rPr>
          <w:rFonts w:ascii="Arial" w:eastAsia="Times New Roman" w:hAnsi="Arial" w:cs="Arial"/>
          <w:spacing w:val="-4"/>
        </w:rPr>
        <w:lastRenderedPageBreak/>
        <w:t xml:space="preserve">rates leviable for using canal </w:t>
      </w:r>
      <w:r w:rsidRPr="008B2DB3">
        <w:rPr>
          <w:rFonts w:ascii="Arial" w:eastAsia="Times New Roman" w:hAnsi="Arial" w:cs="Arial"/>
          <w:spacing w:val="-22"/>
        </w:rPr>
        <w:t xml:space="preserve">water and in addition the applicant shall be liable to penalties  </w:t>
      </w:r>
      <w:r w:rsidRPr="008B2DB3">
        <w:rPr>
          <w:rFonts w:ascii="Arial" w:eastAsia="Times New Roman" w:hAnsi="Arial" w:cs="Arial"/>
          <w:spacing w:val="-3"/>
        </w:rPr>
        <w:t xml:space="preserve">imposed for unauthorised irrigation under the Goa, Daman and </w:t>
      </w:r>
      <w:r w:rsidRPr="008B2DB3">
        <w:rPr>
          <w:rFonts w:ascii="Arial" w:eastAsia="Times New Roman" w:hAnsi="Arial" w:cs="Arial"/>
          <w:spacing w:val="-4"/>
        </w:rPr>
        <w:t>Diu Irrigation Act, 1973 and Rules framed thereunder.</w:t>
      </w:r>
    </w:p>
    <w:p w:rsidR="004E520F" w:rsidRPr="008B2DB3" w:rsidRDefault="004E520F" w:rsidP="004E520F">
      <w:pPr>
        <w:widowControl w:val="0"/>
        <w:shd w:val="clear" w:color="auto" w:fill="FFFFFF"/>
        <w:suppressAutoHyphens/>
        <w:autoSpaceDE w:val="0"/>
        <w:spacing w:before="259" w:after="0" w:line="274" w:lineRule="exact"/>
        <w:ind w:right="29"/>
        <w:jc w:val="both"/>
        <w:rPr>
          <w:rFonts w:ascii="Arial" w:eastAsia="Times New Roman" w:hAnsi="Arial" w:cs="Arial"/>
          <w:spacing w:val="-6"/>
        </w:rPr>
      </w:pPr>
      <w:r w:rsidRPr="008B2DB3">
        <w:rPr>
          <w:rFonts w:ascii="Arial" w:eastAsia="Times New Roman" w:hAnsi="Arial" w:cs="Arial"/>
          <w:spacing w:val="2"/>
        </w:rPr>
        <w:t xml:space="preserve">10. No water shall be taken by the applicant before his </w:t>
      </w:r>
      <w:r w:rsidRPr="008B2DB3">
        <w:rPr>
          <w:rFonts w:ascii="Arial" w:eastAsia="Times New Roman" w:hAnsi="Arial" w:cs="Arial"/>
          <w:spacing w:val="1"/>
        </w:rPr>
        <w:t xml:space="preserve">application has been sanctioned and before a pass has been </w:t>
      </w:r>
      <w:r w:rsidRPr="008B2DB3">
        <w:rPr>
          <w:rFonts w:ascii="Arial" w:eastAsia="Times New Roman" w:hAnsi="Arial" w:cs="Arial"/>
          <w:spacing w:val="-6"/>
        </w:rPr>
        <w:t>delivered to him.</w:t>
      </w:r>
    </w:p>
    <w:p w:rsidR="004E520F" w:rsidRPr="008B2DB3" w:rsidRDefault="004E520F" w:rsidP="004E520F">
      <w:pPr>
        <w:widowControl w:val="0"/>
        <w:shd w:val="clear" w:color="auto" w:fill="FFFFFF"/>
        <w:suppressAutoHyphens/>
        <w:autoSpaceDE w:val="0"/>
        <w:spacing w:before="194" w:after="0" w:line="266" w:lineRule="exact"/>
        <w:ind w:left="245" w:right="29" w:hanging="245"/>
        <w:jc w:val="center"/>
        <w:rPr>
          <w:rFonts w:ascii="Arial" w:eastAsia="Times New Roman" w:hAnsi="Arial" w:cs="Arial"/>
        </w:rPr>
      </w:pPr>
      <w:r w:rsidRPr="008B2DB3">
        <w:rPr>
          <w:rFonts w:ascii="Arial" w:eastAsia="Times New Roman" w:hAnsi="Arial" w:cs="Arial"/>
          <w:spacing w:val="1"/>
        </w:rPr>
        <w:t xml:space="preserve">By order and in the name of the Lt. Governor </w:t>
      </w:r>
      <w:r w:rsidRPr="008B2DB3">
        <w:rPr>
          <w:rFonts w:ascii="Arial" w:eastAsia="Times New Roman" w:hAnsi="Arial" w:cs="Arial"/>
        </w:rPr>
        <w:t>of Goa, Daman and Diu.</w:t>
      </w:r>
    </w:p>
    <w:p w:rsidR="004E520F" w:rsidRPr="008B2DB3" w:rsidRDefault="004E520F" w:rsidP="004E520F">
      <w:pPr>
        <w:widowControl w:val="0"/>
        <w:shd w:val="clear" w:color="auto" w:fill="FFFFFF"/>
        <w:suppressAutoHyphens/>
        <w:autoSpaceDE w:val="0"/>
        <w:spacing w:before="43" w:after="0" w:line="518" w:lineRule="exact"/>
        <w:ind w:right="29"/>
        <w:jc w:val="center"/>
        <w:rPr>
          <w:rFonts w:ascii="Arial" w:eastAsia="Times New Roman" w:hAnsi="Arial" w:cs="Arial"/>
          <w:spacing w:val="1"/>
        </w:rPr>
      </w:pPr>
      <w:r w:rsidRPr="008B2DB3">
        <w:rPr>
          <w:rFonts w:ascii="Arial" w:eastAsia="Times New Roman" w:hAnsi="Arial" w:cs="Arial"/>
          <w:i/>
          <w:iCs/>
          <w:spacing w:val="-2"/>
        </w:rPr>
        <w:t xml:space="preserve">W. Shaiza, </w:t>
      </w:r>
      <w:r w:rsidRPr="008B2DB3">
        <w:rPr>
          <w:rFonts w:ascii="Arial" w:eastAsia="Times New Roman" w:hAnsi="Arial" w:cs="Arial"/>
          <w:spacing w:val="-2"/>
        </w:rPr>
        <w:t xml:space="preserve">Development Commissioner. </w:t>
      </w:r>
      <w:r w:rsidRPr="008B2DB3">
        <w:rPr>
          <w:rFonts w:ascii="Arial" w:eastAsia="Times New Roman" w:hAnsi="Arial" w:cs="Arial"/>
          <w:spacing w:val="1"/>
        </w:rPr>
        <w:t>Panaji, 5th August, 1976.</w:t>
      </w:r>
    </w:p>
    <w:p w:rsidR="004E520F" w:rsidRPr="008B2DB3" w:rsidRDefault="004E520F" w:rsidP="004E520F">
      <w:pPr>
        <w:widowControl w:val="0"/>
        <w:shd w:val="clear" w:color="auto" w:fill="FFFFFF"/>
        <w:suppressAutoHyphens/>
        <w:autoSpaceDE w:val="0"/>
        <w:spacing w:before="670" w:after="0" w:line="216" w:lineRule="exact"/>
        <w:ind w:right="29"/>
        <w:jc w:val="center"/>
        <w:rPr>
          <w:rFonts w:ascii="Arial" w:eastAsia="Times New Roman" w:hAnsi="Arial" w:cs="Arial"/>
          <w:spacing w:val="-3"/>
        </w:rPr>
      </w:pPr>
      <w:r w:rsidRPr="008B2DB3">
        <w:rPr>
          <w:rFonts w:ascii="Arial" w:eastAsia="Times New Roman" w:hAnsi="Arial" w:cs="Arial"/>
          <w:spacing w:val="7"/>
        </w:rPr>
        <w:t xml:space="preserve">(Published in the Official Gazette Series 1, No. 21 dated </w:t>
      </w:r>
      <w:r w:rsidRPr="008B2DB3">
        <w:rPr>
          <w:rFonts w:ascii="Arial" w:eastAsia="Times New Roman" w:hAnsi="Arial" w:cs="Arial"/>
          <w:spacing w:val="-10"/>
        </w:rPr>
        <w:t>19-8-1976).</w:t>
      </w:r>
    </w:p>
    <w:p w:rsidR="004E520F" w:rsidRPr="008B2DB3" w:rsidRDefault="004E520F" w:rsidP="004E520F">
      <w:pPr>
        <w:widowControl w:val="0"/>
        <w:shd w:val="clear" w:color="auto" w:fill="FFFFFF"/>
        <w:suppressAutoHyphens/>
        <w:autoSpaceDE w:val="0"/>
        <w:spacing w:before="223" w:after="0" w:line="240" w:lineRule="auto"/>
        <w:ind w:right="29"/>
        <w:jc w:val="center"/>
        <w:rPr>
          <w:rFonts w:ascii="Arial" w:eastAsia="Times New Roman" w:hAnsi="Arial" w:cs="Arial"/>
          <w:spacing w:val="-3"/>
        </w:rPr>
      </w:pPr>
      <w:r w:rsidRPr="008B2DB3">
        <w:rPr>
          <w:rFonts w:ascii="Arial" w:eastAsia="Times New Roman" w:hAnsi="Arial" w:cs="Arial"/>
          <w:spacing w:val="-3"/>
        </w:rPr>
        <w:t>Law and Judiciary Department</w:t>
      </w:r>
    </w:p>
    <w:p w:rsidR="004E520F" w:rsidRPr="008B2DB3" w:rsidRDefault="004E520F" w:rsidP="004E520F">
      <w:pPr>
        <w:widowControl w:val="0"/>
        <w:shd w:val="clear" w:color="auto" w:fill="FFFFFF"/>
        <w:suppressAutoHyphens/>
        <w:autoSpaceDE w:val="0"/>
        <w:spacing w:before="7" w:after="0" w:line="240" w:lineRule="auto"/>
        <w:ind w:right="29"/>
        <w:rPr>
          <w:rFonts w:ascii="Arial" w:eastAsia="Times New Roman" w:hAnsi="Arial" w:cs="Arial"/>
          <w:b/>
          <w:bCs/>
          <w:spacing w:val="2"/>
        </w:rPr>
      </w:pPr>
    </w:p>
    <w:p w:rsidR="004E520F" w:rsidRPr="008B2DB3" w:rsidRDefault="004E520F" w:rsidP="004E520F">
      <w:pPr>
        <w:widowControl w:val="0"/>
        <w:shd w:val="clear" w:color="auto" w:fill="FFFFFF"/>
        <w:suppressAutoHyphens/>
        <w:autoSpaceDE w:val="0"/>
        <w:spacing w:after="0" w:line="240" w:lineRule="auto"/>
        <w:ind w:right="29"/>
        <w:jc w:val="center"/>
        <w:rPr>
          <w:rFonts w:ascii="Arial" w:eastAsia="Times New Roman" w:hAnsi="Arial" w:cs="Arial"/>
          <w:b/>
          <w:bCs/>
          <w:spacing w:val="2"/>
        </w:rPr>
      </w:pPr>
      <w:r w:rsidRPr="008B2DB3">
        <w:rPr>
          <w:rFonts w:ascii="Arial" w:eastAsia="Times New Roman" w:hAnsi="Arial" w:cs="Arial"/>
          <w:b/>
          <w:bCs/>
          <w:spacing w:val="2"/>
        </w:rPr>
        <w:t>----</w:t>
      </w:r>
    </w:p>
    <w:p w:rsidR="004E520F" w:rsidRPr="008B2DB3" w:rsidRDefault="004E520F" w:rsidP="004E520F">
      <w:pPr>
        <w:widowControl w:val="0"/>
        <w:shd w:val="clear" w:color="auto" w:fill="FFFFFF"/>
        <w:suppressAutoHyphens/>
        <w:autoSpaceDE w:val="0"/>
        <w:spacing w:after="0" w:line="240" w:lineRule="auto"/>
        <w:ind w:right="29"/>
        <w:jc w:val="center"/>
        <w:rPr>
          <w:rFonts w:ascii="Arial" w:eastAsia="Times New Roman" w:hAnsi="Arial" w:cs="Arial"/>
          <w:b/>
          <w:bCs/>
          <w:spacing w:val="2"/>
        </w:rPr>
      </w:pPr>
      <w:r w:rsidRPr="008B2DB3">
        <w:rPr>
          <w:rFonts w:ascii="Arial" w:eastAsia="Times New Roman" w:hAnsi="Arial" w:cs="Arial"/>
          <w:b/>
          <w:bCs/>
          <w:spacing w:val="2"/>
        </w:rPr>
        <w:t>Notification</w:t>
      </w:r>
    </w:p>
    <w:p w:rsidR="004E520F" w:rsidRPr="008B2DB3" w:rsidRDefault="004E520F" w:rsidP="004E520F">
      <w:pPr>
        <w:widowControl w:val="0"/>
        <w:shd w:val="clear" w:color="auto" w:fill="FFFFFF"/>
        <w:suppressAutoHyphens/>
        <w:autoSpaceDE w:val="0"/>
        <w:spacing w:before="144" w:after="0" w:line="240" w:lineRule="auto"/>
        <w:ind w:right="29"/>
        <w:jc w:val="center"/>
        <w:rPr>
          <w:rFonts w:ascii="Arial" w:eastAsia="Times New Roman" w:hAnsi="Arial" w:cs="Arial"/>
          <w:spacing w:val="-12"/>
        </w:rPr>
      </w:pPr>
      <w:r w:rsidRPr="008B2DB3">
        <w:rPr>
          <w:rFonts w:ascii="Arial" w:eastAsia="Times New Roman" w:hAnsi="Arial" w:cs="Arial"/>
          <w:spacing w:val="-12"/>
        </w:rPr>
        <w:t>LD/BU1/9/75</w:t>
      </w:r>
    </w:p>
    <w:p w:rsidR="004E520F" w:rsidRPr="008B2DB3" w:rsidRDefault="004E520F" w:rsidP="004E520F">
      <w:pPr>
        <w:widowControl w:val="0"/>
        <w:shd w:val="clear" w:color="auto" w:fill="FFFFFF"/>
        <w:suppressAutoHyphens/>
        <w:autoSpaceDE w:val="0"/>
        <w:spacing w:before="144" w:after="0" w:line="240" w:lineRule="auto"/>
        <w:ind w:right="29"/>
        <w:jc w:val="center"/>
        <w:rPr>
          <w:rFonts w:ascii="Arial" w:eastAsia="Times New Roman" w:hAnsi="Arial" w:cs="Arial"/>
          <w:spacing w:val="-12"/>
        </w:rPr>
      </w:pPr>
    </w:p>
    <w:p w:rsidR="004E520F" w:rsidRPr="008B2DB3" w:rsidRDefault="004E520F" w:rsidP="004E520F">
      <w:pPr>
        <w:widowControl w:val="0"/>
        <w:shd w:val="clear" w:color="auto" w:fill="FFFFFF"/>
        <w:suppressAutoHyphens/>
        <w:autoSpaceDE w:val="0"/>
        <w:spacing w:before="79" w:after="0" w:line="230" w:lineRule="exact"/>
        <w:ind w:right="29" w:firstLine="223"/>
        <w:jc w:val="both"/>
        <w:rPr>
          <w:rFonts w:ascii="Arial" w:eastAsia="Times New Roman" w:hAnsi="Arial" w:cs="Arial"/>
          <w:spacing w:val="1"/>
        </w:rPr>
      </w:pPr>
      <w:r w:rsidRPr="008B2DB3">
        <w:rPr>
          <w:rFonts w:ascii="Arial" w:eastAsia="Times New Roman" w:hAnsi="Arial" w:cs="Arial"/>
          <w:spacing w:val="-3"/>
        </w:rPr>
        <w:t xml:space="preserve">The following Bill passed by the Legislative Asssembly </w:t>
      </w:r>
      <w:r w:rsidRPr="008B2DB3">
        <w:rPr>
          <w:rFonts w:ascii="Arial" w:eastAsia="Times New Roman" w:hAnsi="Arial" w:cs="Arial"/>
          <w:spacing w:val="6"/>
        </w:rPr>
        <w:t xml:space="preserve">of Goa, Daman and Diu which received the assent of </w:t>
      </w:r>
      <w:r w:rsidRPr="008B2DB3">
        <w:rPr>
          <w:rFonts w:ascii="Arial" w:eastAsia="Times New Roman" w:hAnsi="Arial" w:cs="Arial"/>
        </w:rPr>
        <w:t xml:space="preserve">the Administrator of Goa, Daman and Diu on 18th April, </w:t>
      </w:r>
      <w:r w:rsidRPr="008B2DB3">
        <w:rPr>
          <w:rFonts w:ascii="Arial" w:eastAsia="Times New Roman" w:hAnsi="Arial" w:cs="Arial"/>
          <w:spacing w:val="1"/>
        </w:rPr>
        <w:t>1975 is hereby published for general information.</w:t>
      </w:r>
    </w:p>
    <w:p w:rsidR="004E520F" w:rsidRPr="008B2DB3" w:rsidRDefault="004E520F" w:rsidP="004E520F">
      <w:pPr>
        <w:widowControl w:val="0"/>
        <w:shd w:val="clear" w:color="auto" w:fill="FFFFFF"/>
        <w:suppressAutoHyphens/>
        <w:autoSpaceDE w:val="0"/>
        <w:spacing w:before="22" w:after="0" w:line="360" w:lineRule="exact"/>
        <w:ind w:right="29"/>
        <w:rPr>
          <w:rFonts w:ascii="Arial" w:eastAsia="Times New Roman" w:hAnsi="Arial" w:cs="Arial"/>
          <w:i/>
          <w:iCs/>
          <w:spacing w:val="-3"/>
        </w:rPr>
      </w:pPr>
    </w:p>
    <w:p w:rsidR="004E520F" w:rsidRPr="008B2DB3" w:rsidRDefault="004E520F" w:rsidP="004E520F">
      <w:pPr>
        <w:widowControl w:val="0"/>
        <w:shd w:val="clear" w:color="auto" w:fill="FFFFFF"/>
        <w:suppressAutoHyphens/>
        <w:autoSpaceDE w:val="0"/>
        <w:spacing w:before="22" w:after="0" w:line="360" w:lineRule="exact"/>
        <w:ind w:right="29"/>
        <w:rPr>
          <w:rFonts w:ascii="Arial" w:eastAsia="Times New Roman" w:hAnsi="Arial" w:cs="Arial"/>
        </w:rPr>
      </w:pPr>
      <w:r w:rsidRPr="008B2DB3">
        <w:rPr>
          <w:rFonts w:ascii="Arial" w:eastAsia="Times New Roman" w:hAnsi="Arial" w:cs="Arial"/>
          <w:i/>
          <w:iCs/>
          <w:spacing w:val="-3"/>
        </w:rPr>
        <w:t xml:space="preserve">A. S. Borkar, </w:t>
      </w:r>
      <w:r w:rsidRPr="008B2DB3">
        <w:rPr>
          <w:rFonts w:ascii="Arial" w:eastAsia="Times New Roman" w:hAnsi="Arial" w:cs="Arial"/>
          <w:spacing w:val="-3"/>
        </w:rPr>
        <w:t>Under Secretary'(Law). Panaji. 21st April, 1975.</w:t>
      </w:r>
    </w:p>
    <w:p w:rsidR="004E520F" w:rsidRPr="008B2DB3" w:rsidRDefault="004E520F" w:rsidP="004E520F">
      <w:pPr>
        <w:widowControl w:val="0"/>
        <w:shd w:val="clear" w:color="auto" w:fill="FFFFFF"/>
        <w:suppressAutoHyphens/>
        <w:autoSpaceDE w:val="0"/>
        <w:spacing w:before="22" w:after="0" w:line="360" w:lineRule="exact"/>
        <w:ind w:right="29"/>
        <w:jc w:val="center"/>
        <w:rPr>
          <w:rFonts w:ascii="Arial" w:eastAsia="Times New Roman" w:hAnsi="Arial" w:cs="Arial"/>
        </w:rPr>
      </w:pPr>
      <w:r w:rsidRPr="008B2DB3">
        <w:rPr>
          <w:rFonts w:ascii="Arial" w:eastAsia="Times New Roman" w:hAnsi="Arial" w:cs="Arial"/>
        </w:rPr>
        <w:t>----</w:t>
      </w:r>
    </w:p>
    <w:p w:rsidR="004E520F" w:rsidRPr="008B2DB3" w:rsidRDefault="004E520F" w:rsidP="004E520F">
      <w:pPr>
        <w:widowControl w:val="0"/>
        <w:shd w:val="clear" w:color="auto" w:fill="FFFFFF"/>
        <w:suppressAutoHyphens/>
        <w:autoSpaceDE w:val="0"/>
        <w:spacing w:after="0" w:line="252" w:lineRule="exact"/>
        <w:ind w:right="29"/>
        <w:jc w:val="center"/>
        <w:rPr>
          <w:rFonts w:ascii="Arial" w:eastAsia="Times New Roman" w:hAnsi="Arial" w:cs="Arial"/>
          <w:spacing w:val="4"/>
        </w:rPr>
      </w:pPr>
    </w:p>
    <w:p w:rsidR="004E520F" w:rsidRPr="008B2DB3" w:rsidRDefault="004E520F" w:rsidP="004E520F">
      <w:pPr>
        <w:widowControl w:val="0"/>
        <w:shd w:val="clear" w:color="auto" w:fill="FFFFFF"/>
        <w:suppressAutoHyphens/>
        <w:autoSpaceDE w:val="0"/>
        <w:spacing w:after="0" w:line="252" w:lineRule="exact"/>
        <w:ind w:right="29"/>
        <w:jc w:val="center"/>
        <w:rPr>
          <w:rFonts w:ascii="Arial" w:eastAsia="Times New Roman" w:hAnsi="Arial" w:cs="Arial"/>
          <w:spacing w:val="4"/>
        </w:rPr>
      </w:pPr>
    </w:p>
    <w:p w:rsidR="004E520F" w:rsidRPr="008B2DB3" w:rsidRDefault="004E520F" w:rsidP="004E520F">
      <w:pPr>
        <w:widowControl w:val="0"/>
        <w:shd w:val="clear" w:color="auto" w:fill="FFFFFF"/>
        <w:suppressAutoHyphens/>
        <w:autoSpaceDE w:val="0"/>
        <w:spacing w:after="0" w:line="252" w:lineRule="exact"/>
        <w:ind w:right="29"/>
        <w:jc w:val="center"/>
        <w:rPr>
          <w:rFonts w:ascii="Arial" w:eastAsia="Times New Roman" w:hAnsi="Arial" w:cs="Arial"/>
          <w:spacing w:val="4"/>
        </w:rPr>
      </w:pPr>
    </w:p>
    <w:p w:rsidR="004E520F" w:rsidRPr="008B2DB3" w:rsidRDefault="004E520F" w:rsidP="004E520F">
      <w:pPr>
        <w:widowControl w:val="0"/>
        <w:shd w:val="clear" w:color="auto" w:fill="FFFFFF"/>
        <w:suppressAutoHyphens/>
        <w:autoSpaceDE w:val="0"/>
        <w:spacing w:after="0" w:line="252" w:lineRule="exact"/>
        <w:ind w:right="29"/>
        <w:jc w:val="center"/>
        <w:rPr>
          <w:rFonts w:ascii="Arial" w:eastAsia="Times New Roman" w:hAnsi="Arial" w:cs="Arial"/>
          <w:spacing w:val="-5"/>
        </w:rPr>
      </w:pPr>
      <w:r w:rsidRPr="008B2DB3">
        <w:rPr>
          <w:rFonts w:ascii="Arial" w:eastAsia="Times New Roman" w:hAnsi="Arial" w:cs="Arial"/>
          <w:spacing w:val="4"/>
        </w:rPr>
        <w:t xml:space="preserve">The Goa, Daman and Diu Irrigation (Amendment) Act, </w:t>
      </w:r>
      <w:r w:rsidRPr="008B2DB3">
        <w:rPr>
          <w:rFonts w:ascii="Arial" w:eastAsia="Times New Roman" w:hAnsi="Arial" w:cs="Arial"/>
          <w:spacing w:val="-5"/>
        </w:rPr>
        <w:t>1975</w:t>
      </w:r>
    </w:p>
    <w:p w:rsidR="004E520F" w:rsidRPr="008B2DB3" w:rsidRDefault="004E520F" w:rsidP="004E520F">
      <w:pPr>
        <w:widowControl w:val="0"/>
        <w:shd w:val="clear" w:color="auto" w:fill="FFFFFF"/>
        <w:suppressAutoHyphens/>
        <w:autoSpaceDE w:val="0"/>
        <w:spacing w:before="101" w:after="0" w:line="240" w:lineRule="auto"/>
        <w:ind w:right="29"/>
        <w:jc w:val="center"/>
        <w:rPr>
          <w:rFonts w:ascii="Arial" w:eastAsia="Times New Roman" w:hAnsi="Arial" w:cs="Arial"/>
          <w:spacing w:val="-2"/>
        </w:rPr>
      </w:pPr>
      <w:r w:rsidRPr="008B2DB3">
        <w:rPr>
          <w:rFonts w:ascii="Arial" w:eastAsia="Times New Roman" w:hAnsi="Arial" w:cs="Arial"/>
          <w:spacing w:val="-2"/>
        </w:rPr>
        <w:t>(Act No. 9 of 1975) (18th April, 1975)</w:t>
      </w:r>
    </w:p>
    <w:p w:rsidR="004E520F" w:rsidRPr="008B2DB3" w:rsidRDefault="004E520F" w:rsidP="004E520F">
      <w:pPr>
        <w:widowControl w:val="0"/>
        <w:shd w:val="clear" w:color="auto" w:fill="FFFFFF"/>
        <w:suppressAutoHyphens/>
        <w:autoSpaceDE w:val="0"/>
        <w:spacing w:before="94" w:after="0" w:line="240" w:lineRule="auto"/>
        <w:ind w:right="29"/>
        <w:jc w:val="center"/>
        <w:rPr>
          <w:rFonts w:ascii="Arial" w:eastAsia="Times New Roman" w:hAnsi="Arial" w:cs="Arial"/>
          <w:spacing w:val="-9"/>
        </w:rPr>
      </w:pPr>
      <w:r w:rsidRPr="008B2DB3">
        <w:rPr>
          <w:rFonts w:ascii="Arial" w:eastAsia="Times New Roman" w:hAnsi="Arial" w:cs="Arial"/>
          <w:spacing w:val="-9"/>
        </w:rPr>
        <w:t>AN</w:t>
      </w:r>
    </w:p>
    <w:p w:rsidR="004E520F" w:rsidRPr="008B2DB3" w:rsidRDefault="004E520F" w:rsidP="004E520F">
      <w:pPr>
        <w:widowControl w:val="0"/>
        <w:shd w:val="clear" w:color="auto" w:fill="FFFFFF"/>
        <w:suppressAutoHyphens/>
        <w:autoSpaceDE w:val="0"/>
        <w:spacing w:before="36" w:after="0" w:line="240" w:lineRule="auto"/>
        <w:ind w:right="29"/>
        <w:jc w:val="center"/>
        <w:rPr>
          <w:rFonts w:ascii="Arial" w:eastAsia="Times New Roman" w:hAnsi="Arial" w:cs="Arial"/>
        </w:rPr>
      </w:pPr>
      <w:r w:rsidRPr="008B2DB3">
        <w:rPr>
          <w:rFonts w:ascii="Arial" w:eastAsia="Times New Roman" w:hAnsi="Arial" w:cs="Arial"/>
        </w:rPr>
        <w:t>ACT</w:t>
      </w:r>
    </w:p>
    <w:p w:rsidR="004E520F" w:rsidRPr="008B2DB3" w:rsidRDefault="004E520F" w:rsidP="004E520F">
      <w:pPr>
        <w:widowControl w:val="0"/>
        <w:shd w:val="clear" w:color="auto" w:fill="FFFFFF"/>
        <w:suppressAutoHyphens/>
        <w:autoSpaceDE w:val="0"/>
        <w:spacing w:before="101" w:after="0" w:line="245" w:lineRule="exact"/>
        <w:ind w:right="29" w:firstLine="720"/>
        <w:rPr>
          <w:rFonts w:ascii="Arial" w:eastAsia="Times New Roman" w:hAnsi="Arial" w:cs="Arial"/>
          <w:i/>
          <w:iCs/>
          <w:spacing w:val="-14"/>
        </w:rPr>
      </w:pPr>
      <w:r w:rsidRPr="008B2DB3">
        <w:rPr>
          <w:rFonts w:ascii="Arial" w:eastAsia="Times New Roman" w:hAnsi="Arial" w:cs="Arial"/>
          <w:i/>
          <w:iCs/>
          <w:spacing w:val="2"/>
        </w:rPr>
        <w:t xml:space="preserve">to amend the Goa, Daman and Diu Irrigation Act, </w:t>
      </w:r>
      <w:r w:rsidRPr="008B2DB3">
        <w:rPr>
          <w:rFonts w:ascii="Arial" w:eastAsia="Times New Roman" w:hAnsi="Arial" w:cs="Arial"/>
          <w:i/>
          <w:iCs/>
          <w:spacing w:val="-14"/>
        </w:rPr>
        <w:t>1973.</w:t>
      </w:r>
    </w:p>
    <w:p w:rsidR="004E520F" w:rsidRPr="008B2DB3" w:rsidRDefault="004E520F" w:rsidP="004E520F">
      <w:pPr>
        <w:widowControl w:val="0"/>
        <w:shd w:val="clear" w:color="auto" w:fill="FFFFFF"/>
        <w:suppressAutoHyphens/>
        <w:autoSpaceDE w:val="0"/>
        <w:spacing w:before="101" w:after="0" w:line="245" w:lineRule="exact"/>
        <w:ind w:right="29" w:firstLine="720"/>
        <w:rPr>
          <w:rFonts w:ascii="Arial" w:eastAsia="Times New Roman" w:hAnsi="Arial" w:cs="Arial"/>
          <w:i/>
          <w:iCs/>
          <w:spacing w:val="-14"/>
        </w:rPr>
      </w:pPr>
    </w:p>
    <w:p w:rsidR="004E520F" w:rsidRPr="008B2DB3" w:rsidRDefault="004E520F" w:rsidP="004E520F">
      <w:pPr>
        <w:widowControl w:val="0"/>
        <w:shd w:val="clear" w:color="auto" w:fill="FFFFFF"/>
        <w:suppressAutoHyphens/>
        <w:autoSpaceDE w:val="0"/>
        <w:spacing w:before="101" w:after="0" w:line="245" w:lineRule="exact"/>
        <w:ind w:right="29" w:firstLine="720"/>
        <w:rPr>
          <w:rFonts w:ascii="Arial" w:eastAsia="Times New Roman" w:hAnsi="Arial" w:cs="Arial"/>
          <w:spacing w:val="8"/>
        </w:rPr>
      </w:pPr>
      <w:r w:rsidRPr="008B2DB3">
        <w:rPr>
          <w:rFonts w:ascii="Arial" w:eastAsia="Times New Roman" w:hAnsi="Arial" w:cs="Arial"/>
          <w:spacing w:val="8"/>
        </w:rPr>
        <w:t xml:space="preserve">Be it enacted by the Legislative Assembly of </w:t>
      </w:r>
      <w:r w:rsidRPr="008B2DB3">
        <w:rPr>
          <w:rFonts w:ascii="Arial" w:eastAsia="Times New Roman" w:hAnsi="Arial" w:cs="Arial"/>
          <w:spacing w:val="12"/>
        </w:rPr>
        <w:t xml:space="preserve">Goa, Daman and Diu in the Twenty-sixth Year </w:t>
      </w:r>
      <w:r w:rsidRPr="008B2DB3">
        <w:rPr>
          <w:rFonts w:ascii="Arial" w:eastAsia="Times New Roman" w:hAnsi="Arial" w:cs="Arial"/>
          <w:spacing w:val="8"/>
        </w:rPr>
        <w:t>of the Republic  of India  as  follows:—</w:t>
      </w:r>
    </w:p>
    <w:p w:rsidR="004E520F" w:rsidRPr="008B2DB3" w:rsidRDefault="004E520F" w:rsidP="004E520F">
      <w:pPr>
        <w:widowControl w:val="0"/>
        <w:shd w:val="clear" w:color="auto" w:fill="FFFFFF"/>
        <w:suppressAutoHyphens/>
        <w:autoSpaceDE w:val="0"/>
        <w:spacing w:before="101" w:after="0" w:line="245" w:lineRule="exact"/>
        <w:ind w:right="29" w:firstLine="720"/>
        <w:rPr>
          <w:rFonts w:ascii="Arial" w:eastAsia="Times New Roman" w:hAnsi="Arial" w:cs="Arial"/>
          <w:i/>
          <w:iCs/>
          <w:spacing w:val="-14"/>
        </w:rPr>
      </w:pPr>
    </w:p>
    <w:p w:rsidR="004E520F" w:rsidRPr="008B2DB3" w:rsidRDefault="004E520F" w:rsidP="004E520F">
      <w:pPr>
        <w:widowControl w:val="0"/>
        <w:shd w:val="clear" w:color="auto" w:fill="FFFFFF"/>
        <w:tabs>
          <w:tab w:val="left" w:pos="547"/>
        </w:tabs>
        <w:suppressAutoHyphens/>
        <w:autoSpaceDE w:val="0"/>
        <w:spacing w:before="108" w:after="0" w:line="202" w:lineRule="exact"/>
        <w:ind w:right="29" w:firstLine="245"/>
        <w:rPr>
          <w:rFonts w:ascii="Arial" w:eastAsia="Times New Roman" w:hAnsi="Arial" w:cs="Arial"/>
          <w:spacing w:val="2"/>
        </w:rPr>
      </w:pPr>
      <w:r w:rsidRPr="008B2DB3">
        <w:rPr>
          <w:rFonts w:ascii="Arial" w:eastAsia="Times New Roman" w:hAnsi="Arial" w:cs="Arial"/>
          <w:spacing w:val="-22"/>
        </w:rPr>
        <w:t xml:space="preserve">1.  </w:t>
      </w:r>
      <w:r w:rsidRPr="008B2DB3">
        <w:rPr>
          <w:rFonts w:ascii="Arial" w:eastAsia="Times New Roman" w:hAnsi="Arial" w:cs="Arial"/>
          <w:i/>
          <w:iCs/>
          <w:spacing w:val="14"/>
        </w:rPr>
        <w:t>Short  title and  commencement.</w:t>
      </w:r>
      <w:r w:rsidRPr="008B2DB3">
        <w:rPr>
          <w:rFonts w:ascii="Arial" w:eastAsia="Times New Roman" w:hAnsi="Arial" w:cs="Arial"/>
          <w:spacing w:val="14"/>
        </w:rPr>
        <w:t>—</w:t>
      </w:r>
      <w:r w:rsidRPr="008B2DB3">
        <w:rPr>
          <w:rFonts w:ascii="Arial" w:eastAsia="Times New Roman" w:hAnsi="Arial" w:cs="Arial"/>
          <w:spacing w:val="27"/>
        </w:rPr>
        <w:t>(1)</w:t>
      </w:r>
      <w:r w:rsidRPr="008B2DB3">
        <w:rPr>
          <w:rFonts w:ascii="Arial" w:eastAsia="Times New Roman" w:hAnsi="Arial" w:cs="Arial"/>
          <w:spacing w:val="14"/>
        </w:rPr>
        <w:t xml:space="preserve">  This </w:t>
      </w:r>
      <w:r w:rsidRPr="008B2DB3">
        <w:rPr>
          <w:rFonts w:ascii="Arial" w:eastAsia="Times New Roman" w:hAnsi="Arial" w:cs="Arial"/>
          <w:spacing w:val="1"/>
        </w:rPr>
        <w:t xml:space="preserve">Act   may. be   called   the   Goa,   Daman   and  Diu </w:t>
      </w:r>
      <w:r w:rsidRPr="008B2DB3">
        <w:rPr>
          <w:rFonts w:ascii="Arial" w:eastAsia="Times New Roman" w:hAnsi="Arial" w:cs="Arial"/>
          <w:spacing w:val="2"/>
        </w:rPr>
        <w:t>Irrigation   (Amendment)  Act,   1975.</w:t>
      </w:r>
    </w:p>
    <w:p w:rsidR="004E520F" w:rsidRPr="008B2DB3" w:rsidRDefault="004E520F" w:rsidP="004E520F">
      <w:pPr>
        <w:widowControl w:val="0"/>
        <w:shd w:val="clear" w:color="auto" w:fill="FFFFFF"/>
        <w:tabs>
          <w:tab w:val="left" w:pos="547"/>
        </w:tabs>
        <w:suppressAutoHyphens/>
        <w:autoSpaceDE w:val="0"/>
        <w:spacing w:before="108" w:after="0" w:line="202" w:lineRule="exact"/>
        <w:ind w:right="29" w:firstLine="245"/>
        <w:rPr>
          <w:rFonts w:ascii="Arial" w:eastAsia="Times New Roman" w:hAnsi="Arial" w:cs="Arial"/>
          <w:spacing w:val="2"/>
        </w:rPr>
      </w:pPr>
      <w:r w:rsidRPr="008B2DB3">
        <w:rPr>
          <w:rFonts w:ascii="Arial" w:eastAsia="Times New Roman" w:hAnsi="Arial" w:cs="Arial"/>
          <w:spacing w:val="2"/>
        </w:rPr>
        <w:t>(2)</w:t>
      </w:r>
      <w:r w:rsidRPr="008B2DB3">
        <w:rPr>
          <w:rFonts w:ascii="Arial" w:eastAsia="Times New Roman" w:hAnsi="Arial" w:cs="Arial"/>
          <w:i/>
          <w:iCs/>
          <w:spacing w:val="6"/>
        </w:rPr>
        <w:t xml:space="preserve"> </w:t>
      </w:r>
      <w:r w:rsidRPr="008B2DB3">
        <w:rPr>
          <w:rFonts w:ascii="Arial" w:eastAsia="Times New Roman" w:hAnsi="Arial" w:cs="Arial"/>
          <w:spacing w:val="6"/>
        </w:rPr>
        <w:t>It  shall  come  into force  at  once.</w:t>
      </w:r>
    </w:p>
    <w:p w:rsidR="004E520F" w:rsidRPr="008B2DB3" w:rsidRDefault="004E520F" w:rsidP="004E520F">
      <w:pPr>
        <w:widowControl w:val="0"/>
        <w:shd w:val="clear" w:color="auto" w:fill="FFFFFF"/>
        <w:suppressAutoHyphens/>
        <w:autoSpaceDE w:val="0"/>
        <w:spacing w:before="94" w:after="0" w:line="240" w:lineRule="auto"/>
        <w:ind w:right="29"/>
        <w:rPr>
          <w:rFonts w:ascii="Arial" w:eastAsia="Times New Roman" w:hAnsi="Arial" w:cs="Arial"/>
          <w:spacing w:val="6"/>
        </w:rPr>
      </w:pPr>
    </w:p>
    <w:p w:rsidR="004E520F" w:rsidRPr="008B2DB3" w:rsidRDefault="004E520F" w:rsidP="004E520F">
      <w:pPr>
        <w:widowControl w:val="0"/>
        <w:shd w:val="clear" w:color="auto" w:fill="FFFFFF"/>
        <w:tabs>
          <w:tab w:val="left" w:pos="547"/>
        </w:tabs>
        <w:suppressAutoHyphens/>
        <w:autoSpaceDE w:val="0"/>
        <w:spacing w:before="94" w:after="0" w:line="223" w:lineRule="exact"/>
        <w:ind w:right="29" w:firstLine="245"/>
        <w:rPr>
          <w:rFonts w:ascii="Arial" w:eastAsia="Times New Roman" w:hAnsi="Arial" w:cs="Arial"/>
          <w:spacing w:val="4"/>
        </w:rPr>
      </w:pPr>
      <w:r w:rsidRPr="008B2DB3">
        <w:rPr>
          <w:rFonts w:ascii="Arial" w:eastAsia="Times New Roman" w:hAnsi="Arial" w:cs="Arial"/>
          <w:spacing w:val="-20"/>
        </w:rPr>
        <w:t xml:space="preserve">2. </w:t>
      </w:r>
      <w:r w:rsidRPr="008B2DB3">
        <w:rPr>
          <w:rFonts w:ascii="Arial" w:eastAsia="Times New Roman" w:hAnsi="Arial" w:cs="Arial"/>
          <w:i/>
          <w:iCs/>
          <w:spacing w:val="6"/>
        </w:rPr>
        <w:t>Amendment  of section  98.</w:t>
      </w:r>
      <w:r w:rsidRPr="008B2DB3">
        <w:rPr>
          <w:rFonts w:ascii="Arial" w:eastAsia="Times New Roman" w:hAnsi="Arial" w:cs="Arial"/>
          <w:spacing w:val="6"/>
        </w:rPr>
        <w:t xml:space="preserve">—In  section  98 </w:t>
      </w:r>
      <w:r w:rsidRPr="008B2DB3">
        <w:rPr>
          <w:rFonts w:ascii="Arial" w:eastAsia="Times New Roman" w:hAnsi="Arial" w:cs="Arial"/>
          <w:spacing w:val="9"/>
        </w:rPr>
        <w:t xml:space="preserve">of the Goa, Daman and Diu Irrigation Act, 1973 </w:t>
      </w:r>
      <w:r w:rsidRPr="008B2DB3">
        <w:rPr>
          <w:rFonts w:ascii="Arial" w:eastAsia="Times New Roman" w:hAnsi="Arial" w:cs="Arial"/>
          <w:spacing w:val="1"/>
        </w:rPr>
        <w:t>(18  of  1973),   for  the  figures   and  words   "11</w:t>
      </w:r>
      <w:r w:rsidRPr="008B2DB3">
        <w:rPr>
          <w:rFonts w:ascii="Arial" w:eastAsia="Times New Roman" w:hAnsi="Arial" w:cs="Arial"/>
          <w:spacing w:val="1"/>
          <w:vertAlign w:val="superscript"/>
        </w:rPr>
        <w:t>th</w:t>
      </w:r>
      <w:r w:rsidRPr="008B2DB3">
        <w:rPr>
          <w:rFonts w:ascii="Arial" w:eastAsia="Times New Roman" w:hAnsi="Arial" w:cs="Arial"/>
          <w:spacing w:val="1"/>
        </w:rPr>
        <w:t xml:space="preserve"> </w:t>
      </w:r>
      <w:r w:rsidRPr="008B2DB3">
        <w:rPr>
          <w:rFonts w:ascii="Arial" w:eastAsia="Times New Roman" w:hAnsi="Arial" w:cs="Arial"/>
          <w:spacing w:val="3"/>
        </w:rPr>
        <w:t xml:space="preserve">November,   1964"   the  figures   and  words   1lth </w:t>
      </w:r>
      <w:r w:rsidRPr="008B2DB3">
        <w:rPr>
          <w:rFonts w:ascii="Arial" w:eastAsia="Times New Roman" w:hAnsi="Arial" w:cs="Arial"/>
          <w:spacing w:val="4"/>
        </w:rPr>
        <w:t>November,   1954"   shall be   substituted.</w:t>
      </w:r>
    </w:p>
    <w:p w:rsidR="004E520F" w:rsidRPr="008B2DB3" w:rsidRDefault="004E520F" w:rsidP="004E520F">
      <w:pPr>
        <w:widowControl w:val="0"/>
        <w:shd w:val="clear" w:color="auto" w:fill="FFFFFF"/>
        <w:tabs>
          <w:tab w:val="left" w:pos="2837"/>
        </w:tabs>
        <w:suppressAutoHyphens/>
        <w:autoSpaceDE w:val="0"/>
        <w:spacing w:before="122" w:after="0" w:line="259" w:lineRule="exact"/>
        <w:ind w:right="29"/>
        <w:rPr>
          <w:rFonts w:ascii="Arial" w:eastAsia="Times New Roman" w:hAnsi="Arial" w:cs="Arial"/>
          <w:spacing w:val="-9"/>
        </w:rPr>
      </w:pPr>
      <w:r w:rsidRPr="008B2DB3">
        <w:rPr>
          <w:rFonts w:ascii="Arial" w:eastAsia="Times New Roman" w:hAnsi="Arial" w:cs="Arial"/>
          <w:spacing w:val="6"/>
        </w:rPr>
        <w:t>Secretariat,</w:t>
      </w:r>
      <w:r w:rsidRPr="008B2DB3">
        <w:rPr>
          <w:rFonts w:ascii="Arial" w:eastAsia="Times New Roman" w:hAnsi="Arial" w:cs="Arial"/>
          <w:spacing w:val="6"/>
        </w:rPr>
        <w:tab/>
      </w:r>
      <w:r w:rsidRPr="008B2DB3">
        <w:rPr>
          <w:rFonts w:ascii="Arial" w:eastAsia="Times New Roman" w:hAnsi="Arial" w:cs="Arial"/>
          <w:spacing w:val="-9"/>
        </w:rPr>
        <w:t>B. M. MASURKAR</w:t>
      </w:r>
    </w:p>
    <w:p w:rsidR="004E520F" w:rsidRPr="008B2DB3" w:rsidRDefault="004E520F" w:rsidP="004E520F">
      <w:pPr>
        <w:widowControl w:val="0"/>
        <w:shd w:val="clear" w:color="auto" w:fill="FFFFFF"/>
        <w:tabs>
          <w:tab w:val="left" w:pos="2520"/>
        </w:tabs>
        <w:suppressAutoHyphens/>
        <w:autoSpaceDE w:val="0"/>
        <w:spacing w:after="0" w:line="259" w:lineRule="exact"/>
        <w:ind w:right="29"/>
        <w:rPr>
          <w:rFonts w:ascii="Arial" w:eastAsia="Times New Roman" w:hAnsi="Arial" w:cs="Arial"/>
          <w:spacing w:val="-18"/>
        </w:rPr>
      </w:pPr>
      <w:r w:rsidRPr="008B2DB3">
        <w:rPr>
          <w:rFonts w:ascii="Arial" w:eastAsia="Times New Roman" w:hAnsi="Arial" w:cs="Arial"/>
        </w:rPr>
        <w:t>Panaji,</w:t>
      </w:r>
      <w:r w:rsidRPr="008B2DB3">
        <w:rPr>
          <w:rFonts w:ascii="Arial" w:eastAsia="Times New Roman" w:hAnsi="Arial" w:cs="Arial"/>
        </w:rPr>
        <w:tab/>
      </w:r>
      <w:r w:rsidRPr="008B2DB3">
        <w:rPr>
          <w:rFonts w:ascii="Arial" w:eastAsia="Times New Roman" w:hAnsi="Arial" w:cs="Arial"/>
          <w:spacing w:val="-18"/>
        </w:rPr>
        <w:t>Secretary to the Government of</w:t>
      </w:r>
    </w:p>
    <w:p w:rsidR="004E520F" w:rsidRPr="008B2DB3" w:rsidRDefault="004E520F" w:rsidP="004E520F">
      <w:pPr>
        <w:widowControl w:val="0"/>
        <w:shd w:val="clear" w:color="auto" w:fill="FFFFFF"/>
        <w:tabs>
          <w:tab w:val="left" w:pos="2887"/>
        </w:tabs>
        <w:suppressAutoHyphens/>
        <w:autoSpaceDE w:val="0"/>
        <w:spacing w:after="0" w:line="259" w:lineRule="exact"/>
        <w:ind w:right="29"/>
        <w:rPr>
          <w:rFonts w:ascii="Arial" w:eastAsia="Times New Roman" w:hAnsi="Arial" w:cs="Arial"/>
          <w:spacing w:val="-19"/>
        </w:rPr>
      </w:pPr>
      <w:r w:rsidRPr="008B2DB3">
        <w:rPr>
          <w:rFonts w:ascii="Arial" w:eastAsia="Times New Roman" w:hAnsi="Arial" w:cs="Arial"/>
          <w:spacing w:val="-3"/>
        </w:rPr>
        <w:t>18th April,  1975.</w:t>
      </w:r>
      <w:r w:rsidRPr="008B2DB3">
        <w:rPr>
          <w:rFonts w:ascii="Arial" w:eastAsia="Times New Roman" w:hAnsi="Arial" w:cs="Arial"/>
          <w:spacing w:val="-3"/>
        </w:rPr>
        <w:tab/>
      </w:r>
      <w:r w:rsidRPr="008B2DB3">
        <w:rPr>
          <w:rFonts w:ascii="Arial" w:eastAsia="Times New Roman" w:hAnsi="Arial" w:cs="Arial"/>
          <w:spacing w:val="-19"/>
        </w:rPr>
        <w:t>Goa, Daman and Diu.</w:t>
      </w:r>
    </w:p>
    <w:p w:rsidR="004E520F" w:rsidRPr="008B2DB3" w:rsidRDefault="004E520F" w:rsidP="004E520F">
      <w:pPr>
        <w:widowControl w:val="0"/>
        <w:shd w:val="clear" w:color="auto" w:fill="FFFFFF"/>
        <w:suppressAutoHyphens/>
        <w:autoSpaceDE w:val="0"/>
        <w:spacing w:after="0" w:line="240" w:lineRule="auto"/>
        <w:ind w:right="29"/>
        <w:jc w:val="center"/>
        <w:rPr>
          <w:rFonts w:ascii="Arial" w:eastAsia="Times New Roman" w:hAnsi="Arial" w:cs="Arial"/>
          <w:spacing w:val="-8"/>
        </w:rPr>
      </w:pPr>
      <w:r w:rsidRPr="008B2DB3">
        <w:rPr>
          <w:rFonts w:ascii="Arial" w:eastAsia="Times New Roman" w:hAnsi="Arial" w:cs="Arial"/>
          <w:spacing w:val="-8"/>
        </w:rPr>
        <w:t>Law and Judiciary Department.</w:t>
      </w:r>
    </w:p>
    <w:p w:rsidR="004E520F" w:rsidRPr="008B2DB3" w:rsidRDefault="004E520F" w:rsidP="004E520F">
      <w:pPr>
        <w:widowControl w:val="0"/>
        <w:shd w:val="clear" w:color="auto" w:fill="FFFFFF"/>
        <w:suppressAutoHyphens/>
        <w:autoSpaceDE w:val="0"/>
        <w:spacing w:before="94" w:after="0" w:line="216" w:lineRule="exact"/>
        <w:ind w:right="29"/>
        <w:rPr>
          <w:rFonts w:ascii="Arial" w:eastAsia="Times New Roman" w:hAnsi="Arial" w:cs="Arial"/>
          <w:spacing w:val="-10"/>
        </w:rPr>
      </w:pPr>
      <w:r w:rsidRPr="008B2DB3">
        <w:rPr>
          <w:rFonts w:ascii="Arial" w:eastAsia="Times New Roman" w:hAnsi="Arial" w:cs="Arial"/>
          <w:spacing w:val="1"/>
        </w:rPr>
        <w:t xml:space="preserve">(Published   in   the   Official   Gazette,    Series   I, </w:t>
      </w:r>
      <w:r w:rsidRPr="008B2DB3">
        <w:rPr>
          <w:rFonts w:ascii="Arial" w:eastAsia="Times New Roman" w:hAnsi="Arial" w:cs="Arial"/>
          <w:spacing w:val="-10"/>
        </w:rPr>
        <w:t>No. 4, dated 25-4-1975).</w:t>
      </w:r>
    </w:p>
    <w:p w:rsidR="004E520F" w:rsidRPr="008B2DB3" w:rsidRDefault="004E520F" w:rsidP="004E520F">
      <w:pPr>
        <w:widowControl w:val="0"/>
        <w:shd w:val="clear" w:color="auto" w:fill="FFFFFF"/>
        <w:suppressAutoHyphens/>
        <w:autoSpaceDE w:val="0"/>
        <w:spacing w:before="94" w:after="0" w:line="216" w:lineRule="exact"/>
        <w:ind w:right="29"/>
        <w:rPr>
          <w:rFonts w:ascii="Arial" w:eastAsia="Times New Roman" w:hAnsi="Arial" w:cs="Arial"/>
          <w:spacing w:val="-10"/>
        </w:rPr>
      </w:pPr>
    </w:p>
    <w:p w:rsidR="004E520F" w:rsidRPr="008B2DB3" w:rsidRDefault="004E520F" w:rsidP="004E520F">
      <w:pPr>
        <w:widowControl w:val="0"/>
        <w:shd w:val="clear" w:color="auto" w:fill="FFFFFF"/>
        <w:suppressAutoHyphens/>
        <w:autoSpaceDE w:val="0"/>
        <w:spacing w:before="94" w:after="0" w:line="216" w:lineRule="exact"/>
        <w:ind w:right="29"/>
        <w:jc w:val="center"/>
        <w:rPr>
          <w:rFonts w:ascii="Arial" w:eastAsia="Times New Roman" w:hAnsi="Arial" w:cs="Arial"/>
          <w:spacing w:val="-7"/>
        </w:rPr>
      </w:pPr>
      <w:r w:rsidRPr="008B2DB3">
        <w:rPr>
          <w:rFonts w:ascii="Arial" w:eastAsia="Times New Roman" w:hAnsi="Arial" w:cs="Arial"/>
          <w:spacing w:val="7"/>
        </w:rPr>
        <w:t xml:space="preserve">Law Department </w:t>
      </w:r>
      <w:r w:rsidRPr="008B2DB3">
        <w:rPr>
          <w:rFonts w:ascii="Arial" w:eastAsia="Times New Roman" w:hAnsi="Arial" w:cs="Arial"/>
          <w:spacing w:val="-7"/>
        </w:rPr>
        <w:t>Legal Affairs Branch</w:t>
      </w:r>
    </w:p>
    <w:p w:rsidR="004E520F" w:rsidRPr="008B2DB3" w:rsidRDefault="004E520F" w:rsidP="004E520F">
      <w:pPr>
        <w:widowControl w:val="0"/>
        <w:shd w:val="clear" w:color="auto" w:fill="FFFFFF"/>
        <w:suppressAutoHyphens/>
        <w:autoSpaceDE w:val="0"/>
        <w:spacing w:before="230" w:after="0" w:line="240" w:lineRule="auto"/>
        <w:ind w:right="72"/>
        <w:jc w:val="center"/>
        <w:rPr>
          <w:rFonts w:ascii="Arial" w:eastAsia="Times New Roman" w:hAnsi="Arial" w:cs="Arial"/>
        </w:rPr>
      </w:pPr>
      <w:r w:rsidRPr="008B2DB3">
        <w:rPr>
          <w:rFonts w:ascii="Arial" w:eastAsia="Times New Roman" w:hAnsi="Arial" w:cs="Arial"/>
          <w:noProof/>
        </w:rPr>
        <w:lastRenderedPageBreak/>
        <w:drawing>
          <wp:inline distT="0" distB="0" distL="0" distR="0">
            <wp:extent cx="197485" cy="825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197485" cy="82550"/>
                    </a:xfrm>
                    <a:prstGeom prst="rect">
                      <a:avLst/>
                    </a:prstGeom>
                    <a:blipFill dpi="0" rotWithShape="0">
                      <a:blip/>
                      <a:srcRect/>
                      <a:stretch>
                        <a:fillRect/>
                      </a:stretch>
                    </a:blipFill>
                    <a:ln w="9525">
                      <a:noFill/>
                      <a:miter lim="800000"/>
                      <a:headEnd/>
                      <a:tailEnd/>
                    </a:ln>
                  </pic:spPr>
                </pic:pic>
              </a:graphicData>
            </a:graphic>
          </wp:inline>
        </w:drawing>
      </w:r>
    </w:p>
    <w:p w:rsidR="004E520F" w:rsidRPr="008B2DB3" w:rsidRDefault="004E520F" w:rsidP="004E520F">
      <w:pPr>
        <w:widowControl w:val="0"/>
        <w:shd w:val="clear" w:color="auto" w:fill="FFFFFF"/>
        <w:suppressAutoHyphens/>
        <w:autoSpaceDE w:val="0"/>
        <w:spacing w:before="230" w:after="0" w:line="240" w:lineRule="auto"/>
        <w:ind w:right="72"/>
        <w:jc w:val="center"/>
        <w:rPr>
          <w:rFonts w:ascii="Arial" w:eastAsia="Times New Roman" w:hAnsi="Arial" w:cs="Arial"/>
          <w:b/>
          <w:bCs/>
        </w:rPr>
      </w:pPr>
    </w:p>
    <w:p w:rsidR="004E520F" w:rsidRPr="008B2DB3" w:rsidRDefault="004E520F" w:rsidP="004E520F">
      <w:pPr>
        <w:widowControl w:val="0"/>
        <w:shd w:val="clear" w:color="auto" w:fill="FFFFFF"/>
        <w:suppressAutoHyphens/>
        <w:autoSpaceDE w:val="0"/>
        <w:spacing w:before="144" w:after="0" w:line="240" w:lineRule="auto"/>
        <w:ind w:right="72"/>
        <w:jc w:val="center"/>
        <w:rPr>
          <w:rFonts w:ascii="Arial" w:eastAsia="Times New Roman" w:hAnsi="Arial" w:cs="Arial"/>
          <w:b/>
          <w:bCs/>
        </w:rPr>
      </w:pPr>
      <w:r w:rsidRPr="008B2DB3">
        <w:rPr>
          <w:rFonts w:ascii="Arial" w:eastAsia="Times New Roman" w:hAnsi="Arial" w:cs="Arial"/>
          <w:b/>
          <w:bCs/>
        </w:rPr>
        <w:t>Notification</w:t>
      </w:r>
    </w:p>
    <w:p w:rsidR="004E520F" w:rsidRPr="008B2DB3" w:rsidRDefault="004E520F" w:rsidP="004E520F">
      <w:pPr>
        <w:widowControl w:val="0"/>
        <w:shd w:val="clear" w:color="auto" w:fill="FFFFFF"/>
        <w:suppressAutoHyphens/>
        <w:autoSpaceDE w:val="0"/>
        <w:spacing w:before="173" w:after="0" w:line="240" w:lineRule="auto"/>
        <w:ind w:right="72"/>
        <w:jc w:val="center"/>
        <w:rPr>
          <w:rFonts w:ascii="Arial" w:eastAsia="Times New Roman" w:hAnsi="Arial" w:cs="Arial"/>
          <w:spacing w:val="-9"/>
        </w:rPr>
      </w:pPr>
      <w:r w:rsidRPr="008B2DB3">
        <w:rPr>
          <w:rFonts w:ascii="Arial" w:eastAsia="Times New Roman" w:hAnsi="Arial" w:cs="Arial"/>
          <w:spacing w:val="-9"/>
        </w:rPr>
        <w:t>7-22-86/LA</w:t>
      </w:r>
    </w:p>
    <w:p w:rsidR="004E520F" w:rsidRPr="008B2DB3" w:rsidRDefault="004E520F" w:rsidP="004E520F">
      <w:pPr>
        <w:widowControl w:val="0"/>
        <w:shd w:val="clear" w:color="auto" w:fill="FFFFFF"/>
        <w:suppressAutoHyphens/>
        <w:autoSpaceDE w:val="0"/>
        <w:spacing w:before="173" w:after="0" w:line="240" w:lineRule="auto"/>
        <w:ind w:right="72"/>
        <w:jc w:val="center"/>
        <w:rPr>
          <w:rFonts w:ascii="Arial" w:eastAsia="Times New Roman" w:hAnsi="Arial" w:cs="Arial"/>
          <w:spacing w:val="-9"/>
        </w:rPr>
      </w:pPr>
    </w:p>
    <w:p w:rsidR="004E520F" w:rsidRPr="008B2DB3" w:rsidRDefault="004E520F" w:rsidP="004E520F">
      <w:pPr>
        <w:widowControl w:val="0"/>
        <w:shd w:val="clear" w:color="auto" w:fill="FFFFFF"/>
        <w:suppressAutoHyphens/>
        <w:autoSpaceDE w:val="0"/>
        <w:spacing w:before="108" w:after="0" w:line="259" w:lineRule="exact"/>
        <w:ind w:right="72"/>
        <w:jc w:val="both"/>
        <w:rPr>
          <w:rFonts w:ascii="Arial" w:eastAsia="Times New Roman" w:hAnsi="Arial" w:cs="Arial"/>
          <w:spacing w:val="12"/>
        </w:rPr>
      </w:pPr>
      <w:r w:rsidRPr="008B2DB3">
        <w:rPr>
          <w:rFonts w:ascii="Arial" w:eastAsia="Times New Roman" w:hAnsi="Arial" w:cs="Arial"/>
          <w:spacing w:val="27"/>
        </w:rPr>
        <w:t xml:space="preserve">The Goa, Daman and Diu Irrigation </w:t>
      </w:r>
      <w:r w:rsidRPr="008B2DB3">
        <w:rPr>
          <w:rFonts w:ascii="Arial" w:eastAsia="Times New Roman" w:hAnsi="Arial" w:cs="Arial"/>
          <w:spacing w:val="12"/>
        </w:rPr>
        <w:t xml:space="preserve">(Amendment) Act, 1986 (Act 6 of 1986), which </w:t>
      </w:r>
      <w:r w:rsidRPr="008B2DB3">
        <w:rPr>
          <w:rFonts w:ascii="Arial" w:eastAsia="Times New Roman" w:hAnsi="Arial" w:cs="Arial"/>
          <w:spacing w:val="14"/>
        </w:rPr>
        <w:t xml:space="preserve">was passed by the Legislative Assembly and </w:t>
      </w:r>
      <w:r w:rsidRPr="008B2DB3">
        <w:rPr>
          <w:rFonts w:ascii="Arial" w:eastAsia="Times New Roman" w:hAnsi="Arial" w:cs="Arial"/>
          <w:spacing w:val="17"/>
        </w:rPr>
        <w:t xml:space="preserve">assented to by the Administrator on 8-10-1986 </w:t>
      </w:r>
      <w:r w:rsidRPr="008B2DB3">
        <w:rPr>
          <w:rFonts w:ascii="Arial" w:eastAsia="Times New Roman" w:hAnsi="Arial" w:cs="Arial"/>
          <w:spacing w:val="15"/>
        </w:rPr>
        <w:t xml:space="preserve">is hereby published for the general information </w:t>
      </w:r>
      <w:r w:rsidRPr="008B2DB3">
        <w:rPr>
          <w:rFonts w:ascii="Arial" w:eastAsia="Times New Roman" w:hAnsi="Arial" w:cs="Arial"/>
          <w:spacing w:val="12"/>
        </w:rPr>
        <w:t>of the  public.</w:t>
      </w:r>
    </w:p>
    <w:p w:rsidR="004E520F" w:rsidRPr="008B2DB3" w:rsidRDefault="004E520F" w:rsidP="004E520F">
      <w:pPr>
        <w:widowControl w:val="0"/>
        <w:shd w:val="clear" w:color="auto" w:fill="FFFFFF"/>
        <w:suppressAutoHyphens/>
        <w:autoSpaceDE w:val="0"/>
        <w:spacing w:before="108" w:after="0" w:line="259" w:lineRule="exact"/>
        <w:ind w:right="72"/>
        <w:jc w:val="both"/>
        <w:rPr>
          <w:rFonts w:ascii="Arial" w:eastAsia="Times New Roman" w:hAnsi="Arial" w:cs="Arial"/>
          <w:spacing w:val="12"/>
        </w:rPr>
      </w:pPr>
    </w:p>
    <w:p w:rsidR="004E520F" w:rsidRPr="008B2DB3" w:rsidRDefault="004E520F" w:rsidP="004E520F">
      <w:pPr>
        <w:widowControl w:val="0"/>
        <w:shd w:val="clear" w:color="auto" w:fill="FFFFFF"/>
        <w:suppressAutoHyphens/>
        <w:autoSpaceDE w:val="0"/>
        <w:spacing w:before="166" w:after="0" w:line="353" w:lineRule="exact"/>
        <w:ind w:right="72"/>
        <w:rPr>
          <w:rFonts w:ascii="Arial" w:eastAsia="Times New Roman" w:hAnsi="Arial" w:cs="Arial"/>
          <w:spacing w:val="4"/>
        </w:rPr>
      </w:pPr>
      <w:r w:rsidRPr="008B2DB3">
        <w:rPr>
          <w:rFonts w:ascii="Arial" w:eastAsia="Times New Roman" w:hAnsi="Arial" w:cs="Arial"/>
          <w:i/>
          <w:iCs/>
          <w:spacing w:val="1"/>
        </w:rPr>
        <w:t xml:space="preserve">P.   V.  Kadnekar,   </w:t>
      </w:r>
      <w:r w:rsidRPr="008B2DB3">
        <w:rPr>
          <w:rFonts w:ascii="Arial" w:eastAsia="Times New Roman" w:hAnsi="Arial" w:cs="Arial"/>
          <w:spacing w:val="1"/>
        </w:rPr>
        <w:t xml:space="preserve">Under  Secretary   (Drafting) </w:t>
      </w:r>
      <w:r w:rsidRPr="008B2DB3">
        <w:rPr>
          <w:rFonts w:ascii="Arial" w:eastAsia="Times New Roman" w:hAnsi="Arial" w:cs="Arial"/>
          <w:spacing w:val="4"/>
        </w:rPr>
        <w:t>Panaji,   13th  October,   1986.</w:t>
      </w:r>
    </w:p>
    <w:p w:rsidR="004E520F" w:rsidRPr="008B2DB3" w:rsidRDefault="004E520F" w:rsidP="004E520F">
      <w:pPr>
        <w:widowControl w:val="0"/>
        <w:shd w:val="clear" w:color="auto" w:fill="FFFFFF"/>
        <w:suppressAutoHyphens/>
        <w:autoSpaceDE w:val="0"/>
        <w:spacing w:before="166" w:after="0" w:line="353" w:lineRule="exact"/>
        <w:ind w:right="72"/>
        <w:rPr>
          <w:rFonts w:ascii="Arial" w:eastAsia="Times New Roman" w:hAnsi="Arial" w:cs="Arial"/>
          <w:spacing w:val="4"/>
        </w:rPr>
      </w:pPr>
    </w:p>
    <w:p w:rsidR="004E520F" w:rsidRPr="008B2DB3" w:rsidRDefault="004E520F" w:rsidP="004E520F">
      <w:pPr>
        <w:widowControl w:val="0"/>
        <w:shd w:val="clear" w:color="auto" w:fill="FFFFFF"/>
        <w:suppressAutoHyphens/>
        <w:autoSpaceDE w:val="0"/>
        <w:spacing w:before="130" w:after="0" w:line="240" w:lineRule="auto"/>
        <w:ind w:right="72"/>
        <w:jc w:val="center"/>
        <w:rPr>
          <w:rFonts w:ascii="Arial" w:eastAsia="Times New Roman" w:hAnsi="Arial" w:cs="Arial"/>
          <w:spacing w:val="1"/>
        </w:rPr>
      </w:pPr>
      <w:r w:rsidRPr="008B2DB3">
        <w:rPr>
          <w:rFonts w:ascii="Arial" w:eastAsia="Times New Roman" w:hAnsi="Arial" w:cs="Arial"/>
          <w:noProof/>
        </w:rPr>
        <w:drawing>
          <wp:inline distT="0" distB="0" distL="0" distR="0">
            <wp:extent cx="255270" cy="6604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255270" cy="66040"/>
                    </a:xfrm>
                    <a:prstGeom prst="rect">
                      <a:avLst/>
                    </a:prstGeom>
                    <a:blipFill dpi="0" rotWithShape="0">
                      <a:blip/>
                      <a:srcRect/>
                      <a:stretch>
                        <a:fillRect/>
                      </a:stretch>
                    </a:blipFill>
                    <a:ln w="9525">
                      <a:noFill/>
                      <a:miter lim="800000"/>
                      <a:headEnd/>
                      <a:tailEnd/>
                    </a:ln>
                  </pic:spPr>
                </pic:pic>
              </a:graphicData>
            </a:graphic>
          </wp:inline>
        </w:drawing>
      </w:r>
    </w:p>
    <w:p w:rsidR="004E520F" w:rsidRPr="008B2DB3" w:rsidRDefault="004E520F" w:rsidP="004E520F">
      <w:pPr>
        <w:widowControl w:val="0"/>
        <w:shd w:val="clear" w:color="auto" w:fill="FFFFFF"/>
        <w:suppressAutoHyphens/>
        <w:autoSpaceDE w:val="0"/>
        <w:spacing w:before="115" w:after="0" w:line="238" w:lineRule="exact"/>
        <w:ind w:right="72"/>
        <w:jc w:val="center"/>
        <w:rPr>
          <w:rFonts w:ascii="Arial" w:eastAsia="Times New Roman" w:hAnsi="Arial" w:cs="Arial"/>
          <w:spacing w:val="-3"/>
        </w:rPr>
      </w:pPr>
      <w:r w:rsidRPr="008B2DB3">
        <w:rPr>
          <w:rFonts w:ascii="Arial" w:eastAsia="Times New Roman" w:hAnsi="Arial" w:cs="Mangal"/>
          <w:spacing w:val="1"/>
          <w:lang w:bidi="mr-IN"/>
        </w:rPr>
        <w:br w:type="page"/>
      </w:r>
      <w:r w:rsidRPr="008B2DB3">
        <w:rPr>
          <w:rFonts w:ascii="Arial" w:eastAsia="Times New Roman" w:hAnsi="Arial" w:cs="Arial"/>
          <w:spacing w:val="1"/>
        </w:rPr>
        <w:lastRenderedPageBreak/>
        <w:t xml:space="preserve">The Goa, Daman and Diu Irrigation (Amendment) </w:t>
      </w:r>
      <w:r w:rsidRPr="008B2DB3">
        <w:rPr>
          <w:rFonts w:ascii="Arial" w:eastAsia="Times New Roman" w:hAnsi="Arial" w:cs="Arial"/>
          <w:spacing w:val="-3"/>
        </w:rPr>
        <w:t>Act, 1986</w:t>
      </w:r>
    </w:p>
    <w:p w:rsidR="004E520F" w:rsidRPr="008B2DB3" w:rsidRDefault="004E520F" w:rsidP="004E520F">
      <w:pPr>
        <w:widowControl w:val="0"/>
        <w:shd w:val="clear" w:color="auto" w:fill="FFFFFF"/>
        <w:suppressAutoHyphens/>
        <w:autoSpaceDE w:val="0"/>
        <w:spacing w:before="230" w:after="0" w:line="240" w:lineRule="auto"/>
        <w:ind w:right="72"/>
        <w:jc w:val="center"/>
        <w:rPr>
          <w:rFonts w:ascii="Arial" w:eastAsia="Times New Roman" w:hAnsi="Arial" w:cs="Arial"/>
          <w:spacing w:val="-5"/>
        </w:rPr>
      </w:pPr>
      <w:r w:rsidRPr="008B2DB3">
        <w:rPr>
          <w:rFonts w:ascii="Arial" w:eastAsia="Times New Roman" w:hAnsi="Arial" w:cs="Arial"/>
          <w:spacing w:val="-5"/>
        </w:rPr>
        <w:t>(Act No. 6 of 1986) [8-10-1986]</w:t>
      </w:r>
    </w:p>
    <w:p w:rsidR="004E520F" w:rsidRPr="008B2DB3" w:rsidRDefault="004E520F" w:rsidP="004E520F">
      <w:pPr>
        <w:widowControl w:val="0"/>
        <w:shd w:val="clear" w:color="auto" w:fill="FFFFFF"/>
        <w:suppressAutoHyphens/>
        <w:autoSpaceDE w:val="0"/>
        <w:spacing w:before="22" w:after="0" w:line="468" w:lineRule="exact"/>
        <w:ind w:right="72"/>
        <w:jc w:val="center"/>
        <w:rPr>
          <w:rFonts w:ascii="Arial" w:eastAsia="Times New Roman" w:hAnsi="Arial" w:cs="Arial"/>
          <w:spacing w:val="-24"/>
        </w:rPr>
      </w:pPr>
      <w:r w:rsidRPr="008B2DB3">
        <w:rPr>
          <w:rFonts w:ascii="Arial" w:eastAsia="Times New Roman" w:hAnsi="Arial" w:cs="Arial"/>
          <w:spacing w:val="-24"/>
        </w:rPr>
        <w:t xml:space="preserve">AN </w:t>
      </w:r>
    </w:p>
    <w:p w:rsidR="004E520F" w:rsidRPr="008B2DB3" w:rsidRDefault="004E520F" w:rsidP="004E520F">
      <w:pPr>
        <w:widowControl w:val="0"/>
        <w:shd w:val="clear" w:color="auto" w:fill="FFFFFF"/>
        <w:suppressAutoHyphens/>
        <w:autoSpaceDE w:val="0"/>
        <w:spacing w:before="22" w:after="0" w:line="468" w:lineRule="exact"/>
        <w:ind w:right="72"/>
        <w:jc w:val="center"/>
        <w:rPr>
          <w:rFonts w:ascii="Arial" w:eastAsia="Times New Roman" w:hAnsi="Arial" w:cs="Arial"/>
          <w:spacing w:val="-15"/>
        </w:rPr>
      </w:pPr>
      <w:r w:rsidRPr="008B2DB3">
        <w:rPr>
          <w:rFonts w:ascii="Arial" w:eastAsia="Times New Roman" w:hAnsi="Arial" w:cs="Arial"/>
          <w:spacing w:val="-15"/>
        </w:rPr>
        <w:t>ACT</w:t>
      </w:r>
    </w:p>
    <w:p w:rsidR="004E520F" w:rsidRPr="008B2DB3" w:rsidRDefault="004E520F" w:rsidP="004E520F">
      <w:pPr>
        <w:widowControl w:val="0"/>
        <w:shd w:val="clear" w:color="auto" w:fill="FFFFFF"/>
        <w:suppressAutoHyphens/>
        <w:autoSpaceDE w:val="0"/>
        <w:spacing w:before="216" w:after="0" w:line="259" w:lineRule="exact"/>
        <w:ind w:right="72"/>
        <w:rPr>
          <w:rFonts w:ascii="Arial" w:eastAsia="Times New Roman" w:hAnsi="Arial" w:cs="Arial"/>
          <w:i/>
          <w:iCs/>
          <w:spacing w:val="5"/>
        </w:rPr>
      </w:pPr>
      <w:r w:rsidRPr="008B2DB3">
        <w:rPr>
          <w:rFonts w:ascii="Arial" w:eastAsia="Times New Roman" w:hAnsi="Arial" w:cs="Arial"/>
          <w:i/>
          <w:iCs/>
          <w:spacing w:val="10"/>
        </w:rPr>
        <w:t xml:space="preserve">Further  to  amend  the   Goa,   Daman   and  Diu </w:t>
      </w:r>
      <w:r w:rsidRPr="008B2DB3">
        <w:rPr>
          <w:rFonts w:ascii="Arial" w:eastAsia="Times New Roman" w:hAnsi="Arial" w:cs="Arial"/>
          <w:i/>
          <w:iCs/>
          <w:spacing w:val="5"/>
        </w:rPr>
        <w:t>Irrigation  Act,   1973.</w:t>
      </w:r>
    </w:p>
    <w:p w:rsidR="004E520F" w:rsidRPr="008B2DB3" w:rsidRDefault="004E520F" w:rsidP="004E520F">
      <w:pPr>
        <w:widowControl w:val="0"/>
        <w:shd w:val="clear" w:color="auto" w:fill="FFFFFF"/>
        <w:suppressAutoHyphens/>
        <w:autoSpaceDE w:val="0"/>
        <w:spacing w:before="302" w:after="0" w:line="259" w:lineRule="exact"/>
        <w:ind w:right="72"/>
        <w:jc w:val="both"/>
        <w:rPr>
          <w:rFonts w:ascii="Arial" w:eastAsia="Times New Roman" w:hAnsi="Arial" w:cs="Arial"/>
          <w:spacing w:val="13"/>
        </w:rPr>
      </w:pPr>
      <w:r w:rsidRPr="008B2DB3">
        <w:rPr>
          <w:rFonts w:ascii="Arial" w:eastAsia="Times New Roman" w:hAnsi="Arial" w:cs="Arial"/>
          <w:spacing w:val="13"/>
        </w:rPr>
        <w:t xml:space="preserve">Be it enacted by the Legislative Assembly of </w:t>
      </w:r>
      <w:r w:rsidRPr="008B2DB3">
        <w:rPr>
          <w:rFonts w:ascii="Arial" w:eastAsia="Times New Roman" w:hAnsi="Arial" w:cs="Arial"/>
          <w:spacing w:val="14"/>
        </w:rPr>
        <w:t xml:space="preserve">Goa, Daman and Diu in the Thirty-seventh Year </w:t>
      </w:r>
      <w:r w:rsidRPr="008B2DB3">
        <w:rPr>
          <w:rFonts w:ascii="Arial" w:eastAsia="Times New Roman" w:hAnsi="Arial" w:cs="Arial"/>
          <w:spacing w:val="13"/>
        </w:rPr>
        <w:t>of the Republic  of India  as  follows:—</w:t>
      </w:r>
    </w:p>
    <w:p w:rsidR="004E520F" w:rsidRPr="008B2DB3" w:rsidRDefault="004E520F" w:rsidP="004E520F">
      <w:pPr>
        <w:widowControl w:val="0"/>
        <w:shd w:val="clear" w:color="auto" w:fill="FFFFFF"/>
        <w:suppressAutoHyphens/>
        <w:autoSpaceDE w:val="0"/>
        <w:spacing w:before="281" w:after="0" w:line="252" w:lineRule="exact"/>
        <w:ind w:right="72"/>
        <w:jc w:val="both"/>
        <w:rPr>
          <w:rFonts w:ascii="Arial" w:eastAsia="Times New Roman" w:hAnsi="Arial" w:cs="Arial"/>
          <w:spacing w:val="5"/>
        </w:rPr>
      </w:pPr>
      <w:r w:rsidRPr="008B2DB3">
        <w:rPr>
          <w:rFonts w:ascii="Arial" w:eastAsia="Times New Roman" w:hAnsi="Arial" w:cs="Arial"/>
          <w:spacing w:val="22"/>
        </w:rPr>
        <w:t xml:space="preserve">1. </w:t>
      </w:r>
      <w:r w:rsidRPr="008B2DB3">
        <w:rPr>
          <w:rFonts w:ascii="Arial" w:eastAsia="Times New Roman" w:hAnsi="Arial" w:cs="Arial"/>
          <w:i/>
          <w:iCs/>
          <w:spacing w:val="22"/>
        </w:rPr>
        <w:t>Short title and commencement.</w:t>
      </w:r>
      <w:r w:rsidRPr="008B2DB3">
        <w:rPr>
          <w:rFonts w:ascii="Arial" w:eastAsia="Times New Roman" w:hAnsi="Arial" w:cs="Arial"/>
          <w:spacing w:val="22"/>
        </w:rPr>
        <w:t>— (1)</w:t>
      </w:r>
      <w:r w:rsidRPr="008B2DB3">
        <w:rPr>
          <w:rFonts w:ascii="Arial" w:eastAsia="Times New Roman" w:hAnsi="Arial" w:cs="Arial"/>
          <w:i/>
          <w:iCs/>
          <w:spacing w:val="22"/>
        </w:rPr>
        <w:t xml:space="preserve"> </w:t>
      </w:r>
      <w:r w:rsidRPr="008B2DB3">
        <w:rPr>
          <w:rFonts w:ascii="Arial" w:eastAsia="Times New Roman" w:hAnsi="Arial" w:cs="Arial"/>
          <w:spacing w:val="22"/>
        </w:rPr>
        <w:t xml:space="preserve">This </w:t>
      </w:r>
      <w:r w:rsidRPr="008B2DB3">
        <w:rPr>
          <w:rFonts w:ascii="Arial" w:eastAsia="Times New Roman" w:hAnsi="Arial" w:cs="Arial"/>
          <w:spacing w:val="17"/>
        </w:rPr>
        <w:t xml:space="preserve">Act may be called the Goa, Daman and Diu </w:t>
      </w:r>
      <w:r w:rsidRPr="008B2DB3">
        <w:rPr>
          <w:rFonts w:ascii="Arial" w:eastAsia="Times New Roman" w:hAnsi="Arial" w:cs="Arial"/>
          <w:spacing w:val="5"/>
        </w:rPr>
        <w:t>Irrigation   (Amendment)   Act,   1986.</w:t>
      </w:r>
    </w:p>
    <w:p w:rsidR="004E520F" w:rsidRPr="008B2DB3" w:rsidRDefault="004E520F" w:rsidP="004E520F">
      <w:pPr>
        <w:widowControl w:val="0"/>
        <w:suppressAutoHyphens/>
        <w:autoSpaceDE w:val="0"/>
        <w:spacing w:after="0" w:line="240" w:lineRule="auto"/>
        <w:ind w:right="72"/>
        <w:rPr>
          <w:rFonts w:ascii="Arial" w:eastAsia="Times New Roman" w:hAnsi="Arial" w:cs="Arial"/>
        </w:rPr>
      </w:pPr>
    </w:p>
    <w:p w:rsidR="004E520F" w:rsidRPr="008B2DB3" w:rsidRDefault="004E520F" w:rsidP="004E520F">
      <w:pPr>
        <w:widowControl w:val="0"/>
        <w:suppressAutoHyphens/>
        <w:autoSpaceDE w:val="0"/>
        <w:spacing w:after="0" w:line="240" w:lineRule="auto"/>
        <w:ind w:right="72"/>
        <w:rPr>
          <w:rFonts w:ascii="Arial" w:eastAsia="Times New Roman" w:hAnsi="Arial" w:cs="Arial"/>
          <w:i/>
          <w:iCs/>
          <w:spacing w:val="13"/>
        </w:rPr>
      </w:pPr>
      <w:r w:rsidRPr="008B2DB3">
        <w:rPr>
          <w:rFonts w:ascii="Arial" w:eastAsia="Times New Roman" w:hAnsi="Arial" w:cs="Arial"/>
          <w:i/>
          <w:iCs/>
          <w:spacing w:val="13"/>
        </w:rPr>
        <w:t xml:space="preserve">(2)  </w:t>
      </w:r>
      <w:r w:rsidRPr="008B2DB3">
        <w:rPr>
          <w:rFonts w:ascii="Arial" w:eastAsia="Times New Roman" w:hAnsi="Arial" w:cs="Arial"/>
          <w:spacing w:val="13"/>
        </w:rPr>
        <w:t>It  shall come ito  force  at once.</w:t>
      </w:r>
    </w:p>
    <w:p w:rsidR="004E520F" w:rsidRPr="008B2DB3" w:rsidRDefault="004E520F" w:rsidP="004E520F">
      <w:pPr>
        <w:widowControl w:val="0"/>
        <w:shd w:val="clear" w:color="auto" w:fill="FFFFFF"/>
        <w:suppressAutoHyphens/>
        <w:autoSpaceDE w:val="0"/>
        <w:spacing w:before="252" w:after="0" w:line="259" w:lineRule="exact"/>
        <w:ind w:right="72"/>
        <w:jc w:val="both"/>
        <w:rPr>
          <w:rFonts w:ascii="Arial" w:eastAsia="Times New Roman" w:hAnsi="Arial" w:cs="Arial"/>
          <w:spacing w:val="13"/>
        </w:rPr>
      </w:pPr>
      <w:r w:rsidRPr="008B2DB3">
        <w:rPr>
          <w:rFonts w:ascii="Arial" w:eastAsia="Times New Roman" w:hAnsi="Arial" w:cs="Arial"/>
          <w:spacing w:val="14"/>
        </w:rPr>
        <w:t xml:space="preserve">2. </w:t>
      </w:r>
      <w:r w:rsidRPr="008B2DB3">
        <w:rPr>
          <w:rFonts w:ascii="Arial" w:eastAsia="Times New Roman" w:hAnsi="Arial" w:cs="Arial"/>
          <w:i/>
          <w:iCs/>
          <w:spacing w:val="14"/>
        </w:rPr>
        <w:t xml:space="preserve">Amendment of section 2. </w:t>
      </w:r>
      <w:r w:rsidRPr="008B2DB3">
        <w:rPr>
          <w:rFonts w:ascii="Arial" w:eastAsia="Times New Roman" w:hAnsi="Arial" w:cs="Arial"/>
          <w:spacing w:val="14"/>
        </w:rPr>
        <w:t xml:space="preserve">— In section 2 of </w:t>
      </w:r>
      <w:r w:rsidRPr="008B2DB3">
        <w:rPr>
          <w:rFonts w:ascii="Arial" w:eastAsia="Times New Roman" w:hAnsi="Arial" w:cs="Arial"/>
          <w:spacing w:val="11"/>
        </w:rPr>
        <w:t xml:space="preserve">the Goa, Daman and Diu Irrigation Act, 1973 (18 </w:t>
      </w:r>
      <w:r w:rsidRPr="008B2DB3">
        <w:rPr>
          <w:rFonts w:ascii="Arial" w:eastAsia="Times New Roman" w:hAnsi="Arial" w:cs="Arial"/>
          <w:spacing w:val="16"/>
        </w:rPr>
        <w:t xml:space="preserve">of 1973), in clause (16), for the word "thirty", </w:t>
      </w:r>
      <w:r w:rsidRPr="008B2DB3">
        <w:rPr>
          <w:rFonts w:ascii="Arial" w:eastAsia="Times New Roman" w:hAnsi="Arial" w:cs="Arial"/>
          <w:spacing w:val="13"/>
        </w:rPr>
        <w:t>the  words  "five hundred"  shall be substituted.</w:t>
      </w:r>
    </w:p>
    <w:p w:rsidR="004E520F" w:rsidRPr="008B2DB3" w:rsidRDefault="004E520F" w:rsidP="004E520F">
      <w:pPr>
        <w:widowControl w:val="0"/>
        <w:shd w:val="clear" w:color="auto" w:fill="FFFFFF"/>
        <w:tabs>
          <w:tab w:val="left" w:pos="2138"/>
        </w:tabs>
        <w:suppressAutoHyphens/>
        <w:autoSpaceDE w:val="0"/>
        <w:spacing w:after="0" w:line="259" w:lineRule="exact"/>
        <w:ind w:right="72"/>
        <w:rPr>
          <w:rFonts w:ascii="Arial" w:eastAsia="Times New Roman" w:hAnsi="Arial" w:cs="Arial"/>
          <w:spacing w:val="15"/>
        </w:rPr>
      </w:pP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Secretariat,</w:t>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t>M. RAGHUCHANDER</w:t>
      </w:r>
    </w:p>
    <w:p w:rsidR="004E520F" w:rsidRPr="008B2DB3" w:rsidRDefault="004E520F" w:rsidP="004E520F">
      <w:pPr>
        <w:widowControl w:val="0"/>
        <w:suppressAutoHyphens/>
        <w:autoSpaceDE w:val="0"/>
        <w:spacing w:after="0" w:line="240" w:lineRule="auto"/>
        <w:ind w:left="3420"/>
        <w:jc w:val="center"/>
        <w:rPr>
          <w:rFonts w:ascii="Arial" w:eastAsia="Times New Roman" w:hAnsi="Arial" w:cs="Arial"/>
        </w:rPr>
      </w:pPr>
      <w:r w:rsidRPr="008B2DB3">
        <w:rPr>
          <w:rFonts w:ascii="Arial" w:eastAsia="Times New Roman" w:hAnsi="Arial" w:cs="Arial"/>
        </w:rPr>
        <w:t>Secretary to the Government Panaji, Goa.</w:t>
      </w:r>
      <w:r w:rsidRPr="008B2DB3">
        <w:rPr>
          <w:rFonts w:ascii="Arial" w:eastAsia="Times New Roman" w:hAnsi="Arial" w:cs="Arial"/>
        </w:rPr>
        <w:tab/>
      </w:r>
    </w:p>
    <w:p w:rsidR="004E520F" w:rsidRPr="008B2DB3" w:rsidRDefault="004E520F" w:rsidP="004E520F">
      <w:pPr>
        <w:widowControl w:val="0"/>
        <w:suppressAutoHyphens/>
        <w:autoSpaceDE w:val="0"/>
        <w:spacing w:after="0" w:line="240" w:lineRule="auto"/>
        <w:ind w:left="3420"/>
        <w:jc w:val="center"/>
        <w:rPr>
          <w:rFonts w:ascii="Arial" w:eastAsia="Times New Roman" w:hAnsi="Arial" w:cs="Arial"/>
        </w:rPr>
      </w:pPr>
      <w:r w:rsidRPr="008B2DB3">
        <w:rPr>
          <w:rFonts w:ascii="Arial" w:eastAsia="Times New Roman" w:hAnsi="Arial" w:cs="Arial"/>
        </w:rPr>
        <w:t>of Goa,Daman and Diu,</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Law   Department</w:t>
      </w: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rPr>
        <w:t>Dated, 13th October, 1986.</w:t>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rPr>
        <w:tab/>
        <w:t>(Legal Affairs)</w:t>
      </w:r>
    </w:p>
    <w:p w:rsidR="004E520F" w:rsidRPr="008B2DB3" w:rsidRDefault="004E520F" w:rsidP="004E520F">
      <w:pPr>
        <w:widowControl w:val="0"/>
        <w:suppressAutoHyphens/>
        <w:autoSpaceDE w:val="0"/>
        <w:spacing w:after="0" w:line="240" w:lineRule="auto"/>
        <w:rPr>
          <w:rFonts w:ascii="Arial" w:eastAsia="Times New Roman" w:hAnsi="Arial" w:cs="Arial"/>
        </w:rPr>
      </w:pPr>
    </w:p>
    <w:p w:rsidR="004E520F" w:rsidRPr="008B2DB3" w:rsidRDefault="004E520F" w:rsidP="004E520F">
      <w:pPr>
        <w:widowControl w:val="0"/>
        <w:suppressAutoHyphens/>
        <w:autoSpaceDE w:val="0"/>
        <w:spacing w:after="0" w:line="240" w:lineRule="auto"/>
        <w:rPr>
          <w:rFonts w:ascii="Arial" w:eastAsia="Times New Roman" w:hAnsi="Arial" w:cs="Arial"/>
        </w:rPr>
      </w:pPr>
    </w:p>
    <w:p w:rsidR="004E520F" w:rsidRPr="008B2DB3" w:rsidRDefault="004E520F" w:rsidP="004E520F">
      <w:pPr>
        <w:widowControl w:val="0"/>
        <w:suppressAutoHyphens/>
        <w:autoSpaceDE w:val="0"/>
        <w:spacing w:after="0" w:line="240" w:lineRule="auto"/>
        <w:rPr>
          <w:rFonts w:ascii="Arial" w:eastAsia="Times New Roman" w:hAnsi="Arial" w:cs="Arial"/>
        </w:rPr>
      </w:pPr>
    </w:p>
    <w:p w:rsidR="004E520F" w:rsidRPr="008B2DB3" w:rsidRDefault="004E520F" w:rsidP="004E520F">
      <w:pPr>
        <w:adjustRightInd w:val="0"/>
        <w:spacing w:after="0" w:line="240" w:lineRule="auto"/>
        <w:rPr>
          <w:rFonts w:ascii="Arial" w:eastAsia="Times New Roman" w:hAnsi="Arial" w:cs="Arial"/>
          <w:sz w:val="20"/>
          <w:szCs w:val="20"/>
        </w:rPr>
      </w:pPr>
      <w:r w:rsidRPr="008B2DB3">
        <w:rPr>
          <w:rFonts w:ascii="Arial" w:eastAsia="Times New Roman" w:hAnsi="Arial" w:cs="Arial"/>
          <w:sz w:val="20"/>
          <w:szCs w:val="20"/>
        </w:rPr>
        <w:br w:type="page"/>
      </w:r>
      <w:r w:rsidRPr="008B2DB3">
        <w:rPr>
          <w:rFonts w:ascii="Arial" w:eastAsia="Times New Roman" w:hAnsi="Arial" w:cs="Arial"/>
          <w:sz w:val="20"/>
          <w:szCs w:val="20"/>
        </w:rPr>
        <w:lastRenderedPageBreak/>
        <w:t>Regd. Goa-5</w:t>
      </w:r>
    </w:p>
    <w:p w:rsidR="004E520F" w:rsidRPr="008B2DB3" w:rsidRDefault="004E520F" w:rsidP="004E520F">
      <w:pPr>
        <w:adjustRightInd w:val="0"/>
        <w:spacing w:after="0" w:line="240" w:lineRule="auto"/>
        <w:rPr>
          <w:rFonts w:ascii="Arial" w:eastAsia="Times New Roman" w:hAnsi="Arial" w:cs="Arial"/>
          <w:sz w:val="25"/>
          <w:szCs w:val="25"/>
        </w:rPr>
      </w:pPr>
      <w:r w:rsidRPr="008B2DB3">
        <w:rPr>
          <w:rFonts w:ascii="Times New Roman" w:eastAsia="Times New Roman" w:hAnsi="Times New Roman" w:cs="Mangal"/>
          <w:sz w:val="24"/>
          <w:szCs w:val="24"/>
          <w:u w:val="single"/>
        </w:rPr>
        <w:t>Panaji, 30</w:t>
      </w:r>
      <w:r w:rsidRPr="008B2DB3">
        <w:rPr>
          <w:rFonts w:ascii="Times New Roman" w:eastAsia="Times New Roman" w:hAnsi="Times New Roman" w:cs="Mangal"/>
          <w:sz w:val="24"/>
          <w:szCs w:val="24"/>
          <w:u w:val="single"/>
          <w:vertAlign w:val="superscript"/>
        </w:rPr>
        <w:t>th</w:t>
      </w:r>
      <w:r w:rsidRPr="008B2DB3">
        <w:rPr>
          <w:rFonts w:ascii="Times New Roman" w:eastAsia="Times New Roman" w:hAnsi="Times New Roman" w:cs="Mangal"/>
          <w:sz w:val="24"/>
          <w:szCs w:val="24"/>
          <w:u w:val="single"/>
        </w:rPr>
        <w:t xml:space="preserve"> March , 1982 (Chaitra 9 1904</w:t>
      </w:r>
      <w:r w:rsidRPr="008B2DB3">
        <w:rPr>
          <w:rFonts w:ascii="Times New Roman" w:eastAsia="Times New Roman" w:hAnsi="Times New Roman" w:cs="Mangal"/>
          <w:sz w:val="24"/>
          <w:szCs w:val="24"/>
        </w:rPr>
        <w:t xml:space="preserve">)                                        </w:t>
      </w:r>
      <w:r w:rsidRPr="008B2DB3">
        <w:rPr>
          <w:rFonts w:ascii="Arial" w:eastAsia="Times New Roman" w:hAnsi="Arial" w:cs="Arial"/>
          <w:sz w:val="25"/>
          <w:szCs w:val="25"/>
          <w:u w:val="single"/>
        </w:rPr>
        <w:t xml:space="preserve">SERIES II No. 52 </w:t>
      </w:r>
    </w:p>
    <w:p w:rsidR="004E520F" w:rsidRPr="008B2DB3" w:rsidRDefault="004E520F" w:rsidP="004E520F">
      <w:pPr>
        <w:adjustRightInd w:val="0"/>
        <w:spacing w:after="0" w:line="240" w:lineRule="auto"/>
        <w:jc w:val="center"/>
        <w:rPr>
          <w:rFonts w:ascii="Arial" w:eastAsia="Times New Roman" w:hAnsi="Arial" w:cs="Arial"/>
          <w:b/>
          <w:bCs/>
          <w:sz w:val="84"/>
          <w:szCs w:val="84"/>
        </w:rPr>
      </w:pPr>
      <w:r w:rsidRPr="008B2DB3">
        <w:rPr>
          <w:rFonts w:ascii="Times New Roman" w:eastAsia="Times New Roman" w:hAnsi="Times New Roman" w:cs="Mangal"/>
          <w:b/>
          <w:bCs/>
          <w:sz w:val="84"/>
          <w:szCs w:val="84"/>
        </w:rPr>
        <w:t xml:space="preserve">OFFICIAL  </w:t>
      </w:r>
      <w:r w:rsidRPr="008B2DB3">
        <w:rPr>
          <w:rFonts w:ascii="Arial" w:eastAsia="Times New Roman" w:hAnsi="Arial" w:cs="Arial"/>
          <w:b/>
          <w:bCs/>
          <w:sz w:val="84"/>
          <w:szCs w:val="84"/>
        </w:rPr>
        <w:t>GAZETTE</w:t>
      </w:r>
    </w:p>
    <w:p w:rsidR="004E520F" w:rsidRPr="008B2DB3" w:rsidRDefault="004E520F" w:rsidP="004E520F">
      <w:pPr>
        <w:adjustRightInd w:val="0"/>
        <w:spacing w:after="0" w:line="240" w:lineRule="auto"/>
        <w:jc w:val="center"/>
        <w:rPr>
          <w:rFonts w:ascii="Times New Roman" w:eastAsia="Times New Roman" w:hAnsi="Times New Roman" w:cs="Mangal"/>
          <w:b/>
          <w:bCs/>
          <w:sz w:val="36"/>
          <w:szCs w:val="36"/>
        </w:rPr>
      </w:pPr>
      <w:r w:rsidRPr="008B2DB3">
        <w:rPr>
          <w:rFonts w:ascii="Times New Roman" w:eastAsia="Times New Roman" w:hAnsi="Times New Roman" w:cs="Mangal"/>
          <w:b/>
          <w:bCs/>
          <w:sz w:val="36"/>
          <w:szCs w:val="36"/>
        </w:rPr>
        <w:t>GOVERNMENT OF GOA DAMAN AND DIU</w:t>
      </w:r>
    </w:p>
    <w:p w:rsidR="004E520F" w:rsidRPr="008B2DB3" w:rsidRDefault="004E520F" w:rsidP="004E520F">
      <w:pPr>
        <w:adjustRightInd w:val="0"/>
        <w:spacing w:after="0" w:line="240" w:lineRule="auto"/>
        <w:rPr>
          <w:rFonts w:ascii="Times New Roman" w:eastAsia="Times New Roman" w:hAnsi="Times New Roman" w:cs="Mangal"/>
          <w:b/>
          <w:bCs/>
          <w:sz w:val="36"/>
          <w:szCs w:val="36"/>
        </w:rPr>
      </w:pPr>
      <w:r w:rsidRPr="008B2DB3">
        <w:rPr>
          <w:rFonts w:ascii="Times New Roman" w:eastAsia="Times New Roman" w:hAnsi="Times New Roman" w:cs="Mangal"/>
          <w:b/>
          <w:bCs/>
          <w:sz w:val="36"/>
          <w:szCs w:val="36"/>
        </w:rPr>
        <w:softHyphen/>
      </w:r>
      <w:r w:rsidRPr="008B2DB3">
        <w:rPr>
          <w:rFonts w:ascii="Times New Roman" w:eastAsia="Times New Roman" w:hAnsi="Times New Roman" w:cs="Mangal"/>
          <w:b/>
          <w:bCs/>
          <w:sz w:val="36"/>
          <w:szCs w:val="36"/>
        </w:rPr>
        <w:softHyphen/>
      </w:r>
      <w:r w:rsidRPr="008B2DB3">
        <w:rPr>
          <w:rFonts w:ascii="Times New Roman" w:eastAsia="Times New Roman" w:hAnsi="Times New Roman" w:cs="Mangal"/>
          <w:b/>
          <w:bCs/>
          <w:sz w:val="36"/>
          <w:szCs w:val="36"/>
        </w:rPr>
        <w:softHyphen/>
      </w:r>
      <w:r w:rsidRPr="008B2DB3">
        <w:rPr>
          <w:rFonts w:ascii="Times New Roman" w:eastAsia="Times New Roman" w:hAnsi="Times New Roman" w:cs="Mangal"/>
          <w:b/>
          <w:bCs/>
          <w:sz w:val="36"/>
          <w:szCs w:val="36"/>
          <w:u w:val="single"/>
        </w:rPr>
        <w:t>____________________________________________</w:t>
      </w:r>
    </w:p>
    <w:p w:rsidR="004E520F" w:rsidRPr="008B2DB3" w:rsidRDefault="004E520F" w:rsidP="004E520F">
      <w:pPr>
        <w:adjustRightInd w:val="0"/>
        <w:spacing w:after="0" w:line="240" w:lineRule="auto"/>
        <w:jc w:val="center"/>
        <w:rPr>
          <w:rFonts w:ascii="Arial" w:eastAsia="Times New Roman" w:hAnsi="Arial" w:cs="Arial"/>
          <w:sz w:val="49"/>
          <w:szCs w:val="49"/>
          <w:u w:val="single"/>
        </w:rPr>
      </w:pPr>
      <w:r w:rsidRPr="008B2DB3">
        <w:rPr>
          <w:rFonts w:ascii="Arial" w:eastAsia="Times New Roman" w:hAnsi="Arial" w:cs="Arial"/>
          <w:sz w:val="49"/>
          <w:szCs w:val="49"/>
          <w:u w:val="single"/>
        </w:rPr>
        <w:t>EXTRAORDINARY</w:t>
      </w:r>
    </w:p>
    <w:p w:rsidR="004E520F" w:rsidRPr="008B2DB3" w:rsidRDefault="004E520F" w:rsidP="004E520F">
      <w:pPr>
        <w:adjustRightInd w:val="0"/>
        <w:spacing w:after="0" w:line="240" w:lineRule="auto"/>
        <w:jc w:val="center"/>
        <w:rPr>
          <w:rFonts w:ascii="Arial" w:eastAsia="Times New Roman" w:hAnsi="Arial" w:cs="Arial"/>
          <w:sz w:val="49"/>
          <w:szCs w:val="49"/>
        </w:rPr>
      </w:pPr>
    </w:p>
    <w:p w:rsidR="004E520F" w:rsidRPr="008B2DB3" w:rsidRDefault="004E520F" w:rsidP="004E520F">
      <w:pPr>
        <w:adjustRightInd w:val="0"/>
        <w:spacing w:after="0" w:line="240" w:lineRule="auto"/>
        <w:jc w:val="center"/>
        <w:rPr>
          <w:rFonts w:ascii="Times New Roman" w:eastAsia="Times New Roman" w:hAnsi="Times New Roman" w:cs="Mangal"/>
          <w:b/>
          <w:bCs/>
          <w:sz w:val="29"/>
          <w:szCs w:val="29"/>
        </w:rPr>
      </w:pPr>
      <w:r w:rsidRPr="008B2DB3">
        <w:rPr>
          <w:rFonts w:ascii="Times New Roman" w:eastAsia="Times New Roman" w:hAnsi="Times New Roman" w:cs="Mangal"/>
          <w:b/>
          <w:bCs/>
          <w:sz w:val="29"/>
          <w:szCs w:val="29"/>
        </w:rPr>
        <w:t xml:space="preserve">GOVERNMENT OF GOA </w:t>
      </w:r>
      <w:r w:rsidRPr="008B2DB3">
        <w:rPr>
          <w:rFonts w:ascii="Times New Roman" w:eastAsia="Times New Roman" w:hAnsi="Times New Roman" w:cs="Mangal"/>
          <w:b/>
          <w:bCs/>
          <w:sz w:val="36"/>
          <w:szCs w:val="36"/>
        </w:rPr>
        <w:t>DAMAN AND DIU</w:t>
      </w:r>
    </w:p>
    <w:p w:rsidR="004E520F" w:rsidRPr="008B2DB3" w:rsidRDefault="004E520F" w:rsidP="004E520F">
      <w:pPr>
        <w:adjustRightInd w:val="0"/>
        <w:spacing w:after="0" w:line="240" w:lineRule="auto"/>
        <w:jc w:val="center"/>
        <w:rPr>
          <w:rFonts w:ascii="Arial" w:eastAsia="Times New Roman" w:hAnsi="Arial" w:cs="Arial"/>
          <w:sz w:val="28"/>
          <w:szCs w:val="28"/>
        </w:rPr>
      </w:pPr>
      <w:r w:rsidRPr="008B2DB3">
        <w:rPr>
          <w:rFonts w:ascii="Arial" w:eastAsia="Times New Roman" w:hAnsi="Arial" w:cs="Arial"/>
          <w:sz w:val="28"/>
          <w:szCs w:val="28"/>
        </w:rPr>
        <w:t xml:space="preserve">Works Education and Tourism Department </w:t>
      </w:r>
    </w:p>
    <w:p w:rsidR="004E520F" w:rsidRPr="008B2DB3" w:rsidRDefault="004E520F" w:rsidP="004E520F">
      <w:pPr>
        <w:adjustRightInd w:val="0"/>
        <w:spacing w:after="0" w:line="240" w:lineRule="auto"/>
        <w:jc w:val="center"/>
        <w:rPr>
          <w:rFonts w:ascii="Arial" w:eastAsia="Times New Roman" w:hAnsi="Arial" w:cs="Arial"/>
          <w:sz w:val="28"/>
          <w:szCs w:val="28"/>
        </w:rPr>
      </w:pPr>
      <w:r w:rsidRPr="008B2DB3">
        <w:rPr>
          <w:rFonts w:ascii="Arial" w:eastAsia="Times New Roman" w:hAnsi="Arial" w:cs="Arial"/>
          <w:sz w:val="28"/>
          <w:szCs w:val="28"/>
        </w:rPr>
        <w:t xml:space="preserve">Irrigation department </w:t>
      </w:r>
    </w:p>
    <w:p w:rsidR="004E520F" w:rsidRPr="008B2DB3" w:rsidRDefault="004E520F" w:rsidP="004E520F">
      <w:pPr>
        <w:adjustRightInd w:val="0"/>
        <w:spacing w:after="0" w:line="240" w:lineRule="auto"/>
        <w:jc w:val="center"/>
        <w:rPr>
          <w:rFonts w:ascii="Times New Roman" w:eastAsia="Times New Roman" w:hAnsi="Times New Roman" w:cs="Arial"/>
          <w:sz w:val="20"/>
          <w:szCs w:val="20"/>
          <w:lang w:bidi="mr-IN"/>
        </w:rPr>
      </w:pPr>
    </w:p>
    <w:p w:rsidR="004E520F" w:rsidRPr="008B2DB3" w:rsidRDefault="004E520F" w:rsidP="004E520F">
      <w:pPr>
        <w:adjustRightInd w:val="0"/>
        <w:spacing w:after="0" w:line="240" w:lineRule="auto"/>
        <w:jc w:val="center"/>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Notification</w:t>
      </w:r>
    </w:p>
    <w:p w:rsidR="004E520F" w:rsidRPr="008B2DB3" w:rsidRDefault="004E520F" w:rsidP="004E520F">
      <w:pPr>
        <w:adjustRightInd w:val="0"/>
        <w:spacing w:after="0" w:line="240" w:lineRule="auto"/>
        <w:jc w:val="center"/>
        <w:rPr>
          <w:rFonts w:ascii="Times New Roman" w:eastAsia="Times New Roman" w:hAnsi="Times New Roman" w:cs="Arial"/>
          <w:sz w:val="20"/>
          <w:szCs w:val="20"/>
          <w:lang w:bidi="mr-IN"/>
        </w:rPr>
      </w:pPr>
    </w:p>
    <w:p w:rsidR="004E520F" w:rsidRPr="008B2DB3" w:rsidRDefault="004E520F" w:rsidP="004E520F">
      <w:pPr>
        <w:adjustRightInd w:val="0"/>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No. CE/lrrigation/431/81</w:t>
      </w:r>
    </w:p>
    <w:p w:rsidR="004E520F" w:rsidRPr="008B2DB3" w:rsidRDefault="004E520F" w:rsidP="004E520F">
      <w:pPr>
        <w:adjustRightInd w:val="0"/>
        <w:spacing w:after="0" w:line="240" w:lineRule="auto"/>
        <w:jc w:val="center"/>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ab/>
        <w:t xml:space="preserve">Whereas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appears expedient to the Government, that the water of the rivers and its main tributaries and  sub-tributaries as specified in column 2 of the Schedule annexed hereto (hereafter called as the said water) be applied and used </w:t>
      </w:r>
      <w:r w:rsidRPr="008B2DB3">
        <w:rPr>
          <w:rFonts w:ascii="Times New Roman" w:eastAsia="Times New Roman" w:hAnsi="Times New Roman" w:cs="Arial"/>
          <w:sz w:val="20"/>
          <w:szCs w:val="20"/>
          <w:lang w:bidi="mr-IN"/>
        </w:rPr>
        <w:t xml:space="preserve">by </w:t>
      </w:r>
      <w:r w:rsidRPr="008B2DB3">
        <w:rPr>
          <w:rFonts w:ascii="Times New Roman" w:eastAsia="Times New Roman" w:hAnsi="Times New Roman" w:cs="Mangal"/>
          <w:sz w:val="20"/>
          <w:szCs w:val="20"/>
          <w:lang w:bidi="mr-IN"/>
        </w:rPr>
        <w:t xml:space="preserve">the Government for the purpose of the proposed canals, as specified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column 2 within the limits specified</w:t>
      </w:r>
    </w:p>
    <w:p w:rsidR="004E520F" w:rsidRPr="008B2DB3" w:rsidRDefault="004E520F" w:rsidP="004E520F">
      <w:pPr>
        <w:adjustRightInd w:val="0"/>
        <w:spacing w:after="0" w:line="240" w:lineRule="auto"/>
        <w:jc w:val="both"/>
        <w:rPr>
          <w:rFonts w:ascii="Times New Roman" w:eastAsia="HiddenHorzOCR" w:hAnsi="Times New Roman" w:cs="HiddenHorzOCR"/>
          <w:sz w:val="20"/>
          <w:szCs w:val="20"/>
          <w:lang w:bidi="mr-IN"/>
        </w:rPr>
      </w:pPr>
      <w:r w:rsidRPr="008B2DB3">
        <w:rPr>
          <w:rFonts w:ascii="Times New Roman" w:eastAsia="Times New Roman" w:hAnsi="Times New Roman" w:cs="Mangal"/>
          <w:sz w:val="20"/>
          <w:szCs w:val="20"/>
          <w:lang w:bidi="mr-IN"/>
        </w:rPr>
        <w:t xml:space="preserve">in the corresponding entries in columns 3 to 6of the </w:t>
      </w:r>
      <w:r w:rsidRPr="008B2DB3">
        <w:rPr>
          <w:rFonts w:ascii="Times New Roman" w:eastAsia="HiddenHorzOCR" w:hAnsi="Times New Roman" w:cs="HiddenHorzOCR"/>
          <w:sz w:val="20"/>
          <w:szCs w:val="20"/>
          <w:lang w:bidi="mr-IN"/>
        </w:rPr>
        <w:t>said Schedule.</w:t>
      </w:r>
    </w:p>
    <w:p w:rsidR="004E520F" w:rsidRPr="008B2DB3" w:rsidRDefault="004E520F" w:rsidP="004E520F">
      <w:pPr>
        <w:adjustRightInd w:val="0"/>
        <w:spacing w:after="0" w:line="240" w:lineRule="auto"/>
        <w:jc w:val="both"/>
        <w:rPr>
          <w:rFonts w:ascii="Times New Roman" w:eastAsia="HiddenHorzOCR" w:hAnsi="Times New Roman" w:cs="HiddenHorzOCR"/>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ab/>
        <w:t xml:space="preserve">Now,  </w:t>
      </w:r>
      <w:r w:rsidRPr="008B2DB3">
        <w:rPr>
          <w:rFonts w:ascii="Times New Roman" w:eastAsia="HiddenHorzOCR" w:hAnsi="Times New Roman" w:cs="HiddenHorzOCR"/>
          <w:sz w:val="20"/>
          <w:szCs w:val="20"/>
          <w:lang w:bidi="mr-IN"/>
        </w:rPr>
        <w:t xml:space="preserve">therefore </w:t>
      </w:r>
      <w:r w:rsidRPr="008B2DB3">
        <w:rPr>
          <w:rFonts w:ascii="Times New Roman" w:eastAsia="Times New Roman" w:hAnsi="Times New Roman" w:cs="Mangal"/>
          <w:sz w:val="20"/>
          <w:szCs w:val="20"/>
          <w:lang w:bidi="mr-IN"/>
        </w:rPr>
        <w:t xml:space="preserve">in exercise of powers </w:t>
      </w:r>
      <w:r w:rsidRPr="008B2DB3">
        <w:rPr>
          <w:rFonts w:ascii="Times New Roman" w:eastAsia="HiddenHorzOCR" w:hAnsi="Times New Roman" w:cs="HiddenHorzOCR"/>
          <w:sz w:val="20"/>
          <w:szCs w:val="20"/>
          <w:lang w:bidi="mr-IN"/>
        </w:rPr>
        <w:t xml:space="preserve">conferred </w:t>
      </w:r>
      <w:r w:rsidRPr="008B2DB3">
        <w:rPr>
          <w:rFonts w:ascii="Times New Roman" w:eastAsia="Times New Roman" w:hAnsi="Times New Roman" w:cs="Mangal"/>
          <w:sz w:val="20"/>
          <w:szCs w:val="20"/>
          <w:lang w:bidi="mr-IN"/>
        </w:rPr>
        <w:t>by Section 4 of the Goa, Daman and Diu Irrigation Act, 1973 (18 of 1973) the Administrator of Goa, Daman and Diu hereby declares that, the said water will be so -applied and used after 1·7·1982.</w:t>
      </w:r>
    </w:p>
    <w:p w:rsidR="004E520F" w:rsidRPr="008B2DB3" w:rsidRDefault="004E520F" w:rsidP="004E520F">
      <w:pPr>
        <w:adjustRightInd w:val="0"/>
        <w:spacing w:after="0" w:line="240" w:lineRule="auto"/>
        <w:jc w:val="center"/>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SHEDULE</w:t>
      </w:r>
    </w:p>
    <w:p w:rsidR="004E520F" w:rsidRPr="008B2DB3" w:rsidRDefault="004E520F" w:rsidP="004E520F">
      <w:pPr>
        <w:adjustRightInd w:val="0"/>
        <w:spacing w:after="0" w:line="240" w:lineRule="auto"/>
        <w:jc w:val="center"/>
        <w:rPr>
          <w:rFonts w:ascii="Times New Roman" w:eastAsia="Times New Roman" w:hAnsi="Times New Roman" w:cs="Mangal"/>
          <w:sz w:val="20"/>
          <w:szCs w:val="20"/>
          <w:lang w:bidi="mr-IN"/>
        </w:rPr>
      </w:pP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7"/>
        <w:gridCol w:w="1483"/>
        <w:gridCol w:w="3208"/>
        <w:gridCol w:w="1663"/>
        <w:gridCol w:w="1105"/>
        <w:gridCol w:w="1030"/>
      </w:tblGrid>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Sr. No.</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Name of water source</w:t>
            </w: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Arial"/>
                <w:sz w:val="20"/>
                <w:szCs w:val="20"/>
                <w:lang w:bidi="mr-IN"/>
              </w:rPr>
              <w:t xml:space="preserve">and nallahs </w:t>
            </w:r>
            <w:r w:rsidRPr="008B2DB3">
              <w:rPr>
                <w:rFonts w:ascii="Times New Roman" w:eastAsia="Times New Roman" w:hAnsi="Times New Roman" w:cs="Mangal"/>
                <w:sz w:val="20"/>
                <w:szCs w:val="20"/>
                <w:lang w:bidi="mr-IN"/>
              </w:rPr>
              <w:t>etc.</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Description of source of water</w:t>
            </w:r>
          </w:p>
        </w:tc>
        <w:tc>
          <w:tcPr>
            <w:tcW w:w="3798" w:type="dxa"/>
            <w:gridSpan w:val="3"/>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Name of Village, Talukas, District in which 'the water source is situated</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Village</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Taluka</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District</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1.</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i/>
                <w:iCs/>
                <w:sz w:val="20"/>
                <w:szCs w:val="20"/>
                <w:lang w:bidi="mr-IN"/>
              </w:rPr>
              <w:t>Tiracol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lang w:bidi="mr-IN"/>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lang w:bidi="mr-IN"/>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lang w:bidi="mr-IN"/>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For Minor Irrigation  Work</w:t>
            </w:r>
          </w:p>
          <w:p w:rsidR="004E520F" w:rsidRPr="008B2DB3" w:rsidRDefault="004E520F" w:rsidP="004E520F">
            <w:pPr>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namely Bandhara at Kiran</w:t>
            </w:r>
            <w:r w:rsidRPr="008B2DB3">
              <w:rPr>
                <w:rFonts w:ascii="Times New Roman" w:eastAsia="Times New Roman" w:hAnsi="Times New Roman" w:cs="Arial"/>
                <w:sz w:val="20"/>
                <w:szCs w:val="20"/>
                <w:lang w:bidi="mr-IN"/>
              </w:rPr>
              <w:t>pani.</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Tiracol river is on the boundary of Maharashtra State and Goa territory.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originates from the Western Ghat Region of Maharashtra State and enters</w:t>
            </w:r>
            <w:r w:rsidRPr="008B2DB3">
              <w:rPr>
                <w:rFonts w:ascii="Times New Roman" w:eastAsia="HiddenHorzOCR" w:hAnsi="Times New Roman" w:cs="HiddenHorzOCR"/>
                <w:sz w:val="20"/>
                <w:szCs w:val="20"/>
                <w:lang w:bidi="mr-IN"/>
              </w:rPr>
              <w:t xml:space="preserve"> </w:t>
            </w:r>
            <w:r w:rsidRPr="008B2DB3">
              <w:rPr>
                <w:rFonts w:ascii="Times New Roman" w:eastAsia="Times New Roman" w:hAnsi="Times New Roman" w:cs="Mangal"/>
                <w:sz w:val="20"/>
                <w:szCs w:val="20"/>
                <w:lang w:bidi="mr-IN"/>
              </w:rPr>
              <w:t xml:space="preserve">in Goa Distrtct at Patradevi village including all the tributaries, streams and nallas flowing Westward till it empties into Arabian Sea near Tiracol village.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covers a distance of 27.5 kms. in Goa District, Union Territory of Goa, Daman and Diu  and passes along the border of Goa District and Maharashtra State (The river is subject to tidal variations). The main tributaries of the river Tiracol are as mentioned below:-</w:t>
            </w:r>
          </w:p>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Patradevi, Torxem, Uguem, </w:t>
            </w:r>
            <w:r w:rsidRPr="008B2DB3">
              <w:rPr>
                <w:rFonts w:ascii="Times New Roman" w:eastAsia="HiddenHorzOCR" w:hAnsi="Times New Roman" w:cs="HiddenHorzOCR"/>
                <w:sz w:val="20"/>
                <w:szCs w:val="20"/>
                <w:lang w:bidi="mr-IN"/>
              </w:rPr>
              <w:t>Porosco</w:t>
            </w:r>
            <w:r w:rsidRPr="008B2DB3">
              <w:rPr>
                <w:rFonts w:ascii="Times New Roman" w:eastAsia="Times New Roman" w:hAnsi="Times New Roman" w:cs="Mangal"/>
                <w:sz w:val="20"/>
                <w:szCs w:val="20"/>
                <w:lang w:bidi="mr-IN"/>
              </w:rPr>
              <w:t xml:space="preserve">dem, Naibag, </w:t>
            </w:r>
            <w:r w:rsidRPr="008B2DB3">
              <w:rPr>
                <w:rFonts w:ascii="Times New Roman" w:eastAsia="Times New Roman" w:hAnsi="Times New Roman" w:cs="Arial"/>
                <w:sz w:val="20"/>
                <w:szCs w:val="20"/>
                <w:lang w:bidi="mr-IN"/>
              </w:rPr>
              <w:t>Ka</w:t>
            </w:r>
            <w:r w:rsidRPr="008B2DB3">
              <w:rPr>
                <w:rFonts w:ascii="Times New Roman" w:eastAsia="Times New Roman" w:hAnsi="Times New Roman" w:cs="Mangal"/>
                <w:sz w:val="20"/>
                <w:szCs w:val="20"/>
                <w:lang w:bidi="mr-IN"/>
              </w:rPr>
              <w:t xml:space="preserve">ribanda </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Deus, Paliem, Kiranpani, Querim and Tiracol.</w:t>
            </w:r>
          </w:p>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 xml:space="preserve"> </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Pernem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2.a)</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rPr>
              <w:t>Tributary No. 1 (Torxem Nalla):</w:t>
            </w:r>
          </w:p>
          <w:p w:rsidR="004E520F" w:rsidRPr="008B2DB3" w:rsidRDefault="004E520F" w:rsidP="004E520F">
            <w:pPr>
              <w:spacing w:after="0" w:line="240" w:lineRule="auto"/>
              <w:rPr>
                <w:rFonts w:ascii="Times New Roman" w:eastAsia="Times New Roman" w:hAnsi="Times New Roman" w:cs="Mangal"/>
                <w:sz w:val="20"/>
                <w:szCs w:val="20"/>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rPr>
              <w:t xml:space="preserve">For Minor Irrigation work namely </w:t>
            </w:r>
            <w:r w:rsidRPr="008B2DB3">
              <w:rPr>
                <w:rFonts w:ascii="Times New Roman" w:eastAsia="Times New Roman" w:hAnsi="Times New Roman" w:cs="Mangal"/>
                <w:sz w:val="20"/>
                <w:szCs w:val="20"/>
              </w:rPr>
              <w:lastRenderedPageBreak/>
              <w:t>Bandhara- at Torxem.</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rPr>
              <w:lastRenderedPageBreak/>
              <w:t xml:space="preserve">Torxern nalla is a small nalla which emits from hilly areas in western region 'of Maharashtra State and </w:t>
            </w:r>
            <w:r w:rsidRPr="008B2DB3">
              <w:rPr>
                <w:rFonts w:ascii="Times New Roman" w:eastAsia="Times New Roman" w:hAnsi="Times New Roman" w:cs="Mangal"/>
                <w:sz w:val="20"/>
                <w:szCs w:val="20"/>
              </w:rPr>
              <w:lastRenderedPageBreak/>
              <w:t>unites with Tiracol River near the village Torxem in Goa. District. It covers a distance of 3.5 kms. in Goa District, Union Territory of Goa, Daman and Diu.</w:t>
            </w: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lastRenderedPageBreak/>
              <w:t>Torxem</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lastRenderedPageBreak/>
              <w:t>Pernem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lastRenderedPageBreak/>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lastRenderedPageBreak/>
              <w:t>1.b)</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rPr>
              <w:t>Tributary No. 2 (Khadshi</w:t>
            </w:r>
          </w:p>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rPr>
              <w:t>NaIla):</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For Minor Irrigation works, namely Banldhara at Khadshi, Torxem. L. I. Scheme at Torxem, Fakirpatto, and canal at Tamboxem and Uguem and L. I. Scheme at Tamboxem</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Arial"/>
                <w:i/>
                <w:iCs/>
                <w:sz w:val="20"/>
                <w:szCs w:val="20"/>
                <w:lang w:bidi="mr-IN"/>
              </w:rPr>
            </w:pPr>
            <w:r w:rsidRPr="008B2DB3">
              <w:rPr>
                <w:rFonts w:ascii="Times New Roman" w:eastAsia="Times New Roman" w:hAnsi="Times New Roman" w:cs="Mangal"/>
                <w:sz w:val="20"/>
                <w:szCs w:val="20"/>
                <w:lang w:bidi="mr-IN"/>
              </w:rPr>
              <w:t xml:space="preserve">Khadshi nalla emits from the Western Ghat of Maharashtra State and enters in Goa District at Mopa Village and flows westward </w:t>
            </w:r>
            <w:r w:rsidRPr="008B2DB3">
              <w:rPr>
                <w:rFonts w:ascii="Times New Roman" w:eastAsia="Times New Roman" w:hAnsi="Times New Roman" w:cs="Arial"/>
                <w:sz w:val="20"/>
                <w:szCs w:val="20"/>
                <w:lang w:bidi="mr-IN"/>
              </w:rPr>
              <w:t xml:space="preserve">till </w:t>
            </w:r>
            <w:r w:rsidRPr="008B2DB3">
              <w:rPr>
                <w:rFonts w:ascii="Times New Roman" w:eastAsia="Times New Roman" w:hAnsi="Times New Roman" w:cs="Mangal"/>
                <w:sz w:val="20"/>
                <w:szCs w:val="20"/>
                <w:lang w:bidi="mr-IN"/>
              </w:rPr>
              <w:t xml:space="preserve">it joins </w:t>
            </w:r>
            <w:r w:rsidRPr="008B2DB3">
              <w:rPr>
                <w:rFonts w:ascii="Times New Roman" w:eastAsia="Times New Roman" w:hAnsi="Times New Roman" w:cs="Arial"/>
                <w:sz w:val="20"/>
                <w:szCs w:val="20"/>
                <w:lang w:bidi="mr-IN"/>
              </w:rPr>
              <w:t xml:space="preserve">with </w:t>
            </w:r>
            <w:r w:rsidRPr="008B2DB3">
              <w:rPr>
                <w:rFonts w:ascii="Times New Roman" w:eastAsia="Times New Roman" w:hAnsi="Times New Roman" w:cs="Mangal"/>
                <w:sz w:val="20"/>
                <w:szCs w:val="20"/>
                <w:lang w:bidi="mr-IN"/>
              </w:rPr>
              <w:t xml:space="preserve">river Tiracol at Uguem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 xml:space="preserve">Goa District,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flows through dense forest range of Mopa and Tamboxem. It covers a distance </w:t>
            </w:r>
            <w:r w:rsidRPr="008B2DB3">
              <w:rPr>
                <w:rFonts w:ascii="Times New Roman" w:eastAsia="Times New Roman" w:hAnsi="Times New Roman" w:cs="Arial"/>
                <w:sz w:val="20"/>
                <w:szCs w:val="20"/>
                <w:lang w:bidi="mr-IN"/>
              </w:rPr>
              <w:t xml:space="preserve">of </w:t>
            </w:r>
            <w:r w:rsidRPr="008B2DB3">
              <w:rPr>
                <w:rFonts w:ascii="Times New Roman" w:eastAsia="Times New Roman" w:hAnsi="Times New Roman" w:cs="Mangal"/>
                <w:sz w:val="20"/>
                <w:szCs w:val="20"/>
                <w:lang w:bidi="mr-IN"/>
              </w:rPr>
              <w:t xml:space="preserve">8.5 kms,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 xml:space="preserve">Goa District, Union Territory of Goa, Daman and </w:t>
            </w:r>
            <w:r w:rsidRPr="008B2DB3">
              <w:rPr>
                <w:rFonts w:ascii="Times New Roman" w:eastAsia="Times New Roman" w:hAnsi="Times New Roman" w:cs="Arial"/>
                <w:sz w:val="20"/>
                <w:szCs w:val="20"/>
                <w:lang w:bidi="mr-IN"/>
              </w:rPr>
              <w:t>Diu</w:t>
            </w:r>
            <w:r w:rsidRPr="008B2DB3">
              <w:rPr>
                <w:rFonts w:ascii="Times New Roman" w:eastAsia="Times New Roman" w:hAnsi="Times New Roman" w:cs="Arial"/>
                <w:i/>
                <w:iCs/>
                <w:sz w:val="20"/>
                <w:szCs w:val="20"/>
                <w:lang w:bidi="mr-IN"/>
              </w:rPr>
              <w:t>.</w:t>
            </w:r>
          </w:p>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Mopa, Tamboxem, Fakirpatto and Uguem.</w:t>
            </w:r>
          </w:p>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Pernem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1.c)</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Tributary No. 3 (Pernem</w:t>
            </w:r>
          </w:p>
          <w:p w:rsidR="004E520F" w:rsidRPr="008B2DB3" w:rsidRDefault="004E520F" w:rsidP="004E520F">
            <w:pPr>
              <w:spacing w:after="0" w:line="240" w:lineRule="auto"/>
              <w:rPr>
                <w:rFonts w:ascii="Times New Roman" w:eastAsia="Times New Roman" w:hAnsi="Times New Roman" w:cs="Mangal"/>
                <w:sz w:val="24"/>
                <w:szCs w:val="24"/>
              </w:rPr>
            </w:pPr>
            <w:r w:rsidRPr="008B2DB3">
              <w:rPr>
                <w:rFonts w:ascii="Times New Roman" w:eastAsia="Times New Roman" w:hAnsi="Times New Roman" w:cs="Arial"/>
                <w:sz w:val="20"/>
                <w:szCs w:val="20"/>
                <w:lang w:bidi="mr-IN"/>
              </w:rPr>
              <w:t>NaIla):</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noProof/>
                <w:sz w:val="20"/>
                <w:szCs w:val="20"/>
                <w:lang w:bidi="mr-IN"/>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For Minor Irrigation work</w:t>
            </w:r>
          </w:p>
          <w:p w:rsidR="004E520F" w:rsidRPr="008B2DB3" w:rsidRDefault="004E520F" w:rsidP="004E520F">
            <w:pPr>
              <w:adjustRightInd w:val="0"/>
              <w:spacing w:after="0" w:line="240" w:lineRule="auto"/>
              <w:rPr>
                <w:rFonts w:ascii="Times New Roman" w:eastAsia="Times New Roman" w:hAnsi="Times New Roman" w:cs="Mangal"/>
                <w:i/>
                <w:iCs/>
                <w:sz w:val="20"/>
                <w:szCs w:val="20"/>
                <w:lang w:bidi="mr-IN"/>
              </w:rPr>
            </w:pPr>
            <w:r w:rsidRPr="008B2DB3">
              <w:rPr>
                <w:rFonts w:ascii="Times New Roman" w:eastAsia="Times New Roman" w:hAnsi="Times New Roman" w:cs="Mangal"/>
                <w:sz w:val="20"/>
                <w:szCs w:val="20"/>
                <w:lang w:bidi="mr-IN"/>
              </w:rPr>
              <w:t xml:space="preserve">namely Bandhara Cum footbridge at </w:t>
            </w:r>
            <w:r w:rsidRPr="008B2DB3">
              <w:rPr>
                <w:rFonts w:ascii="Times New Roman" w:eastAsia="HiddenHorzOCR" w:hAnsi="Times New Roman" w:cs="HiddenHorzOCR"/>
                <w:sz w:val="20"/>
                <w:szCs w:val="20"/>
                <w:lang w:bidi="mr-IN"/>
              </w:rPr>
              <w:t xml:space="preserve"> </w:t>
            </w:r>
            <w:r w:rsidRPr="008B2DB3">
              <w:rPr>
                <w:rFonts w:ascii="Times New Roman" w:eastAsia="Times New Roman" w:hAnsi="Times New Roman" w:cs="Mangal"/>
                <w:sz w:val="20"/>
                <w:szCs w:val="20"/>
                <w:lang w:bidi="mr-IN"/>
              </w:rPr>
              <w:t>Gandhiteer.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Pernem nalla is a small nalla, which emits from the dense range </w:t>
            </w:r>
            <w:r w:rsidRPr="008B2DB3">
              <w:rPr>
                <w:rFonts w:ascii="Times New Roman" w:eastAsia="Times New Roman" w:hAnsi="Times New Roman" w:cs="Arial"/>
                <w:sz w:val="20"/>
                <w:szCs w:val="20"/>
                <w:lang w:bidi="mr-IN"/>
              </w:rPr>
              <w:t xml:space="preserve">of </w:t>
            </w:r>
            <w:r w:rsidRPr="008B2DB3">
              <w:rPr>
                <w:rFonts w:ascii="Times New Roman" w:eastAsia="Times New Roman" w:hAnsi="Times New Roman" w:cs="Mangal"/>
                <w:sz w:val="20"/>
                <w:szCs w:val="20"/>
                <w:lang w:bidi="mr-IN"/>
              </w:rPr>
              <w:t xml:space="preserve">Malpe village </w:t>
            </w:r>
            <w:r w:rsidRPr="008B2DB3">
              <w:rPr>
                <w:rFonts w:ascii="Times New Roman" w:eastAsia="Times New Roman" w:hAnsi="Times New Roman" w:cs="Arial"/>
                <w:sz w:val="20"/>
                <w:szCs w:val="20"/>
                <w:lang w:bidi="mr-IN"/>
              </w:rPr>
              <w:t xml:space="preserve">in Goa </w:t>
            </w:r>
            <w:r w:rsidRPr="008B2DB3">
              <w:rPr>
                <w:rFonts w:ascii="Times New Roman" w:eastAsia="Times New Roman" w:hAnsi="Times New Roman" w:cs="Mangal"/>
                <w:sz w:val="20"/>
                <w:szCs w:val="20"/>
                <w:lang w:bidi="mr-IN"/>
              </w:rPr>
              <w:t xml:space="preserve">and unites </w:t>
            </w:r>
            <w:r w:rsidRPr="008B2DB3">
              <w:rPr>
                <w:rFonts w:ascii="Times New Roman" w:eastAsia="Times New Roman" w:hAnsi="Times New Roman" w:cs="Arial"/>
                <w:sz w:val="20"/>
                <w:szCs w:val="20"/>
                <w:lang w:bidi="mr-IN"/>
              </w:rPr>
              <w:t xml:space="preserve">with </w:t>
            </w:r>
            <w:r w:rsidRPr="008B2DB3">
              <w:rPr>
                <w:rFonts w:ascii="Times New Roman" w:eastAsia="Times New Roman" w:hAnsi="Times New Roman" w:cs="Mangal"/>
                <w:sz w:val="20"/>
                <w:szCs w:val="20"/>
                <w:lang w:bidi="mr-IN"/>
              </w:rPr>
              <w:t xml:space="preserve">Tiracol river at Karibanda.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covers a distance </w:t>
            </w:r>
            <w:r w:rsidRPr="008B2DB3">
              <w:rPr>
                <w:rFonts w:ascii="Times New Roman" w:eastAsia="Times New Roman" w:hAnsi="Times New Roman" w:cs="Arial"/>
                <w:sz w:val="20"/>
                <w:szCs w:val="20"/>
                <w:lang w:bidi="mr-IN"/>
              </w:rPr>
              <w:t xml:space="preserve">of, </w:t>
            </w:r>
            <w:r w:rsidRPr="008B2DB3">
              <w:rPr>
                <w:rFonts w:ascii="Times New Roman" w:eastAsia="Times New Roman" w:hAnsi="Times New Roman" w:cs="Mangal"/>
                <w:sz w:val="20"/>
                <w:szCs w:val="20"/>
                <w:lang w:bidi="mr-IN"/>
              </w:rPr>
              <w:t xml:space="preserve">3.5 kms. approximately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Goa District, Union territory of Goa, Daman and Diu.</w:t>
            </w:r>
          </w:p>
          <w:p w:rsidR="004E520F" w:rsidRPr="008B2DB3" w:rsidRDefault="004E520F" w:rsidP="004E520F">
            <w:pPr>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Malpe, Pernem and Karibanda.</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Pernem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2.</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Harmal River:</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noProof/>
                <w:sz w:val="20"/>
                <w:szCs w:val="20"/>
                <w:lang w:bidi="mr-IN"/>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For Minor Irrigation works namely Bandhara at Deula</w:t>
            </w:r>
            <w:r w:rsidRPr="008B2DB3">
              <w:rPr>
                <w:rFonts w:ascii="Times New Roman" w:eastAsia="Times New Roman" w:hAnsi="Times New Roman" w:cs="Arial"/>
                <w:sz w:val="20"/>
                <w:szCs w:val="20"/>
                <w:lang w:bidi="mr-IN"/>
              </w:rPr>
              <w:t xml:space="preserve">Wada </w:t>
            </w:r>
            <w:r w:rsidRPr="008B2DB3">
              <w:rPr>
                <w:rFonts w:ascii="Times New Roman" w:eastAsia="Times New Roman" w:hAnsi="Times New Roman" w:cs="Mangal"/>
                <w:sz w:val="20"/>
                <w:szCs w:val="20"/>
                <w:lang w:bidi="mr-IN"/>
              </w:rPr>
              <w:t>and vehicular bridge cum-bandhara at Varcha</w:t>
            </w:r>
            <w:r w:rsidRPr="008B2DB3">
              <w:rPr>
                <w:rFonts w:ascii="Times New Roman" w:eastAsia="Times New Roman" w:hAnsi="Times New Roman" w:cs="Arial"/>
                <w:sz w:val="20"/>
                <w:szCs w:val="20"/>
                <w:lang w:bidi="mr-IN"/>
              </w:rPr>
              <w:t xml:space="preserve">wada </w:t>
            </w:r>
            <w:r w:rsidRPr="008B2DB3">
              <w:rPr>
                <w:rFonts w:ascii="Times New Roman" w:eastAsia="Times New Roman" w:hAnsi="Times New Roman" w:cs="Mangal"/>
                <w:sz w:val="20"/>
                <w:szCs w:val="20"/>
                <w:lang w:bidi="mr-IN"/>
              </w:rPr>
              <w:t>Harmal.</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Hannal river which emits from fairly dense mixed jungle of Corgao hll1y region in </w:t>
            </w:r>
            <w:r w:rsidRPr="008B2DB3">
              <w:rPr>
                <w:rFonts w:ascii="Times New Roman" w:eastAsia="Times New Roman" w:hAnsi="Times New Roman" w:cs="Arial"/>
                <w:sz w:val="20"/>
                <w:szCs w:val="20"/>
                <w:lang w:bidi="mr-IN"/>
              </w:rPr>
              <w:t xml:space="preserve">Goa </w:t>
            </w:r>
            <w:r w:rsidRPr="008B2DB3">
              <w:rPr>
                <w:rFonts w:ascii="Times New Roman" w:eastAsia="Times New Roman" w:hAnsi="Times New Roman" w:cs="Mangal"/>
                <w:sz w:val="20"/>
                <w:szCs w:val="20"/>
                <w:lang w:bidi="mr-IN"/>
              </w:rPr>
              <w:t xml:space="preserve">District and flows westward and unites </w:t>
            </w:r>
            <w:r w:rsidRPr="008B2DB3">
              <w:rPr>
                <w:rFonts w:ascii="Times New Roman" w:eastAsia="Times New Roman" w:hAnsi="Times New Roman" w:cs="Arial"/>
                <w:sz w:val="20"/>
                <w:szCs w:val="20"/>
                <w:lang w:bidi="mr-IN"/>
              </w:rPr>
              <w:t xml:space="preserve">with </w:t>
            </w:r>
            <w:r w:rsidRPr="008B2DB3">
              <w:rPr>
                <w:rFonts w:ascii="Times New Roman" w:eastAsia="Times New Roman" w:hAnsi="Times New Roman" w:cs="Mangal"/>
                <w:sz w:val="20"/>
                <w:szCs w:val="20"/>
                <w:lang w:bidi="mr-IN"/>
              </w:rPr>
              <w:t xml:space="preserve">Arabian Sea at Junaswada Harmal. It covers a distance of 11.00kms, approximately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Goa District. Union territory of Goa, Daman and Diu.</w:t>
            </w:r>
          </w:p>
          <w:p w:rsidR="004E520F" w:rsidRPr="008B2DB3" w:rsidRDefault="004E520F" w:rsidP="004E520F">
            <w:pPr>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Corgao, Harmal, Junaswada and Mandrem.</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Pernem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3.</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Mandrem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For Minor Irrigation works namely Bandhara at Deuton, bandhara cum-bridge at Askanwada and Toleband and foot bridge cum.-bandhara at Madamaz at Mandrem. </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Manclrem river which emits from fairly dense mixed cashew jungles of </w:t>
            </w:r>
            <w:r w:rsidRPr="008B2DB3">
              <w:rPr>
                <w:rFonts w:ascii="Times New Roman" w:eastAsia="Times New Roman" w:hAnsi="Times New Roman" w:cs="Arial"/>
                <w:sz w:val="20"/>
                <w:szCs w:val="20"/>
                <w:lang w:bidi="mr-IN"/>
              </w:rPr>
              <w:t xml:space="preserve">Corgao </w:t>
            </w:r>
            <w:r w:rsidRPr="008B2DB3">
              <w:rPr>
                <w:rFonts w:ascii="Times New Roman" w:eastAsia="Times New Roman" w:hAnsi="Times New Roman" w:cs="Mangal"/>
                <w:sz w:val="20"/>
                <w:szCs w:val="20"/>
                <w:lang w:bidi="mr-IN"/>
              </w:rPr>
              <w:t xml:space="preserve">and flows westward and unites with Arabian Sea at Mandrem covering a distance of 8.75kms. approximately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Goa District, Union territory of Goa, Daman and Diu.</w:t>
            </w:r>
          </w:p>
          <w:p w:rsidR="004E520F" w:rsidRPr="008B2DB3" w:rsidRDefault="004E520F" w:rsidP="004E520F">
            <w:pPr>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Corgao, Naikwada, Gawdawada, Bi-darbag, Marathwada, Junaswada and Mandrem.</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Pernem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4.</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Chapora</w:t>
            </w:r>
            <w:r w:rsidRPr="008B2DB3">
              <w:rPr>
                <w:rFonts w:ascii="Times New Roman" w:eastAsia="Times New Roman" w:hAnsi="Times New Roman" w:cs="Arial"/>
                <w:i/>
                <w:iCs/>
                <w:sz w:val="20"/>
                <w:szCs w:val="20"/>
                <w:lang w:bidi="mr-IN"/>
              </w:rPr>
              <w:t xml:space="preserve">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noProof/>
                <w:sz w:val="20"/>
                <w:szCs w:val="20"/>
                <w:lang w:bidi="mr-IN"/>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Major, Medium </w:t>
            </w:r>
            <w:r w:rsidRPr="008B2DB3">
              <w:rPr>
                <w:rFonts w:ascii="Times New Roman" w:eastAsia="Times New Roman" w:hAnsi="Times New Roman" w:cs="Arial"/>
                <w:sz w:val="20"/>
                <w:szCs w:val="20"/>
                <w:lang w:bidi="mr-IN"/>
              </w:rPr>
              <w:t xml:space="preserve">&amp; </w:t>
            </w:r>
            <w:r w:rsidRPr="008B2DB3">
              <w:rPr>
                <w:rFonts w:ascii="Times New Roman" w:eastAsia="Times New Roman" w:hAnsi="Times New Roman" w:cs="Mangal"/>
                <w:sz w:val="20"/>
                <w:szCs w:val="20"/>
                <w:lang w:bidi="mr-IN"/>
              </w:rPr>
              <w:t xml:space="preserve">Minor Irrigation Work, namely </w:t>
            </w:r>
            <w:r w:rsidRPr="008B2DB3">
              <w:rPr>
                <w:rFonts w:ascii="Times New Roman" w:eastAsia="Times New Roman" w:hAnsi="Times New Roman" w:cs="Arial"/>
                <w:sz w:val="20"/>
                <w:szCs w:val="20"/>
                <w:lang w:bidi="mr-IN"/>
              </w:rPr>
              <w:t xml:space="preserve">Bandhars at </w:t>
            </w:r>
            <w:r w:rsidRPr="008B2DB3">
              <w:rPr>
                <w:rFonts w:ascii="Times New Roman" w:eastAsia="Times New Roman" w:hAnsi="Times New Roman" w:cs="Mangal"/>
                <w:sz w:val="20"/>
                <w:szCs w:val="20"/>
                <w:lang w:bidi="mr-IN"/>
              </w:rPr>
              <w:t>Agarwada.</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Chapora river which emits </w:t>
            </w:r>
            <w:r w:rsidRPr="008B2DB3">
              <w:rPr>
                <w:rFonts w:ascii="Times New Roman" w:eastAsia="Times New Roman" w:hAnsi="Times New Roman" w:cs="Arial"/>
                <w:sz w:val="20"/>
                <w:szCs w:val="20"/>
                <w:lang w:bidi="mr-IN"/>
              </w:rPr>
              <w:t xml:space="preserve">from the </w:t>
            </w:r>
            <w:r w:rsidRPr="008B2DB3">
              <w:rPr>
                <w:rFonts w:ascii="Times New Roman" w:eastAsia="Times New Roman" w:hAnsi="Times New Roman" w:cs="Mangal"/>
                <w:sz w:val="20"/>
                <w:szCs w:val="20"/>
                <w:lang w:bidi="mr-IN"/>
              </w:rPr>
              <w:t xml:space="preserve">western Ghat region of Maharashtra State </w:t>
            </w:r>
            <w:r w:rsidRPr="008B2DB3">
              <w:rPr>
                <w:rFonts w:ascii="Times New Roman" w:eastAsia="Times New Roman" w:hAnsi="Times New Roman" w:cs="Arial"/>
                <w:sz w:val="20"/>
                <w:szCs w:val="20"/>
                <w:lang w:bidi="mr-IN"/>
              </w:rPr>
              <w:t xml:space="preserve">and </w:t>
            </w:r>
            <w:r w:rsidRPr="008B2DB3">
              <w:rPr>
                <w:rFonts w:ascii="Times New Roman" w:eastAsia="Times New Roman" w:hAnsi="Times New Roman" w:cs="Mangal"/>
                <w:sz w:val="20"/>
                <w:szCs w:val="20"/>
                <w:lang w:bidi="mr-IN"/>
              </w:rPr>
              <w:t xml:space="preserve">enters </w:t>
            </w:r>
            <w:r w:rsidRPr="008B2DB3">
              <w:rPr>
                <w:rFonts w:ascii="Times New Roman" w:eastAsia="HiddenHorzOCR" w:hAnsi="Times New Roman" w:cs="HiddenHorzOCR"/>
                <w:sz w:val="20"/>
                <w:szCs w:val="20"/>
                <w:lang w:bidi="mr-IN"/>
              </w:rPr>
              <w:t xml:space="preserve">Goa~ </w:t>
            </w:r>
            <w:r w:rsidRPr="008B2DB3">
              <w:rPr>
                <w:rFonts w:ascii="Times New Roman" w:eastAsia="Times New Roman" w:hAnsi="Times New Roman" w:cs="Mangal"/>
                <w:sz w:val="20"/>
                <w:szCs w:val="20"/>
                <w:lang w:bidi="mr-IN"/>
              </w:rPr>
              <w:t xml:space="preserve">District at Ibrampur village including all the tributaries, streams </w:t>
            </w:r>
            <w:r w:rsidRPr="008B2DB3">
              <w:rPr>
                <w:rFonts w:ascii="Times New Roman" w:eastAsia="Times New Roman" w:hAnsi="Times New Roman" w:cs="Arial"/>
                <w:sz w:val="20"/>
                <w:szCs w:val="20"/>
                <w:lang w:bidi="mr-IN"/>
              </w:rPr>
              <w:t xml:space="preserve">and </w:t>
            </w:r>
            <w:r w:rsidRPr="008B2DB3">
              <w:rPr>
                <w:rFonts w:ascii="Times New Roman" w:eastAsia="Times New Roman" w:hAnsi="Times New Roman" w:cs="Mangal"/>
                <w:sz w:val="20"/>
                <w:szCs w:val="20"/>
                <w:lang w:bidi="mr-IN"/>
              </w:rPr>
              <w:t xml:space="preserve">nallas, and flows westward till it empties into Arabian Sea at Chapora village. </w:t>
            </w:r>
            <w:r w:rsidRPr="008B2DB3">
              <w:rPr>
                <w:rFonts w:ascii="Times New Roman" w:eastAsia="Times New Roman" w:hAnsi="Times New Roman" w:cs="Arial"/>
                <w:sz w:val="20"/>
                <w:szCs w:val="20"/>
                <w:lang w:bidi="mr-IN"/>
              </w:rPr>
              <w:t>It</w:t>
            </w:r>
          </w:p>
          <w:p w:rsidR="004E520F" w:rsidRPr="008B2DB3" w:rsidRDefault="004E520F" w:rsidP="004E520F">
            <w:pPr>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covers a distance of 31.5 kms.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 xml:space="preserve">Goa District, Union territory of Goa, </w:t>
            </w:r>
            <w:r w:rsidRPr="008B2DB3">
              <w:rPr>
                <w:rFonts w:ascii="Times New Roman" w:eastAsia="Times New Roman" w:hAnsi="Times New Roman" w:cs="Arial"/>
                <w:sz w:val="20"/>
                <w:szCs w:val="20"/>
                <w:lang w:bidi="mr-IN"/>
              </w:rPr>
              <w:t xml:space="preserve">Daman' and </w:t>
            </w:r>
            <w:r w:rsidRPr="008B2DB3">
              <w:rPr>
                <w:rFonts w:ascii="Times New Roman" w:eastAsia="Times New Roman" w:hAnsi="Times New Roman" w:cs="Mangal"/>
                <w:sz w:val="20"/>
                <w:szCs w:val="20"/>
                <w:lang w:bidi="mr-IN"/>
              </w:rPr>
              <w:t>Diu. The river is subject to tidal interferences upto the village Sal. The main tributaries. of the river Chapora. are mentioned below:</w:t>
            </w: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Ibrampur, Alorna, Tallorna, Vajiri,</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Dhargal, Maksan, Arabo, Agarwada, </w:t>
            </w:r>
            <w:r w:rsidRPr="008B2DB3">
              <w:rPr>
                <w:rFonts w:ascii="Times New Roman" w:eastAsia="HiddenHorzOCR" w:hAnsi="Times New Roman" w:cs="HiddenHorzOCR"/>
                <w:sz w:val="20"/>
                <w:szCs w:val="20"/>
                <w:lang w:bidi="mr-IN"/>
              </w:rPr>
              <w:t xml:space="preserve">Chopdem, </w:t>
            </w:r>
            <w:r w:rsidRPr="008B2DB3">
              <w:rPr>
                <w:rFonts w:ascii="Times New Roman" w:eastAsia="Times New Roman" w:hAnsi="Times New Roman" w:cs="Mangal"/>
                <w:sz w:val="20"/>
                <w:szCs w:val="20"/>
                <w:lang w:bidi="mr-IN"/>
              </w:rPr>
              <w:t>Verna and Morgim.</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Pernem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4.a)</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Tributary NO.1 (Sal nalla):</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noProof/>
                <w:sz w:val="20"/>
                <w:szCs w:val="20"/>
                <w:lang w:bidi="mr-IN"/>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Irrigation Works namely L. I. Scheme at Sal at Ibrampur and at Alorna and bandhara cum - foot- bridge at Dumacem. </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Sal nalla originates from Maharashtra State and unites with Chapora river near village Sal.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covers a distance of 6.5 kms.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Goa District, Union territory of Goa, Daman and D</w:t>
            </w:r>
            <w:r w:rsidRPr="008B2DB3">
              <w:rPr>
                <w:rFonts w:ascii="Times New Roman" w:eastAsia="Times New Roman" w:hAnsi="Times New Roman" w:cs="Arial"/>
                <w:sz w:val="20"/>
                <w:szCs w:val="20"/>
                <w:lang w:bidi="mr-IN"/>
              </w:rPr>
              <w:t>iu.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Sal, Dumacem, </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Mencurem and </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Vadaval. </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Chandel, Colvale Chicali, Vagali, Oxel and  Siolim.</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Bicholim</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Bardez</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4.b)</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Tributary No. 2.(Kalna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noProof/>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For Minor Irrigation Works namely L. I. Schemes at Assapur (3 nos;) and at Kutwal. Bandhara at Bailpur and L. I. Scheme at Chandel</w:t>
            </w:r>
          </w:p>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and at Nagzar.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Kalna river which emits from Western Ghat of Maharashtra State and enters in Goa District near village Assapur and flows southward and unites chapora river at Taramas. The river is subject to tidal interferences upto</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Bailpur village.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covers a distance of 9.5 kms in Goa District, Union teretory of Goa. Daman and Diu.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noProof/>
                <w:sz w:val="20"/>
                <w:szCs w:val="20"/>
                <w:lang w:bidi="mr-IN"/>
              </w:rPr>
            </w:pPr>
            <w:r w:rsidRPr="008B2DB3">
              <w:rPr>
                <w:rFonts w:ascii="Times New Roman" w:eastAsia="Times New Roman" w:hAnsi="Times New Roman" w:cs="Mangal"/>
                <w:sz w:val="20"/>
                <w:szCs w:val="20"/>
                <w:lang w:bidi="mr-IN"/>
              </w:rPr>
              <w:t>Assapur Kristanvadi, Bailpur, Kutwal Kessarwane, Muryavaddi and Taramas.</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Pernem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4.c)</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3 (Virnoda</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Nalla):</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noProof/>
                <w:sz w:val="20"/>
                <w:szCs w:val="20"/>
                <w:lang w:bidi="mr-IN"/>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For Minor Irrigation Work namely Balldhara at OxeI:</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Virnoda nalla </w:t>
            </w:r>
            <w:r w:rsidRPr="008B2DB3">
              <w:rPr>
                <w:rFonts w:ascii="Times New Roman" w:eastAsia="Times New Roman" w:hAnsi="Times New Roman" w:cs="Arial"/>
                <w:sz w:val="20"/>
                <w:szCs w:val="20"/>
                <w:lang w:bidi="mr-IN"/>
              </w:rPr>
              <w:t xml:space="preserve">emits </w:t>
            </w:r>
            <w:r w:rsidRPr="008B2DB3">
              <w:rPr>
                <w:rFonts w:ascii="Times New Roman" w:eastAsia="Times New Roman" w:hAnsi="Times New Roman" w:cs="Mangal"/>
                <w:sz w:val="20"/>
                <w:szCs w:val="20"/>
                <w:lang w:bidi="mr-IN"/>
              </w:rPr>
              <w:t xml:space="preserve">from Malpe hilly region of Pernem and flows southward </w:t>
            </w:r>
            <w:r w:rsidRPr="008B2DB3">
              <w:rPr>
                <w:rFonts w:ascii="Times New Roman" w:eastAsia="Times New Roman" w:hAnsi="Times New Roman" w:cs="Arial"/>
                <w:sz w:val="20"/>
                <w:szCs w:val="20"/>
                <w:lang w:bidi="mr-IN"/>
              </w:rPr>
              <w:t xml:space="preserve">and </w:t>
            </w:r>
            <w:r w:rsidRPr="008B2DB3">
              <w:rPr>
                <w:rFonts w:ascii="Times New Roman" w:eastAsia="Times New Roman" w:hAnsi="Times New Roman" w:cs="Mangal"/>
                <w:sz w:val="20"/>
                <w:szCs w:val="20"/>
                <w:lang w:bidi="mr-IN"/>
              </w:rPr>
              <w:t xml:space="preserve">unites </w:t>
            </w:r>
            <w:r w:rsidRPr="008B2DB3">
              <w:rPr>
                <w:rFonts w:ascii="Times New Roman" w:eastAsia="Times New Roman" w:hAnsi="Times New Roman" w:cs="Arial"/>
                <w:sz w:val="20"/>
                <w:szCs w:val="20"/>
                <w:lang w:bidi="mr-IN"/>
              </w:rPr>
              <w:t xml:space="preserve">with </w:t>
            </w:r>
            <w:r w:rsidRPr="008B2DB3">
              <w:rPr>
                <w:rFonts w:ascii="Times New Roman" w:eastAsia="Times New Roman" w:hAnsi="Times New Roman" w:cs="Mangal"/>
                <w:sz w:val="20"/>
                <w:szCs w:val="20"/>
                <w:lang w:bidi="mr-IN"/>
              </w:rPr>
              <w:t xml:space="preserve">river Chapora at Arabo.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covers a distance of 9.50kms. approximately in Goa District union territory of </w:t>
            </w:r>
            <w:r w:rsidRPr="008B2DB3">
              <w:rPr>
                <w:rFonts w:ascii="Times New Roman" w:eastAsia="Times New Roman" w:hAnsi="Times New Roman" w:cs="Arial"/>
                <w:sz w:val="20"/>
                <w:szCs w:val="20"/>
                <w:lang w:bidi="mr-IN"/>
              </w:rPr>
              <w:t xml:space="preserve">Goa, </w:t>
            </w:r>
            <w:r w:rsidRPr="008B2DB3">
              <w:rPr>
                <w:rFonts w:ascii="Times New Roman" w:eastAsia="Times New Roman" w:hAnsi="Times New Roman" w:cs="Mangal"/>
                <w:sz w:val="20"/>
                <w:szCs w:val="20"/>
                <w:lang w:bidi="mr-IN"/>
              </w:rPr>
              <w:t xml:space="preserve">Daman </w:t>
            </w:r>
            <w:r w:rsidRPr="008B2DB3">
              <w:rPr>
                <w:rFonts w:ascii="Times New Roman" w:eastAsia="Times New Roman" w:hAnsi="Times New Roman" w:cs="Arial"/>
                <w:sz w:val="20"/>
                <w:szCs w:val="20"/>
                <w:lang w:bidi="mr-IN"/>
              </w:rPr>
              <w:t>and Diu.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noProof/>
                <w:sz w:val="20"/>
                <w:szCs w:val="20"/>
                <w:lang w:bidi="mr-IN"/>
              </w:rPr>
            </w:pPr>
            <w:r w:rsidRPr="008B2DB3">
              <w:rPr>
                <w:rFonts w:ascii="Times New Roman" w:eastAsia="Times New Roman" w:hAnsi="Times New Roman" w:cs="Mangal"/>
                <w:sz w:val="20"/>
                <w:szCs w:val="20"/>
                <w:lang w:bidi="mr-IN"/>
              </w:rPr>
              <w:t>Virnoda, Malpe, Tivade, Dargal, Tuem and arabo.</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Pernem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4.d)</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 xml:space="preserve">Tributary No. of (Parcem </w:t>
            </w:r>
            <w:r w:rsidRPr="008B2DB3">
              <w:rPr>
                <w:rFonts w:ascii="Times New Roman" w:eastAsia="Times New Roman" w:hAnsi="Times New Roman" w:cs="Mangal"/>
                <w:sz w:val="20"/>
                <w:szCs w:val="20"/>
                <w:lang w:bidi="mr-IN"/>
              </w:rPr>
              <w:t>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noProof/>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w:t>
            </w:r>
            <w:r w:rsidRPr="008B2DB3">
              <w:rPr>
                <w:rFonts w:ascii="Times New Roman" w:eastAsia="Times New Roman" w:hAnsi="Times New Roman" w:cs="Arial"/>
                <w:sz w:val="20"/>
                <w:szCs w:val="20"/>
                <w:lang w:bidi="mr-IN"/>
              </w:rPr>
              <w:t xml:space="preserve">Minor </w:t>
            </w:r>
            <w:r w:rsidRPr="008B2DB3">
              <w:rPr>
                <w:rFonts w:ascii="Times New Roman" w:eastAsia="Times New Roman" w:hAnsi="Times New Roman" w:cs="Mangal"/>
                <w:sz w:val="20"/>
                <w:szCs w:val="20"/>
                <w:lang w:bidi="mr-IN"/>
              </w:rPr>
              <w:t>Irrigation Work namely Maus Bandhara at Nainginwada Parsem.</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Parcem river emits from Chiraya village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 xml:space="preserve">Pernem and joins </w:t>
            </w:r>
            <w:r w:rsidRPr="008B2DB3">
              <w:rPr>
                <w:rFonts w:ascii="Times New Roman" w:eastAsia="Times New Roman" w:hAnsi="Times New Roman" w:cs="Arial"/>
                <w:sz w:val="20"/>
                <w:szCs w:val="20"/>
                <w:lang w:bidi="mr-IN"/>
              </w:rPr>
              <w:t xml:space="preserve">with </w:t>
            </w:r>
            <w:r w:rsidRPr="008B2DB3">
              <w:rPr>
                <w:rFonts w:ascii="Times New Roman" w:eastAsia="Times New Roman" w:hAnsi="Times New Roman" w:cs="Mangal"/>
                <w:sz w:val="20"/>
                <w:szCs w:val="20"/>
                <w:lang w:bidi="mr-IN"/>
              </w:rPr>
              <w:t>Chapora river, at Agarwada. It, covers a distance of 7.00 kms</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 xml:space="preserve">approximately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 xml:space="preserve">Goa District, Union Territory of Goa, Daman </w:t>
            </w:r>
            <w:r w:rsidRPr="008B2DB3">
              <w:rPr>
                <w:rFonts w:ascii="Times New Roman" w:eastAsia="Times New Roman" w:hAnsi="Times New Roman" w:cs="Arial"/>
                <w:sz w:val="20"/>
                <w:szCs w:val="20"/>
                <w:lang w:bidi="mr-IN"/>
              </w:rPr>
              <w:t>and Diu.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noProof/>
                <w:sz w:val="20"/>
                <w:szCs w:val="20"/>
                <w:lang w:bidi="mr-IN"/>
              </w:rPr>
            </w:pPr>
            <w:r w:rsidRPr="008B2DB3">
              <w:rPr>
                <w:rFonts w:ascii="Times New Roman" w:eastAsia="Times New Roman" w:hAnsi="Times New Roman" w:cs="Mangal"/>
                <w:sz w:val="18"/>
                <w:szCs w:val="18"/>
                <w:lang w:bidi="mr-IN"/>
              </w:rPr>
              <w:t>Chiraya, Tuem, Parsem</w:t>
            </w:r>
            <w:r w:rsidRPr="008B2DB3">
              <w:rPr>
                <w:rFonts w:ascii="Times New Roman" w:eastAsia="Times New Roman" w:hAnsi="Times New Roman" w:cs="Mangal"/>
                <w:sz w:val="19"/>
                <w:szCs w:val="19"/>
                <w:lang w:bidi="mr-IN"/>
              </w:rPr>
              <w:t xml:space="preserve"> and Agarwada.</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Pernem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5.</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Baga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noProof/>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For </w:t>
            </w:r>
            <w:r w:rsidRPr="008B2DB3">
              <w:rPr>
                <w:rFonts w:ascii="Times New Roman" w:eastAsia="Times New Roman" w:hAnsi="Times New Roman" w:cs="Arial"/>
                <w:sz w:val="20"/>
                <w:szCs w:val="20"/>
                <w:lang w:bidi="mr-IN"/>
              </w:rPr>
              <w:t xml:space="preserve">Minor </w:t>
            </w:r>
            <w:r w:rsidRPr="008B2DB3">
              <w:rPr>
                <w:rFonts w:ascii="Times New Roman" w:eastAsia="Times New Roman" w:hAnsi="Times New Roman" w:cs="Mangal"/>
                <w:sz w:val="20"/>
                <w:szCs w:val="20"/>
                <w:lang w:bidi="mr-IN"/>
              </w:rPr>
              <w:t xml:space="preserve">Irrigation Work namely </w:t>
            </w:r>
            <w:r w:rsidRPr="008B2DB3">
              <w:rPr>
                <w:rFonts w:ascii="Times New Roman" w:eastAsia="Times New Roman" w:hAnsi="Times New Roman" w:cs="Mangal"/>
                <w:sz w:val="20"/>
                <w:szCs w:val="20"/>
                <w:lang w:bidi="mr-IN"/>
              </w:rPr>
              <w:lastRenderedPageBreak/>
              <w:t>Bandhara at Baga.</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lastRenderedPageBreak/>
              <w:t xml:space="preserve">Baga River emits from dense mixed jungles of Asaagao area in Bardez Taluka and flows towards westward </w:t>
            </w:r>
            <w:r w:rsidRPr="008B2DB3">
              <w:rPr>
                <w:rFonts w:ascii="Times New Roman" w:eastAsia="Times New Roman" w:hAnsi="Times New Roman" w:cs="Mangal"/>
                <w:sz w:val="20"/>
                <w:szCs w:val="20"/>
                <w:lang w:bidi="mr-IN"/>
              </w:rPr>
              <w:lastRenderedPageBreak/>
              <w:t xml:space="preserve">till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unites </w:t>
            </w:r>
            <w:r w:rsidRPr="008B2DB3">
              <w:rPr>
                <w:rFonts w:ascii="Times New Roman" w:eastAsia="Times New Roman" w:hAnsi="Times New Roman" w:cs="Arial"/>
                <w:sz w:val="20"/>
                <w:szCs w:val="20"/>
                <w:lang w:bidi="mr-IN"/>
              </w:rPr>
              <w:t xml:space="preserve">with </w:t>
            </w:r>
            <w:r w:rsidRPr="008B2DB3">
              <w:rPr>
                <w:rFonts w:ascii="Times New Roman" w:eastAsia="Times New Roman" w:hAnsi="Times New Roman" w:cs="Mangal"/>
                <w:sz w:val="20"/>
                <w:szCs w:val="20"/>
                <w:lang w:bidi="mr-IN"/>
              </w:rPr>
              <w:t xml:space="preserve">Arabian Sea at Baga. </w:t>
            </w:r>
            <w:r w:rsidRPr="008B2DB3">
              <w:rPr>
                <w:rFonts w:ascii="Times New Roman" w:eastAsia="Times New Roman" w:hAnsi="Times New Roman" w:cs="Arial"/>
                <w:sz w:val="20"/>
                <w:szCs w:val="20"/>
                <w:lang w:bidi="mr-IN"/>
              </w:rPr>
              <w:t xml:space="preserve">It covers a distance of </w:t>
            </w:r>
            <w:r w:rsidRPr="008B2DB3">
              <w:rPr>
                <w:rFonts w:ascii="Times New Roman" w:eastAsia="Times New Roman" w:hAnsi="Times New Roman" w:cs="Mangal"/>
                <w:sz w:val="20"/>
                <w:szCs w:val="20"/>
                <w:lang w:bidi="mr-IN"/>
              </w:rPr>
              <w:t xml:space="preserve">10 kms. </w:t>
            </w:r>
            <w:r w:rsidRPr="008B2DB3">
              <w:rPr>
                <w:rFonts w:ascii="Times New Roman" w:eastAsia="Times New Roman" w:hAnsi="Times New Roman" w:cs="Arial"/>
                <w:sz w:val="20"/>
                <w:szCs w:val="20"/>
                <w:lang w:bidi="mr-IN"/>
              </w:rPr>
              <w:t>approxi</w:t>
            </w:r>
            <w:r w:rsidRPr="008B2DB3">
              <w:rPr>
                <w:rFonts w:ascii="Times New Roman" w:eastAsia="Times New Roman" w:hAnsi="Times New Roman" w:cs="Mangal"/>
                <w:sz w:val="20"/>
                <w:szCs w:val="20"/>
                <w:lang w:bidi="mr-IN"/>
              </w:rPr>
              <w:t xml:space="preserve">mately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 xml:space="preserve">Goa District, Union territory </w:t>
            </w:r>
            <w:r w:rsidRPr="008B2DB3">
              <w:rPr>
                <w:rFonts w:ascii="Times New Roman" w:eastAsia="Times New Roman" w:hAnsi="Times New Roman" w:cs="Arial"/>
                <w:sz w:val="20"/>
                <w:szCs w:val="20"/>
                <w:lang w:bidi="mr-IN"/>
              </w:rPr>
              <w:t xml:space="preserve">of </w:t>
            </w:r>
            <w:r w:rsidRPr="008B2DB3">
              <w:rPr>
                <w:rFonts w:ascii="Times New Roman" w:eastAsia="Times New Roman" w:hAnsi="Times New Roman" w:cs="Mangal"/>
                <w:sz w:val="20"/>
                <w:szCs w:val="20"/>
                <w:lang w:bidi="mr-IN"/>
              </w:rPr>
              <w:t xml:space="preserve">Goa. Daman and Diu. A small stream also joins </w:t>
            </w:r>
            <w:r w:rsidRPr="008B2DB3">
              <w:rPr>
                <w:rFonts w:ascii="Times New Roman" w:eastAsia="Times New Roman" w:hAnsi="Times New Roman" w:cs="Arial"/>
                <w:sz w:val="20"/>
                <w:szCs w:val="20"/>
                <w:lang w:bidi="mr-IN"/>
              </w:rPr>
              <w:t xml:space="preserve">with </w:t>
            </w:r>
            <w:r w:rsidRPr="008B2DB3">
              <w:rPr>
                <w:rFonts w:ascii="Times New Roman" w:eastAsia="Times New Roman" w:hAnsi="Times New Roman" w:cs="Mangal"/>
                <w:sz w:val="20"/>
                <w:szCs w:val="20"/>
                <w:lang w:bidi="mr-IN"/>
              </w:rPr>
              <w:t>the river at Arpora which emits from Saligao hilly area.</w:t>
            </w: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lastRenderedPageBreak/>
              <w:t>Assagao, Anjuna,</w:t>
            </w:r>
          </w:p>
          <w:p w:rsidR="004E520F" w:rsidRPr="008B2DB3" w:rsidRDefault="004E520F" w:rsidP="004E520F">
            <w:pPr>
              <w:adjustRightInd w:val="0"/>
              <w:spacing w:after="0" w:line="240" w:lineRule="auto"/>
              <w:rPr>
                <w:rFonts w:ascii="Times New Roman" w:eastAsia="Times New Roman" w:hAnsi="Times New Roman" w:cs="Mangal"/>
                <w:noProof/>
                <w:sz w:val="20"/>
                <w:szCs w:val="20"/>
                <w:lang w:bidi="mr-IN"/>
              </w:rPr>
            </w:pPr>
            <w:r w:rsidRPr="008B2DB3">
              <w:rPr>
                <w:rFonts w:ascii="Times New Roman" w:eastAsia="Times New Roman" w:hAnsi="Times New Roman" w:cs="Mangal"/>
                <w:sz w:val="20"/>
                <w:szCs w:val="20"/>
                <w:lang w:bidi="mr-IN"/>
              </w:rPr>
              <w:t>Arpora and Baga.</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lastRenderedPageBreak/>
              <w:t>Bardez</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lastRenderedPageBreak/>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lastRenderedPageBreak/>
              <w:t>6.</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i/>
                <w:iCs/>
                <w:sz w:val="20"/>
                <w:szCs w:val="20"/>
                <w:lang w:bidi="mr-IN"/>
              </w:rPr>
              <w:t>.</w:t>
            </w:r>
            <w:r w:rsidRPr="008B2DB3">
              <w:rPr>
                <w:rFonts w:ascii="Times New Roman" w:eastAsia="Times New Roman" w:hAnsi="Times New Roman" w:cs="Arial"/>
                <w:sz w:val="20"/>
                <w:szCs w:val="20"/>
                <w:lang w:bidi="mr-IN"/>
              </w:rPr>
              <w:t>Mandovi River</w:t>
            </w:r>
            <w:r w:rsidRPr="008B2DB3">
              <w:rPr>
                <w:rFonts w:ascii="Times New Roman" w:eastAsia="Times New Roman" w:hAnsi="Times New Roman" w:cs="Mangal"/>
                <w:sz w:val="20"/>
                <w:szCs w:val="20"/>
                <w:lang w:bidi="mr-IN"/>
              </w:rPr>
              <w:t>:</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i/>
                <w:iCs/>
                <w:sz w:val="20"/>
                <w:szCs w:val="20"/>
                <w:lang w:bidi="mr-IN"/>
              </w:rPr>
              <w:t xml:space="preserve">(Also </w:t>
            </w:r>
            <w:r w:rsidRPr="008B2DB3">
              <w:rPr>
                <w:rFonts w:ascii="Times New Roman" w:eastAsia="Times New Roman" w:hAnsi="Times New Roman" w:cs="Mangal"/>
                <w:sz w:val="20"/>
                <w:szCs w:val="20"/>
                <w:lang w:bidi="mr-IN"/>
              </w:rPr>
              <w:t xml:space="preserve">called as Madei River at the head of flow). For Major, Medium and Minor Irrigation works namely L. I. Scheme at caranzol, Sonal, Khadki, </w:t>
            </w:r>
            <w:r w:rsidRPr="008B2DB3">
              <w:rPr>
                <w:rFonts w:ascii="Times New Roman" w:eastAsia="HiddenHorzOCR" w:hAnsi="Times New Roman" w:cs="HiddenHorzOCR"/>
                <w:sz w:val="20"/>
                <w:szCs w:val="20"/>
                <w:lang w:bidi="mr-IN"/>
              </w:rPr>
              <w:t xml:space="preserve">Sawarshem, </w:t>
            </w:r>
            <w:r w:rsidRPr="008B2DB3">
              <w:rPr>
                <w:rFonts w:ascii="Times New Roman" w:eastAsia="Times New Roman" w:hAnsi="Times New Roman" w:cs="Arial"/>
                <w:sz w:val="20"/>
                <w:szCs w:val="20"/>
                <w:lang w:bidi="mr-IN"/>
              </w:rPr>
              <w:t>Bhi</w:t>
            </w:r>
            <w:r w:rsidRPr="008B2DB3">
              <w:rPr>
                <w:rFonts w:ascii="Times New Roman" w:eastAsia="Times New Roman" w:hAnsi="Times New Roman" w:cs="Mangal"/>
                <w:sz w:val="20"/>
                <w:szCs w:val="20"/>
                <w:lang w:bidi="mr-IN"/>
              </w:rPr>
              <w:t>ronda,</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Nanuz, Padeli and vantem and 1. I. Schemes</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at Dhamsem, Sawarde, Vel</w:t>
            </w:r>
            <w:r w:rsidRPr="008B2DB3">
              <w:rPr>
                <w:rFonts w:ascii="Times New Roman" w:eastAsia="Times New Roman" w:hAnsi="Times New Roman" w:cs="Mangal"/>
                <w:sz w:val="20"/>
                <w:szCs w:val="20"/>
                <w:lang w:bidi="mr-IN"/>
              </w:rPr>
              <w:t>guem and Kudshem.</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Mandavi river emits from the mountainous Western Ghat region and dense forest of Kanlataka. -State. (North</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West Region) Including all the tributaries, streams and nallas flows westward </w:t>
            </w:r>
            <w:r w:rsidRPr="008B2DB3">
              <w:rPr>
                <w:rFonts w:ascii="Times New Roman" w:eastAsia="Times New Roman" w:hAnsi="Times New Roman" w:cs="Arial"/>
                <w:sz w:val="20"/>
                <w:szCs w:val="20"/>
                <w:lang w:bidi="mr-IN"/>
              </w:rPr>
              <w:t xml:space="preserve">till it </w:t>
            </w:r>
            <w:r w:rsidRPr="008B2DB3">
              <w:rPr>
                <w:rFonts w:ascii="Times New Roman" w:eastAsia="Times New Roman" w:hAnsi="Times New Roman" w:cs="Mangal"/>
                <w:sz w:val="20"/>
                <w:szCs w:val="20"/>
                <w:lang w:bidi="mr-IN"/>
              </w:rPr>
              <w:t xml:space="preserve">empties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 xml:space="preserve">Arabian. Sea covering </w:t>
            </w:r>
            <w:r w:rsidRPr="008B2DB3">
              <w:rPr>
                <w:rFonts w:ascii="Times New Roman" w:eastAsia="Times New Roman" w:hAnsi="Times New Roman" w:cs="Arial"/>
                <w:sz w:val="20"/>
                <w:szCs w:val="20"/>
                <w:lang w:bidi="mr-IN"/>
              </w:rPr>
              <w:t xml:space="preserve">a </w:t>
            </w:r>
            <w:r w:rsidRPr="008B2DB3">
              <w:rPr>
                <w:rFonts w:ascii="Times New Roman" w:eastAsia="Times New Roman" w:hAnsi="Times New Roman" w:cs="Mangal"/>
                <w:sz w:val="20"/>
                <w:szCs w:val="20"/>
                <w:lang w:bidi="mr-IN"/>
              </w:rPr>
              <w:t>distance of 81.00 kms</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 xml:space="preserve">Goa District, Union territory of Goa. Daman and Diu,. The river is subject to _ tidal- interferences upto Ganjem village.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flows through Satari, Bicholim, Ponda, Bardez and Tiswadi Talukas. The main tributaries of the river Mandovi are mentioned </w:t>
            </w:r>
            <w:r w:rsidRPr="008B2DB3">
              <w:rPr>
                <w:rFonts w:ascii="Times New Roman" w:eastAsia="Times New Roman" w:hAnsi="Times New Roman" w:cs="Arial"/>
                <w:sz w:val="20"/>
                <w:szCs w:val="20"/>
                <w:lang w:bidi="mr-IN"/>
              </w:rPr>
              <w:t>below:</w:t>
            </w: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Kodal, Sonal, Kuntol,</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HiddenHorzOCR" w:hAnsi="Times New Roman" w:cs="HiddenHorzOCR"/>
                <w:sz w:val="20"/>
                <w:szCs w:val="20"/>
                <w:lang w:bidi="mr-IN"/>
              </w:rPr>
              <w:t xml:space="preserve">Kudnem, </w:t>
            </w:r>
            <w:r w:rsidRPr="008B2DB3">
              <w:rPr>
                <w:rFonts w:ascii="Times New Roman" w:eastAsia="Times New Roman" w:hAnsi="Times New Roman" w:cs="Mangal"/>
                <w:sz w:val="20"/>
                <w:szCs w:val="20"/>
                <w:lang w:bidi="mr-IN"/>
              </w:rPr>
              <w:t>Velguem,</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Nanus, Khadki, Sawarahem,</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Bhironda,</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Dhamsem, Guleli,</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Padeli and Van</w:t>
            </w:r>
            <w:r w:rsidRPr="008B2DB3">
              <w:rPr>
                <w:rFonts w:ascii="Times New Roman" w:eastAsia="Times New Roman" w:hAnsi="Times New Roman" w:cs="Mangal"/>
                <w:sz w:val="20"/>
                <w:szCs w:val="20"/>
                <w:lang w:bidi="mr-IN"/>
              </w:rPr>
              <w:t>tem.</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Ganjem. Nanuswada,</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Kumbharwada, Usgao, Vagurmem, Savol-Verem, Betqui, Khandola and Tonca.</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Satari</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rPr>
              <w:t>Ponda</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Ambeshi, Ambegal, Rumawada, Cotombi, Majem, Amona, Sarmanas, Pligao and Naroa.</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Divar, Chodan, Old-Goa, Ribandar, Panaji and Taleigao.</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Britona, Betim-Verem, Nerul and </w:t>
            </w:r>
            <w:r w:rsidRPr="008B2DB3">
              <w:rPr>
                <w:rFonts w:ascii="Times New Roman" w:eastAsia="Times New Roman" w:hAnsi="Times New Roman" w:cs="Arial"/>
                <w:sz w:val="20"/>
                <w:szCs w:val="20"/>
                <w:lang w:bidi="mr-IN"/>
              </w:rPr>
              <w:t>Aguada.</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Bicholim</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Tiswadi</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Bardez</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6.a)</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1 (Nanode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(Also called as Surla River at the Head of flow). For </w:t>
            </w:r>
            <w:r w:rsidRPr="008B2DB3">
              <w:rPr>
                <w:rFonts w:ascii="Times New Roman" w:eastAsia="Times New Roman" w:hAnsi="Times New Roman" w:cs="Arial"/>
                <w:sz w:val="20"/>
                <w:szCs w:val="20"/>
                <w:lang w:bidi="mr-IN"/>
              </w:rPr>
              <w:t>Ma</w:t>
            </w:r>
            <w:r w:rsidRPr="008B2DB3">
              <w:rPr>
                <w:rFonts w:ascii="Times New Roman" w:eastAsia="Times New Roman" w:hAnsi="Times New Roman" w:cs="Mangal"/>
                <w:sz w:val="20"/>
                <w:szCs w:val="20"/>
                <w:lang w:bidi="mr-IN"/>
              </w:rPr>
              <w:t xml:space="preserve">jor, Medium and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Mandavi </w:t>
            </w:r>
            <w:r w:rsidRPr="008B2DB3">
              <w:rPr>
                <w:rFonts w:ascii="Times New Roman" w:eastAsia="Times New Roman" w:hAnsi="Times New Roman" w:cs="Mangal"/>
                <w:sz w:val="20"/>
                <w:szCs w:val="20"/>
                <w:lang w:bidi="mr-IN"/>
              </w:rPr>
              <w:t xml:space="preserve">Irrigation </w:t>
            </w:r>
            <w:r w:rsidRPr="008B2DB3">
              <w:rPr>
                <w:rFonts w:ascii="Times New Roman" w:eastAsia="Times New Roman" w:hAnsi="Times New Roman" w:cs="Arial"/>
                <w:sz w:val="20"/>
                <w:szCs w:val="20"/>
                <w:lang w:bidi="mr-IN"/>
              </w:rPr>
              <w:t xml:space="preserve">Project, </w:t>
            </w:r>
            <w:r w:rsidRPr="008B2DB3">
              <w:rPr>
                <w:rFonts w:ascii="Times New Roman" w:eastAsia="Times New Roman" w:hAnsi="Times New Roman" w:cs="Mangal"/>
                <w:sz w:val="20"/>
                <w:szCs w:val="20"/>
                <w:lang w:bidi="mr-IN"/>
              </w:rPr>
              <w:t xml:space="preserve">Bandhara at Satrem </w:t>
            </w:r>
            <w:r w:rsidRPr="008B2DB3">
              <w:rPr>
                <w:rFonts w:ascii="Times New Roman" w:eastAsia="Times New Roman" w:hAnsi="Times New Roman" w:cs="Arial"/>
                <w:sz w:val="20"/>
                <w:szCs w:val="20"/>
                <w:lang w:bidi="mr-IN"/>
              </w:rPr>
              <w:t xml:space="preserve">and </w:t>
            </w:r>
            <w:r w:rsidRPr="008B2DB3">
              <w:rPr>
                <w:rFonts w:ascii="Times New Roman" w:eastAsia="Times New Roman" w:hAnsi="Times New Roman" w:cs="Arial"/>
                <w:sz w:val="20"/>
                <w:szCs w:val="20"/>
                <w:lang w:bidi="mr-IN"/>
              </w:rPr>
              <w:lastRenderedPageBreak/>
              <w:t>C</w:t>
            </w:r>
            <w:r w:rsidRPr="008B2DB3">
              <w:rPr>
                <w:rFonts w:ascii="Times New Roman" w:eastAsia="Times New Roman" w:hAnsi="Times New Roman" w:cs="Mangal"/>
                <w:sz w:val="20"/>
                <w:szCs w:val="20"/>
                <w:lang w:bidi="mr-IN"/>
              </w:rPr>
              <w:t>aranzol.</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lastRenderedPageBreak/>
              <w:t xml:space="preserve">Nanode river emits from dense jungles of Western Ghat of Surla and Concombi Zone and flows southward </w:t>
            </w:r>
            <w:r w:rsidRPr="008B2DB3">
              <w:rPr>
                <w:rFonts w:ascii="Times New Roman" w:eastAsia="Times New Roman" w:hAnsi="Times New Roman" w:cs="Arial"/>
                <w:sz w:val="20"/>
                <w:szCs w:val="20"/>
                <w:lang w:bidi="mr-IN"/>
              </w:rPr>
              <w:t xml:space="preserve">till it </w:t>
            </w:r>
            <w:r w:rsidRPr="008B2DB3">
              <w:rPr>
                <w:rFonts w:ascii="Times New Roman" w:eastAsia="Times New Roman" w:hAnsi="Times New Roman" w:cs="Mangal"/>
                <w:sz w:val="20"/>
                <w:szCs w:val="20"/>
                <w:lang w:bidi="mr-IN"/>
              </w:rPr>
              <w:t xml:space="preserve">joins </w:t>
            </w:r>
            <w:r w:rsidRPr="008B2DB3">
              <w:rPr>
                <w:rFonts w:ascii="Times New Roman" w:eastAsia="Times New Roman" w:hAnsi="Times New Roman" w:cs="Arial"/>
                <w:sz w:val="20"/>
                <w:szCs w:val="20"/>
                <w:lang w:bidi="mr-IN"/>
              </w:rPr>
              <w:t xml:space="preserve">with </w:t>
            </w:r>
            <w:r w:rsidRPr="008B2DB3">
              <w:rPr>
                <w:rFonts w:ascii="Times New Roman" w:eastAsia="Times New Roman" w:hAnsi="Times New Roman" w:cs="Mangal"/>
                <w:sz w:val="20"/>
                <w:szCs w:val="20"/>
                <w:lang w:bidi="mr-IN"/>
              </w:rPr>
              <w:t>Mandovi R</w:t>
            </w:r>
            <w:r w:rsidRPr="008B2DB3">
              <w:rPr>
                <w:rFonts w:ascii="Times New Roman" w:eastAsia="HiddenHorzOCR" w:hAnsi="Times New Roman" w:cs="HiddenHorzOCR"/>
                <w:sz w:val="20"/>
                <w:szCs w:val="20"/>
                <w:lang w:bidi="mr-IN"/>
              </w:rPr>
              <w:t xml:space="preserve">iver </w:t>
            </w:r>
            <w:r w:rsidRPr="008B2DB3">
              <w:rPr>
                <w:rFonts w:ascii="Times New Roman" w:eastAsia="Times New Roman" w:hAnsi="Times New Roman" w:cs="Mangal"/>
                <w:sz w:val="20"/>
                <w:szCs w:val="20"/>
                <w:lang w:bidi="mr-IN"/>
              </w:rPr>
              <w:t xml:space="preserve">at Nanode.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has got two main streams called as Mandrichi Nadhi and Deuchi Nadhi.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covers a distance of 20 kms.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Surla, Kodal and Nanode.</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Sattari</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lastRenderedPageBreak/>
              <w:t>6.b)</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2 (Kumbtol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Bandhara at Kumbtol.</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Kumbhtol river emits from dense jungles </w:t>
            </w:r>
            <w:r w:rsidRPr="008B2DB3">
              <w:rPr>
                <w:rFonts w:ascii="Times New Roman" w:eastAsia="Times New Roman" w:hAnsi="Times New Roman" w:cs="Arial"/>
                <w:sz w:val="20"/>
                <w:szCs w:val="20"/>
                <w:lang w:bidi="mr-IN"/>
              </w:rPr>
              <w:t xml:space="preserve">of </w:t>
            </w:r>
            <w:r w:rsidRPr="008B2DB3">
              <w:rPr>
                <w:rFonts w:ascii="Times New Roman" w:eastAsia="Times New Roman" w:hAnsi="Times New Roman" w:cs="Mangal"/>
                <w:sz w:val="20"/>
                <w:szCs w:val="20"/>
                <w:lang w:bidi="mr-IN"/>
              </w:rPr>
              <w:t xml:space="preserve">Caranzol area and flows northward till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unites </w:t>
            </w:r>
            <w:r w:rsidRPr="008B2DB3">
              <w:rPr>
                <w:rFonts w:ascii="Times New Roman" w:eastAsia="Times New Roman" w:hAnsi="Times New Roman" w:cs="Arial"/>
                <w:sz w:val="20"/>
                <w:szCs w:val="20"/>
                <w:lang w:bidi="mr-IN"/>
              </w:rPr>
              <w:t xml:space="preserve">with </w:t>
            </w:r>
            <w:r w:rsidRPr="008B2DB3">
              <w:rPr>
                <w:rFonts w:ascii="Times New Roman" w:eastAsia="Times New Roman" w:hAnsi="Times New Roman" w:cs="Mangal"/>
                <w:sz w:val="20"/>
                <w:szCs w:val="20"/>
                <w:lang w:bidi="mr-IN"/>
              </w:rPr>
              <w:t xml:space="preserve">Mandovi river at Kumbhtol village.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covers a distance of 10.50 kms.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Goa,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Caranzol and Kumbhtol</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Sattari</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6.c)</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3 (Patwal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 xml:space="preserve">Bandhara at </w:t>
            </w:r>
            <w:r w:rsidRPr="008B2DB3">
              <w:rPr>
                <w:rFonts w:ascii="Times New Roman" w:eastAsia="Times New Roman" w:hAnsi="Times New Roman" w:cs="Arial"/>
                <w:sz w:val="20"/>
                <w:szCs w:val="20"/>
                <w:lang w:bidi="mr-IN"/>
              </w:rPr>
              <w:t xml:space="preserve"> Patwal, Nadicho Bandh at Xelup, Dhabkar bandh at Karmali.</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Patwal</w:t>
            </w:r>
            <w:r w:rsidRPr="008B2DB3">
              <w:rPr>
                <w:rFonts w:ascii="Times New Roman" w:eastAsia="Times New Roman" w:hAnsi="Times New Roman" w:cs="Mangal"/>
                <w:sz w:val="20"/>
                <w:szCs w:val="20"/>
                <w:lang w:bidi="mr-IN"/>
              </w:rPr>
              <w:t xml:space="preserve">  river emits from dense mixed jungles </w:t>
            </w:r>
            <w:r w:rsidRPr="008B2DB3">
              <w:rPr>
                <w:rFonts w:ascii="Times New Roman" w:eastAsia="Times New Roman" w:hAnsi="Times New Roman" w:cs="Arial"/>
                <w:sz w:val="20"/>
                <w:szCs w:val="20"/>
                <w:lang w:bidi="mr-IN"/>
              </w:rPr>
              <w:t xml:space="preserve">of Assordem and Sirsodem and flows westward till it joins with </w:t>
            </w:r>
            <w:r w:rsidRPr="008B2DB3">
              <w:rPr>
                <w:rFonts w:ascii="Times New Roman" w:eastAsia="Times New Roman" w:hAnsi="Times New Roman" w:cs="Mangal"/>
                <w:sz w:val="20"/>
                <w:szCs w:val="20"/>
                <w:lang w:bidi="mr-IN"/>
              </w:rPr>
              <w:t xml:space="preserve">Mandovi River at Barajan.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covers a distance of 10 kms. approximately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Goa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 xml:space="preserve">Assordem, Sirsodem, Siranjali, Shelpo, </w:t>
            </w:r>
            <w:r w:rsidRPr="008B2DB3">
              <w:rPr>
                <w:rFonts w:ascii="Times New Roman" w:eastAsia="Times New Roman" w:hAnsi="Times New Roman" w:cs="Mangal"/>
                <w:sz w:val="20"/>
                <w:szCs w:val="20"/>
                <w:lang w:bidi="mr-IN"/>
              </w:rPr>
              <w:t xml:space="preserve"> </w:t>
            </w:r>
            <w:r w:rsidRPr="008B2DB3">
              <w:rPr>
                <w:rFonts w:ascii="Times New Roman" w:eastAsia="Times New Roman" w:hAnsi="Times New Roman" w:cs="Arial"/>
                <w:sz w:val="20"/>
                <w:szCs w:val="20"/>
                <w:lang w:bidi="mr-IN"/>
              </w:rPr>
              <w:t xml:space="preserve"> Patwal</w:t>
            </w:r>
            <w:r w:rsidRPr="008B2DB3">
              <w:rPr>
                <w:rFonts w:ascii="Times New Roman" w:eastAsia="Times New Roman" w:hAnsi="Times New Roman" w:cs="Mangal"/>
                <w:sz w:val="20"/>
                <w:szCs w:val="20"/>
                <w:lang w:bidi="mr-IN"/>
              </w:rPr>
              <w:t xml:space="preserve"> and Bharajan.</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Sattari</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6.d)</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4 (Khotodem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 xml:space="preserve">Bandhara at </w:t>
            </w:r>
            <w:r w:rsidRPr="008B2DB3">
              <w:rPr>
                <w:rFonts w:ascii="Times New Roman" w:eastAsia="Times New Roman" w:hAnsi="Times New Roman" w:cs="Arial"/>
                <w:sz w:val="20"/>
                <w:szCs w:val="20"/>
                <w:lang w:bidi="mr-IN"/>
              </w:rPr>
              <w:t xml:space="preserve"> Parnicho Bandh, Nallachoval, Talicho   bandh, Gundelicho   bandh all in Khotodem and Bandhara at Charavane at Dongurli, at Dharkan and at Haldule Bandha.</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Khotodem</w:t>
            </w:r>
            <w:r w:rsidRPr="008B2DB3">
              <w:rPr>
                <w:rFonts w:ascii="Times New Roman" w:eastAsia="Times New Roman" w:hAnsi="Times New Roman" w:cs="Mangal"/>
                <w:sz w:val="20"/>
                <w:szCs w:val="20"/>
                <w:lang w:bidi="mr-IN"/>
              </w:rPr>
              <w:t xml:space="preserve">   river emits from Malpem jungle and fl</w:t>
            </w:r>
            <w:r w:rsidRPr="008B2DB3">
              <w:rPr>
                <w:rFonts w:ascii="Times New Roman" w:eastAsia="Times New Roman" w:hAnsi="Times New Roman" w:cs="Arial"/>
                <w:sz w:val="20"/>
                <w:szCs w:val="20"/>
                <w:lang w:bidi="mr-IN"/>
              </w:rPr>
              <w:t xml:space="preserve">ows westward till it joins with </w:t>
            </w:r>
            <w:r w:rsidRPr="008B2DB3">
              <w:rPr>
                <w:rFonts w:ascii="Times New Roman" w:eastAsia="Times New Roman" w:hAnsi="Times New Roman" w:cs="Mangal"/>
                <w:sz w:val="20"/>
                <w:szCs w:val="20"/>
                <w:lang w:bidi="mr-IN"/>
              </w:rPr>
              <w:t xml:space="preserve">Mandovi River at </w:t>
            </w:r>
            <w:r w:rsidRPr="008B2DB3">
              <w:rPr>
                <w:rFonts w:ascii="Times New Roman" w:eastAsia="Times New Roman" w:hAnsi="Times New Roman" w:cs="Arial"/>
                <w:sz w:val="20"/>
                <w:szCs w:val="20"/>
                <w:lang w:bidi="mr-IN"/>
              </w:rPr>
              <w:t xml:space="preserve"> Khotodem</w:t>
            </w:r>
            <w:r w:rsidRPr="008B2DB3">
              <w:rPr>
                <w:rFonts w:ascii="Times New Roman" w:eastAsia="Times New Roman" w:hAnsi="Times New Roman" w:cs="Mangal"/>
                <w:sz w:val="20"/>
                <w:szCs w:val="20"/>
                <w:lang w:bidi="mr-IN"/>
              </w:rPr>
              <w:t xml:space="preserve"> .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covers a distance of 9.75 kms. approximately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Goa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Malpem</w:t>
            </w:r>
            <w:r w:rsidRPr="008B2DB3">
              <w:rPr>
                <w:rFonts w:ascii="Times New Roman" w:eastAsia="Times New Roman" w:hAnsi="Times New Roman" w:cs="Arial"/>
                <w:sz w:val="20"/>
                <w:szCs w:val="20"/>
                <w:lang w:bidi="mr-IN"/>
              </w:rPr>
              <w:t xml:space="preserve"> , Ghavana, Ambali, Mainguem, Bimbol </w:t>
            </w:r>
            <w:r w:rsidRPr="008B2DB3">
              <w:rPr>
                <w:rFonts w:ascii="Times New Roman" w:eastAsia="Times New Roman" w:hAnsi="Times New Roman" w:cs="Mangal"/>
                <w:sz w:val="20"/>
                <w:szCs w:val="20"/>
                <w:lang w:bidi="mr-IN"/>
              </w:rPr>
              <w:t>and Khotodem.</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Sattari</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6.e)</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5 (Kotrachi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19"/>
                <w:szCs w:val="19"/>
                <w:lang w:bidi="mr-IN"/>
              </w:rPr>
            </w:pPr>
            <w:r w:rsidRPr="008B2DB3">
              <w:rPr>
                <w:rFonts w:ascii="Times New Roman" w:eastAsia="Times New Roman" w:hAnsi="Times New Roman" w:cs="Mangal"/>
                <w:sz w:val="19"/>
                <w:szCs w:val="19"/>
                <w:lang w:bidi="mr-IN"/>
              </w:rPr>
              <w:t xml:space="preserve">For Minor </w:t>
            </w:r>
            <w:r w:rsidRPr="008B2DB3">
              <w:rPr>
                <w:rFonts w:ascii="Times New Roman" w:eastAsia="Times New Roman" w:hAnsi="Times New Roman" w:cs="Arial"/>
                <w:sz w:val="19"/>
                <w:szCs w:val="19"/>
                <w:lang w:bidi="mr-IN"/>
              </w:rPr>
              <w:t>Irri</w:t>
            </w:r>
            <w:r w:rsidRPr="008B2DB3">
              <w:rPr>
                <w:rFonts w:ascii="Times New Roman" w:eastAsia="Times New Roman" w:hAnsi="Times New Roman" w:cs="Mangal"/>
                <w:sz w:val="19"/>
                <w:szCs w:val="19"/>
                <w:lang w:bidi="mr-IN"/>
              </w:rPr>
              <w:t>gation works, namely</w:t>
            </w:r>
            <w:r w:rsidRPr="008B2DB3">
              <w:rPr>
                <w:rFonts w:ascii="Times New Roman" w:eastAsia="Times New Roman" w:hAnsi="Times New Roman" w:cs="Arial"/>
                <w:sz w:val="19"/>
                <w:szCs w:val="19"/>
                <w:lang w:bidi="mr-IN"/>
              </w:rPr>
              <w:t xml:space="preserve"> L.I. Scheme </w:t>
            </w:r>
            <w:r w:rsidRPr="008B2DB3">
              <w:rPr>
                <w:rFonts w:ascii="Times New Roman" w:eastAsia="Times New Roman" w:hAnsi="Times New Roman" w:cs="Mangal"/>
                <w:sz w:val="19"/>
                <w:szCs w:val="19"/>
                <w:lang w:bidi="mr-IN"/>
              </w:rPr>
              <w:t xml:space="preserve">at velur and for bandhara at Gaulicho bandh, Pansar bandh,  </w:t>
            </w:r>
            <w:r w:rsidRPr="008B2DB3">
              <w:rPr>
                <w:rFonts w:ascii="Times New Roman" w:eastAsia="Times New Roman" w:hAnsi="Times New Roman" w:cs="Arial"/>
                <w:sz w:val="19"/>
                <w:szCs w:val="19"/>
                <w:lang w:bidi="mr-IN"/>
              </w:rPr>
              <w:t xml:space="preserve"> Gulicho Bandh, Vapuladacho bandh, Rajwal, Kuchilacho Bandh, Kumnicho bandh, Avelicho bandh, Namicho bandh, Vallacho band, Kuramgalicho bandh all in Thana; Ballacho </w:t>
            </w:r>
            <w:r w:rsidRPr="008B2DB3">
              <w:rPr>
                <w:rFonts w:ascii="Times New Roman" w:eastAsia="Times New Roman" w:hAnsi="Times New Roman" w:cs="Arial"/>
                <w:sz w:val="19"/>
                <w:szCs w:val="19"/>
                <w:lang w:bidi="mr-IN"/>
              </w:rPr>
              <w:lastRenderedPageBreak/>
              <w:t>bandh at Veluz, Bockecho bandh at Hedode, Khotacho bandh at Satorde and bandhara at Bombedem.</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18"/>
                <w:szCs w:val="18"/>
                <w:lang w:bidi="mr-IN"/>
              </w:rPr>
            </w:pPr>
            <w:r w:rsidRPr="008B2DB3">
              <w:rPr>
                <w:rFonts w:ascii="Times New Roman" w:eastAsia="Times New Roman" w:hAnsi="Times New Roman" w:cs="Arial"/>
                <w:sz w:val="18"/>
                <w:szCs w:val="18"/>
                <w:lang w:bidi="mr-IN"/>
              </w:rPr>
              <w:lastRenderedPageBreak/>
              <w:t xml:space="preserve">Kotrachi </w:t>
            </w:r>
            <w:r w:rsidRPr="008B2DB3">
              <w:rPr>
                <w:rFonts w:ascii="Times New Roman" w:eastAsia="Times New Roman" w:hAnsi="Times New Roman" w:cs="Mangal"/>
                <w:sz w:val="18"/>
                <w:szCs w:val="18"/>
                <w:lang w:bidi="mr-IN"/>
              </w:rPr>
              <w:t>river emits from dense jungle of Golali and Ivrem-Budruck and flows</w:t>
            </w:r>
            <w:r w:rsidRPr="008B2DB3">
              <w:rPr>
                <w:rFonts w:ascii="Times New Roman" w:eastAsia="Times New Roman" w:hAnsi="Times New Roman" w:cs="Arial"/>
                <w:sz w:val="18"/>
                <w:szCs w:val="18"/>
                <w:lang w:bidi="mr-IN"/>
              </w:rPr>
              <w:t xml:space="preserve"> southward till it units with </w:t>
            </w:r>
            <w:r w:rsidRPr="008B2DB3">
              <w:rPr>
                <w:rFonts w:ascii="Times New Roman" w:eastAsia="Times New Roman" w:hAnsi="Times New Roman" w:cs="Mangal"/>
                <w:sz w:val="18"/>
                <w:szCs w:val="18"/>
                <w:lang w:bidi="mr-IN"/>
              </w:rPr>
              <w:t xml:space="preserve">Mandovi River at </w:t>
            </w:r>
            <w:r w:rsidRPr="008B2DB3">
              <w:rPr>
                <w:rFonts w:ascii="Times New Roman" w:eastAsia="Times New Roman" w:hAnsi="Times New Roman" w:cs="Arial"/>
                <w:sz w:val="18"/>
                <w:szCs w:val="18"/>
                <w:lang w:bidi="mr-IN"/>
              </w:rPr>
              <w:t xml:space="preserve"> Velguem.</w:t>
            </w:r>
            <w:r w:rsidRPr="008B2DB3">
              <w:rPr>
                <w:rFonts w:ascii="Times New Roman" w:eastAsia="Times New Roman" w:hAnsi="Times New Roman" w:cs="Mangal"/>
                <w:sz w:val="18"/>
                <w:szCs w:val="18"/>
                <w:lang w:bidi="mr-IN"/>
              </w:rPr>
              <w:t xml:space="preserve"> </w:t>
            </w:r>
            <w:r w:rsidRPr="008B2DB3">
              <w:rPr>
                <w:rFonts w:ascii="Times New Roman" w:eastAsia="Times New Roman" w:hAnsi="Times New Roman" w:cs="Arial"/>
                <w:sz w:val="18"/>
                <w:szCs w:val="18"/>
                <w:lang w:bidi="mr-IN"/>
              </w:rPr>
              <w:t xml:space="preserve">It </w:t>
            </w:r>
            <w:r w:rsidRPr="008B2DB3">
              <w:rPr>
                <w:rFonts w:ascii="Times New Roman" w:eastAsia="Times New Roman" w:hAnsi="Times New Roman" w:cs="Mangal"/>
                <w:sz w:val="18"/>
                <w:szCs w:val="18"/>
                <w:lang w:bidi="mr-IN"/>
              </w:rPr>
              <w:t xml:space="preserve">covers a distance of 23.5 kms. approximately </w:t>
            </w:r>
            <w:r w:rsidRPr="008B2DB3">
              <w:rPr>
                <w:rFonts w:ascii="Times New Roman" w:eastAsia="Times New Roman" w:hAnsi="Times New Roman" w:cs="Arial"/>
                <w:sz w:val="18"/>
                <w:szCs w:val="18"/>
                <w:lang w:bidi="mr-IN"/>
              </w:rPr>
              <w:t xml:space="preserve">in </w:t>
            </w:r>
            <w:r w:rsidRPr="008B2DB3">
              <w:rPr>
                <w:rFonts w:ascii="Times New Roman" w:eastAsia="Times New Roman" w:hAnsi="Times New Roman" w:cs="Mangal"/>
                <w:sz w:val="18"/>
                <w:szCs w:val="18"/>
                <w:lang w:bidi="mr-IN"/>
              </w:rPr>
              <w:t>Goa District</w:t>
            </w:r>
            <w:r w:rsidRPr="008B2DB3">
              <w:rPr>
                <w:rFonts w:ascii="Times New Roman" w:eastAsia="HiddenHorzOCR" w:hAnsi="Times New Roman" w:cs="HiddenHorzOCR"/>
                <w:sz w:val="18"/>
                <w:szCs w:val="18"/>
                <w:lang w:bidi="mr-IN"/>
              </w:rPr>
              <w:t>, U</w:t>
            </w:r>
            <w:r w:rsidRPr="008B2DB3">
              <w:rPr>
                <w:rFonts w:ascii="Times New Roman" w:eastAsia="Times New Roman" w:hAnsi="Times New Roman" w:cs="Mangal"/>
                <w:sz w:val="18"/>
                <w:szCs w:val="18"/>
                <w:lang w:bidi="mr-IN"/>
              </w:rPr>
              <w:t xml:space="preserve">nion territory of Goa, Daman and </w:t>
            </w:r>
            <w:r w:rsidRPr="008B2DB3">
              <w:rPr>
                <w:rFonts w:ascii="Times New Roman" w:eastAsia="Times New Roman" w:hAnsi="Times New Roman" w:cs="Arial"/>
                <w:sz w:val="18"/>
                <w:szCs w:val="18"/>
                <w:lang w:bidi="mr-IN"/>
              </w:rPr>
              <w:t>Di</w:t>
            </w:r>
            <w:r w:rsidRPr="008B2DB3">
              <w:rPr>
                <w:rFonts w:ascii="Times New Roman" w:eastAsia="Times New Roman" w:hAnsi="Times New Roman" w:cs="Mangal"/>
                <w:sz w:val="18"/>
                <w:szCs w:val="18"/>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18"/>
                <w:szCs w:val="18"/>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18"/>
                <w:szCs w:val="18"/>
                <w:lang w:bidi="mr-IN"/>
              </w:rPr>
            </w:pPr>
            <w:r w:rsidRPr="008B2DB3">
              <w:rPr>
                <w:rFonts w:ascii="Times New Roman" w:eastAsia="Times New Roman" w:hAnsi="Times New Roman" w:cs="Mangal"/>
                <w:sz w:val="18"/>
                <w:szCs w:val="18"/>
                <w:lang w:bidi="mr-IN"/>
              </w:rPr>
              <w:t>Ivrem, Budruck  Golali</w:t>
            </w:r>
            <w:r w:rsidRPr="008B2DB3">
              <w:rPr>
                <w:rFonts w:ascii="Times New Roman" w:eastAsia="Times New Roman" w:hAnsi="Times New Roman" w:cs="Arial"/>
                <w:sz w:val="18"/>
                <w:szCs w:val="18"/>
                <w:lang w:bidi="mr-IN"/>
              </w:rPr>
              <w:t xml:space="preserve">, Rivem , Dongrewada, Thane, Naneli, Bali, Helodem, Satodem, Velux, Valpoi, Dabus </w:t>
            </w:r>
            <w:r w:rsidRPr="008B2DB3">
              <w:rPr>
                <w:rFonts w:ascii="Times New Roman" w:eastAsia="Times New Roman" w:hAnsi="Times New Roman" w:cs="Mangal"/>
                <w:sz w:val="18"/>
                <w:szCs w:val="18"/>
                <w:lang w:bidi="mr-IN"/>
              </w:rPr>
              <w:t>and Massordem.</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18"/>
                <w:szCs w:val="18"/>
              </w:rPr>
            </w:pPr>
            <w:r w:rsidRPr="008B2DB3">
              <w:rPr>
                <w:rFonts w:ascii="Times New Roman" w:eastAsia="Times New Roman" w:hAnsi="Times New Roman" w:cs="Mangal"/>
                <w:sz w:val="18"/>
                <w:szCs w:val="18"/>
              </w:rPr>
              <w:t>Sattari</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18"/>
                <w:szCs w:val="18"/>
              </w:rPr>
            </w:pPr>
            <w:r w:rsidRPr="008B2DB3">
              <w:rPr>
                <w:rFonts w:ascii="Times New Roman" w:eastAsia="Times New Roman" w:hAnsi="Times New Roman" w:cs="Mangal"/>
                <w:sz w:val="18"/>
                <w:szCs w:val="18"/>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lastRenderedPageBreak/>
              <w:t>6.f)</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6 (Zarme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B</w:t>
            </w:r>
            <w:r w:rsidRPr="008B2DB3">
              <w:rPr>
                <w:rFonts w:ascii="Times New Roman" w:eastAsia="Times New Roman" w:hAnsi="Times New Roman" w:cs="Mangal"/>
                <w:sz w:val="20"/>
                <w:szCs w:val="20"/>
                <w:lang w:bidi="mr-IN"/>
              </w:rPr>
              <w:t xml:space="preserve">andhara at </w:t>
            </w:r>
            <w:r w:rsidRPr="008B2DB3">
              <w:rPr>
                <w:rFonts w:ascii="Times New Roman" w:eastAsia="Times New Roman" w:hAnsi="Times New Roman" w:cs="Arial"/>
                <w:sz w:val="20"/>
                <w:szCs w:val="20"/>
                <w:lang w:bidi="mr-IN"/>
              </w:rPr>
              <w:t xml:space="preserve"> Zarme</w:t>
            </w:r>
            <w:r w:rsidRPr="008B2DB3">
              <w:rPr>
                <w:rFonts w:ascii="Times New Roman" w:eastAsia="Times New Roman" w:hAnsi="Times New Roman" w:cs="Mangal"/>
                <w:sz w:val="20"/>
                <w:szCs w:val="20"/>
                <w:lang w:bidi="mr-IN"/>
              </w:rPr>
              <w:t xml:space="preserve"> </w:t>
            </w:r>
            <w:r w:rsidRPr="008B2DB3">
              <w:rPr>
                <w:rFonts w:ascii="Times New Roman" w:eastAsia="Times New Roman" w:hAnsi="Times New Roman" w:cs="Arial"/>
                <w:sz w:val="20"/>
                <w:szCs w:val="20"/>
                <w:lang w:bidi="mr-IN"/>
              </w:rPr>
              <w:t>at Dabem, at Maus, at Massordem and at Copordem.</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 xml:space="preserve">Zarme  </w:t>
            </w:r>
            <w:r w:rsidRPr="008B2DB3">
              <w:rPr>
                <w:rFonts w:ascii="Times New Roman" w:eastAsia="Times New Roman" w:hAnsi="Times New Roman" w:cs="Mangal"/>
                <w:sz w:val="20"/>
                <w:szCs w:val="20"/>
                <w:lang w:bidi="mr-IN"/>
              </w:rPr>
              <w:t xml:space="preserve">river emits from the open jungle of Vageri Dongor and flows </w:t>
            </w:r>
            <w:r w:rsidRPr="008B2DB3">
              <w:rPr>
                <w:rFonts w:ascii="Times New Roman" w:eastAsia="Times New Roman" w:hAnsi="Times New Roman" w:cs="Arial"/>
                <w:sz w:val="20"/>
                <w:szCs w:val="20"/>
                <w:lang w:bidi="mr-IN"/>
              </w:rPr>
              <w:t xml:space="preserve">southward till it joins with </w:t>
            </w:r>
            <w:r w:rsidRPr="008B2DB3">
              <w:rPr>
                <w:rFonts w:ascii="Times New Roman" w:eastAsia="Times New Roman" w:hAnsi="Times New Roman" w:cs="Mangal"/>
                <w:sz w:val="20"/>
                <w:szCs w:val="20"/>
                <w:lang w:bidi="mr-IN"/>
              </w:rPr>
              <w:t xml:space="preserve">Mandovi River at </w:t>
            </w:r>
            <w:r w:rsidRPr="008B2DB3">
              <w:rPr>
                <w:rFonts w:ascii="Times New Roman" w:eastAsia="Times New Roman" w:hAnsi="Times New Roman" w:cs="Arial"/>
                <w:sz w:val="20"/>
                <w:szCs w:val="20"/>
                <w:lang w:bidi="mr-IN"/>
              </w:rPr>
              <w:t xml:space="preserve">  Massordem.</w:t>
            </w:r>
            <w:r w:rsidRPr="008B2DB3">
              <w:rPr>
                <w:rFonts w:ascii="Times New Roman" w:eastAsia="Times New Roman" w:hAnsi="Times New Roman" w:cs="Mangal"/>
                <w:sz w:val="20"/>
                <w:szCs w:val="20"/>
                <w:lang w:bidi="mr-IN"/>
              </w:rPr>
              <w:t xml:space="preserve">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covers a distance of 11.25 kms. approximately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Goa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Zarme</w:t>
            </w:r>
            <w:r w:rsidRPr="008B2DB3">
              <w:rPr>
                <w:rFonts w:ascii="Times New Roman" w:eastAsia="Times New Roman" w:hAnsi="Times New Roman" w:cs="Mangal"/>
                <w:sz w:val="20"/>
                <w:szCs w:val="20"/>
                <w:lang w:bidi="mr-IN"/>
              </w:rPr>
              <w:t xml:space="preserve"> ,</w:t>
            </w:r>
            <w:r w:rsidRPr="008B2DB3">
              <w:rPr>
                <w:rFonts w:ascii="Times New Roman" w:eastAsia="Times New Roman" w:hAnsi="Times New Roman" w:cs="Arial"/>
                <w:sz w:val="20"/>
                <w:szCs w:val="20"/>
                <w:lang w:bidi="mr-IN"/>
              </w:rPr>
              <w:t xml:space="preserve"> Dabem,</w:t>
            </w:r>
            <w:r w:rsidRPr="008B2DB3">
              <w:rPr>
                <w:rFonts w:ascii="Times New Roman" w:eastAsia="Times New Roman" w:hAnsi="Times New Roman" w:cs="Mangal"/>
                <w:sz w:val="20"/>
                <w:szCs w:val="20"/>
                <w:lang w:bidi="mr-IN"/>
              </w:rPr>
              <w:t xml:space="preserve">  </w:t>
            </w:r>
            <w:r w:rsidRPr="008B2DB3">
              <w:rPr>
                <w:rFonts w:ascii="Times New Roman" w:eastAsia="Times New Roman" w:hAnsi="Times New Roman" w:cs="Arial"/>
                <w:sz w:val="20"/>
                <w:szCs w:val="20"/>
                <w:lang w:bidi="mr-IN"/>
              </w:rPr>
              <w:t xml:space="preserve"> Mauxi,Valpoi </w:t>
            </w:r>
            <w:r w:rsidRPr="008B2DB3">
              <w:rPr>
                <w:rFonts w:ascii="Times New Roman" w:eastAsia="Times New Roman" w:hAnsi="Times New Roman" w:cs="Mangal"/>
                <w:sz w:val="20"/>
                <w:szCs w:val="20"/>
                <w:lang w:bidi="mr-IN"/>
              </w:rPr>
              <w:t>and Massordem.</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Sattari</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6.g)</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7 (Advoi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L. I. Scheme </w:t>
            </w:r>
            <w:r w:rsidRPr="008B2DB3">
              <w:rPr>
                <w:rFonts w:ascii="Times New Roman" w:eastAsia="Times New Roman" w:hAnsi="Times New Roman" w:cs="Mangal"/>
                <w:sz w:val="20"/>
                <w:szCs w:val="20"/>
                <w:lang w:bidi="mr-IN"/>
              </w:rPr>
              <w:t xml:space="preserve">and </w:t>
            </w:r>
            <w:r w:rsidRPr="008B2DB3">
              <w:rPr>
                <w:rFonts w:ascii="Times New Roman" w:eastAsia="Times New Roman" w:hAnsi="Times New Roman" w:cs="Arial"/>
                <w:sz w:val="20"/>
                <w:szCs w:val="20"/>
                <w:lang w:bidi="mr-IN"/>
              </w:rPr>
              <w:t>B</w:t>
            </w:r>
            <w:r w:rsidRPr="008B2DB3">
              <w:rPr>
                <w:rFonts w:ascii="Times New Roman" w:eastAsia="Times New Roman" w:hAnsi="Times New Roman" w:cs="Mangal"/>
                <w:sz w:val="20"/>
                <w:szCs w:val="20"/>
                <w:lang w:bidi="mr-IN"/>
              </w:rPr>
              <w:t xml:space="preserve">andhara at </w:t>
            </w:r>
            <w:r w:rsidRPr="008B2DB3">
              <w:rPr>
                <w:rFonts w:ascii="Times New Roman" w:eastAsia="Times New Roman" w:hAnsi="Times New Roman" w:cs="Arial"/>
                <w:sz w:val="20"/>
                <w:szCs w:val="20"/>
                <w:lang w:bidi="mr-IN"/>
              </w:rPr>
              <w:t xml:space="preserve">  Advoi, Bandhara at Deulakadil Kudco at Advai.</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 xml:space="preserve">Advoi </w:t>
            </w:r>
            <w:r w:rsidRPr="008B2DB3">
              <w:rPr>
                <w:rFonts w:ascii="Times New Roman" w:eastAsia="Times New Roman" w:hAnsi="Times New Roman" w:cs="Mangal"/>
                <w:sz w:val="20"/>
                <w:szCs w:val="20"/>
                <w:lang w:bidi="mr-IN"/>
              </w:rPr>
              <w:t xml:space="preserve">river emits from the dense forest of Ovalaem and flows </w:t>
            </w:r>
            <w:r w:rsidRPr="008B2DB3">
              <w:rPr>
                <w:rFonts w:ascii="Times New Roman" w:eastAsia="Times New Roman" w:hAnsi="Times New Roman" w:cs="Arial"/>
                <w:sz w:val="20"/>
                <w:szCs w:val="20"/>
                <w:lang w:bidi="mr-IN"/>
              </w:rPr>
              <w:t xml:space="preserve">southward till it unites with </w:t>
            </w:r>
            <w:r w:rsidRPr="008B2DB3">
              <w:rPr>
                <w:rFonts w:ascii="Times New Roman" w:eastAsia="Times New Roman" w:hAnsi="Times New Roman" w:cs="Mangal"/>
                <w:sz w:val="20"/>
                <w:szCs w:val="20"/>
                <w:lang w:bidi="mr-IN"/>
              </w:rPr>
              <w:t xml:space="preserve">Mandovi River at </w:t>
            </w:r>
            <w:r w:rsidRPr="008B2DB3">
              <w:rPr>
                <w:rFonts w:ascii="Times New Roman" w:eastAsia="Times New Roman" w:hAnsi="Times New Roman" w:cs="Arial"/>
                <w:sz w:val="20"/>
                <w:szCs w:val="20"/>
                <w:lang w:bidi="mr-IN"/>
              </w:rPr>
              <w:t xml:space="preserve">  Vantem.</w:t>
            </w:r>
            <w:r w:rsidRPr="008B2DB3">
              <w:rPr>
                <w:rFonts w:ascii="Times New Roman" w:eastAsia="Times New Roman" w:hAnsi="Times New Roman" w:cs="Mangal"/>
                <w:sz w:val="20"/>
                <w:szCs w:val="20"/>
                <w:lang w:bidi="mr-IN"/>
              </w:rPr>
              <w:t xml:space="preserve">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covers a distance of 8 kms. approximately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Goa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Ovalaem, Vaghurem, Kumbharkhond, Kodlem, Advai and Vantem.</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Sattari</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6.h)</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8 (Ragoda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For Medium and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Ragoda Irrigation Project, L I. Scheme </w:t>
            </w:r>
            <w:r w:rsidRPr="008B2DB3">
              <w:rPr>
                <w:rFonts w:ascii="Times New Roman" w:eastAsia="Times New Roman" w:hAnsi="Times New Roman" w:cs="Mangal"/>
                <w:sz w:val="20"/>
                <w:szCs w:val="20"/>
                <w:lang w:bidi="mr-IN"/>
              </w:rPr>
              <w:t>at Dado Guleli and L. I. Schemes at Udalshem.</w:t>
            </w:r>
          </w:p>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 xml:space="preserve">Ragoda </w:t>
            </w:r>
            <w:r w:rsidRPr="008B2DB3">
              <w:rPr>
                <w:rFonts w:ascii="Times New Roman" w:eastAsia="Times New Roman" w:hAnsi="Times New Roman" w:cs="Mangal"/>
                <w:sz w:val="20"/>
                <w:szCs w:val="20"/>
                <w:lang w:bidi="mr-IN"/>
              </w:rPr>
              <w:t>river emits from the dense forest of Western G</w:t>
            </w:r>
            <w:r w:rsidRPr="008B2DB3">
              <w:rPr>
                <w:rFonts w:ascii="Times New Roman" w:eastAsia="Times New Roman" w:hAnsi="Times New Roman" w:cs="Arial"/>
                <w:sz w:val="20"/>
                <w:szCs w:val="20"/>
                <w:lang w:bidi="mr-IN"/>
              </w:rPr>
              <w:t xml:space="preserve">hat and flows westward till it joins with </w:t>
            </w:r>
            <w:r w:rsidRPr="008B2DB3">
              <w:rPr>
                <w:rFonts w:ascii="Times New Roman" w:eastAsia="Times New Roman" w:hAnsi="Times New Roman" w:cs="Mangal"/>
                <w:sz w:val="20"/>
                <w:szCs w:val="20"/>
                <w:lang w:bidi="mr-IN"/>
              </w:rPr>
              <w:t xml:space="preserve">Mandovi River at </w:t>
            </w:r>
            <w:r w:rsidRPr="008B2DB3">
              <w:rPr>
                <w:rFonts w:ascii="Times New Roman" w:eastAsia="Times New Roman" w:hAnsi="Times New Roman" w:cs="Arial"/>
                <w:sz w:val="20"/>
                <w:szCs w:val="20"/>
                <w:lang w:bidi="mr-IN"/>
              </w:rPr>
              <w:t xml:space="preserve">  Gulei.</w:t>
            </w:r>
            <w:r w:rsidRPr="008B2DB3">
              <w:rPr>
                <w:rFonts w:ascii="Times New Roman" w:eastAsia="Times New Roman" w:hAnsi="Times New Roman" w:cs="Mangal"/>
                <w:sz w:val="20"/>
                <w:szCs w:val="20"/>
                <w:lang w:bidi="mr-IN"/>
              </w:rPr>
              <w:t xml:space="preserve">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covers a distance of 35 kms. approximately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Goa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 It has got a main tributary called Jamboli River.</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Tamdi-Surla, Dhargem, Balkhane, Surla, Panse, Sancordem and Udalshem.</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Sanguem</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6.h)(i)</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Jamboli Rilver: Tributary to Ragoda River:</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L I. Scheme </w:t>
            </w:r>
            <w:r w:rsidRPr="008B2DB3">
              <w:rPr>
                <w:rFonts w:ascii="Times New Roman" w:eastAsia="Times New Roman" w:hAnsi="Times New Roman" w:cs="Mangal"/>
                <w:sz w:val="20"/>
                <w:szCs w:val="20"/>
                <w:lang w:bidi="mr-IN"/>
              </w:rPr>
              <w:t>at Satpal and open type Bandhara at  Satpal.</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 xml:space="preserve">It starts from Karnataka Border and runs practically westward till Jamboli and runs through north west till it joins to Ragoda river near Surla.  It covers a </w:t>
            </w:r>
            <w:r w:rsidRPr="008B2DB3">
              <w:rPr>
                <w:rFonts w:ascii="Times New Roman" w:eastAsia="Times New Roman" w:hAnsi="Times New Roman" w:cs="Mangal"/>
                <w:sz w:val="20"/>
                <w:szCs w:val="20"/>
                <w:lang w:bidi="mr-IN"/>
              </w:rPr>
              <w:t xml:space="preserve">distance of 12 kms.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Goa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Jamboli, Molem, S</w:t>
            </w:r>
            <w:r w:rsidRPr="008B2DB3">
              <w:rPr>
                <w:rFonts w:ascii="Times New Roman" w:eastAsia="Times New Roman" w:hAnsi="Times New Roman" w:cs="Mangal"/>
                <w:sz w:val="20"/>
                <w:szCs w:val="20"/>
                <w:lang w:bidi="mr-IN"/>
              </w:rPr>
              <w:t>antana, Surla.</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Sanguem</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6.i)</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No.9 (Dudhsagar or Khandepar River):</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Medium and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Khandepar Irrigation Project, Hydro Electric Dudhsagar Project</w:t>
            </w:r>
            <w:r w:rsidRPr="008B2DB3">
              <w:rPr>
                <w:rFonts w:ascii="Times New Roman" w:eastAsia="Times New Roman" w:hAnsi="Times New Roman" w:cs="Mangal"/>
                <w:sz w:val="20"/>
                <w:szCs w:val="20"/>
                <w:lang w:bidi="mr-IN"/>
              </w:rPr>
              <w:t xml:space="preserve"> and Khandepar canal and L. I. Scheme at Pilliem.</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 xml:space="preserve">Dudhsagar </w:t>
            </w:r>
            <w:r w:rsidRPr="008B2DB3">
              <w:rPr>
                <w:rFonts w:ascii="Times New Roman" w:eastAsia="Times New Roman" w:hAnsi="Times New Roman" w:cs="Mangal"/>
                <w:sz w:val="20"/>
                <w:szCs w:val="20"/>
                <w:lang w:bidi="mr-IN"/>
              </w:rPr>
              <w:t>river emits from Western region of Karnataka St</w:t>
            </w:r>
            <w:r w:rsidRPr="008B2DB3">
              <w:rPr>
                <w:rFonts w:ascii="Times New Roman" w:eastAsia="Times New Roman" w:hAnsi="Times New Roman" w:cs="Arial"/>
                <w:sz w:val="20"/>
                <w:szCs w:val="20"/>
                <w:lang w:bidi="mr-IN"/>
              </w:rPr>
              <w:t>ate and enters in Goa</w:t>
            </w:r>
            <w:r w:rsidRPr="008B2DB3">
              <w:rPr>
                <w:rFonts w:ascii="Times New Roman" w:eastAsia="Times New Roman" w:hAnsi="Times New Roman" w:cs="Mangal"/>
                <w:sz w:val="20"/>
                <w:szCs w:val="20"/>
                <w:lang w:bidi="mr-IN"/>
              </w:rPr>
              <w:t xml:space="preserve"> District at Kuveshi Village</w:t>
            </w:r>
            <w:r w:rsidRPr="008B2DB3">
              <w:rPr>
                <w:rFonts w:ascii="Times New Roman" w:eastAsia="HiddenHorzOCR" w:hAnsi="Times New Roman" w:cs="HiddenHorzOCR"/>
                <w:sz w:val="20"/>
                <w:szCs w:val="20"/>
                <w:lang w:bidi="mr-IN"/>
              </w:rPr>
              <w:t xml:space="preserve">.  It flows westward till it empties at Mandovi River.  Another </w:t>
            </w:r>
            <w:r w:rsidRPr="008B2DB3">
              <w:rPr>
                <w:rFonts w:ascii="Times New Roman" w:eastAsia="Times New Roman" w:hAnsi="Times New Roman" w:cs="Mangal"/>
                <w:sz w:val="20"/>
                <w:szCs w:val="20"/>
                <w:lang w:bidi="mr-IN"/>
              </w:rPr>
              <w:t>tributary of it called Khandepar river emits from Karnataka state and enters into Goa District near Caranzol village and runs southward till it joins to Dudhsagar river.  Further it runs westward till it empties into Mandovi river.  Tidal effect is experienced 0.5 kms. From dam stream side of Oddikarwada.  It covers a distance of 25.6 i</w:t>
            </w:r>
            <w:r w:rsidRPr="008B2DB3">
              <w:rPr>
                <w:rFonts w:ascii="Times New Roman" w:eastAsia="Times New Roman" w:hAnsi="Times New Roman" w:cs="Arial"/>
                <w:sz w:val="20"/>
                <w:szCs w:val="20"/>
                <w:lang w:bidi="mr-IN"/>
              </w:rPr>
              <w:t xml:space="preserve">n </w:t>
            </w:r>
            <w:r w:rsidRPr="008B2DB3">
              <w:rPr>
                <w:rFonts w:ascii="Times New Roman" w:eastAsia="Times New Roman" w:hAnsi="Times New Roman" w:cs="Mangal"/>
                <w:sz w:val="20"/>
                <w:szCs w:val="20"/>
                <w:lang w:bidi="mr-IN"/>
              </w:rPr>
              <w:t>Goa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 xml:space="preserve">Dudhsagar, Sonaoli, Colem, Bimbal, Sigao, Velopwado, Motogenwado, Tarimarwada, Dhat, Biskar, Codli, Deukond, Dulai, Dabal, Savarbhat, Kumbharwadi, Sringnawar, Kamba,  </w:t>
            </w:r>
            <w:r w:rsidRPr="008B2DB3">
              <w:rPr>
                <w:rFonts w:ascii="Times New Roman" w:eastAsia="Times New Roman" w:hAnsi="Times New Roman" w:cs="Mangal"/>
                <w:sz w:val="20"/>
                <w:szCs w:val="20"/>
                <w:lang w:bidi="mr-IN"/>
              </w:rPr>
              <w:t xml:space="preserve"> Oddikarwada</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and Khandepar.</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Sanguem</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6.i)(1)</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Calem Nalla: Tributary to Khandepar River):</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Medium and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Moida Irrigation Project, </w:t>
            </w:r>
            <w:r w:rsidRPr="008B2DB3">
              <w:rPr>
                <w:rFonts w:ascii="Times New Roman" w:eastAsia="Times New Roman" w:hAnsi="Times New Roman" w:cs="Mangal"/>
                <w:sz w:val="20"/>
                <w:szCs w:val="20"/>
                <w:lang w:bidi="mr-IN"/>
              </w:rPr>
              <w:t>and L. I. Scheme at Pimpal, Kuins, Kutkarwada at Kalay Farm.</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It starts</w:t>
            </w:r>
            <w:r w:rsidRPr="008B2DB3">
              <w:rPr>
                <w:rFonts w:ascii="Times New Roman" w:eastAsia="Times New Roman" w:hAnsi="Times New Roman" w:cs="Mangal"/>
                <w:sz w:val="20"/>
                <w:szCs w:val="20"/>
                <w:lang w:bidi="mr-IN"/>
              </w:rPr>
              <w:t xml:space="preserve"> from Karnataka boundary through dense </w:t>
            </w:r>
            <w:r w:rsidRPr="008B2DB3">
              <w:rPr>
                <w:rFonts w:ascii="Times New Roman" w:eastAsia="Times New Roman" w:hAnsi="Times New Roman" w:cs="Arial"/>
                <w:sz w:val="20"/>
                <w:szCs w:val="20"/>
                <w:lang w:bidi="mr-IN"/>
              </w:rPr>
              <w:t xml:space="preserve">and mixed jungles </w:t>
            </w:r>
            <w:r w:rsidRPr="008B2DB3">
              <w:rPr>
                <w:rFonts w:ascii="Times New Roman" w:eastAsia="Times New Roman" w:hAnsi="Times New Roman" w:cs="Mangal"/>
                <w:sz w:val="20"/>
                <w:szCs w:val="20"/>
                <w:lang w:bidi="mr-IN"/>
              </w:rPr>
              <w:t>and emits</w:t>
            </w:r>
            <w:r w:rsidRPr="008B2DB3">
              <w:rPr>
                <w:rFonts w:ascii="Times New Roman" w:eastAsia="Times New Roman" w:hAnsi="Times New Roman" w:cs="Arial"/>
                <w:sz w:val="20"/>
                <w:szCs w:val="20"/>
                <w:lang w:bidi="mr-IN"/>
              </w:rPr>
              <w:t xml:space="preserve"> on hilly area on </w:t>
            </w:r>
            <w:r w:rsidRPr="008B2DB3">
              <w:rPr>
                <w:rFonts w:ascii="Times New Roman" w:eastAsia="Times New Roman" w:hAnsi="Times New Roman" w:cs="Mangal"/>
                <w:sz w:val="20"/>
                <w:szCs w:val="20"/>
                <w:lang w:bidi="mr-IN"/>
              </w:rPr>
              <w:t xml:space="preserve">Western Ghats of Karnataka State and unites </w:t>
            </w:r>
            <w:r w:rsidRPr="008B2DB3">
              <w:rPr>
                <w:rFonts w:ascii="Times New Roman" w:eastAsia="Times New Roman" w:hAnsi="Times New Roman" w:cs="Arial"/>
                <w:sz w:val="20"/>
                <w:szCs w:val="20"/>
                <w:lang w:bidi="mr-IN"/>
              </w:rPr>
              <w:t>with Dudhsagar</w:t>
            </w:r>
            <w:r w:rsidRPr="008B2DB3">
              <w:rPr>
                <w:rFonts w:ascii="Times New Roman" w:eastAsia="Times New Roman" w:hAnsi="Times New Roman" w:cs="Mangal"/>
                <w:sz w:val="20"/>
                <w:szCs w:val="20"/>
                <w:lang w:bidi="mr-IN"/>
              </w:rPr>
              <w:t xml:space="preserve"> R</w:t>
            </w:r>
            <w:r w:rsidRPr="008B2DB3">
              <w:rPr>
                <w:rFonts w:ascii="Times New Roman" w:eastAsia="HiddenHorzOCR" w:hAnsi="Times New Roman" w:cs="HiddenHorzOCR"/>
                <w:sz w:val="20"/>
                <w:szCs w:val="20"/>
                <w:lang w:bidi="mr-IN"/>
              </w:rPr>
              <w:t>iver near</w:t>
            </w:r>
            <w:r w:rsidRPr="008B2DB3">
              <w:rPr>
                <w:rFonts w:ascii="Times New Roman" w:eastAsia="Times New Roman" w:hAnsi="Times New Roman" w:cs="Mangal"/>
                <w:sz w:val="20"/>
                <w:szCs w:val="20"/>
                <w:lang w:bidi="mr-IN"/>
              </w:rPr>
              <w:t xml:space="preserve"> village Biskar.  First it runs </w:t>
            </w:r>
            <w:r w:rsidRPr="008B2DB3">
              <w:rPr>
                <w:rFonts w:ascii="Times New Roman" w:eastAsia="HiddenHorzOCR" w:hAnsi="Times New Roman" w:cs="HiddenHorzOCR"/>
                <w:sz w:val="20"/>
                <w:szCs w:val="20"/>
                <w:lang w:bidi="mr-IN"/>
              </w:rPr>
              <w:t xml:space="preserve">westward till Pimpalquin and then it runs practically </w:t>
            </w:r>
            <w:r w:rsidRPr="008B2DB3">
              <w:rPr>
                <w:rFonts w:ascii="Times New Roman" w:eastAsia="Times New Roman" w:hAnsi="Times New Roman" w:cs="Arial"/>
                <w:sz w:val="20"/>
                <w:szCs w:val="20"/>
                <w:lang w:bidi="mr-IN"/>
              </w:rPr>
              <w:t xml:space="preserve">to the north till it joins to Dudhsagar.  It covers </w:t>
            </w:r>
            <w:r w:rsidRPr="008B2DB3">
              <w:rPr>
                <w:rFonts w:ascii="Times New Roman" w:eastAsia="Times New Roman" w:hAnsi="Times New Roman" w:cs="Mangal"/>
                <w:sz w:val="20"/>
                <w:szCs w:val="20"/>
                <w:lang w:bidi="mr-IN"/>
              </w:rPr>
              <w:t xml:space="preserve">a distance of 29 kms. approximately </w:t>
            </w:r>
            <w:r w:rsidRPr="008B2DB3">
              <w:rPr>
                <w:rFonts w:ascii="Times New Roman" w:eastAsia="Times New Roman" w:hAnsi="Times New Roman" w:cs="Arial"/>
                <w:sz w:val="20"/>
                <w:szCs w:val="20"/>
                <w:lang w:bidi="mr-IN"/>
              </w:rPr>
              <w:t>in Goa</w:t>
            </w:r>
            <w:r w:rsidRPr="008B2DB3">
              <w:rPr>
                <w:rFonts w:ascii="Times New Roman" w:eastAsia="Times New Roman" w:hAnsi="Times New Roman" w:cs="Mangal"/>
                <w:sz w:val="20"/>
                <w:szCs w:val="20"/>
                <w:lang w:bidi="mr-IN"/>
              </w:rPr>
              <w:t xml:space="preserve">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 xml:space="preserve">Oxel, Kharamal, Colem, Pimpalquin,  Dukarkond, Mayin, Papuli, Biskar </w:t>
            </w:r>
            <w:r w:rsidRPr="008B2DB3">
              <w:rPr>
                <w:rFonts w:ascii="Times New Roman" w:eastAsia="Times New Roman" w:hAnsi="Times New Roman" w:cs="Mangal"/>
                <w:sz w:val="20"/>
                <w:szCs w:val="20"/>
                <w:lang w:bidi="mr-IN"/>
              </w:rPr>
              <w:t>and Cormonem.</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Sanguem</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6.j)</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No.10 (Volvanta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L. I. Scheme at Pariem and Open type Bandhara at Sanquelim, at Gulem, at Gotaro, at Morshi and at Saleli.</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 xml:space="preserve">Volvonta </w:t>
            </w:r>
            <w:r w:rsidRPr="008B2DB3">
              <w:rPr>
                <w:rFonts w:ascii="Times New Roman" w:eastAsia="Times New Roman" w:hAnsi="Times New Roman" w:cs="Mangal"/>
                <w:sz w:val="20"/>
                <w:szCs w:val="20"/>
                <w:lang w:bidi="mr-IN"/>
              </w:rPr>
              <w:t>river emits from Western Ghats region in Maharashtra St</w:t>
            </w:r>
            <w:r w:rsidRPr="008B2DB3">
              <w:rPr>
                <w:rFonts w:ascii="Times New Roman" w:eastAsia="Times New Roman" w:hAnsi="Times New Roman" w:cs="Arial"/>
                <w:sz w:val="20"/>
                <w:szCs w:val="20"/>
                <w:lang w:bidi="mr-IN"/>
              </w:rPr>
              <w:t>ate and enters in Goa</w:t>
            </w:r>
            <w:r w:rsidRPr="008B2DB3">
              <w:rPr>
                <w:rFonts w:ascii="Times New Roman" w:eastAsia="Times New Roman" w:hAnsi="Times New Roman" w:cs="Mangal"/>
                <w:sz w:val="20"/>
                <w:szCs w:val="20"/>
                <w:lang w:bidi="mr-IN"/>
              </w:rPr>
              <w:t xml:space="preserve"> District at Shiroli and flows south and joints with river Mondovi at Sarmanas.  It covers a distance of 21.5 kms. in Goa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 xml:space="preserve">u.  The river is subject to tidal interference upto Sanquelim.  This river has got three tributaries called as Kudne river, Costi river and Dicholi river. </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Shiroli, Goteli, Raivan, Morlem, Pariem</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and Padsem.</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Sanquelim, Karapur, Vajiri, Ghadiwada and Sarmanas.</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Satari</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 xml:space="preserve">       Bicholim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6.j)(1)</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 xml:space="preserve">Costi River: Tributary to Valvonta River: </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Medium and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Anjunem Irrigation Project. </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 xml:space="preserve">Costi River emits </w:t>
            </w:r>
            <w:r w:rsidRPr="008B2DB3">
              <w:rPr>
                <w:rFonts w:ascii="Times New Roman" w:eastAsia="Times New Roman" w:hAnsi="Times New Roman" w:cs="Mangal"/>
                <w:sz w:val="20"/>
                <w:szCs w:val="20"/>
                <w:lang w:bidi="mr-IN"/>
              </w:rPr>
              <w:t xml:space="preserve">from dense forest of Ponsuli, Kalavade and flows </w:t>
            </w:r>
            <w:r w:rsidRPr="008B2DB3">
              <w:rPr>
                <w:rFonts w:ascii="Times New Roman" w:eastAsia="HiddenHorzOCR" w:hAnsi="Times New Roman" w:cs="HiddenHorzOCR"/>
                <w:sz w:val="20"/>
                <w:szCs w:val="20"/>
                <w:lang w:bidi="mr-IN"/>
              </w:rPr>
              <w:t>westward and joins with river Volvanta at Ghoteli. I</w:t>
            </w:r>
            <w:r w:rsidRPr="008B2DB3">
              <w:rPr>
                <w:rFonts w:ascii="Times New Roman" w:eastAsia="Times New Roman" w:hAnsi="Times New Roman" w:cs="Arial"/>
                <w:sz w:val="20"/>
                <w:szCs w:val="20"/>
                <w:lang w:bidi="mr-IN"/>
              </w:rPr>
              <w:t xml:space="preserve">t covers </w:t>
            </w:r>
            <w:r w:rsidRPr="008B2DB3">
              <w:rPr>
                <w:rFonts w:ascii="Times New Roman" w:eastAsia="Times New Roman" w:hAnsi="Times New Roman" w:cs="Mangal"/>
                <w:sz w:val="20"/>
                <w:szCs w:val="20"/>
                <w:lang w:bidi="mr-IN"/>
              </w:rPr>
              <w:t xml:space="preserve">a distance of 8.5 kms. approximately </w:t>
            </w:r>
            <w:r w:rsidRPr="008B2DB3">
              <w:rPr>
                <w:rFonts w:ascii="Times New Roman" w:eastAsia="Times New Roman" w:hAnsi="Times New Roman" w:cs="Arial"/>
                <w:sz w:val="20"/>
                <w:szCs w:val="20"/>
                <w:lang w:bidi="mr-IN"/>
              </w:rPr>
              <w:t>in Goa</w:t>
            </w:r>
            <w:r w:rsidRPr="008B2DB3">
              <w:rPr>
                <w:rFonts w:ascii="Times New Roman" w:eastAsia="Times New Roman" w:hAnsi="Times New Roman" w:cs="Mangal"/>
                <w:sz w:val="20"/>
                <w:szCs w:val="20"/>
                <w:lang w:bidi="mr-IN"/>
              </w:rPr>
              <w:t xml:space="preserve">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Ponsuli, Kalavade Gullem, Anjun</w:t>
            </w:r>
            <w:r w:rsidRPr="008B2DB3">
              <w:rPr>
                <w:rFonts w:ascii="Times New Roman" w:eastAsia="Times New Roman" w:hAnsi="Times New Roman" w:cs="Arial"/>
                <w:sz w:val="20"/>
                <w:szCs w:val="20"/>
                <w:lang w:bidi="mr-IN"/>
              </w:rPr>
              <w:t xml:space="preserve">em, Keri and Ghoteli. </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Satari</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6.j)(2)</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 xml:space="preserve">Cudne River: </w:t>
            </w:r>
            <w:r w:rsidRPr="008B2DB3">
              <w:rPr>
                <w:rFonts w:ascii="Times New Roman" w:eastAsia="Times New Roman" w:hAnsi="Times New Roman" w:cs="Arial"/>
                <w:sz w:val="20"/>
                <w:szCs w:val="20"/>
                <w:lang w:bidi="mr-IN"/>
              </w:rPr>
              <w:lastRenderedPageBreak/>
              <w:t>Tributary to Valvonta :</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L. I. Scheme at Cudne and Bandhara at Arvalem, at Cudne, at Ghadiwada, at Virdi, at Binoni and Ghotakthad at Surla. </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 xml:space="preserve">Cudne River emits </w:t>
            </w:r>
            <w:r w:rsidRPr="008B2DB3">
              <w:rPr>
                <w:rFonts w:ascii="Times New Roman" w:eastAsia="Times New Roman" w:hAnsi="Times New Roman" w:cs="Mangal"/>
                <w:sz w:val="20"/>
                <w:szCs w:val="20"/>
                <w:lang w:bidi="mr-IN"/>
              </w:rPr>
              <w:t xml:space="preserve">from the dense jungle of Buipal and flows </w:t>
            </w:r>
            <w:r w:rsidRPr="008B2DB3">
              <w:rPr>
                <w:rFonts w:ascii="Times New Roman" w:eastAsia="HiddenHorzOCR" w:hAnsi="Times New Roman" w:cs="HiddenHorzOCR"/>
                <w:sz w:val="20"/>
                <w:szCs w:val="20"/>
                <w:lang w:bidi="mr-IN"/>
              </w:rPr>
              <w:t>westward and unites with the Volvonta river at Karkhajan. I</w:t>
            </w:r>
            <w:r w:rsidRPr="008B2DB3">
              <w:rPr>
                <w:rFonts w:ascii="Times New Roman" w:eastAsia="Times New Roman" w:hAnsi="Times New Roman" w:cs="Arial"/>
                <w:sz w:val="20"/>
                <w:szCs w:val="20"/>
                <w:lang w:bidi="mr-IN"/>
              </w:rPr>
              <w:t xml:space="preserve">t covers </w:t>
            </w:r>
            <w:r w:rsidRPr="008B2DB3">
              <w:rPr>
                <w:rFonts w:ascii="Times New Roman" w:eastAsia="Times New Roman" w:hAnsi="Times New Roman" w:cs="Mangal"/>
                <w:sz w:val="20"/>
                <w:szCs w:val="20"/>
                <w:lang w:bidi="mr-IN"/>
              </w:rPr>
              <w:t xml:space="preserve">a distance of 17 kms. approximately </w:t>
            </w:r>
            <w:r w:rsidRPr="008B2DB3">
              <w:rPr>
                <w:rFonts w:ascii="Times New Roman" w:eastAsia="Times New Roman" w:hAnsi="Times New Roman" w:cs="Arial"/>
                <w:sz w:val="20"/>
                <w:szCs w:val="20"/>
                <w:lang w:bidi="mr-IN"/>
              </w:rPr>
              <w:t>in Goa</w:t>
            </w:r>
            <w:r w:rsidRPr="008B2DB3">
              <w:rPr>
                <w:rFonts w:ascii="Times New Roman" w:eastAsia="Times New Roman" w:hAnsi="Times New Roman" w:cs="Mangal"/>
                <w:sz w:val="20"/>
                <w:szCs w:val="20"/>
                <w:lang w:bidi="mr-IN"/>
              </w:rPr>
              <w:t xml:space="preserve">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Buipal, Saleli and Honda</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Ar</w:t>
            </w:r>
            <w:r w:rsidRPr="008B2DB3">
              <w:rPr>
                <w:rFonts w:ascii="Times New Roman" w:eastAsia="Times New Roman" w:hAnsi="Times New Roman" w:cs="Arial"/>
                <w:sz w:val="20"/>
                <w:szCs w:val="20"/>
                <w:lang w:bidi="mr-IN"/>
              </w:rPr>
              <w:t>valem, Gavthan, Cudnem and Virdi.</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Satari</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Bicholim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6.j)(3)</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Dicholi River: Tributary to Valvonta :</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L. I. Scheme at Vathadeu (Old and new) and Maulinguem and Bandhara-cum-foot bridge at Bicholim.</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 xml:space="preserve">Dicholi river emits </w:t>
            </w:r>
            <w:r w:rsidRPr="008B2DB3">
              <w:rPr>
                <w:rFonts w:ascii="Times New Roman" w:eastAsia="Times New Roman" w:hAnsi="Times New Roman" w:cs="Mangal"/>
                <w:sz w:val="20"/>
                <w:szCs w:val="20"/>
                <w:lang w:bidi="mr-IN"/>
              </w:rPr>
              <w:t xml:space="preserve">from Western Ghat region of Maharashtra State and enters Goa District at Kudchirem and flows </w:t>
            </w:r>
            <w:r w:rsidRPr="008B2DB3">
              <w:rPr>
                <w:rFonts w:ascii="Times New Roman" w:eastAsia="HiddenHorzOCR" w:hAnsi="Times New Roman" w:cs="HiddenHorzOCR"/>
                <w:sz w:val="20"/>
                <w:szCs w:val="20"/>
                <w:lang w:bidi="mr-IN"/>
              </w:rPr>
              <w:t>westward and unites with river Volvonta at Karapur. I</w:t>
            </w:r>
            <w:r w:rsidRPr="008B2DB3">
              <w:rPr>
                <w:rFonts w:ascii="Times New Roman" w:eastAsia="Times New Roman" w:hAnsi="Times New Roman" w:cs="Arial"/>
                <w:sz w:val="20"/>
                <w:szCs w:val="20"/>
                <w:lang w:bidi="mr-IN"/>
              </w:rPr>
              <w:t xml:space="preserve">t covers </w:t>
            </w:r>
            <w:r w:rsidRPr="008B2DB3">
              <w:rPr>
                <w:rFonts w:ascii="Times New Roman" w:eastAsia="Times New Roman" w:hAnsi="Times New Roman" w:cs="Mangal"/>
                <w:sz w:val="20"/>
                <w:szCs w:val="20"/>
                <w:lang w:bidi="mr-IN"/>
              </w:rPr>
              <w:t xml:space="preserve">a distance of 15 kms. </w:t>
            </w:r>
            <w:r w:rsidRPr="008B2DB3">
              <w:rPr>
                <w:rFonts w:ascii="Times New Roman" w:eastAsia="Times New Roman" w:hAnsi="Times New Roman" w:cs="Arial"/>
                <w:sz w:val="20"/>
                <w:szCs w:val="20"/>
                <w:lang w:bidi="mr-IN"/>
              </w:rPr>
              <w:t>in Goa</w:t>
            </w:r>
            <w:r w:rsidRPr="008B2DB3">
              <w:rPr>
                <w:rFonts w:ascii="Times New Roman" w:eastAsia="Times New Roman" w:hAnsi="Times New Roman" w:cs="Mangal"/>
                <w:sz w:val="20"/>
                <w:szCs w:val="20"/>
                <w:lang w:bidi="mr-IN"/>
              </w:rPr>
              <w:t xml:space="preserve">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Kudchirem,  </w:t>
            </w:r>
            <w:r w:rsidRPr="008B2DB3">
              <w:rPr>
                <w:rFonts w:ascii="Times New Roman" w:eastAsia="Times New Roman" w:hAnsi="Times New Roman" w:cs="Arial"/>
                <w:sz w:val="20"/>
                <w:szCs w:val="20"/>
                <w:lang w:bidi="mr-IN"/>
              </w:rPr>
              <w:t xml:space="preserve"> Maulinguem, </w:t>
            </w:r>
            <w:r w:rsidRPr="008B2DB3">
              <w:rPr>
                <w:rFonts w:ascii="Times New Roman" w:eastAsia="Times New Roman" w:hAnsi="Times New Roman" w:cs="Mangal"/>
                <w:sz w:val="20"/>
                <w:szCs w:val="20"/>
                <w:lang w:bidi="mr-IN"/>
              </w:rPr>
              <w:t xml:space="preserve"> </w:t>
            </w:r>
            <w:r w:rsidRPr="008B2DB3">
              <w:rPr>
                <w:rFonts w:ascii="Times New Roman" w:eastAsia="Times New Roman" w:hAnsi="Times New Roman" w:cs="Arial"/>
                <w:sz w:val="20"/>
                <w:szCs w:val="20"/>
                <w:lang w:bidi="mr-IN"/>
              </w:rPr>
              <w:t xml:space="preserve"> Bicholim</w:t>
            </w:r>
            <w:r w:rsidRPr="008B2DB3">
              <w:rPr>
                <w:rFonts w:ascii="Times New Roman" w:eastAsia="Times New Roman" w:hAnsi="Times New Roman" w:cs="Mangal"/>
                <w:sz w:val="20"/>
                <w:szCs w:val="20"/>
                <w:lang w:bidi="mr-IN"/>
              </w:rPr>
              <w:t xml:space="preserve"> and Sarvons.</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Bicholim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6.k)</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No.11 (Mapusa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(Also called as Assonora river in Upper Reach) 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 xml:space="preserve">gation works,namely </w:t>
            </w:r>
            <w:r w:rsidRPr="008B2DB3">
              <w:rPr>
                <w:rFonts w:ascii="Times New Roman" w:eastAsia="Times New Roman" w:hAnsi="Times New Roman" w:cs="Arial"/>
                <w:sz w:val="20"/>
                <w:szCs w:val="20"/>
                <w:lang w:bidi="mr-IN"/>
              </w:rPr>
              <w:t>Bandharas at Malacho Bandh, Bandhara cum foot bridge at Advalpal and Gaonkarwada bandh, Garbhat bandh, Mauchiwada Bandh, Manshicho bandh also at Advalpal and Bandhara at Assonora and tank at Amthane and Bandhara - cum - sluice gate at Manasbag.</w:t>
            </w:r>
          </w:p>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 xml:space="preserve">Mapusa river emits </w:t>
            </w:r>
            <w:r w:rsidRPr="008B2DB3">
              <w:rPr>
                <w:rFonts w:ascii="Times New Roman" w:eastAsia="Times New Roman" w:hAnsi="Times New Roman" w:cs="Mangal"/>
                <w:sz w:val="20"/>
                <w:szCs w:val="20"/>
                <w:lang w:bidi="mr-IN"/>
              </w:rPr>
              <w:t xml:space="preserve">from dense mixed jungles of Dumacem and Amthane and flows southward </w:t>
            </w:r>
            <w:r w:rsidRPr="008B2DB3">
              <w:rPr>
                <w:rFonts w:ascii="Times New Roman" w:eastAsia="HiddenHorzOCR" w:hAnsi="Times New Roman" w:cs="HiddenHorzOCR"/>
                <w:sz w:val="20"/>
                <w:szCs w:val="20"/>
                <w:lang w:bidi="mr-IN"/>
              </w:rPr>
              <w:t>and joints with river Mandovi at Penha de Franca. I</w:t>
            </w:r>
            <w:r w:rsidRPr="008B2DB3">
              <w:rPr>
                <w:rFonts w:ascii="Times New Roman" w:eastAsia="Times New Roman" w:hAnsi="Times New Roman" w:cs="Arial"/>
                <w:sz w:val="20"/>
                <w:szCs w:val="20"/>
                <w:lang w:bidi="mr-IN"/>
              </w:rPr>
              <w:t xml:space="preserve">t covers </w:t>
            </w:r>
            <w:r w:rsidRPr="008B2DB3">
              <w:rPr>
                <w:rFonts w:ascii="Times New Roman" w:eastAsia="Times New Roman" w:hAnsi="Times New Roman" w:cs="Mangal"/>
                <w:sz w:val="20"/>
                <w:szCs w:val="20"/>
                <w:lang w:bidi="mr-IN"/>
              </w:rPr>
              <w:t xml:space="preserve">a distance of 26 kms. approximately </w:t>
            </w:r>
            <w:r w:rsidRPr="008B2DB3">
              <w:rPr>
                <w:rFonts w:ascii="Times New Roman" w:eastAsia="Times New Roman" w:hAnsi="Times New Roman" w:cs="Arial"/>
                <w:sz w:val="20"/>
                <w:szCs w:val="20"/>
                <w:lang w:bidi="mr-IN"/>
              </w:rPr>
              <w:t>in Goa</w:t>
            </w:r>
            <w:r w:rsidRPr="008B2DB3">
              <w:rPr>
                <w:rFonts w:ascii="Times New Roman" w:eastAsia="Times New Roman" w:hAnsi="Times New Roman" w:cs="Mangal"/>
                <w:sz w:val="20"/>
                <w:szCs w:val="20"/>
                <w:lang w:bidi="mr-IN"/>
              </w:rPr>
              <w:t xml:space="preserve">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Amthane  and </w:t>
            </w:r>
            <w:r w:rsidRPr="008B2DB3">
              <w:rPr>
                <w:rFonts w:ascii="Times New Roman" w:eastAsia="Times New Roman" w:hAnsi="Times New Roman" w:cs="Arial"/>
                <w:sz w:val="20"/>
                <w:szCs w:val="20"/>
                <w:lang w:bidi="mr-IN"/>
              </w:rPr>
              <w:t>Advalpal</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Assonora, Sirsaim, Aldona, Corjuem, Pomburpa, Salvador-do-Mundo, Brittona and Penha de Franca.</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Bicholim</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Bardez</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6.k)(1)</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Moide River: Tributary to Mapusa River:</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 namely</w:t>
            </w:r>
            <w:r w:rsidRPr="008B2DB3">
              <w:rPr>
                <w:rFonts w:ascii="Times New Roman" w:eastAsia="Times New Roman" w:hAnsi="Times New Roman" w:cs="Arial"/>
                <w:sz w:val="20"/>
                <w:szCs w:val="20"/>
                <w:lang w:bidi="mr-IN"/>
              </w:rPr>
              <w:t xml:space="preserve"> Bandhara at Moide. </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 xml:space="preserve">Moide river emits </w:t>
            </w:r>
            <w:r w:rsidRPr="008B2DB3">
              <w:rPr>
                <w:rFonts w:ascii="Times New Roman" w:eastAsia="Times New Roman" w:hAnsi="Times New Roman" w:cs="Mangal"/>
                <w:sz w:val="20"/>
                <w:szCs w:val="20"/>
                <w:lang w:bidi="mr-IN"/>
              </w:rPr>
              <w:t xml:space="preserve">from Guirim and flows north east and </w:t>
            </w:r>
            <w:r w:rsidRPr="008B2DB3">
              <w:rPr>
                <w:rFonts w:ascii="Times New Roman" w:eastAsia="HiddenHorzOCR" w:hAnsi="Times New Roman" w:cs="HiddenHorzOCR"/>
                <w:sz w:val="20"/>
                <w:szCs w:val="20"/>
                <w:lang w:bidi="mr-IN"/>
              </w:rPr>
              <w:t>joins with river Mapusa at Sirsaim. I</w:t>
            </w:r>
            <w:r w:rsidRPr="008B2DB3">
              <w:rPr>
                <w:rFonts w:ascii="Times New Roman" w:eastAsia="Times New Roman" w:hAnsi="Times New Roman" w:cs="Arial"/>
                <w:sz w:val="20"/>
                <w:szCs w:val="20"/>
                <w:lang w:bidi="mr-IN"/>
              </w:rPr>
              <w:t xml:space="preserve">t covers </w:t>
            </w:r>
            <w:r w:rsidRPr="008B2DB3">
              <w:rPr>
                <w:rFonts w:ascii="Times New Roman" w:eastAsia="Times New Roman" w:hAnsi="Times New Roman" w:cs="Mangal"/>
                <w:sz w:val="20"/>
                <w:szCs w:val="20"/>
                <w:lang w:bidi="mr-IN"/>
              </w:rPr>
              <w:t xml:space="preserve">a distance of 17 kms. </w:t>
            </w:r>
            <w:r w:rsidRPr="008B2DB3">
              <w:rPr>
                <w:rFonts w:ascii="Times New Roman" w:eastAsia="Times New Roman" w:hAnsi="Times New Roman" w:cs="Arial"/>
                <w:sz w:val="20"/>
                <w:szCs w:val="20"/>
                <w:lang w:bidi="mr-IN"/>
              </w:rPr>
              <w:t>in Goa</w:t>
            </w:r>
            <w:r w:rsidRPr="008B2DB3">
              <w:rPr>
                <w:rFonts w:ascii="Times New Roman" w:eastAsia="Times New Roman" w:hAnsi="Times New Roman" w:cs="Mangal"/>
                <w:sz w:val="20"/>
                <w:szCs w:val="20"/>
                <w:lang w:bidi="mr-IN"/>
              </w:rPr>
              <w:t xml:space="preserve">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Guirim, Bastora, Mapusa, Tivim and Sirsaim.</w:t>
            </w:r>
            <w:r w:rsidRPr="008B2DB3">
              <w:rPr>
                <w:rFonts w:ascii="Times New Roman" w:eastAsia="Times New Roman" w:hAnsi="Times New Roman" w:cs="Arial"/>
                <w:sz w:val="20"/>
                <w:szCs w:val="20"/>
                <w:lang w:bidi="mr-IN"/>
              </w:rPr>
              <w:t xml:space="preserve"> </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rPr>
              <w:t xml:space="preserve">       Bardez</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6.l)</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No.12 (Sinquerim River):</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 xml:space="preserve">gation works, namely </w:t>
            </w:r>
            <w:r w:rsidRPr="008B2DB3">
              <w:rPr>
                <w:rFonts w:ascii="Times New Roman" w:eastAsia="Times New Roman" w:hAnsi="Times New Roman" w:cs="Arial"/>
                <w:sz w:val="20"/>
                <w:szCs w:val="20"/>
                <w:lang w:bidi="mr-IN"/>
              </w:rPr>
              <w:t>Bandhara at Sinquerim.</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sz w:val="20"/>
                <w:szCs w:val="20"/>
                <w:lang w:bidi="mr-IN"/>
              </w:rPr>
              <w:t xml:space="preserve">Sinquerim river emits </w:t>
            </w:r>
            <w:r w:rsidRPr="008B2DB3">
              <w:rPr>
                <w:rFonts w:ascii="Times New Roman" w:eastAsia="Times New Roman" w:hAnsi="Times New Roman" w:cs="Mangal"/>
                <w:sz w:val="20"/>
                <w:szCs w:val="20"/>
                <w:lang w:bidi="mr-IN"/>
              </w:rPr>
              <w:t xml:space="preserve">from Alto Porvorim hillock in Bardez Taluka and flows towards westward till it </w:t>
            </w:r>
            <w:r w:rsidRPr="008B2DB3">
              <w:rPr>
                <w:rFonts w:ascii="Times New Roman" w:eastAsia="HiddenHorzOCR" w:hAnsi="Times New Roman" w:cs="HiddenHorzOCR"/>
                <w:sz w:val="20"/>
                <w:szCs w:val="20"/>
                <w:lang w:bidi="mr-IN"/>
              </w:rPr>
              <w:t>joins Mandovi river. I</w:t>
            </w:r>
            <w:r w:rsidRPr="008B2DB3">
              <w:rPr>
                <w:rFonts w:ascii="Times New Roman" w:eastAsia="Times New Roman" w:hAnsi="Times New Roman" w:cs="Arial"/>
                <w:sz w:val="20"/>
                <w:szCs w:val="20"/>
                <w:lang w:bidi="mr-IN"/>
              </w:rPr>
              <w:t xml:space="preserve">t covers </w:t>
            </w:r>
            <w:r w:rsidRPr="008B2DB3">
              <w:rPr>
                <w:rFonts w:ascii="Times New Roman" w:eastAsia="Times New Roman" w:hAnsi="Times New Roman" w:cs="Mangal"/>
                <w:sz w:val="20"/>
                <w:szCs w:val="20"/>
                <w:lang w:bidi="mr-IN"/>
              </w:rPr>
              <w:t xml:space="preserve">a distance of 11 kms. approximately </w:t>
            </w:r>
            <w:r w:rsidRPr="008B2DB3">
              <w:rPr>
                <w:rFonts w:ascii="Times New Roman" w:eastAsia="Times New Roman" w:hAnsi="Times New Roman" w:cs="Arial"/>
                <w:sz w:val="20"/>
                <w:szCs w:val="20"/>
                <w:lang w:bidi="mr-IN"/>
              </w:rPr>
              <w:t>in Goa</w:t>
            </w:r>
            <w:r w:rsidRPr="008B2DB3">
              <w:rPr>
                <w:rFonts w:ascii="Times New Roman" w:eastAsia="Times New Roman" w:hAnsi="Times New Roman" w:cs="Mangal"/>
                <w:sz w:val="20"/>
                <w:szCs w:val="20"/>
                <w:lang w:bidi="mr-IN"/>
              </w:rPr>
              <w:t xml:space="preserve">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Pilerne, Verem, Nerul, Candolim and </w:t>
            </w:r>
            <w:r w:rsidRPr="008B2DB3">
              <w:rPr>
                <w:rFonts w:ascii="Times New Roman" w:eastAsia="Times New Roman" w:hAnsi="Times New Roman" w:cs="Arial"/>
                <w:sz w:val="20"/>
                <w:szCs w:val="20"/>
                <w:lang w:bidi="mr-IN"/>
              </w:rPr>
              <w:t xml:space="preserve"> Sinquerim</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Bardez</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7.</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iCs/>
                <w:sz w:val="20"/>
                <w:szCs w:val="20"/>
                <w:lang w:bidi="mr-IN"/>
              </w:rPr>
              <w:t>Zuari</w:t>
            </w:r>
            <w:r w:rsidRPr="008B2DB3">
              <w:rPr>
                <w:rFonts w:ascii="Times New Roman" w:eastAsia="Times New Roman" w:hAnsi="Times New Roman" w:cs="Arial"/>
                <w:sz w:val="20"/>
                <w:szCs w:val="20"/>
                <w:lang w:bidi="mr-IN"/>
              </w:rPr>
              <w:t xml:space="preserve"> River</w:t>
            </w:r>
            <w:r w:rsidRPr="008B2DB3">
              <w:rPr>
                <w:rFonts w:ascii="Times New Roman" w:eastAsia="Times New Roman" w:hAnsi="Times New Roman" w:cs="Mangal"/>
                <w:sz w:val="20"/>
                <w:szCs w:val="20"/>
                <w:lang w:bidi="mr-IN"/>
              </w:rPr>
              <w:t>:</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iCs/>
                <w:sz w:val="20"/>
                <w:szCs w:val="20"/>
                <w:lang w:bidi="mr-IN"/>
              </w:rPr>
              <w:t xml:space="preserve">(This is also </w:t>
            </w:r>
            <w:r w:rsidRPr="008B2DB3">
              <w:rPr>
                <w:rFonts w:ascii="Times New Roman" w:eastAsia="Times New Roman" w:hAnsi="Times New Roman" w:cs="Mangal"/>
                <w:sz w:val="20"/>
                <w:szCs w:val="20"/>
                <w:lang w:bidi="mr-IN"/>
              </w:rPr>
              <w:t>called as Sanguem River at the Head of flow).</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For Major, Medium and Minor Irrigation work namely Bandhara at Chandor.</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Confluence of Uguem and Guleli is called as Sanguem river or Zuari river.  Confluence point is at Sanguem.  Further to that it runs north west upto Sanvordem.  Further it runs to the West till Kushavati River and joins at Xelvona.  Further, it changes its direction to the north till it reaches at Ponchavadi and further flows to the west upto Rachol and further flows to north upto Borim and further runs to the north west to Racaim, Durbhat and joins to Arabian Sea at Murmugao.  It covers a distance of 67 kms.  in Goa District, Union territory of Goa, Daman and Diu. It flows through Sanguem, Quepem, Salcete, Ponda, Murmugao and Tiswadi Talukas.  The main tributaries of the river Zuari are mentioned below.</w:t>
            </w: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Tudov, Uguem and Sanguem.</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Sollem, Curchorem and Xelvon.</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Curtorim, Rachol and Racaim.</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Taripanto, Sollem, Kajibag, Mirabag, Panetemol, Dado, Ponchavadi and Durbhat.</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Cortalim, Chicalim, Vasco-da-Gama and Murmugao.</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Agacaim, Siridao, Oxel and Dona-Paula.</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rPr>
              <w:t xml:space="preserve">      Sanguem</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rPr>
              <w:t xml:space="preserve">      Quepem</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rPr>
              <w:t xml:space="preserve">    </w:t>
            </w: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Salcete</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Ponda</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 xml:space="preserve">     </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Murmugao</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Tiswadi</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7.a)</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1 (Uguem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Medium and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Uguem</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 xml:space="preserve">Irrigation </w:t>
            </w:r>
            <w:r w:rsidRPr="008B2DB3">
              <w:rPr>
                <w:rFonts w:ascii="Times New Roman" w:eastAsia="Times New Roman" w:hAnsi="Times New Roman" w:cs="Arial"/>
                <w:sz w:val="20"/>
                <w:szCs w:val="20"/>
                <w:lang w:bidi="mr-IN"/>
              </w:rPr>
              <w:t xml:space="preserve">Project, L. I. Scheme at Potrem and at </w:t>
            </w:r>
            <w:r w:rsidRPr="008B2DB3">
              <w:rPr>
                <w:rFonts w:ascii="Times New Roman" w:eastAsia="Times New Roman" w:hAnsi="Times New Roman" w:cs="Arial"/>
                <w:sz w:val="20"/>
                <w:szCs w:val="20"/>
                <w:lang w:bidi="mr-IN"/>
              </w:rPr>
              <w:lastRenderedPageBreak/>
              <w:t>Kuinamol.</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lastRenderedPageBreak/>
              <w:t xml:space="preserve">It starts from Karnataka boundary.  Two tributaries of Uguem River emits from Karnataka boundary both running through dense jungle till they join near Potrem.  Further, it runs north west upto Uguem and then practically to the west till Sanguem which it in turn joins to Zuari.  Tidal effect is experienced </w:t>
            </w:r>
            <w:r w:rsidRPr="008B2DB3">
              <w:rPr>
                <w:rFonts w:ascii="Times New Roman" w:eastAsia="Times New Roman" w:hAnsi="Times New Roman" w:cs="Mangal"/>
                <w:sz w:val="20"/>
                <w:szCs w:val="20"/>
                <w:lang w:bidi="mr-IN"/>
              </w:rPr>
              <w:lastRenderedPageBreak/>
              <w:t xml:space="preserve">around 1 kilometre upstream of the confluence of Uguem and Guleli rivers.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covers a distance of 23 kms.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lastRenderedPageBreak/>
              <w:t>Barajan, Chichegal, Bombad, Potrem, Uguem and Sanguem.</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Sanguem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lastRenderedPageBreak/>
              <w:t>7.a)(1)</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Panchamal Nalla: (Tributary to Uguem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 namely</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 xml:space="preserve">Bandhara at </w:t>
            </w:r>
            <w:r w:rsidRPr="008B2DB3">
              <w:rPr>
                <w:rFonts w:ascii="Times New Roman" w:eastAsia="Times New Roman" w:hAnsi="Times New Roman" w:cs="Arial"/>
                <w:sz w:val="20"/>
                <w:szCs w:val="20"/>
                <w:lang w:bidi="mr-IN"/>
              </w:rPr>
              <w:t xml:space="preserve"> Panchamal</w:t>
            </w:r>
            <w:r w:rsidRPr="008B2DB3">
              <w:rPr>
                <w:rFonts w:ascii="Times New Roman" w:eastAsia="Times New Roman" w:hAnsi="Times New Roman" w:cs="Mangal"/>
                <w:sz w:val="20"/>
                <w:szCs w:val="20"/>
                <w:lang w:bidi="mr-IN"/>
              </w:rPr>
              <w:t xml:space="preserve"> .</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It emits through the dense Mixed jungles near Dargin and Panchamahal and runs t</w:t>
            </w:r>
            <w:r w:rsidRPr="008B2DB3">
              <w:rPr>
                <w:rFonts w:ascii="Times New Roman" w:eastAsia="Times New Roman" w:hAnsi="Times New Roman" w:cs="Arial"/>
                <w:sz w:val="20"/>
                <w:szCs w:val="20"/>
                <w:lang w:bidi="mr-IN"/>
              </w:rPr>
              <w:t xml:space="preserve">o the south west </w:t>
            </w:r>
            <w:r w:rsidRPr="008B2DB3">
              <w:rPr>
                <w:rFonts w:ascii="Times New Roman" w:eastAsia="Times New Roman" w:hAnsi="Times New Roman" w:cs="Mangal"/>
                <w:sz w:val="20"/>
                <w:szCs w:val="20"/>
                <w:lang w:bidi="mr-IN"/>
              </w:rPr>
              <w:t xml:space="preserve">till </w:t>
            </w:r>
            <w:r w:rsidRPr="008B2DB3">
              <w:rPr>
                <w:rFonts w:ascii="Times New Roman" w:eastAsia="Times New Roman" w:hAnsi="Times New Roman" w:cs="Arial"/>
                <w:sz w:val="20"/>
                <w:szCs w:val="20"/>
                <w:lang w:bidi="mr-IN"/>
              </w:rPr>
              <w:t>it joins Ug</w:t>
            </w:r>
            <w:r w:rsidRPr="008B2DB3">
              <w:rPr>
                <w:rFonts w:ascii="Times New Roman" w:eastAsia="Times New Roman" w:hAnsi="Times New Roman" w:cs="Mangal"/>
                <w:sz w:val="20"/>
                <w:szCs w:val="20"/>
                <w:lang w:bidi="mr-IN"/>
              </w:rPr>
              <w:t xml:space="preserve">uem River near </w:t>
            </w:r>
            <w:r w:rsidRPr="008B2DB3">
              <w:rPr>
                <w:rFonts w:ascii="Times New Roman" w:eastAsia="Times New Roman" w:hAnsi="Times New Roman" w:cs="Arial"/>
                <w:sz w:val="20"/>
                <w:szCs w:val="20"/>
                <w:lang w:bidi="mr-IN"/>
              </w:rPr>
              <w:t>Ug</w:t>
            </w:r>
            <w:r w:rsidRPr="008B2DB3">
              <w:rPr>
                <w:rFonts w:ascii="Times New Roman" w:eastAsia="Times New Roman" w:hAnsi="Times New Roman" w:cs="Mangal"/>
                <w:sz w:val="20"/>
                <w:szCs w:val="20"/>
                <w:lang w:bidi="mr-IN"/>
              </w:rPr>
              <w:t>uem.</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 xml:space="preserve">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covers a distance of 5.5 kms. approximatey </w:t>
            </w:r>
            <w:r w:rsidRPr="008B2DB3">
              <w:rPr>
                <w:rFonts w:ascii="Times New Roman" w:eastAsia="Times New Roman" w:hAnsi="Times New Roman" w:cs="Arial"/>
                <w:sz w:val="20"/>
                <w:szCs w:val="20"/>
                <w:lang w:bidi="mr-IN"/>
              </w:rPr>
              <w:t xml:space="preserve">in </w:t>
            </w:r>
            <w:r w:rsidRPr="008B2DB3">
              <w:rPr>
                <w:rFonts w:ascii="Times New Roman" w:eastAsia="Times New Roman" w:hAnsi="Times New Roman" w:cs="Mangal"/>
                <w:sz w:val="20"/>
                <w:szCs w:val="20"/>
                <w:lang w:bidi="mr-IN"/>
              </w:rPr>
              <w:t>Goa,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Dargin, Panchmahal and </w:t>
            </w:r>
            <w:r w:rsidRPr="008B2DB3">
              <w:rPr>
                <w:rFonts w:ascii="Times New Roman" w:eastAsia="Times New Roman" w:hAnsi="Times New Roman" w:cs="Arial"/>
                <w:sz w:val="20"/>
                <w:szCs w:val="20"/>
                <w:lang w:bidi="mr-IN"/>
              </w:rPr>
              <w:t xml:space="preserve"> Ug</w:t>
            </w:r>
            <w:r w:rsidRPr="008B2DB3">
              <w:rPr>
                <w:rFonts w:ascii="Times New Roman" w:eastAsia="Times New Roman" w:hAnsi="Times New Roman" w:cs="Mangal"/>
                <w:sz w:val="20"/>
                <w:szCs w:val="20"/>
                <w:lang w:bidi="mr-IN"/>
              </w:rPr>
              <w:t>uem.</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Sanguem</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7.b)</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2 (Guleli River):</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w:t>
            </w:r>
            <w:r w:rsidRPr="008B2DB3">
              <w:rPr>
                <w:rFonts w:ascii="Times New Roman" w:eastAsia="Times New Roman" w:hAnsi="Times New Roman" w:cs="Arial"/>
                <w:sz w:val="20"/>
                <w:szCs w:val="20"/>
                <w:lang w:bidi="mr-IN"/>
              </w:rPr>
              <w:t>Ma</w:t>
            </w:r>
            <w:r w:rsidRPr="008B2DB3">
              <w:rPr>
                <w:rFonts w:ascii="Times New Roman" w:eastAsia="Times New Roman" w:hAnsi="Times New Roman" w:cs="Mangal"/>
                <w:sz w:val="20"/>
                <w:szCs w:val="20"/>
                <w:lang w:bidi="mr-IN"/>
              </w:rPr>
              <w:t xml:space="preserve">jor, Medium and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Salaulim </w:t>
            </w:r>
            <w:r w:rsidRPr="008B2DB3">
              <w:rPr>
                <w:rFonts w:ascii="Times New Roman" w:eastAsia="Times New Roman" w:hAnsi="Times New Roman" w:cs="Mangal"/>
                <w:sz w:val="20"/>
                <w:szCs w:val="20"/>
                <w:lang w:bidi="mr-IN"/>
              </w:rPr>
              <w:t xml:space="preserve">Irrigation </w:t>
            </w:r>
            <w:r w:rsidRPr="008B2DB3">
              <w:rPr>
                <w:rFonts w:ascii="Times New Roman" w:eastAsia="Times New Roman" w:hAnsi="Times New Roman" w:cs="Arial"/>
                <w:sz w:val="20"/>
                <w:szCs w:val="20"/>
                <w:lang w:bidi="mr-IN"/>
              </w:rPr>
              <w:t>Project.</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It emits from Karnataka boundary both runs </w:t>
            </w:r>
            <w:r w:rsidRPr="008B2DB3">
              <w:rPr>
                <w:rFonts w:ascii="Times New Roman" w:eastAsia="HiddenHorzOCR" w:hAnsi="Times New Roman" w:cs="HiddenHorzOCR"/>
                <w:sz w:val="20"/>
                <w:szCs w:val="20"/>
                <w:lang w:bidi="mr-IN"/>
              </w:rPr>
              <w:t>westward</w:t>
            </w:r>
            <w:r w:rsidRPr="008B2DB3">
              <w:rPr>
                <w:rFonts w:ascii="Times New Roman" w:eastAsia="Times New Roman" w:hAnsi="Times New Roman" w:cs="Mangal"/>
                <w:sz w:val="20"/>
                <w:szCs w:val="20"/>
                <w:lang w:bidi="mr-IN"/>
              </w:rPr>
              <w:t xml:space="preserve"> through Mixed jungles about 5 kms. and then further changes the direction to north west till a</w:t>
            </w:r>
            <w:r w:rsidRPr="008B2DB3">
              <w:rPr>
                <w:rFonts w:ascii="Times New Roman" w:eastAsia="Times New Roman" w:hAnsi="Times New Roman" w:cs="Arial"/>
                <w:sz w:val="20"/>
                <w:szCs w:val="20"/>
                <w:lang w:bidi="mr-IN"/>
              </w:rPr>
              <w:t>t Netorli.  Then, it, runs to the north and joins to Sang</w:t>
            </w:r>
            <w:r w:rsidRPr="008B2DB3">
              <w:rPr>
                <w:rFonts w:ascii="Times New Roman" w:eastAsia="Times New Roman" w:hAnsi="Times New Roman" w:cs="Mangal"/>
                <w:sz w:val="20"/>
                <w:szCs w:val="20"/>
                <w:lang w:bidi="mr-IN"/>
              </w:rPr>
              <w:t xml:space="preserve">uem. Tidal effect is experienced around 3.5 kms, upstream of confluence point of Sanguem.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covers a distance of 41 kms.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Bandavada, Netorli, Angadi, Attremo, Curdi Kharemol, Unnan Xelpon, Patwada, Damal, Piraj, Tikalmal </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and Sanguem.</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                                             </w:t>
            </w: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Sanguem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7.b)(1)</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Netorli Nalla:</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to Guleli River):</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 namely</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 xml:space="preserve">Bandhara at </w:t>
            </w:r>
            <w:r w:rsidRPr="008B2DB3">
              <w:rPr>
                <w:rFonts w:ascii="Times New Roman" w:eastAsia="Times New Roman" w:hAnsi="Times New Roman" w:cs="Arial"/>
                <w:sz w:val="20"/>
                <w:szCs w:val="20"/>
                <w:lang w:bidi="mr-IN"/>
              </w:rPr>
              <w:t xml:space="preserve"> Netorali.</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starts from dense Mixed jungles near village Veriem and runs through north till it joins to Guleli river running through Adukune, Netorli.   </w:t>
            </w:r>
            <w:r w:rsidRPr="008B2DB3">
              <w:rPr>
                <w:rFonts w:ascii="Times New Roman" w:eastAsia="HiddenHorzOCR" w:hAnsi="Times New Roman" w:cs="HiddenHorzOCR"/>
                <w:sz w:val="20"/>
                <w:szCs w:val="20"/>
                <w:lang w:bidi="mr-IN"/>
              </w:rPr>
              <w:t>I</w:t>
            </w:r>
            <w:r w:rsidRPr="008B2DB3">
              <w:rPr>
                <w:rFonts w:ascii="Times New Roman" w:eastAsia="Times New Roman" w:hAnsi="Times New Roman" w:cs="Arial"/>
                <w:sz w:val="20"/>
                <w:szCs w:val="20"/>
                <w:lang w:bidi="mr-IN"/>
              </w:rPr>
              <w:t xml:space="preserve">t covers </w:t>
            </w:r>
            <w:r w:rsidRPr="008B2DB3">
              <w:rPr>
                <w:rFonts w:ascii="Times New Roman" w:eastAsia="Times New Roman" w:hAnsi="Times New Roman" w:cs="Mangal"/>
                <w:sz w:val="20"/>
                <w:szCs w:val="20"/>
                <w:lang w:bidi="mr-IN"/>
              </w:rPr>
              <w:t xml:space="preserve">a distance of 5 kms. approximately </w:t>
            </w:r>
            <w:r w:rsidRPr="008B2DB3">
              <w:rPr>
                <w:rFonts w:ascii="Times New Roman" w:eastAsia="Times New Roman" w:hAnsi="Times New Roman" w:cs="Arial"/>
                <w:sz w:val="20"/>
                <w:szCs w:val="20"/>
                <w:lang w:bidi="mr-IN"/>
              </w:rPr>
              <w:t>in Goa</w:t>
            </w:r>
            <w:r w:rsidRPr="008B2DB3">
              <w:rPr>
                <w:rFonts w:ascii="Times New Roman" w:eastAsia="Times New Roman" w:hAnsi="Times New Roman" w:cs="Mangal"/>
                <w:sz w:val="20"/>
                <w:szCs w:val="20"/>
                <w:lang w:bidi="mr-IN"/>
              </w:rPr>
              <w:t xml:space="preserve">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Adukune and Netorli.</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Sanguem</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7.b)(2)</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Cumbhari Nalla:</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to Guleli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 namely</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 xml:space="preserve">Bandhara at </w:t>
            </w:r>
            <w:r w:rsidRPr="008B2DB3">
              <w:rPr>
                <w:rFonts w:ascii="Times New Roman" w:eastAsia="Times New Roman" w:hAnsi="Times New Roman" w:cs="Arial"/>
                <w:sz w:val="20"/>
                <w:szCs w:val="20"/>
                <w:lang w:bidi="mr-IN"/>
              </w:rPr>
              <w:t xml:space="preserve"> Dunemol.</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emits from Khadri mountain and runs to the </w:t>
            </w:r>
            <w:r w:rsidRPr="008B2DB3">
              <w:rPr>
                <w:rFonts w:ascii="Times New Roman" w:eastAsia="HiddenHorzOCR" w:hAnsi="Times New Roman" w:cs="HiddenHorzOCR"/>
                <w:sz w:val="20"/>
                <w:szCs w:val="20"/>
                <w:lang w:bidi="mr-IN"/>
              </w:rPr>
              <w:t xml:space="preserve">west upto Cumbhari and then to the South West upto Gaonkarwada and then further it </w:t>
            </w:r>
            <w:r w:rsidRPr="008B2DB3">
              <w:rPr>
                <w:rFonts w:ascii="Times New Roman" w:eastAsia="Times New Roman" w:hAnsi="Times New Roman" w:cs="Arial"/>
                <w:sz w:val="20"/>
                <w:szCs w:val="20"/>
                <w:lang w:bidi="mr-IN"/>
              </w:rPr>
              <w:t xml:space="preserve">joins to Guleli near Jayamol.  It </w:t>
            </w:r>
            <w:r w:rsidRPr="008B2DB3">
              <w:rPr>
                <w:rFonts w:ascii="Times New Roman" w:eastAsia="Times New Roman" w:hAnsi="Times New Roman" w:cs="Mangal"/>
                <w:sz w:val="20"/>
                <w:szCs w:val="20"/>
                <w:lang w:bidi="mr-IN"/>
              </w:rPr>
              <w:t xml:space="preserve">covers a distance of 11 kms. approximately,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r w:rsidRPr="008B2DB3">
              <w:rPr>
                <w:rFonts w:ascii="Times New Roman" w:eastAsia="Times New Roman" w:hAnsi="Times New Roman" w:cs="Mangal"/>
                <w:sz w:val="20"/>
                <w:szCs w:val="20"/>
                <w:lang w:bidi="mr-IN"/>
              </w:rPr>
              <w:t>.</w:t>
            </w: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HiddenHorzOCR" w:hAnsi="Times New Roman" w:cs="HiddenHorzOCR"/>
                <w:sz w:val="20"/>
                <w:szCs w:val="20"/>
                <w:lang w:bidi="mr-IN"/>
              </w:rPr>
              <w:t xml:space="preserve">Cumbhari, </w:t>
            </w:r>
            <w:r w:rsidRPr="008B2DB3">
              <w:rPr>
                <w:rFonts w:ascii="Times New Roman" w:eastAsia="Times New Roman" w:hAnsi="Times New Roman" w:cs="Mangal"/>
                <w:sz w:val="20"/>
                <w:szCs w:val="20"/>
                <w:lang w:bidi="mr-IN"/>
              </w:rPr>
              <w:t xml:space="preserve"> </w:t>
            </w:r>
            <w:r w:rsidRPr="008B2DB3">
              <w:rPr>
                <w:rFonts w:ascii="Times New Roman" w:eastAsia="HiddenHorzOCR" w:hAnsi="Times New Roman" w:cs="HiddenHorzOCR"/>
                <w:sz w:val="20"/>
                <w:szCs w:val="20"/>
                <w:lang w:bidi="mr-IN"/>
              </w:rPr>
              <w:t xml:space="preserve"> Gaonkarwada, Vhalse, Maide, Galtye </w:t>
            </w:r>
            <w:r w:rsidRPr="008B2DB3">
              <w:rPr>
                <w:rFonts w:ascii="Times New Roman" w:eastAsia="Times New Roman" w:hAnsi="Times New Roman" w:cs="Mangal"/>
                <w:sz w:val="20"/>
                <w:szCs w:val="20"/>
                <w:lang w:bidi="mr-IN"/>
              </w:rPr>
              <w:t>and Dunemol.</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                                        </w:t>
            </w: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Sanguem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7.b)(3)</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Chirkanali Nalla:</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to Guleli River):</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lastRenderedPageBreak/>
              <w:t>Irri</w:t>
            </w:r>
            <w:r w:rsidRPr="008B2DB3">
              <w:rPr>
                <w:rFonts w:ascii="Times New Roman" w:eastAsia="Times New Roman" w:hAnsi="Times New Roman" w:cs="Mangal"/>
                <w:sz w:val="20"/>
                <w:szCs w:val="20"/>
                <w:lang w:bidi="mr-IN"/>
              </w:rPr>
              <w:t>gation work, namely</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Nanda t</w:t>
            </w:r>
            <w:r w:rsidRPr="008B2DB3">
              <w:rPr>
                <w:rFonts w:ascii="Times New Roman" w:eastAsia="Times New Roman" w:hAnsi="Times New Roman" w:cs="Arial"/>
                <w:sz w:val="20"/>
                <w:szCs w:val="20"/>
                <w:lang w:bidi="mr-IN"/>
              </w:rPr>
              <w:t>ank.</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lastRenderedPageBreak/>
              <w:t xml:space="preserve">It starts from dense Mixed jungles of </w:t>
            </w:r>
            <w:r w:rsidRPr="008B2DB3">
              <w:rPr>
                <w:rFonts w:ascii="Times New Roman" w:eastAsia="Times New Roman" w:hAnsi="Times New Roman" w:cs="Mangal"/>
                <w:sz w:val="20"/>
                <w:szCs w:val="20"/>
                <w:lang w:bidi="mr-IN"/>
              </w:rPr>
              <w:lastRenderedPageBreak/>
              <w:t xml:space="preserve">Nagewada and runs north through </w:t>
            </w:r>
            <w:r w:rsidRPr="008B2DB3">
              <w:rPr>
                <w:rFonts w:ascii="Times New Roman" w:eastAsia="Times New Roman" w:hAnsi="Times New Roman" w:cs="Arial"/>
                <w:sz w:val="20"/>
                <w:szCs w:val="20"/>
                <w:lang w:bidi="mr-IN"/>
              </w:rPr>
              <w:t xml:space="preserve"> Chirkanali, Karmaliwada and then turns north east and runs through  Gotmarad and again turns north to meet Zuari River at Xeldem.</w:t>
            </w:r>
            <w:r w:rsidRPr="008B2DB3">
              <w:rPr>
                <w:rFonts w:ascii="Times New Roman" w:eastAsia="Times New Roman" w:hAnsi="Times New Roman" w:cs="Mangal"/>
                <w:sz w:val="20"/>
                <w:szCs w:val="20"/>
                <w:lang w:bidi="mr-IN"/>
              </w:rPr>
              <w:t xml:space="preserve">  </w:t>
            </w:r>
            <w:r w:rsidRPr="008B2DB3">
              <w:rPr>
                <w:rFonts w:ascii="Times New Roman" w:eastAsia="HiddenHorzOCR" w:hAnsi="Times New Roman" w:cs="HiddenHorzOCR"/>
                <w:sz w:val="20"/>
                <w:szCs w:val="20"/>
                <w:lang w:bidi="mr-IN"/>
              </w:rPr>
              <w:t>I</w:t>
            </w:r>
            <w:r w:rsidRPr="008B2DB3">
              <w:rPr>
                <w:rFonts w:ascii="Times New Roman" w:eastAsia="Times New Roman" w:hAnsi="Times New Roman" w:cs="Arial"/>
                <w:sz w:val="20"/>
                <w:szCs w:val="20"/>
                <w:lang w:bidi="mr-IN"/>
              </w:rPr>
              <w:t xml:space="preserve">t covers </w:t>
            </w:r>
            <w:r w:rsidRPr="008B2DB3">
              <w:rPr>
                <w:rFonts w:ascii="Times New Roman" w:eastAsia="Times New Roman" w:hAnsi="Times New Roman" w:cs="Mangal"/>
                <w:sz w:val="20"/>
                <w:szCs w:val="20"/>
                <w:lang w:bidi="mr-IN"/>
              </w:rPr>
              <w:t xml:space="preserve">a distance of about 12 kms. approximately </w:t>
            </w:r>
            <w:r w:rsidRPr="008B2DB3">
              <w:rPr>
                <w:rFonts w:ascii="Times New Roman" w:eastAsia="Times New Roman" w:hAnsi="Times New Roman" w:cs="Arial"/>
                <w:sz w:val="20"/>
                <w:szCs w:val="20"/>
                <w:lang w:bidi="mr-IN"/>
              </w:rPr>
              <w:t>in Goa</w:t>
            </w:r>
            <w:r w:rsidRPr="008B2DB3">
              <w:rPr>
                <w:rFonts w:ascii="Times New Roman" w:eastAsia="Times New Roman" w:hAnsi="Times New Roman" w:cs="Mangal"/>
                <w:sz w:val="20"/>
                <w:szCs w:val="20"/>
                <w:lang w:bidi="mr-IN"/>
              </w:rPr>
              <w:t xml:space="preserve">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lastRenderedPageBreak/>
              <w:t xml:space="preserve">Nagewada </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Arial"/>
                <w:sz w:val="20"/>
                <w:szCs w:val="20"/>
                <w:lang w:bidi="mr-IN"/>
              </w:rPr>
              <w:lastRenderedPageBreak/>
              <w:t>Chirkanali, Karmaliwada  Gotmarad and Hodar</w:t>
            </w:r>
            <w:r w:rsidRPr="008B2DB3">
              <w:rPr>
                <w:rFonts w:ascii="Times New Roman" w:eastAsia="Times New Roman" w:hAnsi="Times New Roman" w:cs="Mangal"/>
                <w:sz w:val="20"/>
                <w:szCs w:val="20"/>
                <w:lang w:bidi="mr-IN"/>
              </w:rPr>
              <w:t>.</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lastRenderedPageBreak/>
              <w:t xml:space="preserve">                                                                                                                 </w:t>
            </w: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Quepem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lastRenderedPageBreak/>
              <w:t>7.c)</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4</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(Kushavati River):</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For Medium and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Kushavati  Irri</w:t>
            </w:r>
            <w:r w:rsidRPr="008B2DB3">
              <w:rPr>
                <w:rFonts w:ascii="Times New Roman" w:eastAsia="Times New Roman" w:hAnsi="Times New Roman" w:cs="Mangal"/>
                <w:sz w:val="20"/>
                <w:szCs w:val="20"/>
                <w:lang w:bidi="mr-IN"/>
              </w:rPr>
              <w:t>gation</w:t>
            </w:r>
            <w:r w:rsidRPr="008B2DB3">
              <w:rPr>
                <w:rFonts w:ascii="Times New Roman" w:eastAsia="Times New Roman" w:hAnsi="Times New Roman" w:cs="Arial"/>
                <w:sz w:val="20"/>
                <w:szCs w:val="20"/>
                <w:lang w:bidi="mr-IN"/>
              </w:rPr>
              <w:t xml:space="preserve"> Project, Paroda Canal, L.I. Scheme </w:t>
            </w:r>
            <w:r w:rsidRPr="008B2DB3">
              <w:rPr>
                <w:rFonts w:ascii="Times New Roman" w:eastAsia="Times New Roman" w:hAnsi="Times New Roman" w:cs="Mangal"/>
                <w:sz w:val="20"/>
                <w:szCs w:val="20"/>
                <w:lang w:bidi="mr-IN"/>
              </w:rPr>
              <w:t>at Xelvonshet at Rivona and Avedem, at Cotombi and for Open Type Bandhara at Menshetod.</w:t>
            </w:r>
          </w:p>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starts from dense jungles near Nune and runs to the north west till Danoli and further to the north west till Quepem.  Further to the north west till it joins to Zuari </w:t>
            </w:r>
            <w:r w:rsidRPr="008B2DB3">
              <w:rPr>
                <w:rFonts w:ascii="Times New Roman" w:eastAsia="Times New Roman" w:hAnsi="Times New Roman" w:cs="Arial"/>
                <w:sz w:val="20"/>
                <w:szCs w:val="20"/>
                <w:lang w:bidi="mr-IN"/>
              </w:rPr>
              <w:t>River</w:t>
            </w:r>
            <w:r w:rsidRPr="008B2DB3">
              <w:rPr>
                <w:rFonts w:ascii="Times New Roman" w:eastAsia="Times New Roman" w:hAnsi="Times New Roman" w:cs="Mangal"/>
                <w:sz w:val="20"/>
                <w:szCs w:val="20"/>
                <w:lang w:bidi="mr-IN"/>
              </w:rPr>
              <w:t xml:space="preserve"> near Xelvon. Tidal effect is experienced upto Avedem.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covers a distance of 45 kms. approximately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Mamaldevi, Matee Devre, Sulcorna, Kanura, Danoli, Nand, Xelvon, Rivona  and Zambaulim.</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Sirvai, Quepem, Avedem, Cotombi, Assolda and Xelvona.</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Paroda and Chandor</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             </w:t>
            </w: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 xml:space="preserve">  Sanguem</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      </w:t>
            </w: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     Quepem</w:t>
            </w: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Salcete</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7.c)(1)</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Gocoldem Nalla: (Tributary to Kushavati River):</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 namely</w:t>
            </w:r>
            <w:r w:rsidRPr="008B2DB3">
              <w:rPr>
                <w:rFonts w:ascii="Times New Roman" w:eastAsia="Times New Roman" w:hAnsi="Times New Roman" w:cs="Arial"/>
                <w:sz w:val="20"/>
                <w:szCs w:val="20"/>
                <w:lang w:bidi="mr-IN"/>
              </w:rPr>
              <w:t xml:space="preserve"> B</w:t>
            </w:r>
            <w:r w:rsidRPr="008B2DB3">
              <w:rPr>
                <w:rFonts w:ascii="Times New Roman" w:eastAsia="Times New Roman" w:hAnsi="Times New Roman" w:cs="Mangal"/>
                <w:sz w:val="20"/>
                <w:szCs w:val="20"/>
                <w:lang w:bidi="mr-IN"/>
              </w:rPr>
              <w:t xml:space="preserve">andhara at </w:t>
            </w:r>
            <w:r w:rsidRPr="008B2DB3">
              <w:rPr>
                <w:rFonts w:ascii="Times New Roman" w:eastAsia="Times New Roman" w:hAnsi="Times New Roman" w:cs="Arial"/>
                <w:sz w:val="20"/>
                <w:szCs w:val="20"/>
                <w:lang w:bidi="mr-IN"/>
              </w:rPr>
              <w:t xml:space="preserve">  Gocoldem .</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emits from Mixed dense jungles of Charl, Kajugao and runs to the west for the first 5 kms. and then it runs near the village Gocoldem and runs to the north near the village Mayan and further joins to Kushavati river near Rivona about 1 kilometre.   </w:t>
            </w:r>
            <w:r w:rsidRPr="008B2DB3">
              <w:rPr>
                <w:rFonts w:ascii="Times New Roman" w:eastAsia="HiddenHorzOCR" w:hAnsi="Times New Roman" w:cs="HiddenHorzOCR"/>
                <w:sz w:val="20"/>
                <w:szCs w:val="20"/>
                <w:lang w:bidi="mr-IN"/>
              </w:rPr>
              <w:t>I</w:t>
            </w:r>
            <w:r w:rsidRPr="008B2DB3">
              <w:rPr>
                <w:rFonts w:ascii="Times New Roman" w:eastAsia="Times New Roman" w:hAnsi="Times New Roman" w:cs="Arial"/>
                <w:sz w:val="20"/>
                <w:szCs w:val="20"/>
                <w:lang w:bidi="mr-IN"/>
              </w:rPr>
              <w:t xml:space="preserve">t covers </w:t>
            </w:r>
            <w:r w:rsidRPr="008B2DB3">
              <w:rPr>
                <w:rFonts w:ascii="Times New Roman" w:eastAsia="Times New Roman" w:hAnsi="Times New Roman" w:cs="Mangal"/>
                <w:sz w:val="20"/>
                <w:szCs w:val="20"/>
                <w:lang w:bidi="mr-IN"/>
              </w:rPr>
              <w:t xml:space="preserve">a distance of 14 kms. approximately </w:t>
            </w:r>
            <w:r w:rsidRPr="008B2DB3">
              <w:rPr>
                <w:rFonts w:ascii="Times New Roman" w:eastAsia="Times New Roman" w:hAnsi="Times New Roman" w:cs="Arial"/>
                <w:sz w:val="20"/>
                <w:szCs w:val="20"/>
                <w:lang w:bidi="mr-IN"/>
              </w:rPr>
              <w:t>in Goa</w:t>
            </w:r>
            <w:r w:rsidRPr="008B2DB3">
              <w:rPr>
                <w:rFonts w:ascii="Times New Roman" w:eastAsia="Times New Roman" w:hAnsi="Times New Roman" w:cs="Mangal"/>
                <w:sz w:val="20"/>
                <w:szCs w:val="20"/>
                <w:lang w:bidi="mr-IN"/>
              </w:rPr>
              <w:t xml:space="preserve">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Gocoldem and  Mayan.</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Rivona</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                    </w:t>
            </w: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    Quepem</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Sanguem</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7.c)(1)(i)</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Cavorem Nalla: (Tributary to Kushavati River):</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 namely</w:t>
            </w:r>
            <w:r w:rsidRPr="008B2DB3">
              <w:rPr>
                <w:rFonts w:ascii="Times New Roman" w:eastAsia="Times New Roman" w:hAnsi="Times New Roman" w:cs="Arial"/>
                <w:sz w:val="20"/>
                <w:szCs w:val="20"/>
                <w:lang w:bidi="mr-IN"/>
              </w:rPr>
              <w:t xml:space="preserve"> B</w:t>
            </w:r>
            <w:r w:rsidRPr="008B2DB3">
              <w:rPr>
                <w:rFonts w:ascii="Times New Roman" w:eastAsia="Times New Roman" w:hAnsi="Times New Roman" w:cs="Mangal"/>
                <w:sz w:val="20"/>
                <w:szCs w:val="20"/>
                <w:lang w:bidi="mr-IN"/>
              </w:rPr>
              <w:t xml:space="preserve">andhara at </w:t>
            </w:r>
            <w:r w:rsidRPr="008B2DB3">
              <w:rPr>
                <w:rFonts w:ascii="Times New Roman" w:eastAsia="Times New Roman" w:hAnsi="Times New Roman" w:cs="Arial"/>
                <w:sz w:val="20"/>
                <w:szCs w:val="20"/>
                <w:lang w:bidi="mr-IN"/>
              </w:rPr>
              <w:t xml:space="preserve">  Pilale.</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emits from dense Mixed jungles near Cavorem and runs towards east till it joins to Gocolem   nalla via Mollem.  </w:t>
            </w:r>
            <w:r w:rsidRPr="008B2DB3">
              <w:rPr>
                <w:rFonts w:ascii="Times New Roman" w:eastAsia="HiddenHorzOCR" w:hAnsi="Times New Roman" w:cs="HiddenHorzOCR"/>
                <w:sz w:val="20"/>
                <w:szCs w:val="20"/>
                <w:lang w:bidi="mr-IN"/>
              </w:rPr>
              <w:t>I</w:t>
            </w:r>
            <w:r w:rsidRPr="008B2DB3">
              <w:rPr>
                <w:rFonts w:ascii="Times New Roman" w:eastAsia="Times New Roman" w:hAnsi="Times New Roman" w:cs="Arial"/>
                <w:sz w:val="20"/>
                <w:szCs w:val="20"/>
                <w:lang w:bidi="mr-IN"/>
              </w:rPr>
              <w:t xml:space="preserve">t covers </w:t>
            </w:r>
            <w:r w:rsidRPr="008B2DB3">
              <w:rPr>
                <w:rFonts w:ascii="Times New Roman" w:eastAsia="Times New Roman" w:hAnsi="Times New Roman" w:cs="Mangal"/>
                <w:sz w:val="20"/>
                <w:szCs w:val="20"/>
                <w:lang w:bidi="mr-IN"/>
              </w:rPr>
              <w:t xml:space="preserve">a distance of 4 kms. approximately </w:t>
            </w:r>
            <w:r w:rsidRPr="008B2DB3">
              <w:rPr>
                <w:rFonts w:ascii="Times New Roman" w:eastAsia="Times New Roman" w:hAnsi="Times New Roman" w:cs="Arial"/>
                <w:sz w:val="20"/>
                <w:szCs w:val="20"/>
                <w:lang w:bidi="mr-IN"/>
              </w:rPr>
              <w:t>in Goa</w:t>
            </w:r>
            <w:r w:rsidRPr="008B2DB3">
              <w:rPr>
                <w:rFonts w:ascii="Times New Roman" w:eastAsia="Times New Roman" w:hAnsi="Times New Roman" w:cs="Mangal"/>
                <w:sz w:val="20"/>
                <w:szCs w:val="20"/>
                <w:lang w:bidi="mr-IN"/>
              </w:rPr>
              <w:t xml:space="preserve"> District</w:t>
            </w:r>
            <w:r w:rsidRPr="008B2DB3">
              <w:rPr>
                <w:rFonts w:ascii="Times New Roman" w:eastAsia="HiddenHorzOCR" w:hAnsi="Times New Roman" w:cs="HiddenHorzOCR"/>
                <w:sz w:val="20"/>
                <w:szCs w:val="20"/>
                <w:lang w:bidi="mr-IN"/>
              </w:rPr>
              <w:t>, U</w:t>
            </w:r>
            <w:r w:rsidRPr="008B2DB3">
              <w:rPr>
                <w:rFonts w:ascii="Times New Roman" w:eastAsia="Times New Roman" w:hAnsi="Times New Roman" w:cs="Mangal"/>
                <w:sz w:val="20"/>
                <w:szCs w:val="20"/>
                <w:lang w:bidi="mr-IN"/>
              </w:rPr>
              <w:t xml:space="preserve">nion territory of Goa, Daman and </w:t>
            </w:r>
            <w:r w:rsidRPr="008B2DB3">
              <w:rPr>
                <w:rFonts w:ascii="Times New Roman" w:eastAsia="Times New Roman" w:hAnsi="Times New Roman" w:cs="Arial"/>
                <w:sz w:val="20"/>
                <w:szCs w:val="20"/>
                <w:lang w:bidi="mr-IN"/>
              </w:rPr>
              <w:t>Di</w:t>
            </w:r>
            <w:r w:rsidRPr="008B2DB3">
              <w:rPr>
                <w:rFonts w:ascii="Times New Roman" w:eastAsia="Times New Roman" w:hAnsi="Times New Roman" w:cs="Mangal"/>
                <w:sz w:val="20"/>
                <w:szCs w:val="20"/>
                <w:lang w:bidi="mr-IN"/>
              </w:rPr>
              <w:t>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Cavorem and  Mollem.</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Quepem</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7.d)</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4(Santana River):</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rPr>
          <w:trHeight w:val="1430"/>
        </w:trPr>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 namely</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Bandhara at Siridao.</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emits from Santana Hillock in Tiswadi Taluka and flows southwards till it unites with Zuari </w:t>
            </w:r>
            <w:r w:rsidRPr="008B2DB3">
              <w:rPr>
                <w:rFonts w:ascii="Times New Roman" w:eastAsia="Times New Roman" w:hAnsi="Times New Roman" w:cs="Arial"/>
                <w:sz w:val="20"/>
                <w:szCs w:val="20"/>
                <w:lang w:bidi="mr-IN"/>
              </w:rPr>
              <w:t xml:space="preserve">River at Siridao.  It </w:t>
            </w:r>
            <w:r w:rsidRPr="008B2DB3">
              <w:rPr>
                <w:rFonts w:ascii="Times New Roman" w:eastAsia="Times New Roman" w:hAnsi="Times New Roman" w:cs="Mangal"/>
                <w:sz w:val="20"/>
                <w:szCs w:val="20"/>
                <w:lang w:bidi="mr-IN"/>
              </w:rPr>
              <w:t xml:space="preserve">covers a distance of 9 kms. approximately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Santana , Curca, Goa-Velha and Siridao.</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Tiswadi</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                    </w:t>
            </w: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 xml:space="preserve">     </w:t>
            </w:r>
          </w:p>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8.</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iCs/>
                <w:sz w:val="20"/>
                <w:szCs w:val="20"/>
                <w:lang w:bidi="mr-IN"/>
              </w:rPr>
              <w:t>Sal</w:t>
            </w:r>
            <w:r w:rsidRPr="008B2DB3">
              <w:rPr>
                <w:rFonts w:ascii="Times New Roman" w:eastAsia="Times New Roman" w:hAnsi="Times New Roman" w:cs="Arial"/>
                <w:sz w:val="20"/>
                <w:szCs w:val="20"/>
                <w:lang w:bidi="mr-IN"/>
              </w:rPr>
              <w:t xml:space="preserve"> River</w:t>
            </w:r>
            <w:r w:rsidRPr="008B2DB3">
              <w:rPr>
                <w:rFonts w:ascii="Times New Roman" w:eastAsia="Times New Roman" w:hAnsi="Times New Roman" w:cs="Mangal"/>
                <w:sz w:val="20"/>
                <w:szCs w:val="20"/>
                <w:lang w:bidi="mr-IN"/>
              </w:rPr>
              <w:t>:</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For Minor Irrigation works namely Verna Tank and Bandhara at Caulibandh and Deussua.</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originates near Verna and runs to the south and join to Arabian Sea near Betul.   Tidal effect is experienced upto Kharebandh.  </w:t>
            </w:r>
            <w:r w:rsidRPr="008B2DB3">
              <w:rPr>
                <w:rFonts w:ascii="Times New Roman" w:eastAsia="Times New Roman" w:hAnsi="Times New Roman" w:cs="Arial"/>
                <w:sz w:val="20"/>
                <w:szCs w:val="20"/>
                <w:lang w:bidi="mr-IN"/>
              </w:rPr>
              <w:t xml:space="preserve">It </w:t>
            </w:r>
            <w:r w:rsidRPr="008B2DB3">
              <w:rPr>
                <w:rFonts w:ascii="Times New Roman" w:eastAsia="Times New Roman" w:hAnsi="Times New Roman" w:cs="Mangal"/>
                <w:sz w:val="20"/>
                <w:szCs w:val="20"/>
                <w:lang w:bidi="mr-IN"/>
              </w:rPr>
              <w:t xml:space="preserve">covers a distance of 35 kms. approximately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Verna, Nuvem, Mungal, Margao, Benaulim, Varca, Cavelossim, Deussua, Chinchinim and Assolda. </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rPr>
              <w:t xml:space="preserve">     Salcete</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8.a)</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1 (Navelim Nalla):</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 namely</w:t>
            </w:r>
            <w:r w:rsidRPr="008B2DB3">
              <w:rPr>
                <w:rFonts w:ascii="Times New Roman" w:eastAsia="Times New Roman" w:hAnsi="Times New Roman" w:cs="Arial"/>
                <w:sz w:val="20"/>
                <w:szCs w:val="20"/>
                <w:lang w:bidi="mr-IN"/>
              </w:rPr>
              <w:t xml:space="preserve"> Bandhara at Sirlim.</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emits from St. Jose de Areal through fairly densed mixed jungle near Bandalbag and runs to the South till the confluence near Davorlim and further it runs to the west about 1 kilometre and then starts running to the south till it meets River Sal.  It covers a distance of 6 kms. approximately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St. Jose de Areal,  Bandalbag,   Davorlim,  Navelim Mandap and Bandorlim.</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Salcete</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8.b)</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 xml:space="preserve">Tributary No. 2 (Cuncolim Nalla): </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L. I. Scheme Bandhara at Fatorpa, Vagazuem, Tank, Sirabandh, Panagaband, Shiricancho bandh, Folleansbandh and Pirabad at Cuncolim.</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It emits from the Open jungle near Bali and runs to the north till Sanvorcotta and then further to the confluence point in the western direction.  Another tributary which emits from Open Sherba near Cuncolim and runs north west via Cuncolim, Danora to the confluence ploint. It joins to the main river near Assolna village which runs in the western direction.  It covers a distance of 4 kms. approximately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Sanvorcotta  Cuncolim, Danora  and  Assolna.</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Salcete</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9.</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iCs/>
                <w:sz w:val="20"/>
                <w:szCs w:val="20"/>
                <w:lang w:bidi="mr-IN"/>
              </w:rPr>
              <w:t>Saleri</w:t>
            </w:r>
            <w:r w:rsidRPr="008B2DB3">
              <w:rPr>
                <w:rFonts w:ascii="Times New Roman" w:eastAsia="Times New Roman" w:hAnsi="Times New Roman" w:cs="Arial"/>
                <w:sz w:val="20"/>
                <w:szCs w:val="20"/>
                <w:lang w:bidi="mr-IN"/>
              </w:rPr>
              <w:t xml:space="preserve"> River</w:t>
            </w:r>
            <w:r w:rsidRPr="008B2DB3">
              <w:rPr>
                <w:rFonts w:ascii="Times New Roman" w:eastAsia="Times New Roman" w:hAnsi="Times New Roman" w:cs="Mangal"/>
                <w:sz w:val="20"/>
                <w:szCs w:val="20"/>
                <w:lang w:bidi="mr-IN"/>
              </w:rPr>
              <w:t>:</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For Medium and Minor Irrigation works namely Canacona Irrigation Project, Open Type Bandhara at Mudkud.</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emits from fairly mixed jungle near Barcem and Gocoldem and runs westward for a distance of about 6 kms. Further it takes a turn to south west till it joins Arabian Sea near Devakaran. It covers a distance of 12 kms. approximately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r w:rsidRPr="008B2DB3">
              <w:rPr>
                <w:rFonts w:ascii="Times New Roman" w:eastAsia="Times New Roman" w:hAnsi="Times New Roman" w:cs="Mangal"/>
                <w:sz w:val="20"/>
                <w:szCs w:val="20"/>
                <w:lang w:bidi="mr-IN"/>
              </w:rPr>
              <w:t xml:space="preserve"> </w:t>
            </w: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Barcem, Gocoldem,  Devakaran, Pissondi, Panmol, Mudkud and Saleri.</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rPr>
              <w:t xml:space="preserve">    </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rPr>
              <w:t xml:space="preserve">    </w:t>
            </w:r>
            <w:r w:rsidRPr="008B2DB3">
              <w:rPr>
                <w:rFonts w:ascii="Times New Roman" w:eastAsia="Times New Roman" w:hAnsi="Times New Roman" w:cs="Mangal"/>
                <w:sz w:val="20"/>
                <w:szCs w:val="20"/>
                <w:lang w:bidi="mr-IN"/>
              </w:rPr>
              <w:t xml:space="preserve"> Canacona</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9.a)</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1 (Padi Nalla):</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 namely</w:t>
            </w:r>
            <w:r w:rsidRPr="008B2DB3">
              <w:rPr>
                <w:rFonts w:ascii="Times New Roman" w:eastAsia="Times New Roman" w:hAnsi="Times New Roman" w:cs="Arial"/>
                <w:sz w:val="20"/>
                <w:szCs w:val="20"/>
                <w:lang w:bidi="mr-IN"/>
              </w:rPr>
              <w:t xml:space="preserve"> Bandhara at </w:t>
            </w:r>
            <w:r w:rsidRPr="008B2DB3">
              <w:rPr>
                <w:rFonts w:ascii="Times New Roman" w:eastAsia="Times New Roman" w:hAnsi="Times New Roman" w:cs="Mangal"/>
                <w:sz w:val="20"/>
                <w:szCs w:val="20"/>
                <w:lang w:bidi="mr-IN"/>
              </w:rPr>
              <w:t xml:space="preserve"> Pissondi</w:t>
            </w:r>
            <w:r w:rsidRPr="008B2DB3">
              <w:rPr>
                <w:rFonts w:ascii="Times New Roman" w:eastAsia="Times New Roman" w:hAnsi="Times New Roman" w:cs="Arial"/>
                <w:sz w:val="20"/>
                <w:szCs w:val="20"/>
                <w:lang w:bidi="mr-IN"/>
              </w:rPr>
              <w:t xml:space="preserve"> .</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It emits from Padi hills and runs to the South west till it joins to Saleri river near Pissondi via Padi.  It covers a distance of 4 kms. approximately in Goa District, </w:t>
            </w:r>
            <w:r w:rsidRPr="008B2DB3">
              <w:rPr>
                <w:rFonts w:ascii="Times New Roman" w:eastAsia="Times New Roman" w:hAnsi="Times New Roman" w:cs="Mangal"/>
                <w:sz w:val="20"/>
                <w:szCs w:val="20"/>
                <w:lang w:bidi="mr-IN"/>
              </w:rPr>
              <w:lastRenderedPageBreak/>
              <w:t xml:space="preserve">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lastRenderedPageBreak/>
              <w:t>Padi  and  Pissondi .</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Canacona</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lastRenderedPageBreak/>
              <w:t>9.b)</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2 (Agonda Nalla):</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Open Type Bandhara at Chapoli Ghat and Gurawal.</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It emits from mixed jungle near Gule and runs to the south west for a distance of 4 kms. and further it takes a turn to the west upto Agonda for a distance of 3.5 kms. and further it runs to the north till it reaches to Saleri River. It covers a distance of 7.5 kms. approximately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Gule,   Canacona,   Agonda, Parve and  Devakhajan.</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Canacona</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9.c)</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3 (Molorem Nalla):</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 namely</w:t>
            </w:r>
            <w:r w:rsidRPr="008B2DB3">
              <w:rPr>
                <w:rFonts w:ascii="Times New Roman" w:eastAsia="Times New Roman" w:hAnsi="Times New Roman" w:cs="Arial"/>
                <w:sz w:val="20"/>
                <w:szCs w:val="20"/>
                <w:lang w:bidi="mr-IN"/>
              </w:rPr>
              <w:t xml:space="preserve"> Bandhara at </w:t>
            </w:r>
            <w:r w:rsidRPr="008B2DB3">
              <w:rPr>
                <w:rFonts w:ascii="Times New Roman" w:eastAsia="Times New Roman" w:hAnsi="Times New Roman" w:cs="Mangal"/>
                <w:sz w:val="20"/>
                <w:szCs w:val="20"/>
                <w:lang w:bidi="mr-IN"/>
              </w:rPr>
              <w:t xml:space="preserve"> Mudkud</w:t>
            </w:r>
            <w:r w:rsidRPr="008B2DB3">
              <w:rPr>
                <w:rFonts w:ascii="Times New Roman" w:eastAsia="Times New Roman" w:hAnsi="Times New Roman" w:cs="Arial"/>
                <w:sz w:val="20"/>
                <w:szCs w:val="20"/>
                <w:lang w:bidi="mr-IN"/>
              </w:rPr>
              <w:t xml:space="preserve"> .</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It emits from Damani Hill near Molorem and runs to the south for a distance of 4 kms. further with a confluence of small tributary</w:t>
            </w:r>
          </w:p>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which emits from Karve and runs to the south till it reaches the main river near Saleri.  It covers a distance of 6 kms. approximately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Molorem, Cola and Mudkud.</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Canacona</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10.</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iCs/>
                <w:sz w:val="20"/>
                <w:szCs w:val="20"/>
                <w:lang w:bidi="mr-IN"/>
              </w:rPr>
              <w:t>Talpona</w:t>
            </w:r>
            <w:r w:rsidRPr="008B2DB3">
              <w:rPr>
                <w:rFonts w:ascii="Times New Roman" w:eastAsia="Times New Roman" w:hAnsi="Times New Roman" w:cs="Arial"/>
                <w:sz w:val="20"/>
                <w:szCs w:val="20"/>
                <w:lang w:bidi="mr-IN"/>
              </w:rPr>
              <w:t xml:space="preserve"> River</w:t>
            </w:r>
            <w:r w:rsidRPr="008B2DB3">
              <w:rPr>
                <w:rFonts w:ascii="Times New Roman" w:eastAsia="Times New Roman" w:hAnsi="Times New Roman" w:cs="Mangal"/>
                <w:sz w:val="20"/>
                <w:szCs w:val="20"/>
                <w:lang w:bidi="mr-IN"/>
              </w:rPr>
              <w:t>:</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For Medium and Minor Irrigation works namely </w:t>
            </w:r>
            <w:r w:rsidRPr="008B2DB3">
              <w:rPr>
                <w:rFonts w:ascii="Times New Roman" w:eastAsia="Times New Roman" w:hAnsi="Times New Roman" w:cs="Arial"/>
                <w:iCs/>
                <w:sz w:val="20"/>
                <w:szCs w:val="20"/>
                <w:lang w:bidi="mr-IN"/>
              </w:rPr>
              <w:t>Talpona</w:t>
            </w:r>
            <w:r w:rsidRPr="008B2DB3">
              <w:rPr>
                <w:rFonts w:ascii="Times New Roman" w:eastAsia="Times New Roman" w:hAnsi="Times New Roman" w:cs="Mangal"/>
                <w:sz w:val="20"/>
                <w:szCs w:val="20"/>
                <w:lang w:bidi="mr-IN"/>
              </w:rPr>
              <w:t xml:space="preserve"> Irrigation Project, L. I. Scheme at Partagal, Barkeifond, and Ordofond and Open Type Bandhara at Saurajakonimol and Astegal and Weir at Kuske.</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emits from dense mixed jungle of Revona Dongur in between Nane and Kuske and runs to the south via Kuske, Heda and further it runs to the west at Jappal and further to the south upto the confluence point near Bhatpal and runs to the west upto Astegal and further to the north west, it runs for a distance of 6 kms. and the direction to the south west to partagal, then it runs for a distance of about 2 kms. north west direction, further it changes its direction to south west for a distance of another 2 kms. near  Ordofond, further it runs to the west till it reaches the Arabian Sea near Talpona. It covers a distance of 31 kms. approximately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r w:rsidRPr="008B2DB3">
              <w:rPr>
                <w:rFonts w:ascii="Times New Roman" w:eastAsia="Times New Roman" w:hAnsi="Times New Roman" w:cs="Mangal"/>
                <w:sz w:val="20"/>
                <w:szCs w:val="20"/>
                <w:lang w:bidi="mr-IN"/>
              </w:rPr>
              <w:t xml:space="preserve"> </w:t>
            </w: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Kuske, Heda,  Jappal, Bhatpal,   Astegal,  Partagal,  Ordofond,  Talpona, Barkeifond, Bhatpal, Mokhard, Dalem, Sadolxem, Palne, Phode, Mangan, Muttal, Pipalbag and Talpona.</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rPr>
              <w:t xml:space="preserve">    </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r w:rsidRPr="008B2DB3">
              <w:rPr>
                <w:rFonts w:ascii="Times New Roman" w:eastAsia="Times New Roman" w:hAnsi="Times New Roman" w:cs="Mangal"/>
                <w:sz w:val="20"/>
                <w:szCs w:val="20"/>
              </w:rPr>
              <w:t xml:space="preserve">    </w:t>
            </w:r>
            <w:r w:rsidRPr="008B2DB3">
              <w:rPr>
                <w:rFonts w:ascii="Times New Roman" w:eastAsia="Times New Roman" w:hAnsi="Times New Roman" w:cs="Mangal"/>
                <w:sz w:val="20"/>
                <w:szCs w:val="20"/>
                <w:lang w:bidi="mr-IN"/>
              </w:rPr>
              <w:t xml:space="preserve"> Canacona</w:t>
            </w: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10.a)</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1 (Nadka Nalla):</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 namely</w:t>
            </w:r>
            <w:r w:rsidRPr="008B2DB3">
              <w:rPr>
                <w:rFonts w:ascii="Times New Roman" w:eastAsia="Times New Roman" w:hAnsi="Times New Roman" w:cs="Arial"/>
                <w:sz w:val="20"/>
                <w:szCs w:val="20"/>
                <w:lang w:bidi="mr-IN"/>
              </w:rPr>
              <w:t xml:space="preserve"> Bandhara at </w:t>
            </w:r>
            <w:r w:rsidRPr="008B2DB3">
              <w:rPr>
                <w:rFonts w:ascii="Times New Roman" w:eastAsia="Times New Roman" w:hAnsi="Times New Roman" w:cs="Mangal"/>
                <w:sz w:val="20"/>
                <w:szCs w:val="20"/>
                <w:lang w:bidi="mr-IN"/>
              </w:rPr>
              <w:t xml:space="preserve"> Nadke</w:t>
            </w:r>
            <w:r w:rsidRPr="008B2DB3">
              <w:rPr>
                <w:rFonts w:ascii="Times New Roman" w:eastAsia="Times New Roman" w:hAnsi="Times New Roman" w:cs="Arial"/>
                <w:sz w:val="20"/>
                <w:szCs w:val="20"/>
                <w:lang w:bidi="mr-IN"/>
              </w:rPr>
              <w:t>.</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emits from dense mixed jungle near Nadke and runs 2 kms. in the southward direction and turns to westward direction till to the confluence point where another tributary if which starts from dense mixed jungle near Eudrien and runs northwest till it meets at confluence point. Further, it runs to northwest till it joins to main river near Batpal. It covers a distance of 10 kms. approximately in Goa District, </w:t>
            </w:r>
            <w:r w:rsidRPr="008B2DB3">
              <w:rPr>
                <w:rFonts w:ascii="Times New Roman" w:eastAsia="Times New Roman" w:hAnsi="Times New Roman" w:cs="Mangal"/>
                <w:sz w:val="20"/>
                <w:szCs w:val="20"/>
                <w:lang w:bidi="mr-IN"/>
              </w:rPr>
              <w:lastRenderedPageBreak/>
              <w:t xml:space="preserve">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r w:rsidRPr="008B2DB3">
              <w:rPr>
                <w:rFonts w:ascii="Times New Roman" w:eastAsia="Times New Roman" w:hAnsi="Times New Roman" w:cs="Mangal"/>
                <w:sz w:val="20"/>
                <w:szCs w:val="20"/>
                <w:lang w:bidi="mr-IN"/>
              </w:rPr>
              <w:t xml:space="preserve"> </w:t>
            </w: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lastRenderedPageBreak/>
              <w:t>Nadke,  Eudrien and   Batpal.</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Canacona</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lastRenderedPageBreak/>
              <w:t>10.b)</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2 (Gaondongrem Nalla):</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L. I. Schemes at Fulamol including Open Type Bandhara at Talne, Valgon at Barcem and at Kinalkatta.</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It starts from open mixed jungle near Vaul and runs southward direction via Chal, Nanem, Duttade and Gaondongrem till to the confluence point near Panha.  Another tributary of which starts from dense mixed jungle near Ambeghat and runs to the southwest till it meets at confluence point near Panha via Bhars, Tudal.  Further   it runs to the westward direction to meet the main river at Barkefond near Partagal via Talus. It covers a distance of 15 kms. approximately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Vaul ,    Chal, Nanem, Duttade Gaondongrem,  Ambeghat,   Panha, Bhars, Tudal, Talem and  Barkefond</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 xml:space="preserve">     Canacona</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10.c)</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3 (Bhatpal Nalla):</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Open Type Bandhara at Nuvem, Dalem and Bhatpal (2 nos.)</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emits from fairly mixed dense jungle near Carvem and runs southwest till it joins to Talpona River near Bhatpal. It covers a distance of 6 kms. approximately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Carvem ,  Bhatpal  and  Ordofond .</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Canacona</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10.d)</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4 (Khalwade Nalla):</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noProof/>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Open Type Bandhara at Kazal, at Chiraband and at Kondiabag.</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emits from dense mixed jungle near Vauzanwadda and runs to southwest till it joins to Talpona River near Dalem. It covers a distance of 6 kms. approximately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Mallikajunwada, Khalwada and Dalem.</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 xml:space="preserve">                      Canacona</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11.</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iCs/>
                <w:sz w:val="20"/>
                <w:szCs w:val="20"/>
                <w:lang w:bidi="mr-IN"/>
              </w:rPr>
              <w:t>Galgibag</w:t>
            </w:r>
            <w:r w:rsidRPr="008B2DB3">
              <w:rPr>
                <w:rFonts w:ascii="Times New Roman" w:eastAsia="Times New Roman" w:hAnsi="Times New Roman" w:cs="Arial"/>
                <w:sz w:val="20"/>
                <w:szCs w:val="20"/>
                <w:lang w:bidi="mr-IN"/>
              </w:rPr>
              <w:t xml:space="preserve"> River</w:t>
            </w:r>
            <w:r w:rsidRPr="008B2DB3">
              <w:rPr>
                <w:rFonts w:ascii="Times New Roman" w:eastAsia="Times New Roman" w:hAnsi="Times New Roman" w:cs="Mangal"/>
                <w:sz w:val="20"/>
                <w:szCs w:val="20"/>
                <w:lang w:bidi="mr-IN"/>
              </w:rPr>
              <w:t>:</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noProof/>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For Minor Irrigation works namely Open Type Bandhara at Pansurem (2 nos.) at Bocargal, at Marwegal, at Kopre, at Vetaldag, at Mikaband and at Kedve.</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emits from densed mixed jungle in Karnataka State and enters Goa District near Mulem and runs to the northwest till it Poinginim.  Further it runs to the west till it reaches the Arabian Sea near Maxem.  Tidel effect is upto Vollowado about 3.5 kms. It covers a distance of 15 kms.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r w:rsidRPr="008B2DB3">
              <w:rPr>
                <w:rFonts w:ascii="Times New Roman" w:eastAsia="Times New Roman" w:hAnsi="Times New Roman" w:cs="Mangal"/>
                <w:sz w:val="20"/>
                <w:szCs w:val="20"/>
                <w:lang w:bidi="mr-IN"/>
              </w:rPr>
              <w:t xml:space="preserve"> </w:t>
            </w: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Mulem, Poinginim, Konkal, Tirvon, Chiplem, Cotigao, Borus, Galayem,    Maxem, Velipwado, Tamna, Mahalwado, Mugnal, Galgibag and Mazem.</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 xml:space="preserve">     Canacona</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11.a)</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No. 1 (Mazem River):</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noProof/>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w:t>
            </w:r>
            <w:r w:rsidRPr="008B2DB3">
              <w:rPr>
                <w:rFonts w:ascii="Times New Roman" w:eastAsia="Times New Roman" w:hAnsi="Times New Roman" w:cs="Mangal"/>
                <w:sz w:val="20"/>
                <w:szCs w:val="20"/>
                <w:lang w:bidi="mr-IN"/>
              </w:rPr>
              <w:t>Open Type Bandhara at Maxem, at Soliem at Ushiband, at Pedem and at Pedengal.</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emits from dense mixed jungle near Medal and Bhand and runs to the west till Pedem and further it runs to the North West till it joins Arabian Sea near Maxem. Tidel effect is influenced upto Khajalkar about 2 kms. It covers a distance of 10 kms. approximately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r w:rsidRPr="008B2DB3">
              <w:rPr>
                <w:rFonts w:ascii="Times New Roman" w:eastAsia="Times New Roman" w:hAnsi="Times New Roman" w:cs="Mangal"/>
                <w:sz w:val="20"/>
                <w:szCs w:val="20"/>
                <w:lang w:bidi="mr-IN"/>
              </w:rPr>
              <w:t xml:space="preserve"> </w:t>
            </w: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Medal, Bhand,  Pedem, Maxem Loliem and Khajalkar.</w:t>
            </w: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 xml:space="preserve">    Canacona</w:t>
            </w: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11.a)(1)</w:t>
            </w: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 xml:space="preserve">Loliem Nalla </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r w:rsidRPr="008B2DB3">
              <w:rPr>
                <w:rFonts w:ascii="Times New Roman" w:eastAsia="Times New Roman" w:hAnsi="Times New Roman" w:cs="Arial"/>
                <w:sz w:val="20"/>
                <w:szCs w:val="20"/>
                <w:lang w:bidi="mr-IN"/>
              </w:rPr>
              <w:t>(Tributary to Maxem River)</w:t>
            </w:r>
          </w:p>
          <w:p w:rsidR="004E520F" w:rsidRPr="008B2DB3" w:rsidRDefault="004E520F" w:rsidP="004E520F">
            <w:pPr>
              <w:adjustRightInd w:val="0"/>
              <w:spacing w:after="0" w:line="240" w:lineRule="auto"/>
              <w:rPr>
                <w:rFonts w:ascii="Times New Roman" w:eastAsia="Times New Roman" w:hAnsi="Times New Roman" w:cs="Arial"/>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noProof/>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For Minor </w:t>
            </w:r>
            <w:r w:rsidRPr="008B2DB3">
              <w:rPr>
                <w:rFonts w:ascii="Times New Roman" w:eastAsia="Times New Roman" w:hAnsi="Times New Roman" w:cs="Arial"/>
                <w:sz w:val="20"/>
                <w:szCs w:val="20"/>
                <w:lang w:bidi="mr-IN"/>
              </w:rPr>
              <w:t>Irri</w:t>
            </w:r>
            <w:r w:rsidRPr="008B2DB3">
              <w:rPr>
                <w:rFonts w:ascii="Times New Roman" w:eastAsia="Times New Roman" w:hAnsi="Times New Roman" w:cs="Mangal"/>
                <w:sz w:val="20"/>
                <w:szCs w:val="20"/>
                <w:lang w:bidi="mr-IN"/>
              </w:rPr>
              <w:t>gation works, namely</w:t>
            </w:r>
            <w:r w:rsidRPr="008B2DB3">
              <w:rPr>
                <w:rFonts w:ascii="Times New Roman" w:eastAsia="Times New Roman" w:hAnsi="Times New Roman" w:cs="Arial"/>
                <w:sz w:val="20"/>
                <w:szCs w:val="20"/>
                <w:lang w:bidi="mr-IN"/>
              </w:rPr>
              <w:t xml:space="preserve"> Open Type Bandhara at Nuvem, at Xelim and 2 more at Xelim.</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Arial"/>
                <w:sz w:val="20"/>
                <w:szCs w:val="20"/>
                <w:lang w:bidi="mr-IN"/>
              </w:rPr>
            </w:pPr>
            <w:r w:rsidRPr="008B2DB3">
              <w:rPr>
                <w:rFonts w:ascii="Times New Roman" w:eastAsia="Times New Roman" w:hAnsi="Times New Roman" w:cs="Mangal"/>
                <w:sz w:val="20"/>
                <w:szCs w:val="20"/>
                <w:lang w:bidi="mr-IN"/>
              </w:rPr>
              <w:t xml:space="preserve">It starts through mixed jungle near Tanas and runs to the north till to the confluence of Maxem river near Loliem. It covers a distance of 2.5 kms. approximately in Goa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Tanas, </w:t>
            </w:r>
            <w:r w:rsidRPr="008B2DB3">
              <w:rPr>
                <w:rFonts w:ascii="Times New Roman" w:eastAsia="Times New Roman" w:hAnsi="Times New Roman" w:cs="Arial"/>
                <w:sz w:val="20"/>
                <w:szCs w:val="20"/>
                <w:lang w:bidi="mr-IN"/>
              </w:rPr>
              <w:t>Xelim</w:t>
            </w:r>
            <w:r w:rsidRPr="008B2DB3">
              <w:rPr>
                <w:rFonts w:ascii="Times New Roman" w:eastAsia="Times New Roman" w:hAnsi="Times New Roman" w:cs="Mangal"/>
                <w:sz w:val="20"/>
                <w:szCs w:val="20"/>
                <w:lang w:bidi="mr-IN"/>
              </w:rPr>
              <w:t xml:space="preserve"> and  Durigal.</w:t>
            </w:r>
          </w:p>
        </w:tc>
        <w:tc>
          <w:tcPr>
            <w:tcW w:w="1105"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lang w:bidi="mr-IN"/>
              </w:rPr>
              <w:t>Canacona</w:t>
            </w:r>
          </w:p>
        </w:tc>
        <w:tc>
          <w:tcPr>
            <w:tcW w:w="1030"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center"/>
              <w:rPr>
                <w:rFonts w:ascii="Times New Roman" w:eastAsia="Times New Roman" w:hAnsi="Times New Roman" w:cs="Mangal"/>
                <w:sz w:val="20"/>
                <w:szCs w:val="20"/>
              </w:rPr>
            </w:pPr>
            <w:r w:rsidRPr="008B2DB3">
              <w:rPr>
                <w:rFonts w:ascii="Times New Roman" w:eastAsia="Times New Roman" w:hAnsi="Times New Roman" w:cs="Mangal"/>
                <w:sz w:val="20"/>
                <w:szCs w:val="20"/>
              </w:rPr>
              <w:t>Goa</w:t>
            </w: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ind w:right="-54"/>
              <w:jc w:val="both"/>
              <w:rPr>
                <w:rFonts w:ascii="Times New Roman" w:eastAsia="Times New Roman" w:hAnsi="Times New Roman" w:cs="Mangal"/>
                <w:b/>
                <w:sz w:val="18"/>
                <w:szCs w:val="18"/>
                <w:lang w:bidi="mr-IN"/>
              </w:rPr>
            </w:pPr>
          </w:p>
          <w:p w:rsidR="004E520F" w:rsidRPr="008B2DB3" w:rsidRDefault="004E520F" w:rsidP="004E520F">
            <w:pPr>
              <w:adjustRightInd w:val="0"/>
              <w:spacing w:after="0" w:line="240" w:lineRule="auto"/>
              <w:ind w:right="-54"/>
              <w:jc w:val="both"/>
              <w:rPr>
                <w:rFonts w:ascii="Times New Roman" w:eastAsia="Times New Roman" w:hAnsi="Times New Roman" w:cs="Mangal"/>
                <w:b/>
                <w:sz w:val="20"/>
                <w:szCs w:val="20"/>
                <w:lang w:bidi="mr-IN"/>
              </w:rPr>
            </w:pPr>
            <w:r w:rsidRPr="008B2DB3">
              <w:rPr>
                <w:rFonts w:ascii="Times New Roman" w:eastAsia="Times New Roman" w:hAnsi="Times New Roman" w:cs="Mangal"/>
                <w:b/>
                <w:sz w:val="18"/>
                <w:szCs w:val="18"/>
                <w:lang w:bidi="mr-IN"/>
              </w:rPr>
              <w:t>IN DAMAN DISTRICT</w:t>
            </w:r>
            <w:r w:rsidRPr="008B2DB3">
              <w:rPr>
                <w:rFonts w:ascii="Times New Roman" w:eastAsia="Times New Roman" w:hAnsi="Times New Roman" w:cs="Mangal"/>
                <w:b/>
                <w:sz w:val="20"/>
                <w:szCs w:val="20"/>
                <w:lang w:bidi="mr-IN"/>
              </w:rPr>
              <w:t xml:space="preserve"> :</w:t>
            </w:r>
          </w:p>
          <w:p w:rsidR="004E520F" w:rsidRPr="008B2DB3" w:rsidRDefault="004E520F" w:rsidP="004E520F">
            <w:pPr>
              <w:adjustRightInd w:val="0"/>
              <w:spacing w:after="0" w:line="240" w:lineRule="auto"/>
              <w:ind w:right="-54"/>
              <w:jc w:val="both"/>
              <w:rPr>
                <w:rFonts w:ascii="Times New Roman" w:eastAsia="Times New Roman" w:hAnsi="Times New Roman" w:cs="Mangal"/>
                <w:b/>
                <w:sz w:val="20"/>
                <w:szCs w:val="20"/>
                <w:lang w:bidi="mr-IN"/>
              </w:rPr>
            </w:pP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noProof/>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12.</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iCs/>
                <w:sz w:val="20"/>
                <w:szCs w:val="20"/>
                <w:lang w:bidi="mr-IN"/>
              </w:rPr>
              <w:t>Kolak</w:t>
            </w:r>
            <w:r w:rsidRPr="008B2DB3">
              <w:rPr>
                <w:rFonts w:ascii="Times New Roman" w:eastAsia="Times New Roman" w:hAnsi="Times New Roman" w:cs="Arial"/>
                <w:sz w:val="20"/>
                <w:szCs w:val="20"/>
                <w:lang w:bidi="mr-IN"/>
              </w:rPr>
              <w:t xml:space="preserve"> River</w:t>
            </w:r>
            <w:r w:rsidRPr="008B2DB3">
              <w:rPr>
                <w:rFonts w:ascii="Times New Roman" w:eastAsia="Times New Roman" w:hAnsi="Times New Roman" w:cs="Mangal"/>
                <w:sz w:val="20"/>
                <w:szCs w:val="20"/>
                <w:lang w:bidi="mr-IN"/>
              </w:rPr>
              <w:t>:</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noProof/>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For Minor Irrigation work namely Bandhara at Bimpore.</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River rises from adjoining Gujrat territory and enters Daman District near village Moti-Vankad.  It is northern boundary of Daman District and It covers a distance of 5.5 kms. in Daman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r w:rsidRPr="008B2DB3">
              <w:rPr>
                <w:rFonts w:ascii="Times New Roman" w:eastAsia="Times New Roman" w:hAnsi="Times New Roman" w:cs="Mangal"/>
                <w:sz w:val="20"/>
                <w:szCs w:val="20"/>
                <w:lang w:bidi="mr-IN"/>
              </w:rPr>
              <w:t xml:space="preserve"> </w:t>
            </w: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Moti-Vankad and  Nani-Vankad .</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Daman</w:t>
            </w: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Daman</w:t>
            </w:r>
          </w:p>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13.</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iCs/>
                <w:sz w:val="20"/>
                <w:szCs w:val="20"/>
                <w:lang w:bidi="mr-IN"/>
              </w:rPr>
              <w:t>Damanganga</w:t>
            </w:r>
            <w:r w:rsidRPr="008B2DB3">
              <w:rPr>
                <w:rFonts w:ascii="Times New Roman" w:eastAsia="Times New Roman" w:hAnsi="Times New Roman" w:cs="Arial"/>
                <w:sz w:val="20"/>
                <w:szCs w:val="20"/>
                <w:lang w:bidi="mr-IN"/>
              </w:rPr>
              <w:t xml:space="preserve"> River</w:t>
            </w:r>
            <w:r w:rsidRPr="008B2DB3">
              <w:rPr>
                <w:rFonts w:ascii="Times New Roman" w:eastAsia="Times New Roman" w:hAnsi="Times New Roman" w:cs="Mangal"/>
                <w:sz w:val="20"/>
                <w:szCs w:val="20"/>
                <w:lang w:bidi="mr-IN"/>
              </w:rPr>
              <w:t>:</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noProof/>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For Medium and Minor Irrigation work namely </w:t>
            </w:r>
            <w:r w:rsidRPr="008B2DB3">
              <w:rPr>
                <w:rFonts w:ascii="Times New Roman" w:eastAsia="Times New Roman" w:hAnsi="Times New Roman" w:cs="Arial"/>
                <w:iCs/>
                <w:sz w:val="20"/>
                <w:szCs w:val="20"/>
                <w:lang w:bidi="mr-IN"/>
              </w:rPr>
              <w:t xml:space="preserve">Damanganga </w:t>
            </w:r>
            <w:r w:rsidRPr="008B2DB3">
              <w:rPr>
                <w:rFonts w:ascii="Times New Roman" w:eastAsia="Times New Roman" w:hAnsi="Times New Roman" w:cs="Mangal"/>
                <w:sz w:val="20"/>
                <w:szCs w:val="20"/>
                <w:lang w:bidi="mr-IN"/>
              </w:rPr>
              <w:t>Irrigation Project.</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It rises in Gujarat State and enters Daman District near village Zari. Further, it runs to westward again it goes to northward and take the direction to the west then it meets to Arabian Sea covering a distance of 7.75 kms. in Daman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r w:rsidRPr="008B2DB3">
              <w:rPr>
                <w:rFonts w:ascii="Times New Roman" w:eastAsia="Times New Roman" w:hAnsi="Times New Roman" w:cs="Mangal"/>
                <w:sz w:val="20"/>
                <w:szCs w:val="20"/>
                <w:lang w:bidi="mr-IN"/>
              </w:rPr>
              <w:t xml:space="preserve"> The river is subject to tidal interferences.</w:t>
            </w: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Zari, Kanchgam, Magarwada, Varkhand, Patiara, Ambawadi, Khariwadi and Daman town.</w:t>
            </w: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       Daman</w:t>
            </w:r>
          </w:p>
          <w:p w:rsidR="004E520F" w:rsidRPr="008B2DB3" w:rsidRDefault="004E520F" w:rsidP="004E520F">
            <w:pPr>
              <w:spacing w:after="0" w:line="240" w:lineRule="auto"/>
              <w:rPr>
                <w:rFonts w:ascii="Times New Roman" w:eastAsia="Times New Roman" w:hAnsi="Times New Roman" w:cs="Mangal"/>
                <w:sz w:val="20"/>
                <w:szCs w:val="20"/>
                <w:lang w:bidi="mr-IN"/>
              </w:rPr>
            </w:pPr>
          </w:p>
          <w:p w:rsidR="004E520F" w:rsidRPr="008B2DB3" w:rsidRDefault="004E520F" w:rsidP="004E520F">
            <w:pPr>
              <w:spacing w:after="0" w:line="240" w:lineRule="auto"/>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Daman</w:t>
            </w:r>
          </w:p>
          <w:p w:rsidR="004E520F" w:rsidRPr="008B2DB3" w:rsidRDefault="004E520F" w:rsidP="004E520F">
            <w:pPr>
              <w:spacing w:after="0" w:line="240" w:lineRule="auto"/>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spacing w:after="0" w:line="240" w:lineRule="auto"/>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14.</w:t>
            </w: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Arial"/>
                <w:iCs/>
                <w:sz w:val="20"/>
                <w:szCs w:val="20"/>
                <w:lang w:bidi="mr-IN"/>
              </w:rPr>
              <w:t>Kolai</w:t>
            </w:r>
            <w:r w:rsidRPr="008B2DB3">
              <w:rPr>
                <w:rFonts w:ascii="Times New Roman" w:eastAsia="Times New Roman" w:hAnsi="Times New Roman" w:cs="Arial"/>
                <w:sz w:val="20"/>
                <w:szCs w:val="20"/>
                <w:lang w:bidi="mr-IN"/>
              </w:rPr>
              <w:t xml:space="preserve"> River</w:t>
            </w:r>
            <w:r w:rsidRPr="008B2DB3">
              <w:rPr>
                <w:rFonts w:ascii="Times New Roman" w:eastAsia="Times New Roman" w:hAnsi="Times New Roman" w:cs="Mangal"/>
                <w:sz w:val="20"/>
                <w:szCs w:val="20"/>
                <w:lang w:bidi="mr-IN"/>
              </w:rPr>
              <w:t>:</w:t>
            </w:r>
          </w:p>
        </w:tc>
        <w:tc>
          <w:tcPr>
            <w:tcW w:w="3208"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noProof/>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For Minor Irrigation work namely L. I. Scheme at Bharmanpuja.</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 xml:space="preserve">River starts from Maharashtra Region and enters Daman District near village Zari.  It is Southern boundary of Daman District and It covers a distance of 3.75 kms. in Daman District, Union Territory of </w:t>
            </w:r>
            <w:r w:rsidRPr="008B2DB3">
              <w:rPr>
                <w:rFonts w:ascii="Times New Roman" w:eastAsia="Times New Roman" w:hAnsi="Times New Roman" w:cs="Arial"/>
                <w:sz w:val="20"/>
                <w:szCs w:val="20"/>
                <w:lang w:bidi="mr-IN"/>
              </w:rPr>
              <w:t>Goa, Da</w:t>
            </w:r>
            <w:r w:rsidRPr="008B2DB3">
              <w:rPr>
                <w:rFonts w:ascii="Times New Roman" w:eastAsia="Times New Roman" w:hAnsi="Times New Roman" w:cs="Mangal"/>
                <w:sz w:val="20"/>
                <w:szCs w:val="20"/>
                <w:lang w:bidi="mr-IN"/>
              </w:rPr>
              <w:t xml:space="preserve">man and </w:t>
            </w:r>
            <w:r w:rsidRPr="008B2DB3">
              <w:rPr>
                <w:rFonts w:ascii="Times New Roman" w:eastAsia="Times New Roman" w:hAnsi="Times New Roman" w:cs="Arial"/>
                <w:sz w:val="20"/>
                <w:szCs w:val="20"/>
                <w:lang w:bidi="mr-IN"/>
              </w:rPr>
              <w:t>Diu.</w:t>
            </w:r>
            <w:r w:rsidRPr="008B2DB3">
              <w:rPr>
                <w:rFonts w:ascii="Times New Roman" w:eastAsia="Times New Roman" w:hAnsi="Times New Roman" w:cs="Mangal"/>
                <w:sz w:val="20"/>
                <w:szCs w:val="20"/>
                <w:lang w:bidi="mr-IN"/>
              </w:rPr>
              <w:t xml:space="preserve"> </w:t>
            </w: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Zari-Devapardi and Jampora.</w:t>
            </w: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Daman</w:t>
            </w:r>
          </w:p>
          <w:p w:rsidR="004E520F" w:rsidRPr="008B2DB3" w:rsidRDefault="004E520F" w:rsidP="004E520F">
            <w:pPr>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jc w:val="center"/>
              <w:rPr>
                <w:rFonts w:ascii="Times New Roman" w:eastAsia="Times New Roman" w:hAnsi="Times New Roman" w:cs="Mangal"/>
                <w:sz w:val="20"/>
                <w:szCs w:val="20"/>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sz w:val="20"/>
                <w:szCs w:val="20"/>
                <w:lang w:bidi="mr-IN"/>
              </w:rPr>
              <w:t>Daman</w:t>
            </w:r>
          </w:p>
          <w:p w:rsidR="004E520F" w:rsidRPr="008B2DB3" w:rsidRDefault="004E520F" w:rsidP="004E520F">
            <w:pPr>
              <w:spacing w:after="0" w:line="240" w:lineRule="auto"/>
              <w:jc w:val="center"/>
              <w:rPr>
                <w:rFonts w:ascii="Times New Roman" w:eastAsia="Times New Roman" w:hAnsi="Times New Roman" w:cs="Mangal"/>
                <w:sz w:val="20"/>
                <w:szCs w:val="20"/>
              </w:rPr>
            </w:pPr>
          </w:p>
        </w:tc>
      </w:tr>
      <w:tr w:rsidR="004E520F" w:rsidRPr="008B2DB3" w:rsidTr="004E520F">
        <w:tc>
          <w:tcPr>
            <w:tcW w:w="947"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both"/>
              <w:rPr>
                <w:rFonts w:ascii="Times New Roman" w:eastAsia="Times New Roman" w:hAnsi="Times New Roman" w:cs="Mangal"/>
                <w:sz w:val="20"/>
                <w:szCs w:val="20"/>
              </w:rPr>
            </w:pPr>
          </w:p>
        </w:tc>
        <w:tc>
          <w:tcPr>
            <w:tcW w:w="1483"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r w:rsidRPr="008B2DB3">
              <w:rPr>
                <w:rFonts w:ascii="Times New Roman" w:eastAsia="Times New Roman" w:hAnsi="Times New Roman" w:cs="Mangal"/>
                <w:b/>
                <w:sz w:val="18"/>
                <w:szCs w:val="18"/>
                <w:lang w:bidi="mr-IN"/>
              </w:rPr>
              <w:t>IN DIU DISTRICT</w:t>
            </w:r>
            <w:r w:rsidRPr="008B2DB3">
              <w:rPr>
                <w:rFonts w:ascii="Times New Roman" w:eastAsia="Times New Roman" w:hAnsi="Times New Roman" w:cs="Mangal"/>
                <w:b/>
                <w:sz w:val="20"/>
                <w:szCs w:val="20"/>
                <w:lang w:bidi="mr-IN"/>
              </w:rPr>
              <w:t xml:space="preserve"> :</w:t>
            </w:r>
          </w:p>
        </w:tc>
        <w:tc>
          <w:tcPr>
            <w:tcW w:w="3208" w:type="dxa"/>
            <w:tcBorders>
              <w:top w:val="single" w:sz="4" w:space="0" w:color="auto"/>
              <w:left w:val="single" w:sz="4" w:space="0" w:color="auto"/>
              <w:bottom w:val="single" w:sz="4" w:space="0" w:color="auto"/>
              <w:right w:val="single" w:sz="4" w:space="0" w:color="auto"/>
            </w:tcBorders>
            <w:hideMark/>
          </w:tcPr>
          <w:p w:rsidR="004E520F" w:rsidRPr="008B2DB3" w:rsidRDefault="004E520F" w:rsidP="004E520F">
            <w:pPr>
              <w:adjustRightInd w:val="0"/>
              <w:spacing w:after="0" w:line="240" w:lineRule="auto"/>
              <w:jc w:val="center"/>
              <w:rPr>
                <w:rFonts w:ascii="Times New Roman" w:eastAsia="Times New Roman" w:hAnsi="Times New Roman" w:cs="Mangal"/>
                <w:sz w:val="20"/>
                <w:szCs w:val="20"/>
                <w:lang w:bidi="mr-IN"/>
              </w:rPr>
            </w:pPr>
            <w:r w:rsidRPr="008B2DB3">
              <w:rPr>
                <w:rFonts w:ascii="Times New Roman" w:eastAsia="Times New Roman" w:hAnsi="Times New Roman" w:cs="Mangal"/>
                <w:b/>
                <w:sz w:val="18"/>
                <w:szCs w:val="18"/>
                <w:lang w:bidi="mr-IN"/>
              </w:rPr>
              <w:t>NIL</w:t>
            </w:r>
          </w:p>
        </w:tc>
        <w:tc>
          <w:tcPr>
            <w:tcW w:w="1663"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adjustRightInd w:val="0"/>
              <w:spacing w:after="0" w:line="240" w:lineRule="auto"/>
              <w:rPr>
                <w:rFonts w:ascii="Times New Roman" w:eastAsia="Times New Roman" w:hAnsi="Times New Roman" w:cs="Mangal"/>
                <w:sz w:val="20"/>
                <w:szCs w:val="20"/>
                <w:lang w:bidi="mr-IN"/>
              </w:rPr>
            </w:pPr>
          </w:p>
        </w:tc>
        <w:tc>
          <w:tcPr>
            <w:tcW w:w="1105"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lang w:bidi="mr-IN"/>
              </w:rPr>
            </w:pPr>
          </w:p>
        </w:tc>
        <w:tc>
          <w:tcPr>
            <w:tcW w:w="1030" w:type="dxa"/>
            <w:tcBorders>
              <w:top w:val="single" w:sz="4" w:space="0" w:color="auto"/>
              <w:left w:val="single" w:sz="4" w:space="0" w:color="auto"/>
              <w:bottom w:val="single" w:sz="4" w:space="0" w:color="auto"/>
              <w:right w:val="single" w:sz="4" w:space="0" w:color="auto"/>
            </w:tcBorders>
          </w:tcPr>
          <w:p w:rsidR="004E520F" w:rsidRPr="008B2DB3" w:rsidRDefault="004E520F" w:rsidP="004E520F">
            <w:pPr>
              <w:spacing w:after="0" w:line="240" w:lineRule="auto"/>
              <w:jc w:val="center"/>
              <w:rPr>
                <w:rFonts w:ascii="Times New Roman" w:eastAsia="Times New Roman" w:hAnsi="Times New Roman" w:cs="Mangal"/>
                <w:sz w:val="20"/>
                <w:szCs w:val="20"/>
              </w:rPr>
            </w:pPr>
          </w:p>
        </w:tc>
      </w:tr>
    </w:tbl>
    <w:p w:rsidR="004E520F" w:rsidRPr="008B2DB3" w:rsidRDefault="004E520F" w:rsidP="004E520F">
      <w:pPr>
        <w:adjustRightInd w:val="0"/>
        <w:spacing w:after="0" w:line="240" w:lineRule="auto"/>
        <w:jc w:val="center"/>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center"/>
        <w:rPr>
          <w:rFonts w:ascii="Times New Roman" w:eastAsia="Times New Roman" w:hAnsi="Times New Roman" w:cs="Mangal"/>
          <w:sz w:val="20"/>
          <w:szCs w:val="20"/>
          <w:lang w:bidi="mr-IN"/>
        </w:rPr>
      </w:pPr>
    </w:p>
    <w:p w:rsidR="004E520F" w:rsidRPr="008B2DB3" w:rsidRDefault="004E520F" w:rsidP="004E520F">
      <w:pPr>
        <w:spacing w:after="0" w:line="240" w:lineRule="auto"/>
        <w:ind w:right="-630"/>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By order and in the name of the Administrator of Goa, Daman and Diu.</w:t>
      </w:r>
    </w:p>
    <w:p w:rsidR="004E520F" w:rsidRPr="008B2DB3" w:rsidRDefault="004E520F" w:rsidP="004E520F">
      <w:pPr>
        <w:spacing w:after="0" w:line="240" w:lineRule="auto"/>
        <w:ind w:right="-630"/>
        <w:jc w:val="both"/>
        <w:rPr>
          <w:rFonts w:ascii="Times New Roman" w:eastAsia="Times New Roman" w:hAnsi="Times New Roman" w:cs="Mangal"/>
          <w:sz w:val="20"/>
          <w:szCs w:val="20"/>
        </w:rPr>
      </w:pPr>
    </w:p>
    <w:p w:rsidR="004E520F" w:rsidRPr="008B2DB3" w:rsidRDefault="004E520F" w:rsidP="004E520F">
      <w:pPr>
        <w:numPr>
          <w:ilvl w:val="0"/>
          <w:numId w:val="72"/>
        </w:numPr>
        <w:spacing w:after="0" w:line="240" w:lineRule="auto"/>
        <w:ind w:left="360" w:right="-630"/>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V. Pinenta, Under Secretary to the Government of Goa, Daman and Diu.</w:t>
      </w:r>
    </w:p>
    <w:p w:rsidR="004E520F" w:rsidRPr="008B2DB3" w:rsidRDefault="004E520F" w:rsidP="004E520F">
      <w:pPr>
        <w:spacing w:after="0" w:line="240" w:lineRule="auto"/>
        <w:ind w:right="-630"/>
        <w:jc w:val="both"/>
        <w:rPr>
          <w:rFonts w:ascii="Times New Roman" w:eastAsia="Times New Roman" w:hAnsi="Times New Roman" w:cs="Mangal"/>
          <w:sz w:val="20"/>
          <w:szCs w:val="20"/>
        </w:rPr>
      </w:pPr>
      <w:r w:rsidRPr="008B2DB3">
        <w:rPr>
          <w:rFonts w:ascii="Times New Roman" w:eastAsia="Times New Roman" w:hAnsi="Times New Roman" w:cs="Mangal"/>
          <w:sz w:val="20"/>
          <w:szCs w:val="20"/>
        </w:rPr>
        <w:t>Panaji, 22</w:t>
      </w:r>
      <w:r w:rsidRPr="008B2DB3">
        <w:rPr>
          <w:rFonts w:ascii="Times New Roman" w:eastAsia="Times New Roman" w:hAnsi="Times New Roman" w:cs="Mangal"/>
          <w:sz w:val="20"/>
          <w:szCs w:val="20"/>
          <w:vertAlign w:val="superscript"/>
        </w:rPr>
        <w:t>nd</w:t>
      </w:r>
      <w:r w:rsidRPr="008B2DB3">
        <w:rPr>
          <w:rFonts w:ascii="Times New Roman" w:eastAsia="Times New Roman" w:hAnsi="Times New Roman" w:cs="Mangal"/>
          <w:sz w:val="20"/>
          <w:szCs w:val="20"/>
        </w:rPr>
        <w:t xml:space="preserve"> March, 1982.</w:t>
      </w:r>
    </w:p>
    <w:p w:rsidR="004E520F" w:rsidRPr="008B2DB3" w:rsidRDefault="004E520F" w:rsidP="004E520F">
      <w:pPr>
        <w:adjustRightInd w:val="0"/>
        <w:spacing w:after="0" w:line="240" w:lineRule="auto"/>
        <w:jc w:val="center"/>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adjustRightInd w:val="0"/>
        <w:spacing w:after="0" w:line="240" w:lineRule="auto"/>
        <w:jc w:val="both"/>
        <w:rPr>
          <w:rFonts w:ascii="Times New Roman" w:eastAsia="Times New Roman" w:hAnsi="Times New Roman" w:cs="Mangal"/>
          <w:sz w:val="20"/>
          <w:szCs w:val="20"/>
          <w:lang w:bidi="mr-IN"/>
        </w:rPr>
      </w:pPr>
    </w:p>
    <w:p w:rsidR="004E520F" w:rsidRPr="008B2DB3" w:rsidRDefault="004E520F" w:rsidP="004E520F">
      <w:pPr>
        <w:widowControl w:val="0"/>
        <w:suppressAutoHyphens/>
        <w:autoSpaceDE w:val="0"/>
        <w:spacing w:after="0" w:line="240" w:lineRule="auto"/>
        <w:rPr>
          <w:rFonts w:ascii="Arial" w:eastAsia="Times New Roman" w:hAnsi="Arial" w:cs="Arial"/>
        </w:rPr>
      </w:pPr>
    </w:p>
    <w:p w:rsidR="004E520F" w:rsidRPr="008B2DB3" w:rsidRDefault="00DC67E6" w:rsidP="004E520F">
      <w:pPr>
        <w:spacing w:after="0" w:line="240" w:lineRule="auto"/>
        <w:jc w:val="center"/>
        <w:rPr>
          <w:rFonts w:ascii="Arial" w:eastAsia="Times New Roman" w:hAnsi="Arial" w:cs="Arial"/>
        </w:rPr>
      </w:pPr>
      <w:r w:rsidRPr="008B2DB3">
        <w:rPr>
          <w:rFonts w:ascii="Times New Roman" w:eastAsia="Times New Roman" w:hAnsi="Times New Roman" w:cs="Mangal"/>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64" type="#_x0000_t88" style="position:absolute;left:0;text-align:left;margin-left:5in;margin-top:1307.85pt;width:9pt;height:45pt;z-index:251704832"/>
        </w:pict>
      </w:r>
    </w:p>
    <w:p w:rsidR="004E520F" w:rsidRPr="008B2DB3" w:rsidRDefault="004E520F" w:rsidP="004E520F">
      <w:pPr>
        <w:spacing w:after="0" w:line="240" w:lineRule="auto"/>
        <w:rPr>
          <w:rFonts w:ascii="Arial" w:eastAsia="Times New Roman" w:hAnsi="Arial" w:cs="Mangal"/>
          <w:sz w:val="24"/>
          <w:szCs w:val="24"/>
        </w:rPr>
        <w:sectPr w:rsidR="004E520F" w:rsidRPr="008B2DB3">
          <w:pgSz w:w="11909" w:h="16834"/>
          <w:pgMar w:top="1080" w:right="869" w:bottom="360" w:left="1800" w:header="720" w:footer="720" w:gutter="0"/>
          <w:cols w:space="720"/>
        </w:sectPr>
      </w:pPr>
    </w:p>
    <w:p w:rsidR="004E520F" w:rsidRPr="008B2DB3" w:rsidRDefault="004E520F" w:rsidP="004E520F">
      <w:pPr>
        <w:shd w:val="clear" w:color="auto" w:fill="FFFFFF"/>
        <w:spacing w:after="0" w:line="374" w:lineRule="exact"/>
        <w:ind w:left="7" w:hanging="7"/>
        <w:jc w:val="center"/>
        <w:rPr>
          <w:rFonts w:ascii="Arial" w:eastAsia="Times New Roman" w:hAnsi="Arial" w:cs="Arial"/>
          <w:b/>
          <w:bCs/>
          <w:sz w:val="28"/>
          <w:szCs w:val="28"/>
        </w:rPr>
      </w:pPr>
      <w:r w:rsidRPr="008B2DB3">
        <w:rPr>
          <w:rFonts w:ascii="Arial" w:eastAsia="Times New Roman" w:hAnsi="Arial" w:cs="Arial"/>
          <w:b/>
          <w:bCs/>
          <w:sz w:val="28"/>
          <w:szCs w:val="28"/>
        </w:rPr>
        <w:lastRenderedPageBreak/>
        <w:t>APPENDIX XXIV</w:t>
      </w:r>
    </w:p>
    <w:p w:rsidR="004E520F" w:rsidRPr="008B2DB3" w:rsidRDefault="004E520F" w:rsidP="004E520F">
      <w:pPr>
        <w:shd w:val="clear" w:color="auto" w:fill="FFFFFF"/>
        <w:spacing w:after="0" w:line="374" w:lineRule="exact"/>
        <w:ind w:left="7" w:hanging="7"/>
        <w:jc w:val="center"/>
        <w:rPr>
          <w:rFonts w:ascii="Arial" w:eastAsia="Times New Roman" w:hAnsi="Arial" w:cs="Arial"/>
          <w:b/>
          <w:bCs/>
          <w:sz w:val="28"/>
          <w:szCs w:val="28"/>
        </w:rPr>
      </w:pPr>
    </w:p>
    <w:p w:rsidR="004E520F" w:rsidRPr="008B2DB3" w:rsidRDefault="004E520F" w:rsidP="004E520F">
      <w:pPr>
        <w:shd w:val="clear" w:color="auto" w:fill="FFFFFF"/>
        <w:spacing w:after="0" w:line="374" w:lineRule="exact"/>
        <w:ind w:left="7" w:hanging="7"/>
        <w:jc w:val="center"/>
        <w:rPr>
          <w:rFonts w:ascii="Arial" w:eastAsia="Times New Roman" w:hAnsi="Arial" w:cs="Arial"/>
          <w:b/>
          <w:bCs/>
          <w:sz w:val="24"/>
          <w:szCs w:val="24"/>
        </w:rPr>
      </w:pPr>
      <w:r w:rsidRPr="008B2DB3">
        <w:rPr>
          <w:rFonts w:ascii="Arial" w:eastAsia="Times New Roman" w:hAnsi="Arial" w:cs="Arial"/>
          <w:b/>
          <w:bCs/>
          <w:sz w:val="24"/>
          <w:szCs w:val="24"/>
        </w:rPr>
        <w:t>GOVERNMENT OF GOA, DAMAN   AND   DIU</w:t>
      </w:r>
    </w:p>
    <w:p w:rsidR="004E520F" w:rsidRPr="008B2DB3" w:rsidRDefault="004E520F" w:rsidP="004E520F">
      <w:pPr>
        <w:shd w:val="clear" w:color="auto" w:fill="FFFFFF"/>
        <w:spacing w:after="0" w:line="374" w:lineRule="exact"/>
        <w:ind w:left="7" w:hanging="7"/>
        <w:jc w:val="center"/>
        <w:rPr>
          <w:rFonts w:ascii="Arial" w:eastAsia="Times New Roman" w:hAnsi="Arial" w:cs="Arial"/>
          <w:sz w:val="24"/>
          <w:szCs w:val="24"/>
        </w:rPr>
      </w:pPr>
      <w:r w:rsidRPr="008B2DB3">
        <w:rPr>
          <w:rFonts w:ascii="Arial" w:eastAsia="Times New Roman" w:hAnsi="Arial" w:cs="Arial"/>
          <w:spacing w:val="15"/>
          <w:sz w:val="24"/>
          <w:szCs w:val="24"/>
        </w:rPr>
        <w:t>Law and Judiciary Department</w:t>
      </w:r>
    </w:p>
    <w:p w:rsidR="004E520F" w:rsidRPr="008B2DB3" w:rsidRDefault="004E520F" w:rsidP="004E520F">
      <w:pPr>
        <w:shd w:val="clear" w:color="auto" w:fill="FFFFFF"/>
        <w:spacing w:before="94" w:after="0" w:line="240" w:lineRule="auto"/>
        <w:ind w:left="7" w:hanging="7"/>
        <w:jc w:val="center"/>
        <w:rPr>
          <w:rFonts w:ascii="Arial" w:eastAsia="Times New Roman" w:hAnsi="Arial" w:cs="Arial"/>
          <w:b/>
          <w:bCs/>
          <w:sz w:val="24"/>
          <w:szCs w:val="24"/>
        </w:rPr>
      </w:pPr>
      <w:r w:rsidRPr="008B2DB3">
        <w:rPr>
          <w:rFonts w:ascii="Arial" w:eastAsia="Times New Roman" w:hAnsi="Arial" w:cs="Arial"/>
          <w:b/>
          <w:bCs/>
          <w:spacing w:val="8"/>
          <w:sz w:val="24"/>
          <w:szCs w:val="24"/>
        </w:rPr>
        <w:t>Notification</w:t>
      </w:r>
    </w:p>
    <w:p w:rsidR="004E520F" w:rsidRPr="008B2DB3" w:rsidRDefault="004E520F" w:rsidP="004E520F">
      <w:pPr>
        <w:shd w:val="clear" w:color="auto" w:fill="FFFFFF"/>
        <w:spacing w:before="122" w:after="0" w:line="240" w:lineRule="auto"/>
        <w:ind w:left="7" w:hanging="7"/>
        <w:jc w:val="center"/>
        <w:rPr>
          <w:rFonts w:ascii="Arial" w:eastAsia="Times New Roman" w:hAnsi="Arial" w:cs="Arial"/>
          <w:sz w:val="24"/>
          <w:szCs w:val="24"/>
        </w:rPr>
      </w:pPr>
      <w:r w:rsidRPr="008B2DB3">
        <w:rPr>
          <w:rFonts w:ascii="Arial" w:eastAsia="Times New Roman" w:hAnsi="Arial" w:cs="Arial"/>
          <w:spacing w:val="-2"/>
          <w:sz w:val="24"/>
          <w:szCs w:val="24"/>
        </w:rPr>
        <w:t>7-20-97/LA</w:t>
      </w:r>
    </w:p>
    <w:p w:rsidR="004E520F" w:rsidRPr="008B2DB3" w:rsidRDefault="004E520F" w:rsidP="004E520F">
      <w:pPr>
        <w:shd w:val="clear" w:color="auto" w:fill="FFFFFF"/>
        <w:spacing w:before="288" w:after="0" w:line="274" w:lineRule="exact"/>
        <w:ind w:left="7" w:hanging="7"/>
        <w:jc w:val="both"/>
        <w:rPr>
          <w:rFonts w:ascii="Arial" w:eastAsia="Times New Roman" w:hAnsi="Arial" w:cs="Arial"/>
        </w:rPr>
      </w:pPr>
      <w:r w:rsidRPr="008B2DB3">
        <w:rPr>
          <w:rFonts w:ascii="Arial" w:eastAsia="Times New Roman" w:hAnsi="Arial" w:cs="Arial"/>
        </w:rPr>
        <w:t xml:space="preserve">The Goa Command Area Development Act, 1997 </w:t>
      </w:r>
      <w:r w:rsidRPr="008B2DB3">
        <w:rPr>
          <w:rFonts w:ascii="Arial" w:eastAsia="Times New Roman" w:hAnsi="Arial" w:cs="Arial"/>
          <w:spacing w:val="6"/>
        </w:rPr>
        <w:t xml:space="preserve">(Goa Act 27 of 1997), which has been passed by </w:t>
      </w:r>
      <w:r w:rsidRPr="008B2DB3">
        <w:rPr>
          <w:rFonts w:ascii="Arial" w:eastAsia="Times New Roman" w:hAnsi="Arial" w:cs="Arial"/>
        </w:rPr>
        <w:t xml:space="preserve">the Legislative Assembly of Goa on 21-7 -1997 and </w:t>
      </w:r>
      <w:r w:rsidRPr="008B2DB3">
        <w:rPr>
          <w:rFonts w:ascii="Arial" w:eastAsia="Times New Roman" w:hAnsi="Arial" w:cs="Arial"/>
          <w:spacing w:val="1"/>
        </w:rPr>
        <w:t xml:space="preserve">assented to by the Governor of Goa on 8-9-1997, is </w:t>
      </w:r>
      <w:r w:rsidRPr="008B2DB3">
        <w:rPr>
          <w:rFonts w:ascii="Arial" w:eastAsia="Times New Roman" w:hAnsi="Arial" w:cs="Arial"/>
          <w:spacing w:val="2"/>
        </w:rPr>
        <w:t xml:space="preserve">hereby published for the general information of the </w:t>
      </w:r>
      <w:r w:rsidRPr="008B2DB3">
        <w:rPr>
          <w:rFonts w:ascii="Arial" w:eastAsia="Times New Roman" w:hAnsi="Arial" w:cs="Arial"/>
          <w:spacing w:val="-2"/>
        </w:rPr>
        <w:t>public.</w:t>
      </w:r>
    </w:p>
    <w:p w:rsidR="004E520F" w:rsidRPr="008B2DB3" w:rsidRDefault="004E520F" w:rsidP="004E520F">
      <w:pPr>
        <w:shd w:val="clear" w:color="auto" w:fill="FFFFFF"/>
        <w:spacing w:before="43" w:after="0" w:line="533" w:lineRule="exact"/>
        <w:ind w:left="7" w:right="864" w:hanging="7"/>
        <w:rPr>
          <w:rFonts w:ascii="Arial" w:eastAsia="Times New Roman" w:hAnsi="Arial" w:cs="Arial"/>
        </w:rPr>
      </w:pPr>
      <w:r w:rsidRPr="008B2DB3">
        <w:rPr>
          <w:rFonts w:ascii="Arial" w:eastAsia="Times New Roman" w:hAnsi="Arial" w:cs="Arial"/>
          <w:i/>
          <w:iCs/>
        </w:rPr>
        <w:t xml:space="preserve">P. V Kadneker, </w:t>
      </w:r>
      <w:r w:rsidRPr="008B2DB3">
        <w:rPr>
          <w:rFonts w:ascii="Arial" w:eastAsia="Times New Roman" w:hAnsi="Arial" w:cs="Arial"/>
        </w:rPr>
        <w:t xml:space="preserve">Joint Secretary (Law). </w:t>
      </w:r>
      <w:r w:rsidRPr="008B2DB3">
        <w:rPr>
          <w:rFonts w:ascii="Arial" w:eastAsia="Times New Roman" w:hAnsi="Arial" w:cs="Arial"/>
          <w:spacing w:val="2"/>
        </w:rPr>
        <w:t>Panaji, 17th September, 1997.</w:t>
      </w:r>
    </w:p>
    <w:p w:rsidR="004E520F" w:rsidRPr="008B2DB3" w:rsidRDefault="004E520F" w:rsidP="004E520F">
      <w:pPr>
        <w:shd w:val="clear" w:color="auto" w:fill="FFFFFF"/>
        <w:spacing w:before="86" w:after="0" w:line="240" w:lineRule="auto"/>
        <w:ind w:left="7" w:hanging="7"/>
        <w:jc w:val="center"/>
        <w:rPr>
          <w:rFonts w:ascii="Arial" w:eastAsia="Times New Roman" w:hAnsi="Arial" w:cs="Arial"/>
          <w:sz w:val="24"/>
          <w:szCs w:val="24"/>
        </w:rPr>
      </w:pPr>
      <w:r w:rsidRPr="008B2DB3">
        <w:rPr>
          <w:rFonts w:ascii="Arial" w:eastAsia="Times New Roman" w:hAnsi="Arial" w:cs="Arial"/>
          <w:sz w:val="24"/>
          <w:szCs w:val="24"/>
        </w:rPr>
        <w:t>-----</w:t>
      </w:r>
    </w:p>
    <w:p w:rsidR="004E520F" w:rsidRPr="008B2DB3" w:rsidRDefault="004E520F" w:rsidP="004E520F">
      <w:pPr>
        <w:shd w:val="clear" w:color="auto" w:fill="FFFFFF"/>
        <w:spacing w:after="0" w:line="425" w:lineRule="exact"/>
        <w:ind w:left="7" w:hanging="7"/>
        <w:jc w:val="center"/>
        <w:rPr>
          <w:rFonts w:ascii="Arial" w:eastAsia="Times New Roman" w:hAnsi="Arial" w:cs="Arial"/>
          <w:sz w:val="24"/>
          <w:szCs w:val="24"/>
        </w:rPr>
      </w:pPr>
      <w:r w:rsidRPr="008B2DB3">
        <w:rPr>
          <w:rFonts w:ascii="Arial" w:eastAsia="Times New Roman" w:hAnsi="Arial" w:cs="Arial"/>
          <w:b/>
          <w:bCs/>
          <w:sz w:val="24"/>
          <w:szCs w:val="24"/>
        </w:rPr>
        <w:t>The Goa Command Area Development Act, 1997</w:t>
      </w:r>
    </w:p>
    <w:p w:rsidR="004E520F" w:rsidRPr="008B2DB3" w:rsidRDefault="004E520F" w:rsidP="004E520F">
      <w:pPr>
        <w:shd w:val="clear" w:color="auto" w:fill="FFFFFF"/>
        <w:spacing w:after="0" w:line="425" w:lineRule="exact"/>
        <w:ind w:left="7" w:right="864" w:hanging="7"/>
        <w:jc w:val="center"/>
        <w:rPr>
          <w:rFonts w:ascii="Arial" w:eastAsia="Times New Roman" w:hAnsi="Arial" w:cs="Arial"/>
          <w:spacing w:val="-4"/>
          <w:sz w:val="24"/>
          <w:szCs w:val="24"/>
        </w:rPr>
      </w:pPr>
      <w:r w:rsidRPr="008B2DB3">
        <w:rPr>
          <w:rFonts w:ascii="Arial" w:eastAsia="Times New Roman" w:hAnsi="Arial" w:cs="Arial"/>
          <w:spacing w:val="-4"/>
          <w:sz w:val="24"/>
          <w:szCs w:val="24"/>
        </w:rPr>
        <w:t xml:space="preserve">(Goa Act No. 27 of 1997)[8-9-1997] </w:t>
      </w:r>
    </w:p>
    <w:p w:rsidR="004E520F" w:rsidRPr="008B2DB3" w:rsidRDefault="004E520F" w:rsidP="004E520F">
      <w:pPr>
        <w:shd w:val="clear" w:color="auto" w:fill="FFFFFF"/>
        <w:spacing w:after="0" w:line="425" w:lineRule="exact"/>
        <w:ind w:left="7" w:right="864" w:hanging="7"/>
        <w:jc w:val="center"/>
        <w:rPr>
          <w:rFonts w:ascii="Arial" w:eastAsia="Times New Roman" w:hAnsi="Arial" w:cs="Arial"/>
          <w:spacing w:val="-8"/>
          <w:sz w:val="24"/>
          <w:szCs w:val="24"/>
        </w:rPr>
      </w:pPr>
      <w:r w:rsidRPr="008B2DB3">
        <w:rPr>
          <w:rFonts w:ascii="Arial" w:eastAsia="Times New Roman" w:hAnsi="Arial" w:cs="Arial"/>
          <w:spacing w:val="-8"/>
          <w:sz w:val="24"/>
          <w:szCs w:val="24"/>
        </w:rPr>
        <w:t>AN</w:t>
      </w:r>
    </w:p>
    <w:p w:rsidR="004E520F" w:rsidRPr="008B2DB3" w:rsidRDefault="004E520F" w:rsidP="004E520F">
      <w:pPr>
        <w:shd w:val="clear" w:color="auto" w:fill="FFFFFF"/>
        <w:spacing w:after="0" w:line="425" w:lineRule="exact"/>
        <w:ind w:left="7" w:right="864" w:hanging="7"/>
        <w:jc w:val="center"/>
        <w:rPr>
          <w:rFonts w:ascii="Arial" w:eastAsia="Times New Roman" w:hAnsi="Arial" w:cs="Arial"/>
          <w:sz w:val="24"/>
          <w:szCs w:val="24"/>
        </w:rPr>
      </w:pPr>
      <w:r w:rsidRPr="008B2DB3">
        <w:rPr>
          <w:rFonts w:ascii="Arial" w:eastAsia="Times New Roman" w:hAnsi="Arial" w:cs="Arial"/>
          <w:spacing w:val="-11"/>
          <w:sz w:val="24"/>
          <w:szCs w:val="24"/>
        </w:rPr>
        <w:t>ACT</w:t>
      </w:r>
    </w:p>
    <w:p w:rsidR="004E520F" w:rsidRPr="008B2DB3" w:rsidRDefault="004E520F" w:rsidP="004E520F">
      <w:pPr>
        <w:shd w:val="clear" w:color="auto" w:fill="FFFFFF"/>
        <w:spacing w:before="238" w:after="0" w:line="281" w:lineRule="exact"/>
        <w:ind w:left="7" w:right="43" w:hanging="7"/>
        <w:jc w:val="both"/>
        <w:rPr>
          <w:rFonts w:ascii="Arial" w:eastAsia="Times New Roman" w:hAnsi="Arial" w:cs="Arial"/>
        </w:rPr>
      </w:pPr>
      <w:r w:rsidRPr="008B2DB3">
        <w:rPr>
          <w:rFonts w:ascii="Arial" w:eastAsia="Times New Roman" w:hAnsi="Arial" w:cs="Arial"/>
          <w:spacing w:val="-1"/>
        </w:rPr>
        <w:t xml:space="preserve">to provide for accelerated increase in agricultural </w:t>
      </w:r>
      <w:r w:rsidRPr="008B2DB3">
        <w:rPr>
          <w:rFonts w:ascii="Arial" w:eastAsia="Times New Roman" w:hAnsi="Arial" w:cs="Arial"/>
          <w:spacing w:val="1"/>
        </w:rPr>
        <w:t xml:space="preserve">and allied production in the State of Goa, through a </w:t>
      </w:r>
      <w:r w:rsidRPr="008B2DB3">
        <w:rPr>
          <w:rFonts w:ascii="Arial" w:eastAsia="Times New Roman" w:hAnsi="Arial" w:cs="Arial"/>
        </w:rPr>
        <w:t>programme of comprehensive and systematic devel</w:t>
      </w:r>
      <w:r w:rsidRPr="008B2DB3">
        <w:rPr>
          <w:rFonts w:ascii="Arial" w:eastAsia="Times New Roman" w:hAnsi="Arial" w:cs="Arial"/>
        </w:rPr>
        <w:softHyphen/>
        <w:t xml:space="preserve">opment of command areas on scientific and modern </w:t>
      </w:r>
      <w:r w:rsidRPr="008B2DB3">
        <w:rPr>
          <w:rFonts w:ascii="Arial" w:eastAsia="Times New Roman" w:hAnsi="Arial" w:cs="Arial"/>
          <w:spacing w:val="1"/>
        </w:rPr>
        <w:t xml:space="preserve">lines, comprising measures for optimum use of land </w:t>
      </w:r>
      <w:r w:rsidRPr="008B2DB3">
        <w:rPr>
          <w:rFonts w:ascii="Arial" w:eastAsia="Times New Roman" w:hAnsi="Arial" w:cs="Arial"/>
          <w:spacing w:val="-1"/>
        </w:rPr>
        <w:t>and water, prevention of land erosion and water log</w:t>
      </w:r>
      <w:r w:rsidRPr="008B2DB3">
        <w:rPr>
          <w:rFonts w:ascii="Arial" w:eastAsia="Times New Roman" w:hAnsi="Arial" w:cs="Arial"/>
          <w:spacing w:val="-1"/>
        </w:rPr>
        <w:softHyphen/>
      </w:r>
      <w:r w:rsidRPr="008B2DB3">
        <w:rPr>
          <w:rFonts w:ascii="Arial" w:eastAsia="Times New Roman" w:hAnsi="Arial" w:cs="Arial"/>
          <w:spacing w:val="1"/>
        </w:rPr>
        <w:t xml:space="preserve">ging, improvement of soil fertility and regulation of </w:t>
      </w:r>
      <w:r w:rsidRPr="008B2DB3">
        <w:rPr>
          <w:rFonts w:ascii="Arial" w:eastAsia="Times New Roman" w:hAnsi="Arial" w:cs="Arial"/>
          <w:spacing w:val="2"/>
        </w:rPr>
        <w:t xml:space="preserve">cropping pattern, and for proper maintenance and </w:t>
      </w:r>
      <w:r w:rsidRPr="008B2DB3">
        <w:rPr>
          <w:rFonts w:ascii="Arial" w:eastAsia="Times New Roman" w:hAnsi="Arial" w:cs="Arial"/>
          <w:spacing w:val="1"/>
        </w:rPr>
        <w:t xml:space="preserve">up-keep of irrigation systems in the State of Goa for </w:t>
      </w:r>
      <w:r w:rsidRPr="008B2DB3">
        <w:rPr>
          <w:rFonts w:ascii="Arial" w:eastAsia="Times New Roman" w:hAnsi="Arial" w:cs="Arial"/>
          <w:spacing w:val="15"/>
        </w:rPr>
        <w:t xml:space="preserve">ensuring maximum benefits to the cultivators </w:t>
      </w:r>
      <w:r w:rsidRPr="008B2DB3">
        <w:rPr>
          <w:rFonts w:ascii="Arial" w:eastAsia="Times New Roman" w:hAnsi="Arial" w:cs="Arial"/>
          <w:spacing w:val="-2"/>
        </w:rPr>
        <w:t xml:space="preserve">under the command areas and for matters connected </w:t>
      </w:r>
      <w:r w:rsidRPr="008B2DB3">
        <w:rPr>
          <w:rFonts w:ascii="Arial" w:eastAsia="Times New Roman" w:hAnsi="Arial" w:cs="Arial"/>
          <w:spacing w:val="3"/>
        </w:rPr>
        <w:t>therewith.</w:t>
      </w:r>
    </w:p>
    <w:p w:rsidR="004E520F" w:rsidRPr="008B2DB3" w:rsidRDefault="004E520F" w:rsidP="004E520F">
      <w:pPr>
        <w:shd w:val="clear" w:color="auto" w:fill="FFFFFF"/>
        <w:spacing w:before="238" w:after="0" w:line="266" w:lineRule="exact"/>
        <w:ind w:left="7" w:hanging="7"/>
        <w:jc w:val="both"/>
        <w:rPr>
          <w:rFonts w:ascii="Arial" w:eastAsia="Times New Roman" w:hAnsi="Arial" w:cs="Arial"/>
        </w:rPr>
      </w:pPr>
      <w:r w:rsidRPr="008B2DB3">
        <w:rPr>
          <w:rFonts w:ascii="Arial" w:eastAsia="Times New Roman" w:hAnsi="Arial" w:cs="Arial"/>
          <w:spacing w:val="-1"/>
        </w:rPr>
        <w:t xml:space="preserve">Be it enacted by the Legislative Assembly of Goa </w:t>
      </w:r>
      <w:r w:rsidRPr="008B2DB3">
        <w:rPr>
          <w:rFonts w:ascii="Arial" w:eastAsia="Times New Roman" w:hAnsi="Arial" w:cs="Arial"/>
          <w:spacing w:val="1"/>
        </w:rPr>
        <w:t>in the Forty-eighth Year of the Republic of India as</w:t>
      </w:r>
    </w:p>
    <w:p w:rsidR="004E520F" w:rsidRPr="008B2DB3" w:rsidRDefault="004E520F" w:rsidP="004E520F">
      <w:pPr>
        <w:shd w:val="clear" w:color="auto" w:fill="FFFFFF"/>
        <w:spacing w:after="0" w:line="266" w:lineRule="exact"/>
        <w:ind w:left="7" w:hanging="7"/>
        <w:rPr>
          <w:rFonts w:ascii="Arial" w:eastAsia="Times New Roman" w:hAnsi="Arial" w:cs="Arial"/>
        </w:rPr>
      </w:pPr>
      <w:r w:rsidRPr="008B2DB3">
        <w:rPr>
          <w:rFonts w:ascii="Arial" w:eastAsia="Times New Roman" w:hAnsi="Arial" w:cs="Arial"/>
          <w:spacing w:val="-6"/>
        </w:rPr>
        <w:t>follows: —</w:t>
      </w:r>
    </w:p>
    <w:p w:rsidR="004E520F" w:rsidRPr="008B2DB3" w:rsidRDefault="004E520F" w:rsidP="004E520F">
      <w:pPr>
        <w:shd w:val="clear" w:color="auto" w:fill="FFFFFF"/>
        <w:spacing w:before="281" w:after="0" w:line="240" w:lineRule="auto"/>
        <w:ind w:left="7" w:hanging="7"/>
        <w:jc w:val="center"/>
        <w:rPr>
          <w:rFonts w:ascii="Arial" w:eastAsia="Times New Roman" w:hAnsi="Arial" w:cs="Arial"/>
        </w:rPr>
      </w:pPr>
      <w:r w:rsidRPr="008B2DB3">
        <w:rPr>
          <w:rFonts w:ascii="Arial" w:eastAsia="Times New Roman" w:hAnsi="Arial" w:cs="Arial"/>
          <w:spacing w:val="-5"/>
        </w:rPr>
        <w:t>CHAPTER -I</w:t>
      </w:r>
    </w:p>
    <w:p w:rsidR="004E520F" w:rsidRPr="008B2DB3" w:rsidRDefault="004E520F" w:rsidP="004E520F">
      <w:pPr>
        <w:shd w:val="clear" w:color="auto" w:fill="FFFFFF"/>
        <w:spacing w:before="238" w:after="0" w:line="266" w:lineRule="exact"/>
        <w:ind w:left="7" w:right="22" w:hanging="7"/>
        <w:jc w:val="both"/>
        <w:rPr>
          <w:rFonts w:ascii="Arial" w:eastAsia="Times New Roman" w:hAnsi="Arial" w:cs="Arial"/>
        </w:rPr>
      </w:pPr>
      <w:r w:rsidRPr="008B2DB3">
        <w:rPr>
          <w:rFonts w:ascii="Arial" w:eastAsia="Times New Roman" w:hAnsi="Arial" w:cs="Arial"/>
          <w:spacing w:val="25"/>
        </w:rPr>
        <w:t xml:space="preserve">1. </w:t>
      </w:r>
      <w:r w:rsidRPr="008B2DB3">
        <w:rPr>
          <w:rFonts w:ascii="Arial" w:eastAsia="Times New Roman" w:hAnsi="Arial" w:cs="Arial"/>
          <w:i/>
          <w:iCs/>
          <w:spacing w:val="25"/>
        </w:rPr>
        <w:t xml:space="preserve">Short title, extent and commencement. </w:t>
      </w:r>
      <w:r w:rsidRPr="008B2DB3">
        <w:rPr>
          <w:rFonts w:ascii="Arial" w:eastAsia="Times New Roman" w:hAnsi="Arial" w:cs="Arial"/>
          <w:spacing w:val="25"/>
        </w:rPr>
        <w:t>—</w:t>
      </w:r>
      <w:r w:rsidRPr="008B2DB3">
        <w:rPr>
          <w:rFonts w:ascii="Arial" w:eastAsia="Times New Roman" w:hAnsi="Arial" w:cs="Arial"/>
          <w:i/>
          <w:iCs/>
          <w:spacing w:val="63"/>
        </w:rPr>
        <w:t xml:space="preserve">(1) </w:t>
      </w:r>
      <w:r w:rsidRPr="008B2DB3">
        <w:rPr>
          <w:rFonts w:ascii="Arial" w:eastAsia="Times New Roman" w:hAnsi="Arial" w:cs="Arial"/>
          <w:spacing w:val="-2"/>
        </w:rPr>
        <w:t>This Act may be called the Goa Command Area De</w:t>
      </w:r>
      <w:r w:rsidRPr="008B2DB3">
        <w:rPr>
          <w:rFonts w:ascii="Arial" w:eastAsia="Times New Roman" w:hAnsi="Arial" w:cs="Arial"/>
          <w:spacing w:val="-2"/>
        </w:rPr>
        <w:softHyphen/>
      </w:r>
      <w:r w:rsidRPr="008B2DB3">
        <w:rPr>
          <w:rFonts w:ascii="Arial" w:eastAsia="Times New Roman" w:hAnsi="Arial" w:cs="Arial"/>
          <w:spacing w:val="-1"/>
        </w:rPr>
        <w:t>velopment Act, 1997.</w:t>
      </w:r>
    </w:p>
    <w:p w:rsidR="004E520F" w:rsidRPr="008B2DB3" w:rsidRDefault="004E520F" w:rsidP="004E520F">
      <w:pPr>
        <w:widowControl w:val="0"/>
        <w:numPr>
          <w:ilvl w:val="0"/>
          <w:numId w:val="73"/>
        </w:numPr>
        <w:shd w:val="clear" w:color="auto" w:fill="FFFFFF"/>
        <w:tabs>
          <w:tab w:val="left" w:pos="641"/>
        </w:tabs>
        <w:adjustRightInd w:val="0"/>
        <w:spacing w:before="122" w:after="0" w:line="240" w:lineRule="auto"/>
        <w:ind w:left="7" w:hanging="7"/>
        <w:rPr>
          <w:rFonts w:ascii="Arial" w:eastAsia="Times New Roman" w:hAnsi="Arial" w:cs="Arial"/>
          <w:spacing w:val="-14"/>
        </w:rPr>
      </w:pPr>
      <w:r w:rsidRPr="008B2DB3">
        <w:rPr>
          <w:rFonts w:ascii="Arial" w:eastAsia="Times New Roman" w:hAnsi="Arial" w:cs="Arial"/>
          <w:spacing w:val="4"/>
        </w:rPr>
        <w:t>It extends to the whole of the State of Goa;</w:t>
      </w:r>
    </w:p>
    <w:p w:rsidR="004E520F" w:rsidRPr="008B2DB3" w:rsidRDefault="004E520F" w:rsidP="004E520F">
      <w:pPr>
        <w:widowControl w:val="0"/>
        <w:numPr>
          <w:ilvl w:val="0"/>
          <w:numId w:val="73"/>
        </w:numPr>
        <w:shd w:val="clear" w:color="auto" w:fill="FFFFFF"/>
        <w:tabs>
          <w:tab w:val="left" w:pos="641"/>
        </w:tabs>
        <w:adjustRightInd w:val="0"/>
        <w:spacing w:before="252" w:after="0" w:line="266" w:lineRule="exact"/>
        <w:ind w:left="7" w:hanging="7"/>
        <w:rPr>
          <w:rFonts w:ascii="Arial" w:eastAsia="Times New Roman" w:hAnsi="Arial" w:cs="Arial"/>
          <w:spacing w:val="-17"/>
        </w:rPr>
      </w:pPr>
      <w:r w:rsidRPr="008B2DB3">
        <w:rPr>
          <w:rFonts w:ascii="Arial" w:eastAsia="Times New Roman" w:hAnsi="Arial" w:cs="Arial"/>
          <w:spacing w:val="7"/>
        </w:rPr>
        <w:t xml:space="preserve">It shall come into force on such date as the </w:t>
      </w:r>
      <w:r w:rsidRPr="008B2DB3">
        <w:rPr>
          <w:rFonts w:ascii="Arial" w:eastAsia="Times New Roman" w:hAnsi="Arial" w:cs="Arial"/>
          <w:spacing w:val="-1"/>
        </w:rPr>
        <w:t>Government may, by notification in the Official Ga</w:t>
      </w:r>
      <w:r w:rsidRPr="008B2DB3">
        <w:rPr>
          <w:rFonts w:ascii="Arial" w:eastAsia="Times New Roman" w:hAnsi="Arial" w:cs="Arial"/>
          <w:spacing w:val="-1"/>
        </w:rPr>
        <w:softHyphen/>
      </w:r>
      <w:r w:rsidRPr="008B2DB3">
        <w:rPr>
          <w:rFonts w:ascii="Arial" w:eastAsia="Times New Roman" w:hAnsi="Arial" w:cs="Arial"/>
          <w:spacing w:val="1"/>
        </w:rPr>
        <w:t xml:space="preserve">zette, appoint; and different dates may be appointed </w:t>
      </w:r>
      <w:r w:rsidRPr="008B2DB3">
        <w:rPr>
          <w:rFonts w:ascii="Arial" w:eastAsia="Times New Roman" w:hAnsi="Arial" w:cs="Arial"/>
          <w:spacing w:val="2"/>
        </w:rPr>
        <w:t>for different areas of the State of Goa.</w:t>
      </w:r>
    </w:p>
    <w:p w:rsidR="004E520F" w:rsidRPr="008B2DB3" w:rsidRDefault="004E520F" w:rsidP="004E520F">
      <w:pPr>
        <w:shd w:val="clear" w:color="auto" w:fill="FFFFFF"/>
        <w:spacing w:before="223" w:after="0" w:line="274" w:lineRule="exact"/>
        <w:ind w:left="7" w:right="50" w:hanging="7"/>
        <w:jc w:val="both"/>
        <w:rPr>
          <w:rFonts w:ascii="Arial" w:eastAsia="Times New Roman" w:hAnsi="Arial" w:cs="Arial"/>
        </w:rPr>
      </w:pPr>
      <w:r w:rsidRPr="008B2DB3">
        <w:rPr>
          <w:rFonts w:ascii="Arial" w:eastAsia="Times New Roman" w:hAnsi="Arial" w:cs="Arial"/>
          <w:spacing w:val="4"/>
        </w:rPr>
        <w:t xml:space="preserve">2. </w:t>
      </w:r>
      <w:r w:rsidRPr="008B2DB3">
        <w:rPr>
          <w:rFonts w:ascii="Arial" w:eastAsia="Times New Roman" w:hAnsi="Arial" w:cs="Arial"/>
          <w:i/>
          <w:iCs/>
          <w:spacing w:val="4"/>
        </w:rPr>
        <w:t xml:space="preserve">Definitions. </w:t>
      </w:r>
      <w:r w:rsidRPr="008B2DB3">
        <w:rPr>
          <w:rFonts w:ascii="Arial" w:eastAsia="Times New Roman" w:hAnsi="Arial" w:cs="Arial"/>
          <w:spacing w:val="4"/>
        </w:rPr>
        <w:t xml:space="preserve">—In this Act, unless the context </w:t>
      </w:r>
      <w:r w:rsidRPr="008B2DB3">
        <w:rPr>
          <w:rFonts w:ascii="Arial" w:eastAsia="Times New Roman" w:hAnsi="Arial" w:cs="Arial"/>
          <w:spacing w:val="3"/>
        </w:rPr>
        <w:t>otherwise requires,—</w:t>
      </w:r>
    </w:p>
    <w:p w:rsidR="004E520F" w:rsidRPr="008B2DB3" w:rsidRDefault="004E520F" w:rsidP="004E520F">
      <w:pPr>
        <w:widowControl w:val="0"/>
        <w:numPr>
          <w:ilvl w:val="0"/>
          <w:numId w:val="74"/>
        </w:numPr>
        <w:shd w:val="clear" w:color="auto" w:fill="FFFFFF"/>
        <w:tabs>
          <w:tab w:val="left" w:pos="598"/>
        </w:tabs>
        <w:adjustRightInd w:val="0"/>
        <w:spacing w:before="274" w:after="0" w:line="259" w:lineRule="exact"/>
        <w:ind w:left="7" w:hanging="7"/>
        <w:jc w:val="both"/>
        <w:rPr>
          <w:rFonts w:ascii="Arial" w:eastAsia="Times New Roman" w:hAnsi="Arial" w:cs="Arial"/>
          <w:spacing w:val="-19"/>
        </w:rPr>
      </w:pPr>
      <w:r w:rsidRPr="008B2DB3">
        <w:rPr>
          <w:rFonts w:ascii="Arial" w:eastAsia="Times New Roman" w:hAnsi="Arial" w:cs="Arial"/>
          <w:spacing w:val="5"/>
        </w:rPr>
        <w:t xml:space="preserve">"Command area" means an area irrigated or </w:t>
      </w:r>
      <w:r w:rsidRPr="008B2DB3">
        <w:rPr>
          <w:rFonts w:ascii="Arial" w:eastAsia="Times New Roman" w:hAnsi="Arial" w:cs="Arial"/>
          <w:spacing w:val="6"/>
        </w:rPr>
        <w:t xml:space="preserve">capable of being irrigated either by gravitational flow or by lift irrigation or by any other method, </w:t>
      </w:r>
      <w:r w:rsidRPr="008B2DB3">
        <w:rPr>
          <w:rFonts w:ascii="Arial" w:eastAsia="Times New Roman" w:hAnsi="Arial" w:cs="Arial"/>
          <w:spacing w:val="12"/>
        </w:rPr>
        <w:t xml:space="preserve">under any major or medium irrigation system, </w:t>
      </w:r>
      <w:r w:rsidRPr="008B2DB3">
        <w:rPr>
          <w:rFonts w:ascii="Arial" w:eastAsia="Times New Roman" w:hAnsi="Arial" w:cs="Arial"/>
          <w:spacing w:val="10"/>
        </w:rPr>
        <w:t xml:space="preserve">project, to be specified by notification by CAD </w:t>
      </w:r>
      <w:r w:rsidRPr="008B2DB3">
        <w:rPr>
          <w:rFonts w:ascii="Arial" w:eastAsia="Times New Roman" w:hAnsi="Arial" w:cs="Arial"/>
          <w:spacing w:val="-7"/>
        </w:rPr>
        <w:t>Board;</w:t>
      </w:r>
    </w:p>
    <w:p w:rsidR="004E520F" w:rsidRPr="008B2DB3" w:rsidRDefault="004E520F" w:rsidP="004E520F">
      <w:pPr>
        <w:widowControl w:val="0"/>
        <w:numPr>
          <w:ilvl w:val="0"/>
          <w:numId w:val="74"/>
        </w:numPr>
        <w:shd w:val="clear" w:color="auto" w:fill="FFFFFF"/>
        <w:tabs>
          <w:tab w:val="left" w:pos="598"/>
        </w:tabs>
        <w:adjustRightInd w:val="0"/>
        <w:spacing w:before="223" w:after="0" w:line="266" w:lineRule="exact"/>
        <w:ind w:left="7" w:hanging="7"/>
        <w:jc w:val="both"/>
        <w:rPr>
          <w:rFonts w:ascii="Arial" w:eastAsia="Times New Roman" w:hAnsi="Arial" w:cs="Arial"/>
          <w:spacing w:val="-17"/>
        </w:rPr>
      </w:pPr>
      <w:r w:rsidRPr="008B2DB3">
        <w:rPr>
          <w:rFonts w:ascii="Arial" w:eastAsia="Times New Roman" w:hAnsi="Arial" w:cs="Arial"/>
          <w:spacing w:val="6"/>
        </w:rPr>
        <w:lastRenderedPageBreak/>
        <w:t xml:space="preserve">"Command area development work" means </w:t>
      </w:r>
      <w:r w:rsidRPr="008B2DB3">
        <w:rPr>
          <w:rFonts w:ascii="Arial" w:eastAsia="Times New Roman" w:hAnsi="Arial" w:cs="Arial"/>
          <w:spacing w:val="5"/>
        </w:rPr>
        <w:t>any work undertaken under this Act;</w:t>
      </w:r>
    </w:p>
    <w:p w:rsidR="004E520F" w:rsidRPr="008B2DB3" w:rsidRDefault="004E520F" w:rsidP="004E520F">
      <w:pPr>
        <w:shd w:val="clear" w:color="auto" w:fill="FFFFFF"/>
        <w:spacing w:before="252" w:after="0" w:line="266" w:lineRule="exact"/>
        <w:ind w:left="7" w:right="115" w:hanging="7"/>
        <w:jc w:val="both"/>
        <w:rPr>
          <w:rFonts w:ascii="Arial" w:eastAsia="Times New Roman" w:hAnsi="Arial" w:cs="Arial"/>
        </w:rPr>
      </w:pPr>
      <w:r w:rsidRPr="008B2DB3">
        <w:rPr>
          <w:rFonts w:ascii="Arial" w:eastAsia="Times New Roman" w:hAnsi="Arial" w:cs="Arial"/>
          <w:spacing w:val="6"/>
        </w:rPr>
        <w:t>(3) "Comprehensive command area develop</w:t>
      </w:r>
      <w:r w:rsidRPr="008B2DB3">
        <w:rPr>
          <w:rFonts w:ascii="Arial" w:eastAsia="Times New Roman" w:hAnsi="Arial" w:cs="Arial"/>
          <w:spacing w:val="6"/>
        </w:rPr>
        <w:softHyphen/>
      </w:r>
      <w:r w:rsidRPr="008B2DB3">
        <w:rPr>
          <w:rFonts w:ascii="Arial" w:eastAsia="Times New Roman" w:hAnsi="Arial" w:cs="Arial"/>
          <w:spacing w:val="-1"/>
        </w:rPr>
        <w:t>ment" includes,—   .</w:t>
      </w:r>
    </w:p>
    <w:p w:rsidR="004E520F" w:rsidRPr="008B2DB3" w:rsidRDefault="004E520F" w:rsidP="004E520F">
      <w:pPr>
        <w:shd w:val="clear" w:color="auto" w:fill="FFFFFF"/>
        <w:spacing w:before="216" w:after="0" w:line="266" w:lineRule="exact"/>
        <w:ind w:left="7" w:right="122" w:hanging="7"/>
        <w:jc w:val="both"/>
        <w:rPr>
          <w:rFonts w:ascii="Arial" w:eastAsia="Times New Roman" w:hAnsi="Arial" w:cs="Arial"/>
        </w:rPr>
      </w:pPr>
      <w:r w:rsidRPr="008B2DB3">
        <w:rPr>
          <w:rFonts w:ascii="Arial" w:eastAsia="Times New Roman" w:hAnsi="Arial" w:cs="Arial"/>
          <w:spacing w:val="1"/>
        </w:rPr>
        <w:t>(a) systematic land development for conserva</w:t>
      </w:r>
      <w:r w:rsidRPr="008B2DB3">
        <w:rPr>
          <w:rFonts w:ascii="Arial" w:eastAsia="Times New Roman" w:hAnsi="Arial" w:cs="Arial"/>
          <w:spacing w:val="1"/>
        </w:rPr>
        <w:softHyphen/>
      </w:r>
      <w:r w:rsidRPr="008B2DB3">
        <w:rPr>
          <w:rFonts w:ascii="Arial" w:eastAsia="Times New Roman" w:hAnsi="Arial" w:cs="Arial"/>
          <w:spacing w:val="3"/>
        </w:rPr>
        <w:t>tion of land and water;</w:t>
      </w:r>
    </w:p>
    <w:p w:rsidR="004E520F" w:rsidRPr="008B2DB3" w:rsidRDefault="004E520F" w:rsidP="004E520F">
      <w:pPr>
        <w:shd w:val="clear" w:color="auto" w:fill="FFFFFF"/>
        <w:spacing w:before="209" w:after="0" w:line="266" w:lineRule="exact"/>
        <w:ind w:left="7" w:right="137" w:hanging="7"/>
        <w:jc w:val="both"/>
        <w:rPr>
          <w:rFonts w:ascii="Arial" w:eastAsia="Times New Roman" w:hAnsi="Arial" w:cs="Arial"/>
        </w:rPr>
      </w:pPr>
      <w:r w:rsidRPr="008B2DB3">
        <w:rPr>
          <w:rFonts w:ascii="Arial" w:eastAsia="Times New Roman" w:hAnsi="Arial" w:cs="Arial"/>
          <w:spacing w:val="6"/>
        </w:rPr>
        <w:t xml:space="preserve">(b) water use management for optimum use </w:t>
      </w:r>
      <w:r w:rsidRPr="008B2DB3">
        <w:rPr>
          <w:rFonts w:ascii="Arial" w:eastAsia="Times New Roman" w:hAnsi="Arial" w:cs="Arial"/>
          <w:spacing w:val="3"/>
        </w:rPr>
        <w:t>of water, including irrigation by turns, volumet</w:t>
      </w:r>
      <w:r w:rsidRPr="008B2DB3">
        <w:rPr>
          <w:rFonts w:ascii="Arial" w:eastAsia="Times New Roman" w:hAnsi="Arial" w:cs="Arial"/>
          <w:spacing w:val="3"/>
        </w:rPr>
        <w:softHyphen/>
      </w:r>
      <w:r w:rsidRPr="008B2DB3">
        <w:rPr>
          <w:rFonts w:ascii="Arial" w:eastAsia="Times New Roman" w:hAnsi="Arial" w:cs="Arial"/>
          <w:spacing w:val="10"/>
        </w:rPr>
        <w:t>ric measurement of water and other enabling</w:t>
      </w:r>
      <w:r w:rsidRPr="008B2DB3">
        <w:rPr>
          <w:rFonts w:ascii="Arial" w:eastAsia="Times New Roman" w:hAnsi="Arial" w:cs="Arial"/>
        </w:rPr>
        <w:t xml:space="preserve"> </w:t>
      </w:r>
      <w:r w:rsidRPr="008B2DB3">
        <w:rPr>
          <w:rFonts w:ascii="Arial" w:eastAsia="Times New Roman" w:hAnsi="Arial" w:cs="Arial"/>
          <w:spacing w:val="17"/>
        </w:rPr>
        <w:t xml:space="preserve">measures  to  avoid waste  water  logging, </w:t>
      </w:r>
      <w:r w:rsidRPr="008B2DB3">
        <w:rPr>
          <w:rFonts w:ascii="Arial" w:eastAsia="Times New Roman" w:hAnsi="Arial" w:cs="Arial"/>
          <w:spacing w:val="2"/>
        </w:rPr>
        <w:t>salinity, alkalinity and the like;</w:t>
      </w:r>
    </w:p>
    <w:p w:rsidR="004E520F" w:rsidRPr="008B2DB3" w:rsidRDefault="004E520F" w:rsidP="004E520F">
      <w:pPr>
        <w:shd w:val="clear" w:color="auto" w:fill="FFFFFF"/>
        <w:spacing w:before="187" w:after="0" w:line="238" w:lineRule="exact"/>
        <w:ind w:left="7" w:hanging="7"/>
        <w:jc w:val="both"/>
        <w:rPr>
          <w:rFonts w:ascii="Arial" w:eastAsia="Times New Roman" w:hAnsi="Arial" w:cs="Arial"/>
        </w:rPr>
      </w:pPr>
      <w:r w:rsidRPr="008B2DB3">
        <w:rPr>
          <w:rFonts w:ascii="Arial" w:eastAsia="Times New Roman" w:hAnsi="Arial" w:cs="Arial"/>
        </w:rPr>
        <w:t>(c) conjunctive use of surface and ground wa</w:t>
      </w:r>
      <w:r w:rsidRPr="008B2DB3">
        <w:rPr>
          <w:rFonts w:ascii="Arial" w:eastAsia="Times New Roman" w:hAnsi="Arial" w:cs="Arial"/>
        </w:rPr>
        <w:softHyphen/>
      </w:r>
      <w:r w:rsidRPr="008B2DB3">
        <w:rPr>
          <w:rFonts w:ascii="Arial" w:eastAsia="Times New Roman" w:hAnsi="Arial" w:cs="Arial"/>
          <w:spacing w:val="5"/>
        </w:rPr>
        <w:t xml:space="preserve">ter for multiple cropping and proper utilisation </w:t>
      </w:r>
      <w:r w:rsidRPr="008B2DB3">
        <w:rPr>
          <w:rFonts w:ascii="Arial" w:eastAsia="Times New Roman" w:hAnsi="Arial" w:cs="Arial"/>
          <w:spacing w:val="4"/>
        </w:rPr>
        <w:t>of available water resources;</w:t>
      </w:r>
    </w:p>
    <w:p w:rsidR="004E520F" w:rsidRPr="008B2DB3" w:rsidRDefault="004E520F" w:rsidP="004E520F">
      <w:pPr>
        <w:widowControl w:val="0"/>
        <w:numPr>
          <w:ilvl w:val="0"/>
          <w:numId w:val="75"/>
        </w:numPr>
        <w:shd w:val="clear" w:color="auto" w:fill="FFFFFF"/>
        <w:tabs>
          <w:tab w:val="left" w:pos="893"/>
        </w:tabs>
        <w:adjustRightInd w:val="0"/>
        <w:spacing w:before="194" w:after="0" w:line="238" w:lineRule="exact"/>
        <w:ind w:left="7" w:hanging="7"/>
        <w:jc w:val="both"/>
        <w:rPr>
          <w:rFonts w:ascii="Arial" w:eastAsia="Times New Roman" w:hAnsi="Arial" w:cs="Arial"/>
          <w:spacing w:val="-12"/>
        </w:rPr>
      </w:pPr>
      <w:r w:rsidRPr="008B2DB3">
        <w:rPr>
          <w:rFonts w:ascii="Arial" w:eastAsia="Times New Roman" w:hAnsi="Arial" w:cs="Arial"/>
          <w:spacing w:val="2"/>
        </w:rPr>
        <w:t>regulation, maintenance and repairs of irri</w:t>
      </w:r>
      <w:r w:rsidRPr="008B2DB3">
        <w:rPr>
          <w:rFonts w:ascii="Arial" w:eastAsia="Times New Roman" w:hAnsi="Arial" w:cs="Arial"/>
          <w:spacing w:val="2"/>
        </w:rPr>
        <w:softHyphen/>
      </w:r>
      <w:r w:rsidRPr="008B2DB3">
        <w:rPr>
          <w:rFonts w:ascii="Arial" w:eastAsia="Times New Roman" w:hAnsi="Arial" w:cs="Arial"/>
          <w:spacing w:val="5"/>
        </w:rPr>
        <w:t>gation systems;</w:t>
      </w:r>
    </w:p>
    <w:p w:rsidR="004E520F" w:rsidRPr="008B2DB3" w:rsidRDefault="004E520F" w:rsidP="004E520F">
      <w:pPr>
        <w:widowControl w:val="0"/>
        <w:numPr>
          <w:ilvl w:val="0"/>
          <w:numId w:val="75"/>
        </w:numPr>
        <w:shd w:val="clear" w:color="auto" w:fill="FFFFFF"/>
        <w:tabs>
          <w:tab w:val="left" w:pos="893"/>
        </w:tabs>
        <w:adjustRightInd w:val="0"/>
        <w:spacing w:before="166" w:after="0" w:line="245" w:lineRule="exact"/>
        <w:ind w:left="7" w:hanging="7"/>
        <w:jc w:val="both"/>
        <w:rPr>
          <w:rFonts w:ascii="Arial" w:eastAsia="Times New Roman" w:hAnsi="Arial" w:cs="Arial"/>
          <w:spacing w:val="-12"/>
        </w:rPr>
      </w:pPr>
      <w:r w:rsidRPr="008B2DB3">
        <w:rPr>
          <w:rFonts w:ascii="Arial" w:eastAsia="Times New Roman" w:hAnsi="Arial" w:cs="Arial"/>
          <w:spacing w:val="1"/>
        </w:rPr>
        <w:t>bringing the land records upto date for con</w:t>
      </w:r>
      <w:r w:rsidRPr="008B2DB3">
        <w:rPr>
          <w:rFonts w:ascii="Arial" w:eastAsia="Times New Roman" w:hAnsi="Arial" w:cs="Arial"/>
          <w:spacing w:val="1"/>
        </w:rPr>
        <w:softHyphen/>
      </w:r>
      <w:r w:rsidRPr="008B2DB3">
        <w:rPr>
          <w:rFonts w:ascii="Arial" w:eastAsia="Times New Roman" w:hAnsi="Arial" w:cs="Arial"/>
        </w:rPr>
        <w:t>solidation of land holdings, land survey and map</w:t>
      </w:r>
      <w:r w:rsidRPr="008B2DB3">
        <w:rPr>
          <w:rFonts w:ascii="Arial" w:eastAsia="Times New Roman" w:hAnsi="Arial" w:cs="Arial"/>
        </w:rPr>
        <w:softHyphen/>
      </w:r>
      <w:r w:rsidRPr="008B2DB3">
        <w:rPr>
          <w:rFonts w:ascii="Arial" w:eastAsia="Times New Roman" w:hAnsi="Arial" w:cs="Arial"/>
          <w:spacing w:val="2"/>
        </w:rPr>
        <w:t>ping;</w:t>
      </w:r>
    </w:p>
    <w:p w:rsidR="004E520F" w:rsidRPr="008B2DB3" w:rsidRDefault="004E520F" w:rsidP="004E520F">
      <w:pPr>
        <w:widowControl w:val="0"/>
        <w:numPr>
          <w:ilvl w:val="0"/>
          <w:numId w:val="75"/>
        </w:numPr>
        <w:shd w:val="clear" w:color="auto" w:fill="FFFFFF"/>
        <w:tabs>
          <w:tab w:val="left" w:pos="893"/>
        </w:tabs>
        <w:adjustRightInd w:val="0"/>
        <w:spacing w:before="187" w:after="0" w:line="238" w:lineRule="exact"/>
        <w:ind w:left="7" w:hanging="7"/>
        <w:jc w:val="both"/>
        <w:rPr>
          <w:rFonts w:ascii="Arial" w:eastAsia="Times New Roman" w:hAnsi="Arial" w:cs="Arial"/>
          <w:spacing w:val="-8"/>
        </w:rPr>
      </w:pPr>
      <w:r w:rsidRPr="008B2DB3">
        <w:rPr>
          <w:rFonts w:ascii="Arial" w:eastAsia="Times New Roman" w:hAnsi="Arial" w:cs="Arial"/>
          <w:spacing w:val="21"/>
        </w:rPr>
        <w:t xml:space="preserve">realignment of field boundaries and </w:t>
      </w:r>
      <w:r w:rsidRPr="008B2DB3">
        <w:rPr>
          <w:rFonts w:ascii="Arial" w:eastAsia="Times New Roman" w:hAnsi="Arial" w:cs="Arial"/>
          <w:spacing w:val="13"/>
        </w:rPr>
        <w:t xml:space="preserve">consolidation of land holdings under a pipe </w:t>
      </w:r>
      <w:r w:rsidRPr="008B2DB3">
        <w:rPr>
          <w:rFonts w:ascii="Arial" w:eastAsia="Times New Roman" w:hAnsi="Arial" w:cs="Arial"/>
          <w:spacing w:val="5"/>
        </w:rPr>
        <w:t>outlet or under an adjacent pipe outlet, for effi</w:t>
      </w:r>
      <w:r w:rsidRPr="008B2DB3">
        <w:rPr>
          <w:rFonts w:ascii="Arial" w:eastAsia="Times New Roman" w:hAnsi="Arial" w:cs="Arial"/>
          <w:spacing w:val="5"/>
        </w:rPr>
        <w:softHyphen/>
        <w:t>cient farm management;</w:t>
      </w:r>
    </w:p>
    <w:p w:rsidR="004E520F" w:rsidRPr="008B2DB3" w:rsidRDefault="004E520F" w:rsidP="004E520F">
      <w:pPr>
        <w:widowControl w:val="0"/>
        <w:numPr>
          <w:ilvl w:val="0"/>
          <w:numId w:val="75"/>
        </w:numPr>
        <w:shd w:val="clear" w:color="auto" w:fill="FFFFFF"/>
        <w:tabs>
          <w:tab w:val="left" w:pos="893"/>
        </w:tabs>
        <w:adjustRightInd w:val="0"/>
        <w:spacing w:before="180" w:after="0" w:line="238" w:lineRule="exact"/>
        <w:ind w:left="7" w:hanging="7"/>
        <w:jc w:val="both"/>
        <w:rPr>
          <w:rFonts w:ascii="Arial" w:eastAsia="Times New Roman" w:hAnsi="Arial" w:cs="Arial"/>
          <w:spacing w:val="-13"/>
        </w:rPr>
      </w:pPr>
      <w:r w:rsidRPr="008B2DB3">
        <w:rPr>
          <w:rFonts w:ascii="Arial" w:eastAsia="Times New Roman" w:hAnsi="Arial" w:cs="Arial"/>
          <w:spacing w:val="3"/>
        </w:rPr>
        <w:t xml:space="preserve">grouping of small holding in a contiguous </w:t>
      </w:r>
      <w:r w:rsidRPr="008B2DB3">
        <w:rPr>
          <w:rFonts w:ascii="Arial" w:eastAsia="Times New Roman" w:hAnsi="Arial" w:cs="Arial"/>
          <w:spacing w:val="10"/>
        </w:rPr>
        <w:t xml:space="preserve">area nearer the outlet and larger ones further </w:t>
      </w:r>
      <w:r w:rsidRPr="008B2DB3">
        <w:rPr>
          <w:rFonts w:ascii="Arial" w:eastAsia="Times New Roman" w:hAnsi="Arial" w:cs="Arial"/>
          <w:spacing w:val="2"/>
        </w:rPr>
        <w:t>away;</w:t>
      </w:r>
    </w:p>
    <w:p w:rsidR="004E520F" w:rsidRPr="008B2DB3" w:rsidRDefault="004E520F" w:rsidP="004E520F">
      <w:pPr>
        <w:shd w:val="clear" w:color="auto" w:fill="FFFFFF"/>
        <w:spacing w:before="194" w:after="0" w:line="238" w:lineRule="exact"/>
        <w:ind w:left="7" w:right="50" w:hanging="7"/>
        <w:jc w:val="both"/>
        <w:rPr>
          <w:rFonts w:ascii="Arial" w:eastAsia="Times New Roman" w:hAnsi="Arial" w:cs="Arial"/>
        </w:rPr>
      </w:pPr>
      <w:r w:rsidRPr="008B2DB3">
        <w:rPr>
          <w:rFonts w:ascii="Arial" w:eastAsia="Times New Roman" w:hAnsi="Arial" w:cs="Arial"/>
          <w:spacing w:val="3"/>
        </w:rPr>
        <w:t xml:space="preserve">(h) all round development of the farms in the </w:t>
      </w:r>
      <w:r w:rsidRPr="008B2DB3">
        <w:rPr>
          <w:rFonts w:ascii="Arial" w:eastAsia="Times New Roman" w:hAnsi="Arial" w:cs="Arial"/>
          <w:spacing w:val="2"/>
        </w:rPr>
        <w:t>areas pertaining to agriculture, horticulture, seri</w:t>
      </w:r>
      <w:r w:rsidRPr="008B2DB3">
        <w:rPr>
          <w:rFonts w:ascii="Arial" w:eastAsia="Times New Roman" w:hAnsi="Arial" w:cs="Arial"/>
          <w:spacing w:val="2"/>
        </w:rPr>
        <w:softHyphen/>
      </w:r>
      <w:r w:rsidRPr="008B2DB3">
        <w:rPr>
          <w:rFonts w:ascii="Arial" w:eastAsia="Times New Roman" w:hAnsi="Arial" w:cs="Arial"/>
          <w:spacing w:val="16"/>
        </w:rPr>
        <w:t xml:space="preserve">culture, farm forestry, animal husbandry, </w:t>
      </w:r>
      <w:r w:rsidRPr="008B2DB3">
        <w:rPr>
          <w:rFonts w:ascii="Arial" w:eastAsia="Times New Roman" w:hAnsi="Arial" w:cs="Arial"/>
          <w:spacing w:val="5"/>
        </w:rPr>
        <w:t xml:space="preserve">fisheries, communication, agro-based industry </w:t>
      </w:r>
      <w:r w:rsidRPr="008B2DB3">
        <w:rPr>
          <w:rFonts w:ascii="Arial" w:eastAsia="Times New Roman" w:hAnsi="Arial" w:cs="Arial"/>
          <w:spacing w:val="3"/>
        </w:rPr>
        <w:t>and co-operation;</w:t>
      </w:r>
    </w:p>
    <w:p w:rsidR="004E520F" w:rsidRPr="008B2DB3" w:rsidRDefault="004E520F" w:rsidP="004E520F">
      <w:pPr>
        <w:widowControl w:val="0"/>
        <w:numPr>
          <w:ilvl w:val="0"/>
          <w:numId w:val="76"/>
        </w:numPr>
        <w:shd w:val="clear" w:color="auto" w:fill="FFFFFF"/>
        <w:tabs>
          <w:tab w:val="left" w:pos="583"/>
        </w:tabs>
        <w:adjustRightInd w:val="0"/>
        <w:spacing w:before="252" w:after="0" w:line="259" w:lineRule="exact"/>
        <w:ind w:left="7" w:hanging="7"/>
        <w:jc w:val="both"/>
        <w:rPr>
          <w:rFonts w:ascii="Arial" w:eastAsia="Times New Roman" w:hAnsi="Arial" w:cs="Arial"/>
          <w:spacing w:val="-12"/>
        </w:rPr>
      </w:pPr>
      <w:r w:rsidRPr="008B2DB3">
        <w:rPr>
          <w:rFonts w:ascii="Arial" w:eastAsia="Times New Roman" w:hAnsi="Arial" w:cs="Arial"/>
          <w:spacing w:val="-4"/>
        </w:rPr>
        <w:t xml:space="preserve">"Command Area Development Board" or CAD </w:t>
      </w:r>
      <w:r w:rsidRPr="008B2DB3">
        <w:rPr>
          <w:rFonts w:ascii="Arial" w:eastAsia="Times New Roman" w:hAnsi="Arial" w:cs="Arial"/>
          <w:spacing w:val="8"/>
        </w:rPr>
        <w:t xml:space="preserve">Board means a statutory body constituted under </w:t>
      </w:r>
      <w:r w:rsidRPr="008B2DB3">
        <w:rPr>
          <w:rFonts w:ascii="Arial" w:eastAsia="Times New Roman" w:hAnsi="Arial" w:cs="Arial"/>
          <w:spacing w:val="1"/>
        </w:rPr>
        <w:t>section 3 of the Act;</w:t>
      </w:r>
    </w:p>
    <w:p w:rsidR="004E520F" w:rsidRPr="008B2DB3" w:rsidRDefault="004E520F" w:rsidP="004E520F">
      <w:pPr>
        <w:widowControl w:val="0"/>
        <w:numPr>
          <w:ilvl w:val="0"/>
          <w:numId w:val="76"/>
        </w:numPr>
        <w:shd w:val="clear" w:color="auto" w:fill="FFFFFF"/>
        <w:tabs>
          <w:tab w:val="left" w:pos="583"/>
        </w:tabs>
        <w:adjustRightInd w:val="0"/>
        <w:spacing w:before="281" w:after="0" w:line="259" w:lineRule="exact"/>
        <w:ind w:left="7" w:hanging="7"/>
        <w:jc w:val="both"/>
        <w:rPr>
          <w:rFonts w:ascii="Arial" w:eastAsia="Times New Roman" w:hAnsi="Arial" w:cs="Arial"/>
          <w:spacing w:val="-12"/>
        </w:rPr>
      </w:pPr>
      <w:r w:rsidRPr="008B2DB3">
        <w:rPr>
          <w:rFonts w:ascii="Arial" w:eastAsia="Times New Roman" w:hAnsi="Arial" w:cs="Arial"/>
        </w:rPr>
        <w:t>"Chairman" means the Chairman of the Com</w:t>
      </w:r>
      <w:r w:rsidRPr="008B2DB3">
        <w:rPr>
          <w:rFonts w:ascii="Arial" w:eastAsia="Times New Roman" w:hAnsi="Arial" w:cs="Arial"/>
        </w:rPr>
        <w:softHyphen/>
      </w:r>
      <w:r w:rsidRPr="008B2DB3">
        <w:rPr>
          <w:rFonts w:ascii="Arial" w:eastAsia="Times New Roman" w:hAnsi="Arial" w:cs="Arial"/>
          <w:spacing w:val="5"/>
        </w:rPr>
        <w:t>mand Area Development Board unless and other</w:t>
      </w:r>
      <w:r w:rsidRPr="008B2DB3">
        <w:rPr>
          <w:rFonts w:ascii="Arial" w:eastAsia="Times New Roman" w:hAnsi="Arial" w:cs="Arial"/>
          <w:spacing w:val="5"/>
        </w:rPr>
        <w:softHyphen/>
      </w:r>
      <w:r w:rsidRPr="008B2DB3">
        <w:rPr>
          <w:rFonts w:ascii="Arial" w:eastAsia="Times New Roman" w:hAnsi="Arial" w:cs="Arial"/>
          <w:spacing w:val="2"/>
        </w:rPr>
        <w:t>wise specified/referred as Chairman(s) of any other Body, Institution, Corporation, etc. under this Act;</w:t>
      </w:r>
    </w:p>
    <w:p w:rsidR="004E520F" w:rsidRPr="008B2DB3" w:rsidRDefault="004E520F" w:rsidP="004E520F">
      <w:pPr>
        <w:widowControl w:val="0"/>
        <w:numPr>
          <w:ilvl w:val="0"/>
          <w:numId w:val="76"/>
        </w:numPr>
        <w:shd w:val="clear" w:color="auto" w:fill="FFFFFF"/>
        <w:tabs>
          <w:tab w:val="left" w:pos="583"/>
        </w:tabs>
        <w:adjustRightInd w:val="0"/>
        <w:spacing w:before="238" w:after="0" w:line="259" w:lineRule="exact"/>
        <w:ind w:left="7" w:hanging="7"/>
        <w:jc w:val="both"/>
        <w:rPr>
          <w:rFonts w:ascii="Arial" w:eastAsia="Times New Roman" w:hAnsi="Arial" w:cs="Arial"/>
          <w:spacing w:val="-13"/>
        </w:rPr>
      </w:pPr>
      <w:r w:rsidRPr="008B2DB3">
        <w:rPr>
          <w:rFonts w:ascii="Arial" w:eastAsia="Times New Roman" w:hAnsi="Arial" w:cs="Arial"/>
          <w:spacing w:val="-1"/>
        </w:rPr>
        <w:t xml:space="preserve">"Credit Incharge" means an Officer of the rank </w:t>
      </w:r>
      <w:r w:rsidRPr="008B2DB3">
        <w:rPr>
          <w:rFonts w:ascii="Arial" w:eastAsia="Times New Roman" w:hAnsi="Arial" w:cs="Arial"/>
          <w:spacing w:val="4"/>
        </w:rPr>
        <w:t xml:space="preserve">of Assistant Registrar of Co-operative Societies of </w:t>
      </w:r>
      <w:r w:rsidRPr="008B2DB3">
        <w:rPr>
          <w:rFonts w:ascii="Arial" w:eastAsia="Times New Roman" w:hAnsi="Arial" w:cs="Arial"/>
          <w:spacing w:val="1"/>
        </w:rPr>
        <w:t>the office of the Registrar of Co-operative Societies on deputation to CAD Board;</w:t>
      </w:r>
    </w:p>
    <w:p w:rsidR="004E520F" w:rsidRPr="008B2DB3" w:rsidRDefault="004E520F" w:rsidP="004E520F">
      <w:pPr>
        <w:widowControl w:val="0"/>
        <w:numPr>
          <w:ilvl w:val="0"/>
          <w:numId w:val="77"/>
        </w:numPr>
        <w:shd w:val="clear" w:color="auto" w:fill="FFFFFF"/>
        <w:tabs>
          <w:tab w:val="left" w:pos="511"/>
        </w:tabs>
        <w:adjustRightInd w:val="0"/>
        <w:spacing w:before="216" w:after="0" w:line="281" w:lineRule="exact"/>
        <w:ind w:left="7" w:hanging="7"/>
        <w:rPr>
          <w:rFonts w:ascii="Arial" w:eastAsia="Times New Roman" w:hAnsi="Arial" w:cs="Arial"/>
          <w:spacing w:val="-12"/>
        </w:rPr>
      </w:pPr>
      <w:r w:rsidRPr="008B2DB3">
        <w:rPr>
          <w:rFonts w:ascii="Arial" w:eastAsia="Times New Roman" w:hAnsi="Arial" w:cs="Arial"/>
          <w:spacing w:val="5"/>
        </w:rPr>
        <w:t xml:space="preserve">"Deputy Director of Agriculture" means an </w:t>
      </w:r>
      <w:r w:rsidRPr="008B2DB3">
        <w:rPr>
          <w:rFonts w:ascii="Arial" w:eastAsia="Times New Roman" w:hAnsi="Arial" w:cs="Arial"/>
          <w:spacing w:val="11"/>
        </w:rPr>
        <w:t xml:space="preserve">Officer of CAD Board not below the rank of a Deputy Director of Agriculture of Agriculture </w:t>
      </w:r>
      <w:r w:rsidRPr="008B2DB3">
        <w:rPr>
          <w:rFonts w:ascii="Arial" w:eastAsia="Times New Roman" w:hAnsi="Arial" w:cs="Arial"/>
          <w:spacing w:val="3"/>
        </w:rPr>
        <w:t>Department deputed to the CAD Board;</w:t>
      </w:r>
    </w:p>
    <w:p w:rsidR="004E520F" w:rsidRPr="008B2DB3" w:rsidRDefault="004E520F" w:rsidP="004E520F">
      <w:pPr>
        <w:widowControl w:val="0"/>
        <w:numPr>
          <w:ilvl w:val="0"/>
          <w:numId w:val="77"/>
        </w:numPr>
        <w:shd w:val="clear" w:color="auto" w:fill="FFFFFF"/>
        <w:tabs>
          <w:tab w:val="left" w:pos="511"/>
        </w:tabs>
        <w:adjustRightInd w:val="0"/>
        <w:spacing w:before="245" w:after="0" w:line="240" w:lineRule="auto"/>
        <w:ind w:left="7" w:hanging="7"/>
        <w:rPr>
          <w:rFonts w:ascii="Arial" w:eastAsia="Times New Roman" w:hAnsi="Arial" w:cs="Arial"/>
          <w:spacing w:val="-14"/>
        </w:rPr>
      </w:pPr>
      <w:r w:rsidRPr="008B2DB3">
        <w:rPr>
          <w:rFonts w:ascii="Arial" w:eastAsia="Times New Roman" w:hAnsi="Arial" w:cs="Arial"/>
          <w:spacing w:val="5"/>
        </w:rPr>
        <w:t>"distribution system" includes:—</w:t>
      </w:r>
    </w:p>
    <w:p w:rsidR="004E520F" w:rsidRPr="008B2DB3" w:rsidRDefault="004E520F" w:rsidP="004E520F">
      <w:pPr>
        <w:shd w:val="clear" w:color="auto" w:fill="FFFFFF"/>
        <w:spacing w:before="259" w:after="0" w:line="274" w:lineRule="exact"/>
        <w:ind w:left="7" w:right="29" w:hanging="7"/>
        <w:jc w:val="both"/>
        <w:rPr>
          <w:rFonts w:ascii="Arial" w:eastAsia="Times New Roman" w:hAnsi="Arial" w:cs="Arial"/>
          <w:spacing w:val="3"/>
        </w:rPr>
      </w:pPr>
      <w:r w:rsidRPr="008B2DB3">
        <w:rPr>
          <w:rFonts w:ascii="Arial" w:eastAsia="Times New Roman" w:hAnsi="Arial" w:cs="Arial"/>
          <w:spacing w:val="4"/>
        </w:rPr>
        <w:t>(a) all main canals, branch distributories, mi</w:t>
      </w:r>
      <w:r w:rsidRPr="008B2DB3">
        <w:rPr>
          <w:rFonts w:ascii="Arial" w:eastAsia="Times New Roman" w:hAnsi="Arial" w:cs="Arial"/>
          <w:spacing w:val="4"/>
        </w:rPr>
        <w:softHyphen/>
      </w:r>
      <w:r w:rsidRPr="008B2DB3">
        <w:rPr>
          <w:rFonts w:ascii="Arial" w:eastAsia="Times New Roman" w:hAnsi="Arial" w:cs="Arial"/>
          <w:spacing w:val="3"/>
        </w:rPr>
        <w:t>nor canals and water courses constructed for the supply and distribution of water for irrigation;</w:t>
      </w:r>
    </w:p>
    <w:p w:rsidR="004E520F" w:rsidRPr="008B2DB3" w:rsidRDefault="004E520F" w:rsidP="004E520F">
      <w:pPr>
        <w:shd w:val="clear" w:color="auto" w:fill="FFFFFF"/>
        <w:spacing w:before="259" w:after="0" w:line="274" w:lineRule="exact"/>
        <w:ind w:left="7" w:right="29" w:hanging="7"/>
        <w:jc w:val="both"/>
        <w:rPr>
          <w:rFonts w:ascii="Arial" w:eastAsia="Times New Roman" w:hAnsi="Arial" w:cs="Arial"/>
        </w:rPr>
      </w:pPr>
      <w:r w:rsidRPr="008B2DB3">
        <w:rPr>
          <w:rFonts w:ascii="Arial" w:eastAsia="Times New Roman" w:hAnsi="Arial" w:cs="Arial"/>
          <w:spacing w:val="4"/>
        </w:rPr>
        <w:t>(b) all works, structures and appliances con</w:t>
      </w:r>
      <w:r w:rsidRPr="008B2DB3">
        <w:rPr>
          <w:rFonts w:ascii="Arial" w:eastAsia="Times New Roman" w:hAnsi="Arial" w:cs="Arial"/>
          <w:spacing w:val="4"/>
        </w:rPr>
        <w:softHyphen/>
        <w:t>nected with the distribution of water for irriga</w:t>
      </w:r>
      <w:r w:rsidRPr="008B2DB3">
        <w:rPr>
          <w:rFonts w:ascii="Arial" w:eastAsia="Times New Roman" w:hAnsi="Arial" w:cs="Arial"/>
          <w:spacing w:val="4"/>
        </w:rPr>
        <w:softHyphen/>
      </w:r>
      <w:r w:rsidRPr="008B2DB3">
        <w:rPr>
          <w:rFonts w:ascii="Arial" w:eastAsia="Times New Roman" w:hAnsi="Arial" w:cs="Arial"/>
          <w:spacing w:val="-5"/>
        </w:rPr>
        <w:t>tion;</w:t>
      </w:r>
    </w:p>
    <w:p w:rsidR="004E520F" w:rsidRPr="008B2DB3" w:rsidRDefault="004E520F" w:rsidP="004E520F">
      <w:pPr>
        <w:shd w:val="clear" w:color="auto" w:fill="FFFFFF"/>
        <w:spacing w:before="281" w:after="0" w:line="240" w:lineRule="auto"/>
        <w:ind w:left="7" w:right="36" w:hanging="7"/>
        <w:jc w:val="both"/>
        <w:rPr>
          <w:rFonts w:ascii="Arial" w:eastAsia="Times New Roman" w:hAnsi="Arial" w:cs="Arial"/>
        </w:rPr>
      </w:pPr>
      <w:r w:rsidRPr="008B2DB3">
        <w:rPr>
          <w:rFonts w:ascii="Arial" w:eastAsia="Times New Roman" w:hAnsi="Arial" w:cs="Arial"/>
          <w:spacing w:val="5"/>
        </w:rPr>
        <w:t xml:space="preserve">(c) all field channels and farm channels and </w:t>
      </w:r>
      <w:r w:rsidRPr="008B2DB3">
        <w:rPr>
          <w:rFonts w:ascii="Arial" w:eastAsia="Times New Roman" w:hAnsi="Arial" w:cs="Arial"/>
          <w:spacing w:val="6"/>
        </w:rPr>
        <w:t>related structures under a pipe outlet;</w:t>
      </w:r>
    </w:p>
    <w:p w:rsidR="004E520F" w:rsidRPr="008B2DB3" w:rsidRDefault="004E520F" w:rsidP="004E520F">
      <w:pPr>
        <w:shd w:val="clear" w:color="auto" w:fill="FFFFFF"/>
        <w:tabs>
          <w:tab w:val="left" w:pos="511"/>
        </w:tabs>
        <w:spacing w:before="281" w:after="0" w:line="240" w:lineRule="auto"/>
        <w:ind w:left="7" w:hanging="7"/>
        <w:jc w:val="both"/>
        <w:rPr>
          <w:rFonts w:ascii="Arial" w:eastAsia="Times New Roman" w:hAnsi="Arial" w:cs="Arial"/>
        </w:rPr>
      </w:pPr>
      <w:r w:rsidRPr="008B2DB3">
        <w:rPr>
          <w:rFonts w:ascii="Arial" w:eastAsia="Times New Roman" w:hAnsi="Arial" w:cs="Arial"/>
          <w:spacing w:val="-17"/>
        </w:rPr>
        <w:t>(9)</w:t>
      </w:r>
      <w:r w:rsidRPr="008B2DB3">
        <w:rPr>
          <w:rFonts w:ascii="Arial" w:eastAsia="Times New Roman" w:hAnsi="Arial" w:cs="Arial"/>
          <w:spacing w:val="5"/>
        </w:rPr>
        <w:t>"drainage system" includes:—</w:t>
      </w:r>
    </w:p>
    <w:p w:rsidR="004E520F" w:rsidRPr="008B2DB3" w:rsidRDefault="004E520F" w:rsidP="004E520F">
      <w:pPr>
        <w:widowControl w:val="0"/>
        <w:numPr>
          <w:ilvl w:val="0"/>
          <w:numId w:val="78"/>
        </w:numPr>
        <w:shd w:val="clear" w:color="auto" w:fill="FFFFFF"/>
        <w:tabs>
          <w:tab w:val="left" w:pos="706"/>
        </w:tabs>
        <w:adjustRightInd w:val="0"/>
        <w:spacing w:before="122" w:after="0" w:line="281" w:lineRule="exact"/>
        <w:ind w:left="7" w:hanging="7"/>
        <w:jc w:val="both"/>
        <w:rPr>
          <w:rFonts w:ascii="Arial" w:eastAsia="Times New Roman" w:hAnsi="Arial" w:cs="Arial"/>
          <w:spacing w:val="-12"/>
        </w:rPr>
      </w:pPr>
      <w:r w:rsidRPr="008B2DB3">
        <w:rPr>
          <w:rFonts w:ascii="Arial" w:eastAsia="Times New Roman" w:hAnsi="Arial" w:cs="Arial"/>
          <w:spacing w:val="3"/>
        </w:rPr>
        <w:t xml:space="preserve">channels, either natural or artificial for the </w:t>
      </w:r>
      <w:r w:rsidRPr="008B2DB3">
        <w:rPr>
          <w:rFonts w:ascii="Arial" w:eastAsia="Times New Roman" w:hAnsi="Arial" w:cs="Arial"/>
          <w:spacing w:val="15"/>
        </w:rPr>
        <w:t xml:space="preserve">discharge of waste or surplus </w:t>
      </w:r>
      <w:r w:rsidRPr="008B2DB3">
        <w:rPr>
          <w:rFonts w:ascii="Arial" w:eastAsia="Times New Roman" w:hAnsi="Arial" w:cs="Arial"/>
          <w:spacing w:val="15"/>
        </w:rPr>
        <w:lastRenderedPageBreak/>
        <w:t xml:space="preserve">water and all </w:t>
      </w:r>
      <w:r w:rsidRPr="008B2DB3">
        <w:rPr>
          <w:rFonts w:ascii="Arial" w:eastAsia="Times New Roman" w:hAnsi="Arial" w:cs="Arial"/>
          <w:spacing w:val="4"/>
        </w:rPr>
        <w:t>works connected therewith or ancilliary thereto;</w:t>
      </w:r>
    </w:p>
    <w:p w:rsidR="004E520F" w:rsidRPr="008B2DB3" w:rsidRDefault="004E520F" w:rsidP="004E520F">
      <w:pPr>
        <w:widowControl w:val="0"/>
        <w:numPr>
          <w:ilvl w:val="0"/>
          <w:numId w:val="78"/>
        </w:numPr>
        <w:shd w:val="clear" w:color="auto" w:fill="FFFFFF"/>
        <w:tabs>
          <w:tab w:val="left" w:pos="706"/>
        </w:tabs>
        <w:adjustRightInd w:val="0"/>
        <w:spacing w:before="130" w:after="0" w:line="281" w:lineRule="exact"/>
        <w:ind w:left="7" w:hanging="7"/>
        <w:jc w:val="both"/>
        <w:rPr>
          <w:rFonts w:ascii="Arial" w:eastAsia="Times New Roman" w:hAnsi="Arial" w:cs="Arial"/>
          <w:spacing w:val="-12"/>
        </w:rPr>
      </w:pPr>
      <w:r w:rsidRPr="008B2DB3">
        <w:rPr>
          <w:rFonts w:ascii="Arial" w:eastAsia="Times New Roman" w:hAnsi="Arial" w:cs="Arial"/>
          <w:spacing w:val="4"/>
        </w:rPr>
        <w:t>escape channels from an irrigation or dis</w:t>
      </w:r>
      <w:r w:rsidRPr="008B2DB3">
        <w:rPr>
          <w:rFonts w:ascii="Arial" w:eastAsia="Times New Roman" w:hAnsi="Arial" w:cs="Arial"/>
          <w:spacing w:val="4"/>
        </w:rPr>
        <w:softHyphen/>
      </w:r>
      <w:r w:rsidRPr="008B2DB3">
        <w:rPr>
          <w:rFonts w:ascii="Arial" w:eastAsia="Times New Roman" w:hAnsi="Arial" w:cs="Arial"/>
          <w:spacing w:val="13"/>
        </w:rPr>
        <w:t xml:space="preserve">tribution system and other works connected </w:t>
      </w:r>
      <w:r w:rsidRPr="008B2DB3">
        <w:rPr>
          <w:rFonts w:ascii="Arial" w:eastAsia="Times New Roman" w:hAnsi="Arial" w:cs="Arial"/>
        </w:rPr>
        <w:t xml:space="preserve">therewith but does not include works for removal </w:t>
      </w:r>
      <w:r w:rsidRPr="008B2DB3">
        <w:rPr>
          <w:rFonts w:ascii="Arial" w:eastAsia="Times New Roman" w:hAnsi="Arial" w:cs="Arial"/>
          <w:spacing w:val="3"/>
        </w:rPr>
        <w:t>of sewage;</w:t>
      </w:r>
    </w:p>
    <w:p w:rsidR="004E520F" w:rsidRPr="008B2DB3" w:rsidRDefault="004E520F" w:rsidP="004E520F">
      <w:pPr>
        <w:widowControl w:val="0"/>
        <w:numPr>
          <w:ilvl w:val="0"/>
          <w:numId w:val="78"/>
        </w:numPr>
        <w:shd w:val="clear" w:color="auto" w:fill="FFFFFF"/>
        <w:tabs>
          <w:tab w:val="left" w:pos="706"/>
        </w:tabs>
        <w:adjustRightInd w:val="0"/>
        <w:spacing w:before="144" w:after="0" w:line="274" w:lineRule="exact"/>
        <w:ind w:left="7" w:hanging="7"/>
        <w:jc w:val="both"/>
        <w:rPr>
          <w:rFonts w:ascii="Arial" w:eastAsia="Times New Roman" w:hAnsi="Arial" w:cs="Arial"/>
          <w:spacing w:val="-12"/>
        </w:rPr>
      </w:pPr>
      <w:r w:rsidRPr="008B2DB3">
        <w:rPr>
          <w:rFonts w:ascii="Arial" w:eastAsia="Times New Roman" w:hAnsi="Arial" w:cs="Arial"/>
          <w:spacing w:val="8"/>
        </w:rPr>
        <w:t xml:space="preserve">all connecting drains and main drains to </w:t>
      </w:r>
      <w:r w:rsidRPr="008B2DB3">
        <w:rPr>
          <w:rFonts w:ascii="Arial" w:eastAsia="Times New Roman" w:hAnsi="Arial" w:cs="Arial"/>
          <w:spacing w:val="3"/>
        </w:rPr>
        <w:t>drain off surplus water from field drains;</w:t>
      </w:r>
    </w:p>
    <w:p w:rsidR="004E520F" w:rsidRPr="008B2DB3" w:rsidRDefault="004E520F" w:rsidP="004E520F">
      <w:pPr>
        <w:widowControl w:val="0"/>
        <w:numPr>
          <w:ilvl w:val="0"/>
          <w:numId w:val="78"/>
        </w:numPr>
        <w:shd w:val="clear" w:color="auto" w:fill="FFFFFF"/>
        <w:tabs>
          <w:tab w:val="left" w:pos="706"/>
        </w:tabs>
        <w:adjustRightInd w:val="0"/>
        <w:spacing w:before="137" w:after="0" w:line="281" w:lineRule="exact"/>
        <w:ind w:left="7" w:hanging="7"/>
        <w:jc w:val="both"/>
        <w:rPr>
          <w:rFonts w:ascii="Arial" w:eastAsia="Times New Roman" w:hAnsi="Arial" w:cs="Arial"/>
          <w:spacing w:val="-5"/>
        </w:rPr>
      </w:pPr>
      <w:r w:rsidRPr="008B2DB3">
        <w:rPr>
          <w:rFonts w:ascii="Arial" w:eastAsia="Times New Roman" w:hAnsi="Arial" w:cs="Arial"/>
          <w:spacing w:val="16"/>
        </w:rPr>
        <w:t xml:space="preserve">all field drains and related structures </w:t>
      </w:r>
      <w:r w:rsidRPr="008B2DB3">
        <w:rPr>
          <w:rFonts w:ascii="Arial" w:eastAsia="Times New Roman" w:hAnsi="Arial" w:cs="Arial"/>
          <w:spacing w:val="4"/>
        </w:rPr>
        <w:t>under pipe outlet;</w:t>
      </w:r>
    </w:p>
    <w:p w:rsidR="004E520F" w:rsidRPr="008B2DB3" w:rsidRDefault="004E520F" w:rsidP="004E520F">
      <w:pPr>
        <w:shd w:val="clear" w:color="auto" w:fill="FFFFFF"/>
        <w:spacing w:before="238" w:after="0" w:line="274" w:lineRule="exact"/>
        <w:ind w:left="7" w:right="101" w:hanging="7"/>
        <w:jc w:val="both"/>
        <w:rPr>
          <w:rFonts w:ascii="Arial" w:eastAsia="Times New Roman" w:hAnsi="Arial" w:cs="Arial"/>
        </w:rPr>
      </w:pPr>
      <w:r w:rsidRPr="008B2DB3">
        <w:rPr>
          <w:rFonts w:ascii="Arial" w:eastAsia="Times New Roman" w:hAnsi="Arial" w:cs="Arial"/>
          <w:spacing w:val="3"/>
        </w:rPr>
        <w:t xml:space="preserve">(10) "Executive Engineer/Canal Officer" means </w:t>
      </w:r>
      <w:r w:rsidRPr="008B2DB3">
        <w:rPr>
          <w:rFonts w:ascii="Arial" w:eastAsia="Times New Roman" w:hAnsi="Arial" w:cs="Arial"/>
        </w:rPr>
        <w:t xml:space="preserve">an Officer of the rank of Executive Engineer of a </w:t>
      </w:r>
      <w:r w:rsidRPr="008B2DB3">
        <w:rPr>
          <w:rFonts w:ascii="Arial" w:eastAsia="Times New Roman" w:hAnsi="Arial" w:cs="Arial"/>
          <w:spacing w:val="12"/>
        </w:rPr>
        <w:t>Works Division of Irrigation Department on</w:t>
      </w:r>
    </w:p>
    <w:p w:rsidR="004E520F" w:rsidRPr="008B2DB3" w:rsidRDefault="004E520F" w:rsidP="004E520F">
      <w:pPr>
        <w:shd w:val="clear" w:color="auto" w:fill="FFFFFF"/>
        <w:spacing w:before="216" w:after="0" w:line="266" w:lineRule="exact"/>
        <w:jc w:val="both"/>
        <w:rPr>
          <w:rFonts w:ascii="Arial" w:eastAsia="Times New Roman" w:hAnsi="Arial" w:cs="Arial"/>
        </w:rPr>
      </w:pPr>
      <w:r w:rsidRPr="008B2DB3">
        <w:rPr>
          <w:rFonts w:ascii="Arial" w:eastAsia="Times New Roman" w:hAnsi="Arial" w:cs="Arial"/>
          <w:spacing w:val="6"/>
        </w:rPr>
        <w:t xml:space="preserve">deputation to CAD Board with all powers as </w:t>
      </w:r>
      <w:r w:rsidRPr="008B2DB3">
        <w:rPr>
          <w:rFonts w:ascii="Arial" w:eastAsia="Times New Roman" w:hAnsi="Arial" w:cs="Arial"/>
          <w:spacing w:val="4"/>
        </w:rPr>
        <w:t>delegated to the Officer of equivalent rank in Ir</w:t>
      </w:r>
      <w:r w:rsidRPr="008B2DB3">
        <w:rPr>
          <w:rFonts w:ascii="Arial" w:eastAsia="Times New Roman" w:hAnsi="Arial" w:cs="Arial"/>
          <w:spacing w:val="4"/>
        </w:rPr>
        <w:softHyphen/>
      </w:r>
      <w:r w:rsidRPr="008B2DB3">
        <w:rPr>
          <w:rFonts w:ascii="Arial" w:eastAsia="Times New Roman" w:hAnsi="Arial" w:cs="Arial"/>
          <w:spacing w:val="5"/>
        </w:rPr>
        <w:t xml:space="preserve">rigation Department and in addition the powers </w:t>
      </w:r>
      <w:r w:rsidRPr="008B2DB3">
        <w:rPr>
          <w:rFonts w:ascii="Arial" w:eastAsia="Times New Roman" w:hAnsi="Arial" w:cs="Arial"/>
          <w:spacing w:val="2"/>
        </w:rPr>
        <w:t xml:space="preserve">of Canal Officer empowered by the Goa, Daman </w:t>
      </w:r>
      <w:r w:rsidRPr="008B2DB3">
        <w:rPr>
          <w:rFonts w:ascii="Arial" w:eastAsia="Times New Roman" w:hAnsi="Arial" w:cs="Arial"/>
          <w:spacing w:val="1"/>
        </w:rPr>
        <w:t>and Diu Irrigation Act, 1973 (Act 17 of 1973);</w:t>
      </w:r>
    </w:p>
    <w:p w:rsidR="004E520F" w:rsidRPr="008B2DB3" w:rsidRDefault="004E520F" w:rsidP="004E520F">
      <w:pPr>
        <w:widowControl w:val="0"/>
        <w:numPr>
          <w:ilvl w:val="0"/>
          <w:numId w:val="79"/>
        </w:numPr>
        <w:shd w:val="clear" w:color="auto" w:fill="FFFFFF"/>
        <w:tabs>
          <w:tab w:val="left" w:pos="799"/>
        </w:tabs>
        <w:adjustRightInd w:val="0"/>
        <w:spacing w:before="180" w:after="0" w:line="288" w:lineRule="exact"/>
        <w:ind w:left="7" w:hanging="7"/>
        <w:jc w:val="both"/>
        <w:rPr>
          <w:rFonts w:ascii="Arial" w:eastAsia="Times New Roman" w:hAnsi="Arial" w:cs="Arial"/>
          <w:spacing w:val="-5"/>
        </w:rPr>
      </w:pPr>
      <w:r w:rsidRPr="008B2DB3">
        <w:rPr>
          <w:rFonts w:ascii="Arial" w:eastAsia="Times New Roman" w:hAnsi="Arial" w:cs="Arial"/>
          <w:spacing w:val="12"/>
        </w:rPr>
        <w:t xml:space="preserve">"farm road" means a road serving lands </w:t>
      </w:r>
      <w:r w:rsidRPr="008B2DB3">
        <w:rPr>
          <w:rFonts w:ascii="Arial" w:eastAsia="Times New Roman" w:hAnsi="Arial" w:cs="Arial"/>
          <w:spacing w:val="6"/>
        </w:rPr>
        <w:t>under a pipe outlet;</w:t>
      </w:r>
    </w:p>
    <w:p w:rsidR="004E520F" w:rsidRPr="008B2DB3" w:rsidRDefault="004E520F" w:rsidP="004E520F">
      <w:pPr>
        <w:widowControl w:val="0"/>
        <w:numPr>
          <w:ilvl w:val="0"/>
          <w:numId w:val="79"/>
        </w:numPr>
        <w:shd w:val="clear" w:color="auto" w:fill="FFFFFF"/>
        <w:tabs>
          <w:tab w:val="left" w:pos="799"/>
        </w:tabs>
        <w:adjustRightInd w:val="0"/>
        <w:spacing w:before="166" w:after="0" w:line="281" w:lineRule="exact"/>
        <w:ind w:left="7" w:hanging="7"/>
        <w:jc w:val="both"/>
        <w:rPr>
          <w:rFonts w:ascii="Arial" w:eastAsia="Times New Roman" w:hAnsi="Arial" w:cs="Arial"/>
          <w:spacing w:val="-8"/>
        </w:rPr>
      </w:pPr>
      <w:r w:rsidRPr="008B2DB3">
        <w:rPr>
          <w:rFonts w:ascii="Arial" w:eastAsia="Times New Roman" w:hAnsi="Arial" w:cs="Arial"/>
          <w:spacing w:val="5"/>
        </w:rPr>
        <w:t xml:space="preserve">"financing agency" means any commercial </w:t>
      </w:r>
      <w:r w:rsidRPr="008B2DB3">
        <w:rPr>
          <w:rFonts w:ascii="Arial" w:eastAsia="Times New Roman" w:hAnsi="Arial" w:cs="Arial"/>
          <w:spacing w:val="15"/>
        </w:rPr>
        <w:t xml:space="preserve">bank or any co-operative society, including a </w:t>
      </w:r>
      <w:r w:rsidRPr="008B2DB3">
        <w:rPr>
          <w:rFonts w:ascii="Arial" w:eastAsia="Times New Roman" w:hAnsi="Arial" w:cs="Arial"/>
          <w:spacing w:val="8"/>
        </w:rPr>
        <w:t xml:space="preserve">co-operative agricultural development bank, the </w:t>
      </w:r>
      <w:r w:rsidRPr="008B2DB3">
        <w:rPr>
          <w:rFonts w:ascii="Arial" w:eastAsia="Times New Roman" w:hAnsi="Arial" w:cs="Arial"/>
          <w:spacing w:val="15"/>
        </w:rPr>
        <w:t xml:space="preserve">main object of which is to lend money or any </w:t>
      </w:r>
      <w:r w:rsidRPr="008B2DB3">
        <w:rPr>
          <w:rFonts w:ascii="Arial" w:eastAsia="Times New Roman" w:hAnsi="Arial" w:cs="Arial"/>
          <w:spacing w:val="22"/>
        </w:rPr>
        <w:t xml:space="preserve">Regional Rural Bank established under the </w:t>
      </w:r>
      <w:r w:rsidRPr="008B2DB3">
        <w:rPr>
          <w:rFonts w:ascii="Arial" w:eastAsia="Times New Roman" w:hAnsi="Arial" w:cs="Arial"/>
          <w:spacing w:val="7"/>
        </w:rPr>
        <w:t xml:space="preserve">Regional Rural Banks Act, 1976 (Central Act 21 </w:t>
      </w:r>
      <w:r w:rsidRPr="008B2DB3">
        <w:rPr>
          <w:rFonts w:ascii="Arial" w:eastAsia="Times New Roman" w:hAnsi="Arial" w:cs="Arial"/>
          <w:spacing w:val="6"/>
        </w:rPr>
        <w:t xml:space="preserve">of 1976); and includes any other agency selected </w:t>
      </w:r>
      <w:r w:rsidRPr="008B2DB3">
        <w:rPr>
          <w:rFonts w:ascii="Arial" w:eastAsia="Times New Roman" w:hAnsi="Arial" w:cs="Arial"/>
          <w:spacing w:val="1"/>
        </w:rPr>
        <w:t>for providing credit facility for comprehensive com</w:t>
      </w:r>
      <w:r w:rsidRPr="008B2DB3">
        <w:rPr>
          <w:rFonts w:ascii="Arial" w:eastAsia="Times New Roman" w:hAnsi="Arial" w:cs="Arial"/>
          <w:spacing w:val="1"/>
        </w:rPr>
        <w:softHyphen/>
      </w:r>
      <w:r w:rsidRPr="008B2DB3">
        <w:rPr>
          <w:rFonts w:ascii="Arial" w:eastAsia="Times New Roman" w:hAnsi="Arial" w:cs="Arial"/>
          <w:spacing w:val="8"/>
        </w:rPr>
        <w:t>mand area development;</w:t>
      </w:r>
    </w:p>
    <w:p w:rsidR="004E520F" w:rsidRPr="008B2DB3" w:rsidRDefault="004E520F" w:rsidP="004E520F">
      <w:pPr>
        <w:widowControl w:val="0"/>
        <w:numPr>
          <w:ilvl w:val="0"/>
          <w:numId w:val="79"/>
        </w:numPr>
        <w:shd w:val="clear" w:color="auto" w:fill="FFFFFF"/>
        <w:tabs>
          <w:tab w:val="left" w:pos="799"/>
        </w:tabs>
        <w:adjustRightInd w:val="0"/>
        <w:spacing w:before="202" w:after="0" w:line="274" w:lineRule="exact"/>
        <w:ind w:left="7" w:hanging="7"/>
        <w:jc w:val="both"/>
        <w:rPr>
          <w:rFonts w:ascii="Arial" w:eastAsia="Times New Roman" w:hAnsi="Arial" w:cs="Arial"/>
          <w:spacing w:val="-6"/>
        </w:rPr>
      </w:pPr>
      <w:r w:rsidRPr="008B2DB3">
        <w:rPr>
          <w:rFonts w:ascii="Arial" w:eastAsia="Times New Roman" w:hAnsi="Arial" w:cs="Arial"/>
          <w:spacing w:val="11"/>
        </w:rPr>
        <w:t xml:space="preserve">"field channel"/" water course" means a </w:t>
      </w:r>
      <w:r w:rsidRPr="008B2DB3">
        <w:rPr>
          <w:rFonts w:ascii="Arial" w:eastAsia="Times New Roman" w:hAnsi="Arial" w:cs="Arial"/>
          <w:spacing w:val="10"/>
        </w:rPr>
        <w:t xml:space="preserve">channel constructed or to be constructed by the </w:t>
      </w:r>
      <w:r w:rsidRPr="008B2DB3">
        <w:rPr>
          <w:rFonts w:ascii="Arial" w:eastAsia="Times New Roman" w:hAnsi="Arial" w:cs="Arial"/>
          <w:spacing w:val="5"/>
        </w:rPr>
        <w:t xml:space="preserve">Government or by the land holder or by any other </w:t>
      </w:r>
      <w:r w:rsidRPr="008B2DB3">
        <w:rPr>
          <w:rFonts w:ascii="Arial" w:eastAsia="Times New Roman" w:hAnsi="Arial" w:cs="Arial"/>
          <w:spacing w:val="4"/>
        </w:rPr>
        <w:t xml:space="preserve">agency to receive and distribute water from a pipe </w:t>
      </w:r>
      <w:r w:rsidRPr="008B2DB3">
        <w:rPr>
          <w:rFonts w:ascii="Arial" w:eastAsia="Times New Roman" w:hAnsi="Arial" w:cs="Arial"/>
          <w:spacing w:val="10"/>
        </w:rPr>
        <w:t xml:space="preserve">outlet and having capacity not exceeding 0,042 </w:t>
      </w:r>
      <w:r w:rsidRPr="008B2DB3">
        <w:rPr>
          <w:rFonts w:ascii="Arial" w:eastAsia="Times New Roman" w:hAnsi="Arial" w:cs="Arial"/>
          <w:spacing w:val="6"/>
        </w:rPr>
        <w:t>cumec. discharge or 42 litres per second;</w:t>
      </w:r>
    </w:p>
    <w:p w:rsidR="004E520F" w:rsidRPr="008B2DB3" w:rsidRDefault="004E520F" w:rsidP="004E520F">
      <w:pPr>
        <w:spacing w:after="0" w:line="240" w:lineRule="auto"/>
        <w:ind w:left="7" w:hanging="7"/>
        <w:jc w:val="both"/>
        <w:rPr>
          <w:rFonts w:ascii="Arial" w:eastAsia="Times New Roman" w:hAnsi="Arial" w:cs="Arial"/>
        </w:rPr>
      </w:pPr>
    </w:p>
    <w:p w:rsidR="004E520F" w:rsidRPr="008B2DB3" w:rsidRDefault="004E520F" w:rsidP="004E520F">
      <w:pPr>
        <w:widowControl w:val="0"/>
        <w:numPr>
          <w:ilvl w:val="0"/>
          <w:numId w:val="80"/>
        </w:numPr>
        <w:shd w:val="clear" w:color="auto" w:fill="FFFFFF"/>
        <w:tabs>
          <w:tab w:val="left" w:pos="691"/>
        </w:tabs>
        <w:adjustRightInd w:val="0"/>
        <w:spacing w:before="295" w:after="0" w:line="281" w:lineRule="exact"/>
        <w:ind w:left="7" w:hanging="7"/>
        <w:jc w:val="both"/>
        <w:rPr>
          <w:rFonts w:ascii="Arial" w:eastAsia="Times New Roman" w:hAnsi="Arial" w:cs="Arial"/>
          <w:spacing w:val="-10"/>
        </w:rPr>
      </w:pPr>
      <w:r w:rsidRPr="008B2DB3">
        <w:rPr>
          <w:rFonts w:ascii="Arial" w:eastAsia="Times New Roman" w:hAnsi="Arial" w:cs="Arial"/>
          <w:spacing w:val="1"/>
        </w:rPr>
        <w:t xml:space="preserve">"field drain" means a channel excavated and </w:t>
      </w:r>
      <w:r w:rsidRPr="008B2DB3">
        <w:rPr>
          <w:rFonts w:ascii="Arial" w:eastAsia="Times New Roman" w:hAnsi="Arial" w:cs="Arial"/>
          <w:spacing w:val="14"/>
        </w:rPr>
        <w:t xml:space="preserve">maintained by the land holder or by any other </w:t>
      </w:r>
      <w:r w:rsidRPr="008B2DB3">
        <w:rPr>
          <w:rFonts w:ascii="Arial" w:eastAsia="Times New Roman" w:hAnsi="Arial" w:cs="Arial"/>
          <w:spacing w:val="3"/>
        </w:rPr>
        <w:t xml:space="preserve">agency on </w:t>
      </w:r>
      <w:r w:rsidRPr="008B2DB3">
        <w:rPr>
          <w:rFonts w:ascii="Arial" w:eastAsia="Times New Roman" w:hAnsi="Arial" w:cs="Arial"/>
          <w:i/>
          <w:iCs/>
          <w:spacing w:val="3"/>
        </w:rPr>
        <w:t xml:space="preserve">bis </w:t>
      </w:r>
      <w:r w:rsidRPr="008B2DB3">
        <w:rPr>
          <w:rFonts w:ascii="Arial" w:eastAsia="Times New Roman" w:hAnsi="Arial" w:cs="Arial"/>
          <w:spacing w:val="3"/>
        </w:rPr>
        <w:t xml:space="preserve">behalf to discharge waste or surplus </w:t>
      </w:r>
      <w:r w:rsidRPr="008B2DB3">
        <w:rPr>
          <w:rFonts w:ascii="Arial" w:eastAsia="Times New Roman" w:hAnsi="Arial" w:cs="Arial"/>
          <w:spacing w:val="8"/>
        </w:rPr>
        <w:t xml:space="preserve">water from the land holding under a pipe outlet; </w:t>
      </w:r>
      <w:r w:rsidRPr="008B2DB3">
        <w:rPr>
          <w:rFonts w:ascii="Arial" w:eastAsia="Times New Roman" w:hAnsi="Arial" w:cs="Arial"/>
          <w:spacing w:val="12"/>
        </w:rPr>
        <w:t xml:space="preserve">and includes drains, escape channels and other </w:t>
      </w:r>
      <w:r w:rsidRPr="008B2DB3">
        <w:rPr>
          <w:rFonts w:ascii="Arial" w:eastAsia="Times New Roman" w:hAnsi="Arial" w:cs="Arial"/>
          <w:spacing w:val="3"/>
        </w:rPr>
        <w:t xml:space="preserve">similar works constructed or to be constructed and </w:t>
      </w:r>
      <w:r w:rsidRPr="008B2DB3">
        <w:rPr>
          <w:rFonts w:ascii="Arial" w:eastAsia="Times New Roman" w:hAnsi="Arial" w:cs="Arial"/>
          <w:spacing w:val="8"/>
        </w:rPr>
        <w:t xml:space="preserve">maintained by the owners or occupiers or by the </w:t>
      </w:r>
      <w:r w:rsidRPr="008B2DB3">
        <w:rPr>
          <w:rFonts w:ascii="Arial" w:eastAsia="Times New Roman" w:hAnsi="Arial" w:cs="Arial"/>
          <w:spacing w:val="3"/>
        </w:rPr>
        <w:t>Government;</w:t>
      </w:r>
    </w:p>
    <w:p w:rsidR="004E520F" w:rsidRPr="008B2DB3" w:rsidRDefault="004E520F" w:rsidP="004E520F">
      <w:pPr>
        <w:widowControl w:val="0"/>
        <w:numPr>
          <w:ilvl w:val="0"/>
          <w:numId w:val="80"/>
        </w:numPr>
        <w:shd w:val="clear" w:color="auto" w:fill="FFFFFF"/>
        <w:tabs>
          <w:tab w:val="left" w:pos="691"/>
        </w:tabs>
        <w:adjustRightInd w:val="0"/>
        <w:spacing w:before="238" w:after="0" w:line="274" w:lineRule="exact"/>
        <w:ind w:left="7" w:hanging="7"/>
        <w:jc w:val="both"/>
        <w:rPr>
          <w:rFonts w:ascii="Arial" w:eastAsia="Times New Roman" w:hAnsi="Arial" w:cs="Arial"/>
          <w:spacing w:val="-11"/>
        </w:rPr>
      </w:pPr>
      <w:r w:rsidRPr="008B2DB3">
        <w:rPr>
          <w:rFonts w:ascii="Arial" w:eastAsia="Times New Roman" w:hAnsi="Arial" w:cs="Arial"/>
          <w:spacing w:val="1"/>
        </w:rPr>
        <w:t>"Government" means the Government of the State of Goa;</w:t>
      </w:r>
    </w:p>
    <w:p w:rsidR="004E520F" w:rsidRPr="008B2DB3" w:rsidRDefault="004E520F" w:rsidP="004E520F">
      <w:pPr>
        <w:shd w:val="clear" w:color="auto" w:fill="FFFFFF"/>
        <w:spacing w:before="230" w:after="0" w:line="266" w:lineRule="exact"/>
        <w:ind w:left="7" w:hanging="7"/>
        <w:jc w:val="both"/>
        <w:rPr>
          <w:rFonts w:ascii="Arial" w:eastAsia="Times New Roman" w:hAnsi="Arial" w:cs="Arial"/>
        </w:rPr>
      </w:pPr>
      <w:r w:rsidRPr="008B2DB3">
        <w:rPr>
          <w:rFonts w:ascii="Arial" w:eastAsia="Times New Roman" w:hAnsi="Arial" w:cs="Arial"/>
          <w:spacing w:val="2"/>
        </w:rPr>
        <w:t>(16) "Ineligible person" means a person not eli</w:t>
      </w:r>
      <w:r w:rsidRPr="008B2DB3">
        <w:rPr>
          <w:rFonts w:ascii="Arial" w:eastAsia="Times New Roman" w:hAnsi="Arial" w:cs="Arial"/>
          <w:spacing w:val="2"/>
        </w:rPr>
        <w:softHyphen/>
        <w:t>gible for ordinary land development loans and be</w:t>
      </w:r>
      <w:r w:rsidRPr="008B2DB3">
        <w:rPr>
          <w:rFonts w:ascii="Arial" w:eastAsia="Times New Roman" w:hAnsi="Arial" w:cs="Arial"/>
          <w:spacing w:val="2"/>
        </w:rPr>
        <w:softHyphen/>
      </w:r>
      <w:r w:rsidRPr="008B2DB3">
        <w:rPr>
          <w:rFonts w:ascii="Arial" w:eastAsia="Times New Roman" w:hAnsi="Arial" w:cs="Arial"/>
          <w:spacing w:val="-1"/>
        </w:rPr>
        <w:t>longing to one of the following categories, namely:-</w:t>
      </w:r>
    </w:p>
    <w:p w:rsidR="004E520F" w:rsidRPr="008B2DB3" w:rsidRDefault="004E520F" w:rsidP="004E520F">
      <w:pPr>
        <w:shd w:val="clear" w:color="auto" w:fill="FFFFFF"/>
        <w:spacing w:before="202" w:after="0" w:line="274" w:lineRule="exact"/>
        <w:ind w:left="7" w:right="7" w:hanging="7"/>
        <w:jc w:val="both"/>
        <w:rPr>
          <w:rFonts w:ascii="Arial" w:eastAsia="Times New Roman" w:hAnsi="Arial" w:cs="Arial"/>
          <w:spacing w:val="4"/>
        </w:rPr>
      </w:pPr>
      <w:r w:rsidRPr="008B2DB3">
        <w:rPr>
          <w:rFonts w:ascii="Arial" w:eastAsia="Times New Roman" w:hAnsi="Arial" w:cs="Arial"/>
          <w:spacing w:val="4"/>
        </w:rPr>
        <w:t>(i) Farmers occupying the lands without any valid title to mortgage such lands;</w:t>
      </w:r>
    </w:p>
    <w:p w:rsidR="004E520F" w:rsidRPr="008B2DB3" w:rsidRDefault="004E520F" w:rsidP="004E520F">
      <w:pPr>
        <w:shd w:val="clear" w:color="auto" w:fill="FFFFFF"/>
        <w:spacing w:before="202" w:after="0" w:line="274" w:lineRule="exact"/>
        <w:ind w:left="7" w:right="7" w:hanging="7"/>
        <w:jc w:val="both"/>
        <w:rPr>
          <w:rFonts w:ascii="Arial" w:eastAsia="Times New Roman" w:hAnsi="Arial" w:cs="Arial"/>
        </w:rPr>
      </w:pPr>
      <w:r w:rsidRPr="008B2DB3">
        <w:rPr>
          <w:rFonts w:ascii="Arial" w:eastAsia="Times New Roman" w:hAnsi="Arial" w:cs="Arial"/>
          <w:spacing w:val="3"/>
        </w:rPr>
        <w:t>(ii) minors without guardians;</w:t>
      </w:r>
    </w:p>
    <w:p w:rsidR="004E520F" w:rsidRPr="008B2DB3" w:rsidRDefault="004E520F" w:rsidP="004E520F">
      <w:pPr>
        <w:shd w:val="clear" w:color="auto" w:fill="FFFFFF"/>
        <w:spacing w:before="180" w:after="0" w:line="259" w:lineRule="exact"/>
        <w:ind w:left="7" w:right="14" w:hanging="7"/>
        <w:jc w:val="both"/>
        <w:rPr>
          <w:rFonts w:ascii="Arial" w:eastAsia="Times New Roman" w:hAnsi="Arial" w:cs="Arial"/>
        </w:rPr>
      </w:pPr>
      <w:r w:rsidRPr="008B2DB3">
        <w:rPr>
          <w:rFonts w:ascii="Arial" w:eastAsia="Times New Roman" w:hAnsi="Arial" w:cs="Arial"/>
          <w:spacing w:val="2"/>
        </w:rPr>
        <w:t xml:space="preserve">(iii) Farmers occupying the Government land </w:t>
      </w:r>
      <w:r w:rsidRPr="008B2DB3">
        <w:rPr>
          <w:rFonts w:ascii="Arial" w:eastAsia="Times New Roman" w:hAnsi="Arial" w:cs="Arial"/>
          <w:spacing w:val="14"/>
        </w:rPr>
        <w:t xml:space="preserve">which have not been assigned to them, or </w:t>
      </w:r>
      <w:r w:rsidRPr="008B2DB3">
        <w:rPr>
          <w:rFonts w:ascii="Arial" w:eastAsia="Times New Roman" w:hAnsi="Arial" w:cs="Arial"/>
          <w:spacing w:val="9"/>
        </w:rPr>
        <w:t xml:space="preserve">Government lands assigned but which revert </w:t>
      </w:r>
      <w:r w:rsidRPr="008B2DB3">
        <w:rPr>
          <w:rFonts w:ascii="Arial" w:eastAsia="Times New Roman" w:hAnsi="Arial" w:cs="Arial"/>
          <w:spacing w:val="18"/>
        </w:rPr>
        <w:t xml:space="preserve">to the Government in case the assignee </w:t>
      </w:r>
      <w:r w:rsidRPr="008B2DB3">
        <w:rPr>
          <w:rFonts w:ascii="Arial" w:eastAsia="Times New Roman" w:hAnsi="Arial" w:cs="Arial"/>
          <w:spacing w:val="5"/>
        </w:rPr>
        <w:t>mortgages the same;</w:t>
      </w:r>
    </w:p>
    <w:p w:rsidR="004E520F" w:rsidRPr="008B2DB3" w:rsidRDefault="004E520F" w:rsidP="004E520F">
      <w:pPr>
        <w:shd w:val="clear" w:color="auto" w:fill="FFFFFF"/>
        <w:spacing w:before="238" w:after="0" w:line="259" w:lineRule="exact"/>
        <w:ind w:left="7" w:right="29" w:hanging="7"/>
        <w:jc w:val="both"/>
        <w:rPr>
          <w:rFonts w:ascii="Arial" w:eastAsia="Times New Roman" w:hAnsi="Arial" w:cs="Arial"/>
        </w:rPr>
      </w:pPr>
      <w:r w:rsidRPr="008B2DB3">
        <w:rPr>
          <w:rFonts w:ascii="Arial" w:eastAsia="Times New Roman" w:hAnsi="Arial" w:cs="Arial"/>
          <w:spacing w:val="2"/>
        </w:rPr>
        <w:t xml:space="preserve">(iv) Land holders unable to get loan from any </w:t>
      </w:r>
      <w:r w:rsidRPr="008B2DB3">
        <w:rPr>
          <w:rFonts w:ascii="Arial" w:eastAsia="Times New Roman" w:hAnsi="Arial" w:cs="Arial"/>
          <w:spacing w:val="3"/>
        </w:rPr>
        <w:t>credit agency because of over dues which are to be cleared before obtaining any loan for further capital investment;</w:t>
      </w:r>
    </w:p>
    <w:p w:rsidR="004E520F" w:rsidRPr="008B2DB3" w:rsidRDefault="004E520F" w:rsidP="004E520F">
      <w:pPr>
        <w:shd w:val="clear" w:color="auto" w:fill="FFFFFF"/>
        <w:spacing w:before="238" w:after="0" w:line="266" w:lineRule="exact"/>
        <w:ind w:left="7" w:right="29" w:hanging="7"/>
        <w:jc w:val="both"/>
        <w:rPr>
          <w:rFonts w:ascii="Arial" w:eastAsia="Times New Roman" w:hAnsi="Arial" w:cs="Arial"/>
        </w:rPr>
      </w:pPr>
      <w:r w:rsidRPr="008B2DB3">
        <w:rPr>
          <w:rFonts w:ascii="Arial" w:eastAsia="Times New Roman" w:hAnsi="Arial" w:cs="Arial"/>
          <w:spacing w:val="-2"/>
        </w:rPr>
        <w:t xml:space="preserve">(v) Farmers who are unwilling to apply for land </w:t>
      </w:r>
      <w:r w:rsidRPr="008B2DB3">
        <w:rPr>
          <w:rFonts w:ascii="Arial" w:eastAsia="Times New Roman" w:hAnsi="Arial" w:cs="Arial"/>
          <w:spacing w:val="2"/>
        </w:rPr>
        <w:t>development loans;</w:t>
      </w:r>
    </w:p>
    <w:p w:rsidR="004E520F" w:rsidRPr="008B2DB3" w:rsidRDefault="004E520F" w:rsidP="004E520F">
      <w:pPr>
        <w:widowControl w:val="0"/>
        <w:numPr>
          <w:ilvl w:val="0"/>
          <w:numId w:val="81"/>
        </w:numPr>
        <w:shd w:val="clear" w:color="auto" w:fill="FFFFFF"/>
        <w:tabs>
          <w:tab w:val="left" w:pos="734"/>
        </w:tabs>
        <w:adjustRightInd w:val="0"/>
        <w:spacing w:before="252" w:after="0" w:line="259" w:lineRule="exact"/>
        <w:ind w:left="7" w:hanging="7"/>
        <w:jc w:val="both"/>
        <w:rPr>
          <w:rFonts w:ascii="Arial" w:eastAsia="Times New Roman" w:hAnsi="Arial" w:cs="Arial"/>
          <w:spacing w:val="-14"/>
        </w:rPr>
      </w:pPr>
      <w:r w:rsidRPr="008B2DB3">
        <w:rPr>
          <w:rFonts w:ascii="Arial" w:eastAsia="Times New Roman" w:hAnsi="Arial" w:cs="Arial"/>
          <w:spacing w:val="1"/>
        </w:rPr>
        <w:lastRenderedPageBreak/>
        <w:t>"Input and Extension In-charge", "Soil Sur</w:t>
      </w:r>
      <w:r w:rsidRPr="008B2DB3">
        <w:rPr>
          <w:rFonts w:ascii="Arial" w:eastAsia="Times New Roman" w:hAnsi="Arial" w:cs="Arial"/>
          <w:spacing w:val="1"/>
        </w:rPr>
        <w:softHyphen/>
      </w:r>
      <w:r w:rsidRPr="008B2DB3">
        <w:rPr>
          <w:rFonts w:ascii="Arial" w:eastAsia="Times New Roman" w:hAnsi="Arial" w:cs="Arial"/>
          <w:spacing w:val="4"/>
        </w:rPr>
        <w:t>vey In-charge" and "Water Management Special</w:t>
      </w:r>
      <w:r w:rsidRPr="008B2DB3">
        <w:rPr>
          <w:rFonts w:ascii="Arial" w:eastAsia="Times New Roman" w:hAnsi="Arial" w:cs="Arial"/>
          <w:spacing w:val="4"/>
        </w:rPr>
        <w:softHyphen/>
        <w:t xml:space="preserve">ist" means the Officers of the rank of Agriculture </w:t>
      </w:r>
      <w:r w:rsidRPr="008B2DB3">
        <w:rPr>
          <w:rFonts w:ascii="Arial" w:eastAsia="Times New Roman" w:hAnsi="Arial" w:cs="Arial"/>
          <w:spacing w:val="6"/>
        </w:rPr>
        <w:t xml:space="preserve">Officers (Grade I) of Agriculture Department on </w:t>
      </w:r>
      <w:r w:rsidRPr="008B2DB3">
        <w:rPr>
          <w:rFonts w:ascii="Arial" w:eastAsia="Times New Roman" w:hAnsi="Arial" w:cs="Arial"/>
        </w:rPr>
        <w:t>deputation to (Office of) the CAD Board;</w:t>
      </w:r>
    </w:p>
    <w:p w:rsidR="004E520F" w:rsidRPr="008B2DB3" w:rsidRDefault="004E520F" w:rsidP="004E520F">
      <w:pPr>
        <w:widowControl w:val="0"/>
        <w:numPr>
          <w:ilvl w:val="0"/>
          <w:numId w:val="81"/>
        </w:numPr>
        <w:shd w:val="clear" w:color="auto" w:fill="FFFFFF"/>
        <w:tabs>
          <w:tab w:val="left" w:pos="734"/>
        </w:tabs>
        <w:adjustRightInd w:val="0"/>
        <w:spacing w:before="223" w:after="0" w:line="266" w:lineRule="exact"/>
        <w:ind w:left="7" w:hanging="7"/>
        <w:jc w:val="both"/>
        <w:rPr>
          <w:rFonts w:ascii="Arial" w:eastAsia="Times New Roman" w:hAnsi="Arial" w:cs="Arial"/>
          <w:spacing w:val="-9"/>
        </w:rPr>
      </w:pPr>
      <w:r w:rsidRPr="008B2DB3">
        <w:rPr>
          <w:rFonts w:ascii="Arial" w:eastAsia="Times New Roman" w:hAnsi="Arial" w:cs="Arial"/>
          <w:spacing w:val="13"/>
        </w:rPr>
        <w:t xml:space="preserve">"Irrigated dry land" or "irrigated land" </w:t>
      </w:r>
      <w:r w:rsidRPr="008B2DB3">
        <w:rPr>
          <w:rFonts w:ascii="Arial" w:eastAsia="Times New Roman" w:hAnsi="Arial" w:cs="Arial"/>
          <w:spacing w:val="4"/>
        </w:rPr>
        <w:t xml:space="preserve">means localised for light irrigation of crops, other </w:t>
      </w:r>
      <w:r w:rsidRPr="008B2DB3">
        <w:rPr>
          <w:rFonts w:ascii="Arial" w:eastAsia="Times New Roman" w:hAnsi="Arial" w:cs="Arial"/>
          <w:spacing w:val="7"/>
        </w:rPr>
        <w:t>than paddy, sugarcane and banana;</w:t>
      </w:r>
    </w:p>
    <w:p w:rsidR="004E520F" w:rsidRPr="008B2DB3" w:rsidRDefault="004E520F" w:rsidP="004E520F">
      <w:pPr>
        <w:widowControl w:val="0"/>
        <w:numPr>
          <w:ilvl w:val="0"/>
          <w:numId w:val="81"/>
        </w:numPr>
        <w:shd w:val="clear" w:color="auto" w:fill="FFFFFF"/>
        <w:tabs>
          <w:tab w:val="left" w:pos="734"/>
        </w:tabs>
        <w:adjustRightInd w:val="0"/>
        <w:spacing w:before="223" w:after="0" w:line="266" w:lineRule="exact"/>
        <w:ind w:left="7" w:hanging="7"/>
        <w:jc w:val="both"/>
        <w:rPr>
          <w:rFonts w:ascii="Arial" w:eastAsia="Times New Roman" w:hAnsi="Arial" w:cs="Arial"/>
          <w:spacing w:val="-9"/>
        </w:rPr>
      </w:pPr>
      <w:r w:rsidRPr="008B2DB3">
        <w:rPr>
          <w:rFonts w:ascii="Arial" w:eastAsia="Times New Roman" w:hAnsi="Arial" w:cs="Arial"/>
        </w:rPr>
        <w:t>" Irrigation Officer" in relation to a command area means an Officer of the Revenue Department not below the rank of the Revenue Sub-Divisional Officer having jurisdiction over such area or an Officer of the Command Area Development Board not below the rank of an Assistant Engineer, exercising control over the irrigation system in the Com</w:t>
      </w:r>
      <w:r w:rsidRPr="008B2DB3">
        <w:rPr>
          <w:rFonts w:ascii="Arial" w:eastAsia="Times New Roman" w:hAnsi="Arial" w:cs="Arial"/>
        </w:rPr>
        <w:softHyphen/>
        <w:t>mand Area and includes any other officer appointed by the Government to perform the functions of an Irrigation Officer under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(20)</w:t>
      </w:r>
      <w:r w:rsidRPr="008B2DB3">
        <w:rPr>
          <w:rFonts w:ascii="Arial" w:eastAsia="Times New Roman" w:hAnsi="Arial" w:cs="Arial"/>
        </w:rPr>
        <w:tab/>
        <w:t>"Irrigation system" includes—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 the distribution system; and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(b) the drainage system;</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(21)"irrigation system under a pipe outlet" in</w:t>
      </w:r>
      <w:r w:rsidRPr="008B2DB3">
        <w:rPr>
          <w:rFonts w:ascii="Arial" w:eastAsia="Times New Roman" w:hAnsi="Arial" w:cs="Arial"/>
        </w:rPr>
        <w:softHyphen/>
        <w:t>cludes the field channels and field drains, with all the related structures including roads thereto;</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(22)"land holder" means a person in actual pos</w:t>
      </w:r>
      <w:r w:rsidRPr="008B2DB3">
        <w:rPr>
          <w:rFonts w:ascii="Arial" w:eastAsia="Times New Roman" w:hAnsi="Arial" w:cs="Arial"/>
        </w:rPr>
        <w:softHyphen/>
        <w:t>session of the land, whether as an owner or as a tenant or sub-tenant or as a mortgagee in posses</w:t>
      </w:r>
      <w:r w:rsidRPr="008B2DB3">
        <w:rPr>
          <w:rFonts w:ascii="Arial" w:eastAsia="Times New Roman" w:hAnsi="Arial" w:cs="Arial"/>
        </w:rPr>
        <w:softHyphen/>
        <w:t>sion or as a licensee, or otherwise and includes a person who is likely to be benefitted by the Com</w:t>
      </w:r>
      <w:r w:rsidRPr="008B2DB3">
        <w:rPr>
          <w:rFonts w:ascii="Arial" w:eastAsia="Times New Roman" w:hAnsi="Arial" w:cs="Arial"/>
        </w:rPr>
        <w:softHyphen/>
        <w:t>mand Area development work, and the expression "Land holding" shall be construed as land held by a land holder;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(23)"Member" means the member of the Com</w:t>
      </w:r>
      <w:r w:rsidRPr="008B2DB3">
        <w:rPr>
          <w:rFonts w:ascii="Arial" w:eastAsia="Times New Roman" w:hAnsi="Arial" w:cs="Arial"/>
        </w:rPr>
        <w:softHyphen/>
        <w:t>mand Area Development Board, unless and other</w:t>
      </w:r>
      <w:r w:rsidRPr="008B2DB3">
        <w:rPr>
          <w:rFonts w:ascii="Arial" w:eastAsia="Times New Roman" w:hAnsi="Arial" w:cs="Arial"/>
        </w:rPr>
        <w:softHyphen/>
        <w:t xml:space="preserve"> wise specified/referred as member of any other body, institution, corporation etc. under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(24)"Notification" means a Notification published in the Goa State Gazette and the expression "noti</w:t>
      </w:r>
      <w:r w:rsidRPr="008B2DB3">
        <w:rPr>
          <w:rFonts w:ascii="Arial" w:eastAsia="Times New Roman" w:hAnsi="Arial" w:cs="Arial"/>
        </w:rPr>
        <w:softHyphen/>
        <w:t>fied" shall be construed accordingly;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(25)"pipe outlet" means an opening or contriv</w:t>
      </w:r>
      <w:r w:rsidRPr="008B2DB3">
        <w:rPr>
          <w:rFonts w:ascii="Arial" w:eastAsia="Times New Roman" w:hAnsi="Arial" w:cs="Arial"/>
        </w:rPr>
        <w:softHyphen/>
        <w:t>ance constructed by the State Government in an irrigation system through which water is delivered for irrigation at the periphery of the localised area ordinarily not exceeding 40 hectares;</w:t>
      </w:r>
    </w:p>
    <w:p w:rsidR="004E520F" w:rsidRPr="008B2DB3" w:rsidRDefault="004E520F" w:rsidP="004E520F">
      <w:pPr>
        <w:shd w:val="clear" w:color="auto" w:fill="FFFFFF"/>
        <w:tabs>
          <w:tab w:val="left" w:pos="821"/>
        </w:tabs>
        <w:spacing w:before="230" w:after="0" w:line="266" w:lineRule="exact"/>
        <w:ind w:right="-79"/>
        <w:jc w:val="both"/>
        <w:rPr>
          <w:rFonts w:ascii="Arial" w:eastAsia="Times New Roman" w:hAnsi="Arial" w:cs="Arial"/>
        </w:rPr>
      </w:pPr>
      <w:r w:rsidRPr="008B2DB3">
        <w:rPr>
          <w:rFonts w:ascii="Arial" w:eastAsia="Times New Roman" w:hAnsi="Arial" w:cs="Arial"/>
          <w:spacing w:val="-9"/>
        </w:rPr>
        <w:t>(26)</w:t>
      </w:r>
      <w:r w:rsidRPr="008B2DB3">
        <w:rPr>
          <w:rFonts w:ascii="Arial" w:eastAsia="Times New Roman" w:hAnsi="Arial" w:cs="Arial"/>
        </w:rPr>
        <w:tab/>
      </w:r>
      <w:r w:rsidRPr="008B2DB3">
        <w:rPr>
          <w:rFonts w:ascii="Arial" w:eastAsia="Times New Roman" w:hAnsi="Arial" w:cs="Arial"/>
          <w:spacing w:val="12"/>
        </w:rPr>
        <w:t xml:space="preserve">"prescribed" means prescribed by rules </w:t>
      </w:r>
      <w:r w:rsidRPr="008B2DB3">
        <w:rPr>
          <w:rFonts w:ascii="Arial" w:eastAsia="Times New Roman" w:hAnsi="Arial" w:cs="Arial"/>
          <w:spacing w:val="2"/>
        </w:rPr>
        <w:t>made this Act;</w:t>
      </w:r>
    </w:p>
    <w:p w:rsidR="004E520F" w:rsidRPr="008B2DB3" w:rsidRDefault="004E520F" w:rsidP="004E520F">
      <w:pPr>
        <w:widowControl w:val="0"/>
        <w:numPr>
          <w:ilvl w:val="0"/>
          <w:numId w:val="82"/>
        </w:numPr>
        <w:shd w:val="clear" w:color="auto" w:fill="FFFFFF"/>
        <w:tabs>
          <w:tab w:val="left" w:pos="691"/>
        </w:tabs>
        <w:adjustRightInd w:val="0"/>
        <w:spacing w:before="281" w:after="0" w:line="266" w:lineRule="exact"/>
        <w:ind w:right="-79"/>
        <w:jc w:val="both"/>
        <w:rPr>
          <w:rFonts w:ascii="Arial" w:eastAsia="Times New Roman" w:hAnsi="Arial" w:cs="Arial"/>
          <w:spacing w:val="-14"/>
        </w:rPr>
      </w:pPr>
      <w:r w:rsidRPr="008B2DB3">
        <w:rPr>
          <w:rFonts w:ascii="Arial" w:eastAsia="Times New Roman" w:hAnsi="Arial" w:cs="Arial"/>
          <w:spacing w:val="1"/>
        </w:rPr>
        <w:t xml:space="preserve">"Scheduled Castes" and "Scheduled Tribes" </w:t>
      </w:r>
      <w:r w:rsidRPr="008B2DB3">
        <w:rPr>
          <w:rFonts w:ascii="Arial" w:eastAsia="Times New Roman" w:hAnsi="Arial" w:cs="Arial"/>
          <w:spacing w:val="5"/>
        </w:rPr>
        <w:t xml:space="preserve">shall have the same meaning as assigned to them </w:t>
      </w:r>
      <w:r w:rsidRPr="008B2DB3">
        <w:rPr>
          <w:rFonts w:ascii="Arial" w:eastAsia="Times New Roman" w:hAnsi="Arial" w:cs="Arial"/>
          <w:spacing w:val="2"/>
        </w:rPr>
        <w:t>in the Constitution;</w:t>
      </w:r>
    </w:p>
    <w:p w:rsidR="004E520F" w:rsidRPr="008B2DB3" w:rsidRDefault="004E520F" w:rsidP="004E520F">
      <w:pPr>
        <w:widowControl w:val="0"/>
        <w:numPr>
          <w:ilvl w:val="0"/>
          <w:numId w:val="82"/>
        </w:numPr>
        <w:shd w:val="clear" w:color="auto" w:fill="FFFFFF"/>
        <w:tabs>
          <w:tab w:val="left" w:pos="691"/>
        </w:tabs>
        <w:adjustRightInd w:val="0"/>
        <w:spacing w:before="194" w:after="0" w:line="259" w:lineRule="exact"/>
        <w:ind w:right="-79"/>
        <w:jc w:val="both"/>
        <w:rPr>
          <w:rFonts w:ascii="Arial" w:eastAsia="Times New Roman" w:hAnsi="Arial" w:cs="Arial"/>
          <w:spacing w:val="-10"/>
        </w:rPr>
      </w:pPr>
      <w:r w:rsidRPr="008B2DB3">
        <w:rPr>
          <w:rFonts w:ascii="Arial" w:eastAsia="Times New Roman" w:hAnsi="Arial" w:cs="Arial"/>
          <w:spacing w:val="3"/>
        </w:rPr>
        <w:t xml:space="preserve">"Small farmer" means a person who holds, </w:t>
      </w:r>
      <w:r w:rsidRPr="008B2DB3">
        <w:rPr>
          <w:rFonts w:ascii="Arial" w:eastAsia="Times New Roman" w:hAnsi="Arial" w:cs="Arial"/>
          <w:spacing w:val="5"/>
        </w:rPr>
        <w:t>whether as owner, tenant or mortgagee with pos</w:t>
      </w:r>
      <w:r w:rsidRPr="008B2DB3">
        <w:rPr>
          <w:rFonts w:ascii="Arial" w:eastAsia="Times New Roman" w:hAnsi="Arial" w:cs="Arial"/>
          <w:spacing w:val="7"/>
        </w:rPr>
        <w:t>session or partly in one capacity or partly in an</w:t>
      </w:r>
      <w:r w:rsidRPr="008B2DB3">
        <w:rPr>
          <w:rFonts w:ascii="Arial" w:eastAsia="Times New Roman" w:hAnsi="Arial" w:cs="Arial"/>
          <w:spacing w:val="7"/>
        </w:rPr>
        <w:softHyphen/>
        <w:t xml:space="preserve"> </w:t>
      </w:r>
      <w:r w:rsidRPr="008B2DB3">
        <w:rPr>
          <w:rFonts w:ascii="Arial" w:eastAsia="Times New Roman" w:hAnsi="Arial" w:cs="Arial"/>
          <w:spacing w:val="3"/>
        </w:rPr>
        <w:t xml:space="preserve">other capacity a land, as defined for the purpose of </w:t>
      </w:r>
      <w:r w:rsidRPr="008B2DB3">
        <w:rPr>
          <w:rFonts w:ascii="Arial" w:eastAsia="Times New Roman" w:hAnsi="Arial" w:cs="Arial"/>
          <w:spacing w:val="1"/>
        </w:rPr>
        <w:t>availing benefits of RDA Schemes in Goa;</w:t>
      </w:r>
    </w:p>
    <w:p w:rsidR="004E520F" w:rsidRPr="008B2DB3" w:rsidRDefault="004E520F" w:rsidP="004E520F">
      <w:pPr>
        <w:widowControl w:val="0"/>
        <w:numPr>
          <w:ilvl w:val="0"/>
          <w:numId w:val="82"/>
        </w:numPr>
        <w:shd w:val="clear" w:color="auto" w:fill="FFFFFF"/>
        <w:tabs>
          <w:tab w:val="left" w:pos="691"/>
        </w:tabs>
        <w:adjustRightInd w:val="0"/>
        <w:spacing w:before="209" w:after="0" w:line="266" w:lineRule="exact"/>
        <w:ind w:right="-79"/>
        <w:jc w:val="both"/>
        <w:rPr>
          <w:rFonts w:ascii="Arial" w:eastAsia="Times New Roman" w:hAnsi="Arial" w:cs="Arial"/>
          <w:spacing w:val="-12"/>
        </w:rPr>
      </w:pPr>
      <w:r w:rsidRPr="008B2DB3">
        <w:rPr>
          <w:rFonts w:ascii="Arial" w:eastAsia="Times New Roman" w:hAnsi="Arial" w:cs="Arial"/>
          <w:spacing w:val="4"/>
        </w:rPr>
        <w:t xml:space="preserve">"Superintending Engineer CAD" means an Officer of the rank of Superintending Engineer of </w:t>
      </w:r>
      <w:r w:rsidRPr="008B2DB3">
        <w:rPr>
          <w:rFonts w:ascii="Arial" w:eastAsia="Times New Roman" w:hAnsi="Arial" w:cs="Arial"/>
          <w:spacing w:val="-1"/>
        </w:rPr>
        <w:t>Irrigation Department on deputation to CAD Board, with all powers as delegated to the officer of equiva</w:t>
      </w:r>
      <w:r w:rsidRPr="008B2DB3">
        <w:rPr>
          <w:rFonts w:ascii="Arial" w:eastAsia="Times New Roman" w:hAnsi="Arial" w:cs="Arial"/>
          <w:spacing w:val="-1"/>
        </w:rPr>
        <w:softHyphen/>
      </w:r>
      <w:r w:rsidRPr="008B2DB3">
        <w:rPr>
          <w:rFonts w:ascii="Arial" w:eastAsia="Times New Roman" w:hAnsi="Arial" w:cs="Arial"/>
          <w:spacing w:val="4"/>
        </w:rPr>
        <w:t>lent rank in Irrigation Department;</w:t>
      </w:r>
    </w:p>
    <w:p w:rsidR="004E520F" w:rsidRPr="008B2DB3" w:rsidRDefault="004E520F" w:rsidP="004E520F">
      <w:pPr>
        <w:widowControl w:val="0"/>
        <w:numPr>
          <w:ilvl w:val="0"/>
          <w:numId w:val="82"/>
        </w:numPr>
        <w:shd w:val="clear" w:color="auto" w:fill="FFFFFF"/>
        <w:tabs>
          <w:tab w:val="left" w:pos="691"/>
        </w:tabs>
        <w:adjustRightInd w:val="0"/>
        <w:spacing w:before="266" w:after="0" w:line="274" w:lineRule="exact"/>
        <w:ind w:right="-79"/>
        <w:jc w:val="both"/>
        <w:rPr>
          <w:rFonts w:ascii="Arial" w:eastAsia="Times New Roman" w:hAnsi="Arial" w:cs="Arial"/>
          <w:spacing w:val="-13"/>
        </w:rPr>
      </w:pPr>
      <w:r w:rsidRPr="008B2DB3">
        <w:rPr>
          <w:rFonts w:ascii="Arial" w:eastAsia="Times New Roman" w:hAnsi="Arial" w:cs="Arial"/>
          <w:spacing w:val="3"/>
        </w:rPr>
        <w:t xml:space="preserve">"systematic land development" includes all </w:t>
      </w:r>
      <w:r w:rsidRPr="008B2DB3">
        <w:rPr>
          <w:rFonts w:ascii="Arial" w:eastAsia="Times New Roman" w:hAnsi="Arial" w:cs="Arial"/>
          <w:spacing w:val="1"/>
        </w:rPr>
        <w:t>or any of the following works:—</w:t>
      </w:r>
      <w:r w:rsidRPr="008B2DB3">
        <w:rPr>
          <w:rFonts w:ascii="Arial" w:eastAsia="Times New Roman" w:hAnsi="Arial" w:cs="Arial"/>
          <w:spacing w:val="-13"/>
        </w:rPr>
        <w:t xml:space="preserve"> </w:t>
      </w:r>
    </w:p>
    <w:p w:rsidR="004E520F" w:rsidRPr="008B2DB3" w:rsidRDefault="004E520F" w:rsidP="004E520F">
      <w:pPr>
        <w:widowControl w:val="0"/>
        <w:numPr>
          <w:ilvl w:val="0"/>
          <w:numId w:val="82"/>
        </w:numPr>
        <w:shd w:val="clear" w:color="auto" w:fill="FFFFFF"/>
        <w:tabs>
          <w:tab w:val="left" w:pos="691"/>
        </w:tabs>
        <w:adjustRightInd w:val="0"/>
        <w:spacing w:before="266" w:after="0" w:line="274" w:lineRule="exact"/>
        <w:ind w:right="-79"/>
        <w:jc w:val="both"/>
        <w:rPr>
          <w:rFonts w:ascii="Arial" w:eastAsia="Times New Roman" w:hAnsi="Arial" w:cs="Arial"/>
          <w:spacing w:val="-13"/>
        </w:rPr>
      </w:pPr>
      <w:r w:rsidRPr="008B2DB3">
        <w:rPr>
          <w:rFonts w:ascii="Arial" w:eastAsia="Times New Roman" w:hAnsi="Arial" w:cs="Arial"/>
          <w:spacing w:val="-10"/>
        </w:rPr>
        <w:t>(a)</w:t>
      </w:r>
      <w:r w:rsidRPr="008B2DB3">
        <w:rPr>
          <w:rFonts w:ascii="Arial" w:eastAsia="Times New Roman" w:hAnsi="Arial" w:cs="Arial"/>
          <w:spacing w:val="10"/>
        </w:rPr>
        <w:t xml:space="preserve"> construction of field channels and water</w:t>
      </w:r>
      <w:r w:rsidRPr="008B2DB3">
        <w:rPr>
          <w:rFonts w:ascii="Arial" w:eastAsia="Times New Roman" w:hAnsi="Arial" w:cs="Arial"/>
          <w:spacing w:val="-13"/>
        </w:rPr>
        <w:t xml:space="preserve"> </w:t>
      </w:r>
      <w:r w:rsidRPr="008B2DB3">
        <w:rPr>
          <w:rFonts w:ascii="Arial" w:eastAsia="Times New Roman" w:hAnsi="Arial" w:cs="Arial"/>
          <w:spacing w:val="6"/>
        </w:rPr>
        <w:t xml:space="preserve">courses with related </w:t>
      </w:r>
      <w:r w:rsidRPr="008B2DB3">
        <w:rPr>
          <w:rFonts w:ascii="Arial" w:eastAsia="Times New Roman" w:hAnsi="Arial" w:cs="Arial"/>
          <w:spacing w:val="6"/>
        </w:rPr>
        <w:lastRenderedPageBreak/>
        <w:t>structures;</w:t>
      </w:r>
    </w:p>
    <w:p w:rsidR="004E520F" w:rsidRPr="008B2DB3" w:rsidRDefault="004E520F" w:rsidP="004E520F">
      <w:pPr>
        <w:shd w:val="clear" w:color="auto" w:fill="FFFFFF"/>
        <w:spacing w:before="36" w:after="0" w:line="240" w:lineRule="auto"/>
        <w:ind w:right="-79"/>
        <w:jc w:val="both"/>
        <w:rPr>
          <w:rFonts w:ascii="Arial" w:eastAsia="Times New Roman" w:hAnsi="Arial" w:cs="Arial"/>
        </w:rPr>
      </w:pPr>
      <w:r w:rsidRPr="008B2DB3">
        <w:rPr>
          <w:rFonts w:ascii="Arial" w:eastAsia="Times New Roman" w:hAnsi="Arial" w:cs="Arial"/>
        </w:rPr>
        <w:t xml:space="preserve"> </w:t>
      </w:r>
    </w:p>
    <w:p w:rsidR="004E520F" w:rsidRPr="008B2DB3" w:rsidRDefault="004E520F" w:rsidP="004E520F">
      <w:pPr>
        <w:shd w:val="clear" w:color="auto" w:fill="FFFFFF"/>
        <w:tabs>
          <w:tab w:val="left" w:pos="814"/>
        </w:tabs>
        <w:spacing w:before="29" w:after="0" w:line="274" w:lineRule="exact"/>
        <w:ind w:right="-79"/>
        <w:jc w:val="both"/>
        <w:rPr>
          <w:rFonts w:ascii="Arial" w:eastAsia="Times New Roman" w:hAnsi="Arial" w:cs="Arial"/>
        </w:rPr>
      </w:pPr>
      <w:r w:rsidRPr="008B2DB3">
        <w:rPr>
          <w:rFonts w:ascii="Arial" w:eastAsia="Times New Roman" w:hAnsi="Arial" w:cs="Arial"/>
          <w:spacing w:val="-5"/>
        </w:rPr>
        <w:t>(b)</w:t>
      </w:r>
      <w:r w:rsidRPr="008B2DB3">
        <w:rPr>
          <w:rFonts w:ascii="Arial" w:eastAsia="Times New Roman" w:hAnsi="Arial" w:cs="Arial"/>
          <w:spacing w:val="8"/>
        </w:rPr>
        <w:t xml:space="preserve"> construction of field drains with related </w:t>
      </w:r>
      <w:r w:rsidRPr="008B2DB3">
        <w:rPr>
          <w:rFonts w:ascii="Arial" w:eastAsia="Times New Roman" w:hAnsi="Arial" w:cs="Arial"/>
          <w:spacing w:val="5"/>
        </w:rPr>
        <w:t>structures;</w:t>
      </w:r>
    </w:p>
    <w:p w:rsidR="004E520F" w:rsidRPr="008B2DB3" w:rsidRDefault="004E520F" w:rsidP="004E520F">
      <w:pPr>
        <w:shd w:val="clear" w:color="auto" w:fill="FFFFFF"/>
        <w:spacing w:before="137" w:after="0" w:line="274" w:lineRule="exact"/>
        <w:ind w:right="-79"/>
        <w:jc w:val="both"/>
        <w:rPr>
          <w:rFonts w:ascii="Arial" w:eastAsia="Times New Roman" w:hAnsi="Arial" w:cs="Arial"/>
        </w:rPr>
      </w:pPr>
      <w:r w:rsidRPr="008B2DB3">
        <w:rPr>
          <w:rFonts w:ascii="Arial" w:eastAsia="Times New Roman" w:hAnsi="Arial" w:cs="Arial"/>
          <w:spacing w:val="5"/>
        </w:rPr>
        <w:t xml:space="preserve">(c) land shaping, including grading levelling, </w:t>
      </w:r>
      <w:r w:rsidRPr="008B2DB3">
        <w:rPr>
          <w:rFonts w:ascii="Arial" w:eastAsia="Times New Roman" w:hAnsi="Arial" w:cs="Arial"/>
          <w:spacing w:val="4"/>
        </w:rPr>
        <w:t>bunding and the like;</w:t>
      </w:r>
    </w:p>
    <w:p w:rsidR="004E520F" w:rsidRPr="008B2DB3" w:rsidRDefault="004E520F" w:rsidP="004E520F">
      <w:pPr>
        <w:shd w:val="clear" w:color="auto" w:fill="FFFFFF"/>
        <w:tabs>
          <w:tab w:val="left" w:pos="835"/>
        </w:tabs>
        <w:spacing w:before="144" w:after="0" w:line="266" w:lineRule="exact"/>
        <w:ind w:right="-79"/>
        <w:jc w:val="both"/>
        <w:rPr>
          <w:rFonts w:ascii="Arial" w:eastAsia="Times New Roman" w:hAnsi="Arial" w:cs="Arial"/>
        </w:rPr>
      </w:pPr>
      <w:r w:rsidRPr="008B2DB3">
        <w:rPr>
          <w:rFonts w:ascii="Arial" w:eastAsia="Times New Roman" w:hAnsi="Arial" w:cs="Arial"/>
          <w:spacing w:val="2"/>
        </w:rPr>
        <w:t>(d)</w:t>
      </w:r>
      <w:r w:rsidRPr="008B2DB3">
        <w:rPr>
          <w:rFonts w:ascii="Arial" w:eastAsia="Times New Roman" w:hAnsi="Arial" w:cs="Arial"/>
          <w:spacing w:val="19"/>
        </w:rPr>
        <w:t xml:space="preserve"> realignment of field boundaries and </w:t>
      </w:r>
      <w:r w:rsidRPr="008B2DB3">
        <w:rPr>
          <w:rFonts w:ascii="Arial" w:eastAsia="Times New Roman" w:hAnsi="Arial" w:cs="Arial"/>
          <w:spacing w:val="4"/>
        </w:rPr>
        <w:t xml:space="preserve">rectangularisation of plots and consolidation of </w:t>
      </w:r>
      <w:r w:rsidRPr="008B2DB3">
        <w:rPr>
          <w:rFonts w:ascii="Arial" w:eastAsia="Times New Roman" w:hAnsi="Arial" w:cs="Arial"/>
          <w:spacing w:val="10"/>
        </w:rPr>
        <w:t xml:space="preserve">land holding under a pipe outlet, or under an adjacent pipe outlet, wherever necessary, for </w:t>
      </w:r>
      <w:r w:rsidRPr="008B2DB3">
        <w:rPr>
          <w:rFonts w:ascii="Arial" w:eastAsia="Times New Roman" w:hAnsi="Arial" w:cs="Arial"/>
          <w:spacing w:val="4"/>
        </w:rPr>
        <w:t>efficient farm management;</w:t>
      </w:r>
    </w:p>
    <w:p w:rsidR="004E520F" w:rsidRPr="008B2DB3" w:rsidRDefault="004E520F" w:rsidP="004E520F">
      <w:pPr>
        <w:shd w:val="clear" w:color="auto" w:fill="FFFFFF"/>
        <w:tabs>
          <w:tab w:val="left" w:pos="691"/>
        </w:tabs>
        <w:spacing w:before="144" w:after="0" w:line="266" w:lineRule="exact"/>
        <w:ind w:right="-79"/>
        <w:jc w:val="both"/>
        <w:rPr>
          <w:rFonts w:ascii="Arial" w:eastAsia="Times New Roman" w:hAnsi="Arial" w:cs="Arial"/>
        </w:rPr>
      </w:pPr>
      <w:r w:rsidRPr="008B2DB3">
        <w:rPr>
          <w:rFonts w:ascii="Arial" w:eastAsia="Times New Roman" w:hAnsi="Arial" w:cs="Arial"/>
          <w:spacing w:val="-8"/>
        </w:rPr>
        <w:t>(e)</w:t>
      </w:r>
      <w:r w:rsidRPr="008B2DB3">
        <w:rPr>
          <w:rFonts w:ascii="Arial" w:eastAsia="Times New Roman" w:hAnsi="Arial" w:cs="Arial"/>
          <w:spacing w:val="-1"/>
        </w:rPr>
        <w:t xml:space="preserve"> lining of field channels, wherever necessary, </w:t>
      </w:r>
      <w:r w:rsidRPr="008B2DB3">
        <w:rPr>
          <w:rFonts w:ascii="Arial" w:eastAsia="Times New Roman" w:hAnsi="Arial" w:cs="Arial"/>
          <w:spacing w:val="13"/>
        </w:rPr>
        <w:t xml:space="preserve">with suitable material to prevent seepage of </w:t>
      </w:r>
      <w:r w:rsidRPr="008B2DB3">
        <w:rPr>
          <w:rFonts w:ascii="Arial" w:eastAsia="Times New Roman" w:hAnsi="Arial" w:cs="Arial"/>
          <w:spacing w:val="4"/>
        </w:rPr>
        <w:t>water;</w:t>
      </w:r>
    </w:p>
    <w:p w:rsidR="004E520F" w:rsidRPr="008B2DB3" w:rsidRDefault="004E520F" w:rsidP="004E520F">
      <w:pPr>
        <w:shd w:val="clear" w:color="auto" w:fill="FFFFFF"/>
        <w:spacing w:before="245" w:after="0" w:line="266" w:lineRule="exact"/>
        <w:ind w:right="-79"/>
        <w:jc w:val="both"/>
        <w:rPr>
          <w:rFonts w:ascii="Arial" w:eastAsia="Times New Roman" w:hAnsi="Arial" w:cs="Arial"/>
        </w:rPr>
      </w:pPr>
      <w:r w:rsidRPr="008B2DB3">
        <w:rPr>
          <w:rFonts w:ascii="Arial" w:eastAsia="Times New Roman" w:hAnsi="Arial" w:cs="Arial"/>
          <w:spacing w:val="12"/>
        </w:rPr>
        <w:t xml:space="preserve">(f) construction of farm roads with related </w:t>
      </w:r>
      <w:r w:rsidRPr="008B2DB3">
        <w:rPr>
          <w:rFonts w:ascii="Arial" w:eastAsia="Times New Roman" w:hAnsi="Arial" w:cs="Arial"/>
          <w:spacing w:val="3"/>
        </w:rPr>
        <w:t>structures:</w:t>
      </w:r>
    </w:p>
    <w:p w:rsidR="004E520F" w:rsidRPr="008B2DB3" w:rsidRDefault="004E520F" w:rsidP="004E520F">
      <w:pPr>
        <w:widowControl w:val="0"/>
        <w:numPr>
          <w:ilvl w:val="0"/>
          <w:numId w:val="83"/>
        </w:numPr>
        <w:shd w:val="clear" w:color="auto" w:fill="FFFFFF"/>
        <w:tabs>
          <w:tab w:val="left" w:pos="785"/>
        </w:tabs>
        <w:adjustRightInd w:val="0"/>
        <w:spacing w:before="209" w:after="0" w:line="288" w:lineRule="exact"/>
        <w:ind w:right="-79"/>
        <w:jc w:val="both"/>
        <w:rPr>
          <w:rFonts w:ascii="Arial" w:eastAsia="Times New Roman" w:hAnsi="Arial" w:cs="Arial"/>
          <w:spacing w:val="-10"/>
        </w:rPr>
      </w:pPr>
      <w:r w:rsidRPr="008B2DB3">
        <w:rPr>
          <w:rFonts w:ascii="Arial" w:eastAsia="Times New Roman" w:hAnsi="Arial" w:cs="Arial"/>
          <w:spacing w:val="5"/>
        </w:rPr>
        <w:t xml:space="preserve">"Water Distribution Co-operative Society" </w:t>
      </w:r>
      <w:r w:rsidRPr="008B2DB3">
        <w:rPr>
          <w:rFonts w:ascii="Arial" w:eastAsia="Times New Roman" w:hAnsi="Arial" w:cs="Arial"/>
          <w:spacing w:val="12"/>
        </w:rPr>
        <w:t xml:space="preserve">also called as "Pani Vantap Vyavstha Sahakari </w:t>
      </w:r>
      <w:r w:rsidRPr="008B2DB3">
        <w:rPr>
          <w:rFonts w:ascii="Arial" w:eastAsia="Times New Roman" w:hAnsi="Arial" w:cs="Arial"/>
          <w:spacing w:val="4"/>
        </w:rPr>
        <w:t xml:space="preserve">Saunstha Maryadit" means co-operative society of </w:t>
      </w:r>
      <w:r w:rsidRPr="008B2DB3">
        <w:rPr>
          <w:rFonts w:ascii="Arial" w:eastAsia="Times New Roman" w:hAnsi="Arial" w:cs="Arial"/>
          <w:spacing w:val="5"/>
        </w:rPr>
        <w:t xml:space="preserve">farmers of command area of any irrigation project </w:t>
      </w:r>
      <w:r w:rsidRPr="008B2DB3">
        <w:rPr>
          <w:rFonts w:ascii="Arial" w:eastAsia="Times New Roman" w:hAnsi="Arial" w:cs="Arial"/>
          <w:spacing w:val="2"/>
        </w:rPr>
        <w:t xml:space="preserve">formed at a hydraulic Unit, like water course(s) and </w:t>
      </w:r>
      <w:r w:rsidRPr="008B2DB3">
        <w:rPr>
          <w:rFonts w:ascii="Arial" w:eastAsia="Times New Roman" w:hAnsi="Arial" w:cs="Arial"/>
          <w:spacing w:val="22"/>
        </w:rPr>
        <w:t xml:space="preserve">registered under the relevant  Co-operative </w:t>
      </w:r>
      <w:r w:rsidRPr="008B2DB3">
        <w:rPr>
          <w:rFonts w:ascii="Arial" w:eastAsia="Times New Roman" w:hAnsi="Arial" w:cs="Arial"/>
          <w:spacing w:val="-1"/>
        </w:rPr>
        <w:t>Societies Act, for the purpose of efficient water man</w:t>
      </w:r>
      <w:r w:rsidRPr="008B2DB3">
        <w:rPr>
          <w:rFonts w:ascii="Arial" w:eastAsia="Times New Roman" w:hAnsi="Arial" w:cs="Arial"/>
          <w:spacing w:val="-1"/>
        </w:rPr>
        <w:softHyphen/>
      </w:r>
      <w:r w:rsidRPr="008B2DB3">
        <w:rPr>
          <w:rFonts w:ascii="Arial" w:eastAsia="Times New Roman" w:hAnsi="Arial" w:cs="Arial"/>
          <w:spacing w:val="2"/>
        </w:rPr>
        <w:t>agement and implementation of CAD programmes;</w:t>
      </w:r>
    </w:p>
    <w:p w:rsidR="004E520F" w:rsidRPr="008B2DB3" w:rsidRDefault="004E520F" w:rsidP="004E520F">
      <w:pPr>
        <w:widowControl w:val="0"/>
        <w:numPr>
          <w:ilvl w:val="0"/>
          <w:numId w:val="83"/>
        </w:numPr>
        <w:shd w:val="clear" w:color="auto" w:fill="FFFFFF"/>
        <w:tabs>
          <w:tab w:val="left" w:pos="785"/>
        </w:tabs>
        <w:adjustRightInd w:val="0"/>
        <w:spacing w:before="245" w:after="0" w:line="295" w:lineRule="exact"/>
        <w:ind w:right="-79"/>
        <w:jc w:val="both"/>
        <w:rPr>
          <w:rFonts w:ascii="Arial" w:eastAsia="Times New Roman" w:hAnsi="Arial" w:cs="Arial"/>
          <w:spacing w:val="-11"/>
        </w:rPr>
      </w:pPr>
      <w:r w:rsidRPr="008B2DB3">
        <w:rPr>
          <w:rFonts w:ascii="Arial" w:eastAsia="Times New Roman" w:hAnsi="Arial" w:cs="Arial"/>
          <w:spacing w:val="7"/>
        </w:rPr>
        <w:t xml:space="preserve">"wet land" means land localised for heavy </w:t>
      </w:r>
      <w:r w:rsidRPr="008B2DB3">
        <w:rPr>
          <w:rFonts w:ascii="Arial" w:eastAsia="Times New Roman" w:hAnsi="Arial" w:cs="Arial"/>
          <w:spacing w:val="15"/>
        </w:rPr>
        <w:t xml:space="preserve">irrigation crops, like    paddy,  sugarcane and </w:t>
      </w:r>
      <w:r w:rsidRPr="008B2DB3">
        <w:rPr>
          <w:rFonts w:ascii="Arial" w:eastAsia="Times New Roman" w:hAnsi="Arial" w:cs="Arial"/>
          <w:spacing w:val="6"/>
        </w:rPr>
        <w:t>banana.</w:t>
      </w:r>
    </w:p>
    <w:p w:rsidR="004E520F" w:rsidRPr="008B2DB3" w:rsidRDefault="004E520F" w:rsidP="004E520F">
      <w:pPr>
        <w:shd w:val="clear" w:color="auto" w:fill="FFFFFF"/>
        <w:spacing w:before="144" w:after="0" w:line="240" w:lineRule="auto"/>
        <w:ind w:right="-79"/>
        <w:jc w:val="center"/>
        <w:rPr>
          <w:rFonts w:ascii="Arial" w:eastAsia="Times New Roman" w:hAnsi="Arial" w:cs="Arial"/>
          <w:b/>
          <w:bCs/>
          <w:sz w:val="24"/>
          <w:szCs w:val="24"/>
        </w:rPr>
      </w:pPr>
      <w:r w:rsidRPr="008B2DB3">
        <w:rPr>
          <w:rFonts w:ascii="Arial" w:eastAsia="Times New Roman" w:hAnsi="Arial" w:cs="Arial"/>
          <w:b/>
          <w:bCs/>
          <w:spacing w:val="-5"/>
          <w:sz w:val="24"/>
          <w:szCs w:val="24"/>
        </w:rPr>
        <w:t>CHAPTER -II</w:t>
      </w:r>
    </w:p>
    <w:p w:rsidR="004E520F" w:rsidRPr="008B2DB3" w:rsidRDefault="004E520F" w:rsidP="004E520F">
      <w:pPr>
        <w:shd w:val="clear" w:color="auto" w:fill="FFFFFF"/>
        <w:spacing w:before="216" w:after="0" w:line="288" w:lineRule="exact"/>
        <w:ind w:right="-79" w:firstLine="245"/>
        <w:jc w:val="both"/>
        <w:rPr>
          <w:rFonts w:ascii="Arial" w:eastAsia="Times New Roman" w:hAnsi="Arial" w:cs="Arial"/>
        </w:rPr>
      </w:pPr>
      <w:r w:rsidRPr="008B2DB3">
        <w:rPr>
          <w:rFonts w:ascii="Arial" w:eastAsia="Times New Roman" w:hAnsi="Arial" w:cs="Arial"/>
          <w:spacing w:val="18"/>
        </w:rPr>
        <w:t xml:space="preserve">3. </w:t>
      </w:r>
      <w:r w:rsidRPr="008B2DB3">
        <w:rPr>
          <w:rFonts w:ascii="Arial" w:eastAsia="Times New Roman" w:hAnsi="Arial" w:cs="Arial"/>
          <w:i/>
          <w:iCs/>
          <w:spacing w:val="18"/>
        </w:rPr>
        <w:t xml:space="preserve">Constitution of CAD Board.— </w:t>
      </w:r>
      <w:r w:rsidRPr="008B2DB3">
        <w:rPr>
          <w:rFonts w:ascii="Arial" w:eastAsia="Times New Roman" w:hAnsi="Arial" w:cs="Arial"/>
          <w:i/>
          <w:iCs/>
          <w:spacing w:val="53"/>
        </w:rPr>
        <w:t>(1)</w:t>
      </w:r>
      <w:r w:rsidRPr="008B2DB3">
        <w:rPr>
          <w:rFonts w:ascii="Arial" w:eastAsia="Times New Roman" w:hAnsi="Arial" w:cs="Arial"/>
          <w:i/>
          <w:iCs/>
          <w:spacing w:val="18"/>
        </w:rPr>
        <w:t xml:space="preserve"> </w:t>
      </w:r>
      <w:r w:rsidRPr="008B2DB3">
        <w:rPr>
          <w:rFonts w:ascii="Arial" w:eastAsia="Times New Roman" w:hAnsi="Arial" w:cs="Arial"/>
          <w:spacing w:val="18"/>
        </w:rPr>
        <w:t xml:space="preserve">As soon as </w:t>
      </w:r>
      <w:r w:rsidRPr="008B2DB3">
        <w:rPr>
          <w:rFonts w:ascii="Arial" w:eastAsia="Times New Roman" w:hAnsi="Arial" w:cs="Arial"/>
          <w:spacing w:val="7"/>
        </w:rPr>
        <w:t xml:space="preserve">may be after the commencement of this Act, the Government may, by notification in the Official </w:t>
      </w:r>
      <w:r w:rsidRPr="008B2DB3">
        <w:rPr>
          <w:rFonts w:ascii="Arial" w:eastAsia="Times New Roman" w:hAnsi="Arial" w:cs="Arial"/>
          <w:spacing w:val="9"/>
        </w:rPr>
        <w:t xml:space="preserve">Gazette, constitute one or more Command Area </w:t>
      </w:r>
      <w:r w:rsidRPr="008B2DB3">
        <w:rPr>
          <w:rFonts w:ascii="Arial" w:eastAsia="Times New Roman" w:hAnsi="Arial" w:cs="Arial"/>
          <w:spacing w:val="4"/>
        </w:rPr>
        <w:t xml:space="preserve">Development Boards (hereinafter called the 'CAD </w:t>
      </w:r>
      <w:r w:rsidRPr="008B2DB3">
        <w:rPr>
          <w:rFonts w:ascii="Arial" w:eastAsia="Times New Roman" w:hAnsi="Arial" w:cs="Arial"/>
          <w:spacing w:val="5"/>
        </w:rPr>
        <w:t xml:space="preserve">Boards') for the command area of each major and </w:t>
      </w:r>
      <w:r w:rsidRPr="008B2DB3">
        <w:rPr>
          <w:rFonts w:ascii="Arial" w:eastAsia="Times New Roman" w:hAnsi="Arial" w:cs="Arial"/>
          <w:spacing w:val="1"/>
        </w:rPr>
        <w:t xml:space="preserve">medium irrigation projects in the State of Goa. Such Board(s) shall have autonomy in administrative and </w:t>
      </w:r>
      <w:r w:rsidRPr="008B2DB3">
        <w:rPr>
          <w:rFonts w:ascii="Arial" w:eastAsia="Times New Roman" w:hAnsi="Arial" w:cs="Arial"/>
          <w:spacing w:val="2"/>
        </w:rPr>
        <w:t>financial matters.</w:t>
      </w:r>
    </w:p>
    <w:p w:rsidR="004E520F" w:rsidRPr="008B2DB3" w:rsidRDefault="004E520F" w:rsidP="004E520F">
      <w:pPr>
        <w:widowControl w:val="0"/>
        <w:numPr>
          <w:ilvl w:val="0"/>
          <w:numId w:val="84"/>
        </w:numPr>
        <w:shd w:val="clear" w:color="auto" w:fill="FFFFFF"/>
        <w:tabs>
          <w:tab w:val="left" w:pos="540"/>
        </w:tabs>
        <w:adjustRightInd w:val="0"/>
        <w:spacing w:before="245" w:after="0" w:line="288" w:lineRule="exact"/>
        <w:ind w:right="-79" w:firstLine="245"/>
        <w:jc w:val="both"/>
        <w:rPr>
          <w:rFonts w:ascii="Arial" w:eastAsia="Times New Roman" w:hAnsi="Arial" w:cs="Arial"/>
          <w:spacing w:val="-14"/>
        </w:rPr>
      </w:pPr>
      <w:r w:rsidRPr="008B2DB3">
        <w:rPr>
          <w:rFonts w:ascii="Arial" w:eastAsia="Times New Roman" w:hAnsi="Arial" w:cs="Arial"/>
          <w:spacing w:val="2"/>
        </w:rPr>
        <w:t xml:space="preserve">The Command Area Development Board shall </w:t>
      </w:r>
      <w:r w:rsidRPr="008B2DB3">
        <w:rPr>
          <w:rFonts w:ascii="Arial" w:eastAsia="Times New Roman" w:hAnsi="Arial" w:cs="Arial"/>
          <w:spacing w:val="6"/>
        </w:rPr>
        <w:t xml:space="preserve">a body corporate having perpetual succession and </w:t>
      </w:r>
      <w:r w:rsidRPr="008B2DB3">
        <w:rPr>
          <w:rFonts w:ascii="Arial" w:eastAsia="Times New Roman" w:hAnsi="Arial" w:cs="Arial"/>
          <w:spacing w:val="8"/>
        </w:rPr>
        <w:t>a common seal with power, subject to the provi</w:t>
      </w:r>
      <w:r w:rsidRPr="008B2DB3">
        <w:rPr>
          <w:rFonts w:ascii="Arial" w:eastAsia="Times New Roman" w:hAnsi="Arial" w:cs="Arial"/>
          <w:spacing w:val="8"/>
        </w:rPr>
        <w:softHyphen/>
        <w:t xml:space="preserve">sions of this Act, to acquire, hold and dispose of </w:t>
      </w:r>
      <w:r w:rsidRPr="008B2DB3">
        <w:rPr>
          <w:rFonts w:ascii="Arial" w:eastAsia="Times New Roman" w:hAnsi="Arial" w:cs="Arial"/>
          <w:spacing w:val="5"/>
        </w:rPr>
        <w:t xml:space="preserve">property, both movable and immovable, and shall </w:t>
      </w:r>
      <w:r w:rsidRPr="008B2DB3">
        <w:rPr>
          <w:rFonts w:ascii="Arial" w:eastAsia="Times New Roman" w:hAnsi="Arial" w:cs="Arial"/>
          <w:spacing w:val="8"/>
        </w:rPr>
        <w:t>by the said name sue and be sued.</w:t>
      </w:r>
    </w:p>
    <w:p w:rsidR="004E520F" w:rsidRPr="008B2DB3" w:rsidRDefault="004E520F" w:rsidP="004E520F">
      <w:pPr>
        <w:widowControl w:val="0"/>
        <w:numPr>
          <w:ilvl w:val="0"/>
          <w:numId w:val="84"/>
        </w:numPr>
        <w:shd w:val="clear" w:color="auto" w:fill="FFFFFF"/>
        <w:tabs>
          <w:tab w:val="left" w:pos="540"/>
        </w:tabs>
        <w:adjustRightInd w:val="0"/>
        <w:spacing w:before="137" w:after="0" w:line="288" w:lineRule="exact"/>
        <w:ind w:right="-79" w:firstLine="245"/>
        <w:jc w:val="both"/>
        <w:rPr>
          <w:rFonts w:ascii="Arial" w:eastAsia="Times New Roman" w:hAnsi="Arial" w:cs="Arial"/>
          <w:spacing w:val="-13"/>
        </w:rPr>
      </w:pPr>
      <w:r w:rsidRPr="008B2DB3">
        <w:rPr>
          <w:rFonts w:ascii="Arial" w:eastAsia="Times New Roman" w:hAnsi="Arial" w:cs="Arial"/>
        </w:rPr>
        <w:t xml:space="preserve">The CAD Board shall be named as "Command </w:t>
      </w:r>
      <w:r w:rsidRPr="008B2DB3">
        <w:rPr>
          <w:rFonts w:ascii="Arial" w:eastAsia="Times New Roman" w:hAnsi="Arial" w:cs="Arial"/>
          <w:spacing w:val="2"/>
        </w:rPr>
        <w:t>Area Development Board".</w:t>
      </w:r>
    </w:p>
    <w:p w:rsidR="004E520F" w:rsidRPr="008B2DB3" w:rsidRDefault="004E520F" w:rsidP="004E520F">
      <w:pPr>
        <w:shd w:val="clear" w:color="auto" w:fill="FFFFFF"/>
        <w:spacing w:before="245" w:after="0" w:line="281" w:lineRule="exact"/>
        <w:ind w:right="-79" w:firstLine="230"/>
        <w:jc w:val="both"/>
        <w:rPr>
          <w:rFonts w:ascii="Arial" w:eastAsia="Times New Roman" w:hAnsi="Arial" w:cs="Arial"/>
        </w:rPr>
      </w:pPr>
      <w:r w:rsidRPr="008B2DB3">
        <w:rPr>
          <w:rFonts w:ascii="Arial" w:eastAsia="Times New Roman" w:hAnsi="Arial" w:cs="Arial"/>
          <w:spacing w:val="3"/>
        </w:rPr>
        <w:t xml:space="preserve">4. </w:t>
      </w:r>
      <w:r w:rsidRPr="008B2DB3">
        <w:rPr>
          <w:rFonts w:ascii="Arial" w:eastAsia="Times New Roman" w:hAnsi="Arial" w:cs="Arial"/>
          <w:i/>
          <w:iCs/>
          <w:spacing w:val="3"/>
        </w:rPr>
        <w:t>Composition of the Command Area Develop</w:t>
      </w:r>
      <w:r w:rsidRPr="008B2DB3">
        <w:rPr>
          <w:rFonts w:ascii="Arial" w:eastAsia="Times New Roman" w:hAnsi="Arial" w:cs="Arial"/>
          <w:i/>
          <w:iCs/>
          <w:spacing w:val="3"/>
        </w:rPr>
        <w:softHyphen/>
      </w:r>
      <w:r w:rsidRPr="008B2DB3">
        <w:rPr>
          <w:rFonts w:ascii="Arial" w:eastAsia="Times New Roman" w:hAnsi="Arial" w:cs="Arial"/>
          <w:i/>
          <w:iCs/>
          <w:spacing w:val="-1"/>
        </w:rPr>
        <w:t>ment Board.—</w:t>
      </w:r>
    </w:p>
    <w:p w:rsidR="004E520F" w:rsidRPr="008B2DB3" w:rsidRDefault="004E520F" w:rsidP="004E520F">
      <w:pPr>
        <w:shd w:val="clear" w:color="auto" w:fill="FFFFFF"/>
        <w:spacing w:before="122" w:after="0" w:line="288" w:lineRule="exact"/>
        <w:ind w:right="-79" w:firstLine="223"/>
        <w:jc w:val="both"/>
        <w:rPr>
          <w:rFonts w:ascii="Arial" w:eastAsia="Times New Roman" w:hAnsi="Arial" w:cs="Arial"/>
        </w:rPr>
      </w:pPr>
      <w:r w:rsidRPr="008B2DB3">
        <w:rPr>
          <w:rFonts w:ascii="Arial" w:eastAsia="Times New Roman" w:hAnsi="Arial" w:cs="Arial"/>
          <w:spacing w:val="6"/>
        </w:rPr>
        <w:t xml:space="preserve">The Command Area Development Board shall </w:t>
      </w:r>
      <w:r w:rsidRPr="008B2DB3">
        <w:rPr>
          <w:rFonts w:ascii="Arial" w:eastAsia="Times New Roman" w:hAnsi="Arial" w:cs="Arial"/>
          <w:spacing w:val="3"/>
        </w:rPr>
        <w:t>comprise of the following members, namely—</w:t>
      </w:r>
    </w:p>
    <w:p w:rsidR="004E520F" w:rsidRPr="008B2DB3" w:rsidRDefault="004E520F" w:rsidP="004E520F">
      <w:pPr>
        <w:shd w:val="clear" w:color="auto" w:fill="FFFFFF"/>
        <w:spacing w:before="137" w:after="0" w:line="281" w:lineRule="exact"/>
        <w:ind w:right="-79"/>
        <w:jc w:val="both"/>
        <w:rPr>
          <w:rFonts w:ascii="Arial" w:eastAsia="Times New Roman" w:hAnsi="Arial" w:cs="Arial"/>
        </w:rPr>
      </w:pPr>
      <w:r w:rsidRPr="008B2DB3">
        <w:rPr>
          <w:rFonts w:ascii="Arial" w:eastAsia="Times New Roman" w:hAnsi="Arial" w:cs="Arial"/>
          <w:spacing w:val="1"/>
        </w:rPr>
        <w:t>(i) The Minister in-charge of Command Area Development Programme/Irrigation of the Gov</w:t>
      </w:r>
      <w:r w:rsidRPr="008B2DB3">
        <w:rPr>
          <w:rFonts w:ascii="Arial" w:eastAsia="Times New Roman" w:hAnsi="Arial" w:cs="Arial"/>
          <w:spacing w:val="1"/>
        </w:rPr>
        <w:softHyphen/>
      </w:r>
      <w:r w:rsidRPr="008B2DB3">
        <w:rPr>
          <w:rFonts w:ascii="Arial" w:eastAsia="Times New Roman" w:hAnsi="Arial" w:cs="Arial"/>
          <w:spacing w:val="2"/>
        </w:rPr>
        <w:t>ernment of Goa—Chairman;</w:t>
      </w:r>
    </w:p>
    <w:p w:rsidR="004E520F" w:rsidRPr="008B2DB3" w:rsidRDefault="004E520F" w:rsidP="004E520F">
      <w:pPr>
        <w:shd w:val="clear" w:color="auto" w:fill="FFFFFF"/>
        <w:spacing w:before="115" w:after="0" w:line="281" w:lineRule="exact"/>
        <w:ind w:right="-79"/>
        <w:jc w:val="both"/>
        <w:rPr>
          <w:rFonts w:ascii="Arial" w:eastAsia="Times New Roman" w:hAnsi="Arial" w:cs="Arial"/>
        </w:rPr>
      </w:pPr>
      <w:r w:rsidRPr="008B2DB3">
        <w:rPr>
          <w:rFonts w:ascii="Arial" w:eastAsia="Times New Roman" w:hAnsi="Arial" w:cs="Arial"/>
        </w:rPr>
        <w:t xml:space="preserve">(ii) The concerned Members of the Legislative </w:t>
      </w:r>
      <w:r w:rsidRPr="008B2DB3">
        <w:rPr>
          <w:rFonts w:ascii="Arial" w:eastAsia="Times New Roman" w:hAnsi="Arial" w:cs="Arial"/>
          <w:spacing w:val="7"/>
        </w:rPr>
        <w:t xml:space="preserve">Assembly and Parliament, as members of the </w:t>
      </w:r>
      <w:r w:rsidRPr="008B2DB3">
        <w:rPr>
          <w:rFonts w:ascii="Arial" w:eastAsia="Times New Roman" w:hAnsi="Arial" w:cs="Arial"/>
          <w:spacing w:val="2"/>
        </w:rPr>
        <w:t>Command Area Development Board;</w:t>
      </w:r>
    </w:p>
    <w:p w:rsidR="004E520F" w:rsidRPr="008B2DB3" w:rsidRDefault="004E520F" w:rsidP="004E520F">
      <w:pPr>
        <w:shd w:val="clear" w:color="auto" w:fill="FFFFFF"/>
        <w:spacing w:before="130" w:after="0" w:line="288" w:lineRule="exact"/>
        <w:ind w:right="-79"/>
        <w:jc w:val="both"/>
        <w:rPr>
          <w:rFonts w:ascii="Arial" w:eastAsia="Times New Roman" w:hAnsi="Arial" w:cs="Arial"/>
        </w:rPr>
      </w:pPr>
      <w:r w:rsidRPr="008B2DB3">
        <w:rPr>
          <w:rFonts w:ascii="Arial" w:eastAsia="Times New Roman" w:hAnsi="Arial" w:cs="Arial"/>
          <w:spacing w:val="3"/>
        </w:rPr>
        <w:t xml:space="preserve">(iii) The Secretary, CAD/Irrigation as Chief </w:t>
      </w:r>
      <w:r w:rsidRPr="008B2DB3">
        <w:rPr>
          <w:rFonts w:ascii="Arial" w:eastAsia="Times New Roman" w:hAnsi="Arial" w:cs="Arial"/>
          <w:spacing w:val="-1"/>
        </w:rPr>
        <w:t>Executive of the GAD Boards;</w:t>
      </w:r>
    </w:p>
    <w:p w:rsidR="004E520F" w:rsidRPr="008B2DB3" w:rsidRDefault="004E520F" w:rsidP="004E520F">
      <w:pPr>
        <w:shd w:val="clear" w:color="auto" w:fill="FFFFFF"/>
        <w:spacing w:before="130" w:after="0" w:line="281" w:lineRule="exact"/>
        <w:ind w:right="-79"/>
        <w:jc w:val="both"/>
        <w:rPr>
          <w:rFonts w:ascii="Arial" w:eastAsia="Times New Roman" w:hAnsi="Arial" w:cs="Arial"/>
        </w:rPr>
      </w:pPr>
      <w:r w:rsidRPr="008B2DB3">
        <w:rPr>
          <w:rFonts w:ascii="Arial" w:eastAsia="Times New Roman" w:hAnsi="Arial" w:cs="Arial"/>
          <w:spacing w:val="3"/>
        </w:rPr>
        <w:t>(iv) The Secretary, Finance or his representa</w:t>
      </w:r>
      <w:r w:rsidRPr="008B2DB3">
        <w:rPr>
          <w:rFonts w:ascii="Arial" w:eastAsia="Times New Roman" w:hAnsi="Arial" w:cs="Arial"/>
          <w:spacing w:val="3"/>
        </w:rPr>
        <w:softHyphen/>
      </w:r>
      <w:r w:rsidRPr="008B2DB3">
        <w:rPr>
          <w:rFonts w:ascii="Arial" w:eastAsia="Times New Roman" w:hAnsi="Arial" w:cs="Arial"/>
          <w:spacing w:val="12"/>
        </w:rPr>
        <w:t xml:space="preserve">tive not below the rank of Joint Secretary, </w:t>
      </w:r>
      <w:r w:rsidRPr="008B2DB3">
        <w:rPr>
          <w:rFonts w:ascii="Arial" w:eastAsia="Times New Roman" w:hAnsi="Arial" w:cs="Arial"/>
          <w:spacing w:val="3"/>
        </w:rPr>
        <w:t>Finance, as member;</w:t>
      </w:r>
    </w:p>
    <w:p w:rsidR="004E520F" w:rsidRPr="008B2DB3" w:rsidRDefault="004E520F" w:rsidP="004E520F">
      <w:pPr>
        <w:shd w:val="clear" w:color="auto" w:fill="FFFFFF"/>
        <w:spacing w:before="137" w:after="0" w:line="281" w:lineRule="exact"/>
        <w:ind w:right="-79"/>
        <w:jc w:val="both"/>
        <w:rPr>
          <w:rFonts w:ascii="Arial" w:eastAsia="Times New Roman" w:hAnsi="Arial" w:cs="Arial"/>
        </w:rPr>
      </w:pPr>
      <w:r w:rsidRPr="008B2DB3">
        <w:rPr>
          <w:rFonts w:ascii="Arial" w:eastAsia="Times New Roman" w:hAnsi="Arial" w:cs="Arial"/>
          <w:spacing w:val="-1"/>
        </w:rPr>
        <w:t xml:space="preserve">(v) The Chief Engineer, Irrigation, Government </w:t>
      </w:r>
      <w:r w:rsidRPr="008B2DB3">
        <w:rPr>
          <w:rFonts w:ascii="Arial" w:eastAsia="Times New Roman" w:hAnsi="Arial" w:cs="Arial"/>
        </w:rPr>
        <w:t>of Goa, as Member;</w:t>
      </w:r>
    </w:p>
    <w:p w:rsidR="004E520F" w:rsidRPr="008B2DB3" w:rsidRDefault="004E520F" w:rsidP="004E520F">
      <w:pPr>
        <w:shd w:val="clear" w:color="auto" w:fill="FFFFFF"/>
        <w:spacing w:before="122" w:after="0" w:line="281" w:lineRule="exact"/>
        <w:ind w:right="-79"/>
        <w:jc w:val="both"/>
        <w:rPr>
          <w:rFonts w:ascii="Arial" w:eastAsia="Times New Roman" w:hAnsi="Arial" w:cs="Arial"/>
        </w:rPr>
      </w:pPr>
      <w:r w:rsidRPr="008B2DB3">
        <w:rPr>
          <w:rFonts w:ascii="Arial" w:eastAsia="Times New Roman" w:hAnsi="Arial" w:cs="Arial"/>
          <w:spacing w:val="3"/>
        </w:rPr>
        <w:lastRenderedPageBreak/>
        <w:t xml:space="preserve">(vi) The Superintending Engineer, Command </w:t>
      </w:r>
      <w:r w:rsidRPr="008B2DB3">
        <w:rPr>
          <w:rFonts w:ascii="Arial" w:eastAsia="Times New Roman" w:hAnsi="Arial" w:cs="Arial"/>
        </w:rPr>
        <w:t>Area Development Board, as Member-Secretary;</w:t>
      </w:r>
    </w:p>
    <w:p w:rsidR="004E520F" w:rsidRPr="008B2DB3" w:rsidRDefault="004E520F" w:rsidP="004E520F">
      <w:pPr>
        <w:shd w:val="clear" w:color="auto" w:fill="FFFFFF"/>
        <w:spacing w:before="151" w:after="0" w:line="240" w:lineRule="auto"/>
        <w:ind w:right="-79"/>
        <w:jc w:val="both"/>
        <w:rPr>
          <w:rFonts w:ascii="Arial" w:eastAsia="Times New Roman" w:hAnsi="Arial" w:cs="Arial"/>
        </w:rPr>
      </w:pPr>
      <w:r w:rsidRPr="008B2DB3">
        <w:rPr>
          <w:rFonts w:ascii="Arial" w:eastAsia="Times New Roman" w:hAnsi="Arial" w:cs="Arial"/>
        </w:rPr>
        <w:t>(vii) The Director of Agriculture, Member;</w:t>
      </w:r>
    </w:p>
    <w:p w:rsidR="004E520F" w:rsidRPr="008B2DB3" w:rsidRDefault="004E520F" w:rsidP="004E520F">
      <w:pPr>
        <w:shd w:val="clear" w:color="auto" w:fill="FFFFFF"/>
        <w:spacing w:before="130" w:after="0" w:line="288" w:lineRule="exact"/>
        <w:ind w:right="-79"/>
        <w:jc w:val="both"/>
        <w:rPr>
          <w:rFonts w:ascii="Arial" w:eastAsia="Times New Roman" w:hAnsi="Arial" w:cs="Arial"/>
        </w:rPr>
      </w:pPr>
      <w:r w:rsidRPr="008B2DB3">
        <w:rPr>
          <w:rFonts w:ascii="Arial" w:eastAsia="Times New Roman" w:hAnsi="Arial" w:cs="Arial"/>
          <w:spacing w:val="2"/>
        </w:rPr>
        <w:t xml:space="preserve">(viii) The Registrar of Co-operative Societies, </w:t>
      </w:r>
      <w:r w:rsidRPr="008B2DB3">
        <w:rPr>
          <w:rFonts w:ascii="Arial" w:eastAsia="Times New Roman" w:hAnsi="Arial" w:cs="Arial"/>
          <w:spacing w:val="-3"/>
        </w:rPr>
        <w:t>Member;</w:t>
      </w:r>
    </w:p>
    <w:p w:rsidR="004E520F" w:rsidRPr="008B2DB3" w:rsidRDefault="004E520F" w:rsidP="004E520F">
      <w:pPr>
        <w:shd w:val="clear" w:color="auto" w:fill="FFFFFF"/>
        <w:spacing w:before="158" w:after="0" w:line="240" w:lineRule="auto"/>
        <w:ind w:right="-79"/>
        <w:jc w:val="both"/>
        <w:rPr>
          <w:rFonts w:ascii="Arial" w:eastAsia="Times New Roman" w:hAnsi="Arial" w:cs="Arial"/>
        </w:rPr>
      </w:pPr>
      <w:r w:rsidRPr="008B2DB3">
        <w:rPr>
          <w:rFonts w:ascii="Arial" w:eastAsia="Times New Roman" w:hAnsi="Arial" w:cs="Arial"/>
          <w:spacing w:val="-2"/>
        </w:rPr>
        <w:t>(ix) The Director of I.C.A.R., Member;</w:t>
      </w:r>
    </w:p>
    <w:p w:rsidR="004E520F" w:rsidRPr="008B2DB3" w:rsidRDefault="004E520F" w:rsidP="004E520F">
      <w:pPr>
        <w:shd w:val="clear" w:color="auto" w:fill="FFFFFF"/>
        <w:spacing w:before="130" w:after="0" w:line="295" w:lineRule="exact"/>
        <w:ind w:right="-79"/>
        <w:jc w:val="both"/>
        <w:rPr>
          <w:rFonts w:ascii="Arial" w:eastAsia="Times New Roman" w:hAnsi="Arial" w:cs="Arial"/>
        </w:rPr>
      </w:pPr>
      <w:r w:rsidRPr="008B2DB3">
        <w:rPr>
          <w:rFonts w:ascii="Arial" w:eastAsia="Times New Roman" w:hAnsi="Arial" w:cs="Arial"/>
          <w:spacing w:val="12"/>
        </w:rPr>
        <w:t xml:space="preserve">(x) The Director of Veterinary Services, </w:t>
      </w:r>
      <w:r w:rsidRPr="008B2DB3">
        <w:rPr>
          <w:rFonts w:ascii="Arial" w:eastAsia="Times New Roman" w:hAnsi="Arial" w:cs="Arial"/>
          <w:spacing w:val="-3"/>
        </w:rPr>
        <w:t>Member;</w:t>
      </w:r>
    </w:p>
    <w:p w:rsidR="004E520F" w:rsidRPr="008B2DB3" w:rsidRDefault="004E520F" w:rsidP="004E520F">
      <w:pPr>
        <w:shd w:val="clear" w:color="auto" w:fill="FFFFFF"/>
        <w:spacing w:before="130" w:after="0" w:line="288" w:lineRule="exact"/>
        <w:ind w:right="-79"/>
        <w:jc w:val="both"/>
        <w:rPr>
          <w:rFonts w:ascii="Arial" w:eastAsia="Times New Roman" w:hAnsi="Arial" w:cs="Arial"/>
        </w:rPr>
      </w:pPr>
      <w:r w:rsidRPr="008B2DB3">
        <w:rPr>
          <w:rFonts w:ascii="Arial" w:eastAsia="Times New Roman" w:hAnsi="Arial" w:cs="Arial"/>
          <w:spacing w:val="-6"/>
        </w:rPr>
        <w:t xml:space="preserve">(xi) The Sr. Hydro geologist, Ground Water Cell, </w:t>
      </w:r>
      <w:r w:rsidRPr="008B2DB3">
        <w:rPr>
          <w:rFonts w:ascii="Arial" w:eastAsia="Times New Roman" w:hAnsi="Arial" w:cs="Arial"/>
          <w:spacing w:val="-3"/>
        </w:rPr>
        <w:t>Member;</w:t>
      </w:r>
    </w:p>
    <w:p w:rsidR="004E520F" w:rsidRPr="008B2DB3" w:rsidRDefault="004E520F" w:rsidP="004E520F">
      <w:pPr>
        <w:shd w:val="clear" w:color="auto" w:fill="FFFFFF"/>
        <w:spacing w:before="151" w:after="0" w:line="274" w:lineRule="exact"/>
        <w:ind w:right="-79"/>
        <w:jc w:val="both"/>
        <w:rPr>
          <w:rFonts w:ascii="Arial" w:eastAsia="Times New Roman" w:hAnsi="Arial" w:cs="Arial"/>
        </w:rPr>
      </w:pPr>
      <w:r w:rsidRPr="008B2DB3">
        <w:rPr>
          <w:rFonts w:ascii="Arial" w:eastAsia="Times New Roman" w:hAnsi="Arial" w:cs="Arial"/>
          <w:spacing w:val="8"/>
        </w:rPr>
        <w:t xml:space="preserve">(xii) The Chairperson of Goa Horticulture </w:t>
      </w:r>
      <w:r w:rsidRPr="008B2DB3">
        <w:rPr>
          <w:rFonts w:ascii="Arial" w:eastAsia="Times New Roman" w:hAnsi="Arial" w:cs="Arial"/>
          <w:spacing w:val="3"/>
        </w:rPr>
        <w:t>Development Corporation, Member;</w:t>
      </w:r>
    </w:p>
    <w:p w:rsidR="004E520F" w:rsidRPr="008B2DB3" w:rsidRDefault="004E520F" w:rsidP="004E520F">
      <w:pPr>
        <w:shd w:val="clear" w:color="auto" w:fill="FFFFFF"/>
        <w:spacing w:before="230" w:after="0" w:line="259" w:lineRule="exact"/>
        <w:ind w:right="-79"/>
        <w:jc w:val="both"/>
        <w:rPr>
          <w:rFonts w:ascii="Arial" w:eastAsia="Times New Roman" w:hAnsi="Arial" w:cs="Arial"/>
        </w:rPr>
      </w:pPr>
      <w:r w:rsidRPr="008B2DB3">
        <w:rPr>
          <w:rFonts w:ascii="Arial" w:eastAsia="Times New Roman" w:hAnsi="Arial" w:cs="Arial"/>
        </w:rPr>
        <w:t xml:space="preserve">(xiii) One Deputy Collector (Revenue) having </w:t>
      </w:r>
      <w:r w:rsidRPr="008B2DB3">
        <w:rPr>
          <w:rFonts w:ascii="Arial" w:eastAsia="Times New Roman" w:hAnsi="Arial" w:cs="Arial"/>
          <w:spacing w:val="1"/>
        </w:rPr>
        <w:t xml:space="preserve">jurisdiction in the Command Area of respective </w:t>
      </w:r>
      <w:r w:rsidRPr="008B2DB3">
        <w:rPr>
          <w:rFonts w:ascii="Arial" w:eastAsia="Times New Roman" w:hAnsi="Arial" w:cs="Arial"/>
        </w:rPr>
        <w:t>CAD Board, as Member;</w:t>
      </w:r>
    </w:p>
    <w:p w:rsidR="004E520F" w:rsidRPr="008B2DB3" w:rsidRDefault="004E520F" w:rsidP="004E520F">
      <w:pPr>
        <w:shd w:val="clear" w:color="auto" w:fill="FFFFFF"/>
        <w:spacing w:before="144" w:after="0" w:line="259" w:lineRule="exact"/>
        <w:ind w:right="-79"/>
        <w:jc w:val="both"/>
        <w:rPr>
          <w:rFonts w:ascii="Arial" w:eastAsia="Times New Roman" w:hAnsi="Arial" w:cs="Arial"/>
        </w:rPr>
      </w:pPr>
      <w:r w:rsidRPr="008B2DB3">
        <w:rPr>
          <w:rFonts w:ascii="Arial" w:eastAsia="Times New Roman" w:hAnsi="Arial" w:cs="Arial"/>
          <w:spacing w:val="6"/>
        </w:rPr>
        <w:t xml:space="preserve">(xiv) One representative of the Government </w:t>
      </w:r>
      <w:r w:rsidRPr="008B2DB3">
        <w:rPr>
          <w:rFonts w:ascii="Arial" w:eastAsia="Times New Roman" w:hAnsi="Arial" w:cs="Arial"/>
          <w:spacing w:val="8"/>
        </w:rPr>
        <w:t xml:space="preserve">of India to be nominated by the Ministry of </w:t>
      </w:r>
      <w:r w:rsidRPr="008B2DB3">
        <w:rPr>
          <w:rFonts w:ascii="Arial" w:eastAsia="Times New Roman" w:hAnsi="Arial" w:cs="Arial"/>
          <w:spacing w:val="4"/>
        </w:rPr>
        <w:t>Water Resources, as member;</w:t>
      </w:r>
    </w:p>
    <w:p w:rsidR="004E520F" w:rsidRPr="008B2DB3" w:rsidRDefault="004E520F" w:rsidP="004E520F">
      <w:pPr>
        <w:shd w:val="clear" w:color="auto" w:fill="FFFFFF"/>
        <w:spacing w:before="130" w:after="0" w:line="266" w:lineRule="exact"/>
        <w:ind w:right="-79"/>
        <w:jc w:val="both"/>
        <w:rPr>
          <w:rFonts w:ascii="Arial" w:eastAsia="Times New Roman" w:hAnsi="Arial" w:cs="Arial"/>
        </w:rPr>
      </w:pPr>
      <w:r w:rsidRPr="008B2DB3">
        <w:rPr>
          <w:rFonts w:ascii="Arial" w:eastAsia="Times New Roman" w:hAnsi="Arial" w:cs="Arial"/>
          <w:spacing w:val="1"/>
        </w:rPr>
        <w:t xml:space="preserve">(xv) Four elected representatives of Panchayat </w:t>
      </w:r>
      <w:r w:rsidRPr="008B2DB3">
        <w:rPr>
          <w:rFonts w:ascii="Arial" w:eastAsia="Times New Roman" w:hAnsi="Arial" w:cs="Arial"/>
          <w:spacing w:val="-3"/>
        </w:rPr>
        <w:t xml:space="preserve">Raj Institution within the Command Area of CAD </w:t>
      </w:r>
      <w:r w:rsidRPr="008B2DB3">
        <w:rPr>
          <w:rFonts w:ascii="Arial" w:eastAsia="Times New Roman" w:hAnsi="Arial" w:cs="Arial"/>
          <w:spacing w:val="6"/>
        </w:rPr>
        <w:t xml:space="preserve">Board, to be nominated by the Government as </w:t>
      </w:r>
      <w:r w:rsidRPr="008B2DB3">
        <w:rPr>
          <w:rFonts w:ascii="Arial" w:eastAsia="Times New Roman" w:hAnsi="Arial" w:cs="Arial"/>
          <w:spacing w:val="3"/>
        </w:rPr>
        <w:t>Members;</w:t>
      </w:r>
    </w:p>
    <w:p w:rsidR="004E520F" w:rsidRPr="008B2DB3" w:rsidRDefault="004E520F" w:rsidP="004E520F">
      <w:pPr>
        <w:shd w:val="clear" w:color="auto" w:fill="FFFFFF"/>
        <w:spacing w:before="130" w:after="0" w:line="266" w:lineRule="exact"/>
        <w:ind w:right="-79"/>
        <w:jc w:val="both"/>
        <w:rPr>
          <w:rFonts w:ascii="Arial" w:eastAsia="Times New Roman" w:hAnsi="Arial" w:cs="Arial"/>
        </w:rPr>
      </w:pPr>
      <w:r w:rsidRPr="008B2DB3">
        <w:rPr>
          <w:rFonts w:ascii="Arial" w:eastAsia="Times New Roman" w:hAnsi="Arial" w:cs="Arial"/>
          <w:spacing w:val="-3"/>
        </w:rPr>
        <w:t>(xvi) Seven Chairman of Registered Water Dis</w:t>
      </w:r>
      <w:r w:rsidRPr="008B2DB3">
        <w:rPr>
          <w:rFonts w:ascii="Arial" w:eastAsia="Times New Roman" w:hAnsi="Arial" w:cs="Arial"/>
          <w:spacing w:val="-3"/>
        </w:rPr>
        <w:softHyphen/>
      </w:r>
      <w:r w:rsidRPr="008B2DB3">
        <w:rPr>
          <w:rFonts w:ascii="Arial" w:eastAsia="Times New Roman" w:hAnsi="Arial" w:cs="Arial"/>
          <w:spacing w:val="3"/>
        </w:rPr>
        <w:t xml:space="preserve">tribution Co-operative Societies, formed within </w:t>
      </w:r>
      <w:r w:rsidRPr="008B2DB3">
        <w:rPr>
          <w:rFonts w:ascii="Arial" w:eastAsia="Times New Roman" w:hAnsi="Arial" w:cs="Arial"/>
          <w:spacing w:val="-3"/>
        </w:rPr>
        <w:t xml:space="preserve">the jurisdiction of Command Area of CAD Board, </w:t>
      </w:r>
      <w:r w:rsidRPr="008B2DB3">
        <w:rPr>
          <w:rFonts w:ascii="Arial" w:eastAsia="Times New Roman" w:hAnsi="Arial" w:cs="Arial"/>
          <w:spacing w:val="7"/>
        </w:rPr>
        <w:t>to be nominated by the Government as Mem</w:t>
      </w:r>
      <w:r w:rsidRPr="008B2DB3">
        <w:rPr>
          <w:rFonts w:ascii="Arial" w:eastAsia="Times New Roman" w:hAnsi="Arial" w:cs="Arial"/>
          <w:spacing w:val="7"/>
        </w:rPr>
        <w:softHyphen/>
      </w:r>
      <w:r w:rsidRPr="008B2DB3">
        <w:rPr>
          <w:rFonts w:ascii="Arial" w:eastAsia="Times New Roman" w:hAnsi="Arial" w:cs="Arial"/>
          <w:spacing w:val="6"/>
        </w:rPr>
        <w:t>bers;</w:t>
      </w:r>
    </w:p>
    <w:p w:rsidR="004E520F" w:rsidRPr="008B2DB3" w:rsidRDefault="004E520F" w:rsidP="004E520F">
      <w:pPr>
        <w:shd w:val="clear" w:color="auto" w:fill="FFFFFF"/>
        <w:spacing w:before="137" w:after="0" w:line="259" w:lineRule="exact"/>
        <w:ind w:right="-79"/>
        <w:jc w:val="both"/>
        <w:rPr>
          <w:rFonts w:ascii="Arial" w:eastAsia="Times New Roman" w:hAnsi="Arial" w:cs="Arial"/>
        </w:rPr>
      </w:pPr>
      <w:r w:rsidRPr="008B2DB3">
        <w:rPr>
          <w:rFonts w:ascii="Arial" w:eastAsia="Times New Roman" w:hAnsi="Arial" w:cs="Arial"/>
          <w:spacing w:val="1"/>
        </w:rPr>
        <w:t xml:space="preserve">(xvii) Two representatives from NGOs, to be </w:t>
      </w:r>
      <w:r w:rsidRPr="008B2DB3">
        <w:rPr>
          <w:rFonts w:ascii="Arial" w:eastAsia="Times New Roman" w:hAnsi="Arial" w:cs="Arial"/>
          <w:spacing w:val="6"/>
        </w:rPr>
        <w:t>nominated by the Government as Members;</w:t>
      </w:r>
    </w:p>
    <w:p w:rsidR="004E520F" w:rsidRPr="008B2DB3" w:rsidRDefault="004E520F" w:rsidP="004E520F">
      <w:pPr>
        <w:shd w:val="clear" w:color="auto" w:fill="FFFFFF"/>
        <w:spacing w:before="130" w:after="0" w:line="266" w:lineRule="exact"/>
        <w:ind w:right="-79"/>
        <w:jc w:val="both"/>
        <w:rPr>
          <w:rFonts w:ascii="Arial" w:eastAsia="Times New Roman" w:hAnsi="Arial" w:cs="Arial"/>
        </w:rPr>
      </w:pPr>
      <w:r w:rsidRPr="008B2DB3">
        <w:rPr>
          <w:rFonts w:ascii="Arial" w:eastAsia="Times New Roman" w:hAnsi="Arial" w:cs="Arial"/>
          <w:spacing w:val="4"/>
        </w:rPr>
        <w:t xml:space="preserve">(xviii) One academician to be nominated by </w:t>
      </w:r>
      <w:r w:rsidRPr="008B2DB3">
        <w:rPr>
          <w:rFonts w:ascii="Arial" w:eastAsia="Times New Roman" w:hAnsi="Arial" w:cs="Arial"/>
          <w:spacing w:val="5"/>
        </w:rPr>
        <w:t>the Government, as Member;</w:t>
      </w:r>
    </w:p>
    <w:p w:rsidR="004E520F" w:rsidRPr="008B2DB3" w:rsidRDefault="004E520F" w:rsidP="004E520F">
      <w:pPr>
        <w:shd w:val="clear" w:color="auto" w:fill="FFFFFF"/>
        <w:spacing w:before="130" w:after="0" w:line="266" w:lineRule="exact"/>
        <w:ind w:right="-79"/>
        <w:jc w:val="both"/>
        <w:rPr>
          <w:rFonts w:ascii="Arial" w:eastAsia="Times New Roman" w:hAnsi="Arial" w:cs="Arial"/>
          <w:spacing w:val="5"/>
        </w:rPr>
      </w:pPr>
      <w:r w:rsidRPr="008B2DB3">
        <w:rPr>
          <w:rFonts w:ascii="Arial" w:eastAsia="Times New Roman" w:hAnsi="Arial" w:cs="Arial"/>
          <w:spacing w:val="3"/>
        </w:rPr>
        <w:t>(xix) Five progressive farmers of the respec</w:t>
      </w:r>
      <w:r w:rsidRPr="008B2DB3">
        <w:rPr>
          <w:rFonts w:ascii="Arial" w:eastAsia="Times New Roman" w:hAnsi="Arial" w:cs="Arial"/>
          <w:spacing w:val="3"/>
        </w:rPr>
        <w:softHyphen/>
      </w:r>
      <w:r w:rsidRPr="008B2DB3">
        <w:rPr>
          <w:rFonts w:ascii="Arial" w:eastAsia="Times New Roman" w:hAnsi="Arial" w:cs="Arial"/>
          <w:spacing w:val="-1"/>
        </w:rPr>
        <w:t>tive Command Area to be nominated by the Gov</w:t>
      </w:r>
      <w:r w:rsidRPr="008B2DB3">
        <w:rPr>
          <w:rFonts w:ascii="Arial" w:eastAsia="Times New Roman" w:hAnsi="Arial" w:cs="Arial"/>
          <w:spacing w:val="-1"/>
        </w:rPr>
        <w:softHyphen/>
      </w:r>
      <w:r w:rsidRPr="008B2DB3">
        <w:rPr>
          <w:rFonts w:ascii="Arial" w:eastAsia="Times New Roman" w:hAnsi="Arial" w:cs="Arial"/>
          <w:spacing w:val="5"/>
        </w:rPr>
        <w:t>ernment as Member.</w:t>
      </w:r>
    </w:p>
    <w:p w:rsidR="004E520F" w:rsidRPr="008B2DB3" w:rsidRDefault="004E520F" w:rsidP="004E520F">
      <w:pPr>
        <w:shd w:val="clear" w:color="auto" w:fill="FFFFFF"/>
        <w:spacing w:before="130" w:after="0" w:line="266" w:lineRule="exact"/>
        <w:ind w:right="-79"/>
        <w:jc w:val="both"/>
        <w:rPr>
          <w:rFonts w:ascii="Arial" w:eastAsia="Times New Roman" w:hAnsi="Arial" w:cs="Arial"/>
        </w:rPr>
      </w:pPr>
      <w:r w:rsidRPr="008B2DB3">
        <w:rPr>
          <w:rFonts w:ascii="Arial" w:eastAsia="Times New Roman" w:hAnsi="Arial" w:cs="Arial"/>
          <w:spacing w:val="-1"/>
        </w:rPr>
        <w:t>(xx) The Director of Land Survey.</w:t>
      </w:r>
    </w:p>
    <w:p w:rsidR="004E520F" w:rsidRPr="008B2DB3" w:rsidRDefault="004E520F" w:rsidP="004E520F">
      <w:pPr>
        <w:shd w:val="clear" w:color="auto" w:fill="FFFFFF"/>
        <w:spacing w:before="130" w:after="0" w:line="240" w:lineRule="auto"/>
        <w:ind w:right="-79"/>
        <w:rPr>
          <w:rFonts w:ascii="Arial" w:eastAsia="Times New Roman" w:hAnsi="Arial" w:cs="Arial"/>
        </w:rPr>
      </w:pPr>
      <w:r w:rsidRPr="008B2DB3">
        <w:rPr>
          <w:rFonts w:ascii="Arial" w:eastAsia="Times New Roman" w:hAnsi="Arial" w:cs="Arial"/>
          <w:spacing w:val="10"/>
        </w:rPr>
        <w:t xml:space="preserve">5. </w:t>
      </w:r>
      <w:r w:rsidRPr="008B2DB3">
        <w:rPr>
          <w:rFonts w:ascii="Arial" w:eastAsia="Times New Roman" w:hAnsi="Arial" w:cs="Arial"/>
          <w:i/>
          <w:iCs/>
          <w:spacing w:val="10"/>
        </w:rPr>
        <w:t>Disqualification for the membership of the</w:t>
      </w:r>
    </w:p>
    <w:p w:rsidR="004E520F" w:rsidRPr="008B2DB3" w:rsidRDefault="004E520F" w:rsidP="004E520F">
      <w:pPr>
        <w:shd w:val="clear" w:color="auto" w:fill="FFFFFF"/>
        <w:spacing w:after="0" w:line="259" w:lineRule="exact"/>
        <w:ind w:right="-79"/>
        <w:jc w:val="both"/>
        <w:rPr>
          <w:rFonts w:ascii="Arial" w:eastAsia="Times New Roman" w:hAnsi="Arial" w:cs="Arial"/>
        </w:rPr>
      </w:pPr>
      <w:r w:rsidRPr="008B2DB3">
        <w:rPr>
          <w:rFonts w:ascii="Arial" w:eastAsia="Times New Roman" w:hAnsi="Arial" w:cs="Arial"/>
          <w:i/>
          <w:iCs/>
          <w:spacing w:val="3"/>
        </w:rPr>
        <w:t>Command Area Development Board.</w:t>
      </w:r>
      <w:r w:rsidRPr="008B2DB3">
        <w:rPr>
          <w:rFonts w:ascii="Arial" w:eastAsia="Times New Roman" w:hAnsi="Arial" w:cs="Arial"/>
          <w:spacing w:val="3"/>
        </w:rPr>
        <w:t xml:space="preserve">— A person </w:t>
      </w:r>
      <w:r w:rsidRPr="008B2DB3">
        <w:rPr>
          <w:rFonts w:ascii="Arial" w:eastAsia="Times New Roman" w:hAnsi="Arial" w:cs="Arial"/>
          <w:spacing w:val="5"/>
        </w:rPr>
        <w:t xml:space="preserve">shall be disqualified for being nominated as, and </w:t>
      </w:r>
      <w:r w:rsidRPr="008B2DB3">
        <w:rPr>
          <w:rFonts w:ascii="Arial" w:eastAsia="Times New Roman" w:hAnsi="Arial" w:cs="Arial"/>
          <w:spacing w:val="2"/>
        </w:rPr>
        <w:t>for being, a member of the Command Area Devel</w:t>
      </w:r>
      <w:r w:rsidRPr="008B2DB3">
        <w:rPr>
          <w:rFonts w:ascii="Arial" w:eastAsia="Times New Roman" w:hAnsi="Arial" w:cs="Arial"/>
          <w:spacing w:val="2"/>
        </w:rPr>
        <w:softHyphen/>
      </w:r>
      <w:r w:rsidRPr="008B2DB3">
        <w:rPr>
          <w:rFonts w:ascii="Arial" w:eastAsia="Times New Roman" w:hAnsi="Arial" w:cs="Arial"/>
          <w:spacing w:val="1"/>
        </w:rPr>
        <w:t>opment Board, if he,—</w:t>
      </w:r>
    </w:p>
    <w:p w:rsidR="004E520F" w:rsidRPr="008B2DB3" w:rsidRDefault="004E520F" w:rsidP="004E520F">
      <w:pPr>
        <w:widowControl w:val="0"/>
        <w:numPr>
          <w:ilvl w:val="0"/>
          <w:numId w:val="85"/>
        </w:numPr>
        <w:shd w:val="clear" w:color="auto" w:fill="FFFFFF"/>
        <w:tabs>
          <w:tab w:val="left" w:pos="792"/>
        </w:tabs>
        <w:adjustRightInd w:val="0"/>
        <w:spacing w:before="151" w:after="0" w:line="259" w:lineRule="exact"/>
        <w:ind w:right="-79" w:firstLine="252"/>
        <w:rPr>
          <w:rFonts w:ascii="Arial" w:eastAsia="Times New Roman" w:hAnsi="Arial" w:cs="Arial"/>
          <w:spacing w:val="-7"/>
        </w:rPr>
      </w:pPr>
      <w:r w:rsidRPr="008B2DB3">
        <w:rPr>
          <w:rFonts w:ascii="Arial" w:eastAsia="Times New Roman" w:hAnsi="Arial" w:cs="Arial"/>
          <w:spacing w:val="6"/>
        </w:rPr>
        <w:t>had been convicted and sentenced to im</w:t>
      </w:r>
      <w:r w:rsidRPr="008B2DB3">
        <w:rPr>
          <w:rFonts w:ascii="Arial" w:eastAsia="Times New Roman" w:hAnsi="Arial" w:cs="Arial"/>
          <w:spacing w:val="6"/>
        </w:rPr>
        <w:softHyphen/>
      </w:r>
      <w:r w:rsidRPr="008B2DB3">
        <w:rPr>
          <w:rFonts w:ascii="Arial" w:eastAsia="Times New Roman" w:hAnsi="Arial" w:cs="Arial"/>
          <w:spacing w:val="3"/>
        </w:rPr>
        <w:t xml:space="preserve">prisonment for an offence which, in the opinion </w:t>
      </w:r>
      <w:r w:rsidRPr="008B2DB3">
        <w:rPr>
          <w:rFonts w:ascii="Arial" w:eastAsia="Times New Roman" w:hAnsi="Arial" w:cs="Arial"/>
          <w:spacing w:val="2"/>
        </w:rPr>
        <w:t>of the Government, involves moral turpitude; or</w:t>
      </w:r>
    </w:p>
    <w:p w:rsidR="004E520F" w:rsidRPr="008B2DB3" w:rsidRDefault="004E520F" w:rsidP="004E520F">
      <w:pPr>
        <w:widowControl w:val="0"/>
        <w:numPr>
          <w:ilvl w:val="0"/>
          <w:numId w:val="85"/>
        </w:numPr>
        <w:shd w:val="clear" w:color="auto" w:fill="FFFFFF"/>
        <w:tabs>
          <w:tab w:val="left" w:pos="792"/>
        </w:tabs>
        <w:adjustRightInd w:val="0"/>
        <w:spacing w:before="144" w:after="0" w:line="259" w:lineRule="exact"/>
        <w:ind w:right="-79" w:firstLine="252"/>
        <w:rPr>
          <w:rFonts w:ascii="Arial" w:eastAsia="Times New Roman" w:hAnsi="Arial" w:cs="Arial"/>
          <w:spacing w:val="-8"/>
        </w:rPr>
      </w:pPr>
      <w:r w:rsidRPr="008B2DB3">
        <w:rPr>
          <w:rFonts w:ascii="Arial" w:eastAsia="Times New Roman" w:hAnsi="Arial" w:cs="Arial"/>
          <w:i/>
          <w:iCs/>
          <w:spacing w:val="1"/>
        </w:rPr>
        <w:t xml:space="preserve">is </w:t>
      </w:r>
      <w:r w:rsidRPr="008B2DB3">
        <w:rPr>
          <w:rFonts w:ascii="Arial" w:eastAsia="Times New Roman" w:hAnsi="Arial" w:cs="Arial"/>
          <w:spacing w:val="1"/>
        </w:rPr>
        <w:t xml:space="preserve">of unsound mind and is so declared by a </w:t>
      </w:r>
      <w:r w:rsidRPr="008B2DB3">
        <w:rPr>
          <w:rFonts w:ascii="Arial" w:eastAsia="Times New Roman" w:hAnsi="Arial" w:cs="Arial"/>
          <w:spacing w:val="6"/>
        </w:rPr>
        <w:t>competent court, or</w:t>
      </w:r>
    </w:p>
    <w:p w:rsidR="004E520F" w:rsidRPr="008B2DB3" w:rsidRDefault="004E520F" w:rsidP="004E520F">
      <w:pPr>
        <w:widowControl w:val="0"/>
        <w:numPr>
          <w:ilvl w:val="0"/>
          <w:numId w:val="85"/>
        </w:numPr>
        <w:shd w:val="clear" w:color="auto" w:fill="FFFFFF"/>
        <w:tabs>
          <w:tab w:val="left" w:pos="792"/>
        </w:tabs>
        <w:adjustRightInd w:val="0"/>
        <w:spacing w:before="144" w:after="0" w:line="259" w:lineRule="exact"/>
        <w:ind w:right="-79" w:firstLine="252"/>
        <w:rPr>
          <w:rFonts w:ascii="Arial" w:eastAsia="Times New Roman" w:hAnsi="Arial" w:cs="Arial"/>
          <w:spacing w:val="-8"/>
        </w:rPr>
      </w:pPr>
      <w:r w:rsidRPr="008B2DB3">
        <w:rPr>
          <w:rFonts w:ascii="Arial" w:eastAsia="Times New Roman" w:hAnsi="Arial" w:cs="Arial"/>
          <w:spacing w:val="6"/>
        </w:rPr>
        <w:t>is an undischarged insolvent, or</w:t>
      </w:r>
    </w:p>
    <w:p w:rsidR="004E520F" w:rsidRPr="008B2DB3" w:rsidRDefault="004E520F" w:rsidP="004E520F">
      <w:pPr>
        <w:widowControl w:val="0"/>
        <w:numPr>
          <w:ilvl w:val="0"/>
          <w:numId w:val="85"/>
        </w:numPr>
        <w:shd w:val="clear" w:color="auto" w:fill="FFFFFF"/>
        <w:tabs>
          <w:tab w:val="left" w:pos="792"/>
        </w:tabs>
        <w:adjustRightInd w:val="0"/>
        <w:spacing w:before="144" w:after="0" w:line="259" w:lineRule="exact"/>
        <w:ind w:right="-79" w:firstLine="252"/>
        <w:rPr>
          <w:rFonts w:ascii="Arial" w:eastAsia="Times New Roman" w:hAnsi="Arial" w:cs="Arial"/>
          <w:spacing w:val="-8"/>
        </w:rPr>
      </w:pPr>
      <w:r w:rsidRPr="008B2DB3">
        <w:rPr>
          <w:rFonts w:ascii="Arial" w:eastAsia="Times New Roman" w:hAnsi="Arial" w:cs="Arial"/>
          <w:spacing w:val="-2"/>
        </w:rPr>
        <w:t>has been removed or dismissed from the ser</w:t>
      </w:r>
      <w:r w:rsidRPr="008B2DB3">
        <w:rPr>
          <w:rFonts w:ascii="Arial" w:eastAsia="Times New Roman" w:hAnsi="Arial" w:cs="Arial"/>
          <w:spacing w:val="-2"/>
        </w:rPr>
        <w:softHyphen/>
      </w:r>
      <w:r w:rsidRPr="008B2DB3">
        <w:rPr>
          <w:rFonts w:ascii="Arial" w:eastAsia="Times New Roman" w:hAnsi="Arial" w:cs="Arial"/>
        </w:rPr>
        <w:t xml:space="preserve">vice of the Central Government </w:t>
      </w:r>
      <w:r w:rsidRPr="008B2DB3">
        <w:rPr>
          <w:rFonts w:ascii="Arial" w:eastAsia="Times New Roman" w:hAnsi="Arial" w:cs="Arial"/>
          <w:i/>
          <w:iCs/>
        </w:rPr>
        <w:t xml:space="preserve">ox </w:t>
      </w:r>
      <w:r w:rsidRPr="008B2DB3">
        <w:rPr>
          <w:rFonts w:ascii="Arial" w:eastAsia="Times New Roman" w:hAnsi="Arial" w:cs="Arial"/>
        </w:rPr>
        <w:t>the State Gov</w:t>
      </w:r>
      <w:r w:rsidRPr="008B2DB3">
        <w:rPr>
          <w:rFonts w:ascii="Arial" w:eastAsia="Times New Roman" w:hAnsi="Arial" w:cs="Arial"/>
        </w:rPr>
        <w:softHyphen/>
      </w:r>
      <w:r w:rsidRPr="008B2DB3">
        <w:rPr>
          <w:rFonts w:ascii="Arial" w:eastAsia="Times New Roman" w:hAnsi="Arial" w:cs="Arial"/>
          <w:spacing w:val="1"/>
        </w:rPr>
        <w:t xml:space="preserve">ernment or a Corporation owned or controlled by the Central Government or the State Government </w:t>
      </w:r>
      <w:r w:rsidRPr="008B2DB3">
        <w:rPr>
          <w:rFonts w:ascii="Arial" w:eastAsia="Times New Roman" w:hAnsi="Arial" w:cs="Arial"/>
          <w:spacing w:val="6"/>
        </w:rPr>
        <w:t>or from the membership of the Command Area</w:t>
      </w:r>
    </w:p>
    <w:p w:rsidR="004E520F" w:rsidRPr="008B2DB3" w:rsidRDefault="004E520F" w:rsidP="004E520F">
      <w:pPr>
        <w:widowControl w:val="0"/>
        <w:numPr>
          <w:ilvl w:val="0"/>
          <w:numId w:val="85"/>
        </w:numPr>
        <w:shd w:val="clear" w:color="auto" w:fill="FFFFFF"/>
        <w:tabs>
          <w:tab w:val="left" w:pos="792"/>
        </w:tabs>
        <w:adjustRightInd w:val="0"/>
        <w:spacing w:before="144" w:after="0" w:line="259" w:lineRule="exact"/>
        <w:ind w:right="-79" w:firstLine="252"/>
        <w:rPr>
          <w:rFonts w:ascii="Arial" w:eastAsia="Times New Roman" w:hAnsi="Arial" w:cs="Arial"/>
          <w:spacing w:val="-8"/>
        </w:rPr>
      </w:pPr>
      <w:r w:rsidRPr="008B2DB3">
        <w:rPr>
          <w:rFonts w:ascii="Arial" w:eastAsia="Times New Roman" w:hAnsi="Arial" w:cs="Arial"/>
          <w:spacing w:val="1"/>
        </w:rPr>
        <w:t>Development Board; or</w:t>
      </w:r>
    </w:p>
    <w:p w:rsidR="004E520F" w:rsidRPr="008B2DB3" w:rsidRDefault="004E520F" w:rsidP="004E520F">
      <w:pPr>
        <w:widowControl w:val="0"/>
        <w:numPr>
          <w:ilvl w:val="0"/>
          <w:numId w:val="85"/>
        </w:numPr>
        <w:shd w:val="clear" w:color="auto" w:fill="FFFFFF"/>
        <w:tabs>
          <w:tab w:val="left" w:pos="792"/>
        </w:tabs>
        <w:adjustRightInd w:val="0"/>
        <w:spacing w:before="144" w:after="0" w:line="259" w:lineRule="exact"/>
        <w:ind w:right="-79" w:firstLine="252"/>
        <w:rPr>
          <w:rFonts w:ascii="Arial" w:eastAsia="Times New Roman" w:hAnsi="Arial" w:cs="Arial"/>
          <w:spacing w:val="-8"/>
        </w:rPr>
      </w:pPr>
      <w:r w:rsidRPr="008B2DB3">
        <w:rPr>
          <w:rFonts w:ascii="Arial" w:eastAsia="Times New Roman" w:hAnsi="Arial" w:cs="Arial"/>
          <w:spacing w:val="2"/>
        </w:rPr>
        <w:t xml:space="preserve">has directly or indirectly, by himself or by </w:t>
      </w:r>
      <w:r w:rsidRPr="008B2DB3">
        <w:rPr>
          <w:rFonts w:ascii="Arial" w:eastAsia="Times New Roman" w:hAnsi="Arial" w:cs="Arial"/>
        </w:rPr>
        <w:t xml:space="preserve">his partner, any share or interest in any work done </w:t>
      </w:r>
      <w:r w:rsidRPr="008B2DB3">
        <w:rPr>
          <w:rFonts w:ascii="Arial" w:eastAsia="Times New Roman" w:hAnsi="Arial" w:cs="Arial"/>
          <w:spacing w:val="2"/>
        </w:rPr>
        <w:t xml:space="preserve">by the order of the Command Area Development </w:t>
      </w:r>
      <w:r w:rsidRPr="008B2DB3">
        <w:rPr>
          <w:rFonts w:ascii="Arial" w:eastAsia="Times New Roman" w:hAnsi="Arial" w:cs="Arial"/>
          <w:spacing w:val="3"/>
        </w:rPr>
        <w:t xml:space="preserve">Board or in any contract or employment with </w:t>
      </w:r>
      <w:r w:rsidRPr="008B2DB3">
        <w:rPr>
          <w:rFonts w:ascii="Arial" w:eastAsia="Times New Roman" w:hAnsi="Arial" w:cs="Arial"/>
          <w:i/>
          <w:iCs/>
          <w:spacing w:val="3"/>
        </w:rPr>
        <w:t xml:space="preserve">ox </w:t>
      </w:r>
      <w:r w:rsidRPr="008B2DB3">
        <w:rPr>
          <w:rFonts w:ascii="Arial" w:eastAsia="Times New Roman" w:hAnsi="Arial" w:cs="Arial"/>
          <w:spacing w:val="4"/>
        </w:rPr>
        <w:t xml:space="preserve">under or by or on behalf of the Command Area </w:t>
      </w:r>
      <w:r w:rsidRPr="008B2DB3">
        <w:rPr>
          <w:rFonts w:ascii="Arial" w:eastAsia="Times New Roman" w:hAnsi="Arial" w:cs="Arial"/>
          <w:spacing w:val="1"/>
        </w:rPr>
        <w:t>Development Board.</w:t>
      </w:r>
    </w:p>
    <w:p w:rsidR="004E520F" w:rsidRPr="008B2DB3" w:rsidRDefault="004E520F" w:rsidP="004E520F">
      <w:pPr>
        <w:shd w:val="clear" w:color="auto" w:fill="FFFFFF"/>
        <w:spacing w:before="144" w:after="0" w:line="288" w:lineRule="exact"/>
        <w:ind w:right="-79" w:firstLine="252"/>
        <w:jc w:val="both"/>
        <w:rPr>
          <w:rFonts w:ascii="Arial" w:eastAsia="Times New Roman" w:hAnsi="Arial" w:cs="Arial"/>
        </w:rPr>
      </w:pPr>
      <w:r w:rsidRPr="008B2DB3">
        <w:rPr>
          <w:rFonts w:ascii="Arial" w:eastAsia="Times New Roman" w:hAnsi="Arial" w:cs="Arial"/>
          <w:spacing w:val="1"/>
        </w:rPr>
        <w:t>(f) is employed as a legal practitioner on behalf of the Command Area Development Board or ac</w:t>
      </w:r>
      <w:r w:rsidRPr="008B2DB3">
        <w:rPr>
          <w:rFonts w:ascii="Arial" w:eastAsia="Times New Roman" w:hAnsi="Arial" w:cs="Arial"/>
          <w:spacing w:val="1"/>
        </w:rPr>
        <w:softHyphen/>
      </w:r>
      <w:r w:rsidRPr="008B2DB3">
        <w:rPr>
          <w:rFonts w:ascii="Arial" w:eastAsia="Times New Roman" w:hAnsi="Arial" w:cs="Arial"/>
          <w:spacing w:val="7"/>
        </w:rPr>
        <w:t xml:space="preserve">cepts employment as legal practitioner against </w:t>
      </w:r>
      <w:r w:rsidRPr="008B2DB3">
        <w:rPr>
          <w:rFonts w:ascii="Arial" w:eastAsia="Times New Roman" w:hAnsi="Arial" w:cs="Arial"/>
          <w:spacing w:val="4"/>
        </w:rPr>
        <w:t>the Command Area Development Board.</w:t>
      </w:r>
    </w:p>
    <w:p w:rsidR="004E520F" w:rsidRPr="008B2DB3" w:rsidRDefault="004E520F" w:rsidP="004E520F">
      <w:pPr>
        <w:shd w:val="clear" w:color="auto" w:fill="FFFFFF"/>
        <w:spacing w:before="223" w:after="0" w:line="288" w:lineRule="exact"/>
        <w:ind w:right="-79" w:firstLine="252"/>
        <w:jc w:val="both"/>
        <w:rPr>
          <w:rFonts w:ascii="Arial" w:eastAsia="Times New Roman" w:hAnsi="Arial" w:cs="Arial"/>
        </w:rPr>
      </w:pPr>
      <w:r w:rsidRPr="008B2DB3">
        <w:rPr>
          <w:rFonts w:ascii="Arial" w:eastAsia="Times New Roman" w:hAnsi="Arial" w:cs="Arial"/>
          <w:spacing w:val="1"/>
        </w:rPr>
        <w:lastRenderedPageBreak/>
        <w:t xml:space="preserve">6. </w:t>
      </w:r>
      <w:r w:rsidRPr="008B2DB3">
        <w:rPr>
          <w:rFonts w:ascii="Arial" w:eastAsia="Times New Roman" w:hAnsi="Arial" w:cs="Arial"/>
          <w:i/>
          <w:iCs/>
          <w:spacing w:val="1"/>
        </w:rPr>
        <w:t xml:space="preserve">Term of Office.— </w:t>
      </w:r>
      <w:r w:rsidRPr="008B2DB3">
        <w:rPr>
          <w:rFonts w:ascii="Arial" w:eastAsia="Times New Roman" w:hAnsi="Arial" w:cs="Arial"/>
          <w:spacing w:val="1"/>
        </w:rPr>
        <w:t xml:space="preserve">(1) The Chairman shall hold </w:t>
      </w:r>
      <w:r w:rsidRPr="008B2DB3">
        <w:rPr>
          <w:rFonts w:ascii="Arial" w:eastAsia="Times New Roman" w:hAnsi="Arial" w:cs="Arial"/>
        </w:rPr>
        <w:t xml:space="preserve">the office of Command Area Development Board as long as he holds the Office of Minister for Irrigation/ </w:t>
      </w:r>
      <w:r w:rsidRPr="008B2DB3">
        <w:rPr>
          <w:rFonts w:ascii="Arial" w:eastAsia="Times New Roman" w:hAnsi="Arial" w:cs="Arial"/>
          <w:spacing w:val="-3"/>
        </w:rPr>
        <w:t xml:space="preserve">CAD, Government of Goa. No sooner he relinquishes </w:t>
      </w:r>
      <w:r w:rsidRPr="008B2DB3">
        <w:rPr>
          <w:rFonts w:ascii="Arial" w:eastAsia="Times New Roman" w:hAnsi="Arial" w:cs="Arial"/>
          <w:spacing w:val="-2"/>
        </w:rPr>
        <w:t>the Office of the Minister for Irrigation/</w:t>
      </w:r>
      <w:r w:rsidRPr="008B2DB3">
        <w:rPr>
          <w:rFonts w:ascii="Arial" w:eastAsia="Times New Roman" w:hAnsi="Arial" w:cs="Arial"/>
          <w:i/>
          <w:iCs/>
          <w:spacing w:val="-2"/>
        </w:rPr>
        <w:t xml:space="preserve">CAD, be </w:t>
      </w:r>
      <w:r w:rsidRPr="008B2DB3">
        <w:rPr>
          <w:rFonts w:ascii="Arial" w:eastAsia="Times New Roman" w:hAnsi="Arial" w:cs="Arial"/>
          <w:spacing w:val="-2"/>
        </w:rPr>
        <w:t xml:space="preserve">shall </w:t>
      </w:r>
      <w:r w:rsidRPr="008B2DB3">
        <w:rPr>
          <w:rFonts w:ascii="Arial" w:eastAsia="Times New Roman" w:hAnsi="Arial" w:cs="Arial"/>
        </w:rPr>
        <w:t>automatically cease to be the Chairman of the Com</w:t>
      </w:r>
      <w:r w:rsidRPr="008B2DB3">
        <w:rPr>
          <w:rFonts w:ascii="Arial" w:eastAsia="Times New Roman" w:hAnsi="Arial" w:cs="Arial"/>
        </w:rPr>
        <w:softHyphen/>
      </w:r>
      <w:r w:rsidRPr="008B2DB3">
        <w:rPr>
          <w:rFonts w:ascii="Arial" w:eastAsia="Times New Roman" w:hAnsi="Arial" w:cs="Arial"/>
          <w:spacing w:val="1"/>
        </w:rPr>
        <w:t>mand Area Development Board and under such cir</w:t>
      </w:r>
      <w:r w:rsidRPr="008B2DB3">
        <w:rPr>
          <w:rFonts w:ascii="Arial" w:eastAsia="Times New Roman" w:hAnsi="Arial" w:cs="Arial"/>
          <w:spacing w:val="1"/>
        </w:rPr>
        <w:softHyphen/>
      </w:r>
      <w:r w:rsidRPr="008B2DB3">
        <w:rPr>
          <w:rFonts w:ascii="Arial" w:eastAsia="Times New Roman" w:hAnsi="Arial" w:cs="Arial"/>
          <w:spacing w:val="2"/>
        </w:rPr>
        <w:t xml:space="preserve">cumstances, the Chief Executive of the Board shall </w:t>
      </w:r>
      <w:r w:rsidRPr="008B2DB3">
        <w:rPr>
          <w:rFonts w:ascii="Arial" w:eastAsia="Times New Roman" w:hAnsi="Arial" w:cs="Arial"/>
          <w:spacing w:val="-2"/>
        </w:rPr>
        <w:t>officiate.</w:t>
      </w:r>
    </w:p>
    <w:p w:rsidR="004E520F" w:rsidRPr="008B2DB3" w:rsidRDefault="004E520F" w:rsidP="004E520F">
      <w:pPr>
        <w:shd w:val="clear" w:color="auto" w:fill="FFFFFF"/>
        <w:spacing w:before="230" w:after="0" w:line="281" w:lineRule="exact"/>
        <w:ind w:right="-79" w:firstLine="245"/>
        <w:jc w:val="both"/>
        <w:rPr>
          <w:rFonts w:ascii="Arial" w:eastAsia="Times New Roman" w:hAnsi="Arial" w:cs="Arial"/>
        </w:rPr>
      </w:pPr>
      <w:r w:rsidRPr="008B2DB3">
        <w:rPr>
          <w:rFonts w:ascii="Arial" w:eastAsia="Times New Roman" w:hAnsi="Arial" w:cs="Arial"/>
          <w:spacing w:val="4"/>
        </w:rPr>
        <w:t xml:space="preserve">(2) The terms of the concerned Members of the Legislative Assembly and Parliament as Members </w:t>
      </w:r>
      <w:r w:rsidRPr="008B2DB3">
        <w:rPr>
          <w:rFonts w:ascii="Arial" w:eastAsia="Times New Roman" w:hAnsi="Arial" w:cs="Arial"/>
          <w:spacing w:val="2"/>
        </w:rPr>
        <w:t xml:space="preserve">of the Command Area Development Board shall be </w:t>
      </w:r>
      <w:r w:rsidRPr="008B2DB3">
        <w:rPr>
          <w:rFonts w:ascii="Arial" w:eastAsia="Times New Roman" w:hAnsi="Arial" w:cs="Arial"/>
          <w:spacing w:val="1"/>
        </w:rPr>
        <w:t xml:space="preserve">for a period of 5 years or so long as they continue to </w:t>
      </w:r>
      <w:r w:rsidRPr="008B2DB3">
        <w:rPr>
          <w:rFonts w:ascii="Arial" w:eastAsia="Times New Roman" w:hAnsi="Arial" w:cs="Arial"/>
          <w:spacing w:val="2"/>
        </w:rPr>
        <w:t>be the MLAs or MPs of the concerned area, which</w:t>
      </w:r>
      <w:r w:rsidRPr="008B2DB3">
        <w:rPr>
          <w:rFonts w:ascii="Arial" w:eastAsia="Times New Roman" w:hAnsi="Arial" w:cs="Arial"/>
          <w:spacing w:val="2"/>
        </w:rPr>
        <w:softHyphen/>
        <w:t>ever is earlier.</w:t>
      </w:r>
    </w:p>
    <w:p w:rsidR="004E520F" w:rsidRPr="008B2DB3" w:rsidRDefault="004E520F" w:rsidP="004E520F">
      <w:pPr>
        <w:widowControl w:val="0"/>
        <w:numPr>
          <w:ilvl w:val="0"/>
          <w:numId w:val="86"/>
        </w:numPr>
        <w:shd w:val="clear" w:color="auto" w:fill="FFFFFF"/>
        <w:tabs>
          <w:tab w:val="left" w:pos="612"/>
        </w:tabs>
        <w:adjustRightInd w:val="0"/>
        <w:spacing w:before="238" w:after="0" w:line="274" w:lineRule="exact"/>
        <w:ind w:right="-4" w:firstLine="238"/>
        <w:jc w:val="both"/>
        <w:rPr>
          <w:rFonts w:ascii="Arial" w:eastAsia="Times New Roman" w:hAnsi="Arial" w:cs="Arial"/>
          <w:spacing w:val="-9"/>
        </w:rPr>
      </w:pPr>
      <w:r w:rsidRPr="008B2DB3">
        <w:rPr>
          <w:rFonts w:ascii="Arial" w:eastAsia="Times New Roman" w:hAnsi="Arial" w:cs="Arial"/>
          <w:spacing w:val="13"/>
        </w:rPr>
        <w:t xml:space="preserve">Elected representatives of Panchayat Raj </w:t>
      </w:r>
      <w:r w:rsidRPr="008B2DB3">
        <w:rPr>
          <w:rFonts w:ascii="Arial" w:eastAsia="Times New Roman" w:hAnsi="Arial" w:cs="Arial"/>
          <w:spacing w:val="3"/>
        </w:rPr>
        <w:t xml:space="preserve">Institutions shall continue to be the Member/s for a </w:t>
      </w:r>
      <w:r w:rsidRPr="008B2DB3">
        <w:rPr>
          <w:rFonts w:ascii="Arial" w:eastAsia="Times New Roman" w:hAnsi="Arial" w:cs="Arial"/>
          <w:spacing w:val="2"/>
        </w:rPr>
        <w:t>maximum period of 5 years or so long as they con</w:t>
      </w:r>
      <w:r w:rsidRPr="008B2DB3">
        <w:rPr>
          <w:rFonts w:ascii="Arial" w:eastAsia="Times New Roman" w:hAnsi="Arial" w:cs="Arial"/>
          <w:spacing w:val="2"/>
        </w:rPr>
        <w:softHyphen/>
      </w:r>
      <w:r w:rsidRPr="008B2DB3">
        <w:rPr>
          <w:rFonts w:ascii="Arial" w:eastAsia="Times New Roman" w:hAnsi="Arial" w:cs="Arial"/>
          <w:spacing w:val="5"/>
        </w:rPr>
        <w:t xml:space="preserve">tinue to be members of Panchayat Raj Institution, </w:t>
      </w:r>
      <w:r w:rsidRPr="008B2DB3">
        <w:rPr>
          <w:rFonts w:ascii="Arial" w:eastAsia="Times New Roman" w:hAnsi="Arial" w:cs="Arial"/>
          <w:spacing w:val="4"/>
        </w:rPr>
        <w:t>whichever is less.</w:t>
      </w:r>
    </w:p>
    <w:p w:rsidR="004E520F" w:rsidRPr="008B2DB3" w:rsidRDefault="004E520F" w:rsidP="004E520F">
      <w:pPr>
        <w:widowControl w:val="0"/>
        <w:numPr>
          <w:ilvl w:val="0"/>
          <w:numId w:val="86"/>
        </w:numPr>
        <w:shd w:val="clear" w:color="auto" w:fill="FFFFFF"/>
        <w:tabs>
          <w:tab w:val="left" w:pos="612"/>
        </w:tabs>
        <w:adjustRightInd w:val="0"/>
        <w:spacing w:before="245" w:after="0" w:line="274" w:lineRule="exact"/>
        <w:ind w:right="-4" w:firstLine="238"/>
        <w:jc w:val="both"/>
        <w:rPr>
          <w:rFonts w:ascii="Arial" w:eastAsia="Times New Roman" w:hAnsi="Arial" w:cs="Arial"/>
          <w:spacing w:val="-12"/>
        </w:rPr>
      </w:pPr>
      <w:r w:rsidRPr="008B2DB3">
        <w:rPr>
          <w:rFonts w:ascii="Arial" w:eastAsia="Times New Roman" w:hAnsi="Arial" w:cs="Arial"/>
          <w:spacing w:val="11"/>
        </w:rPr>
        <w:t xml:space="preserve">Chairman of registered water distribution </w:t>
      </w:r>
      <w:r w:rsidRPr="008B2DB3">
        <w:rPr>
          <w:rFonts w:ascii="Arial" w:eastAsia="Times New Roman" w:hAnsi="Arial" w:cs="Arial"/>
        </w:rPr>
        <w:t>Co-operative societies shall continue to be the Mem</w:t>
      </w:r>
      <w:r w:rsidRPr="008B2DB3">
        <w:rPr>
          <w:rFonts w:ascii="Arial" w:eastAsia="Times New Roman" w:hAnsi="Arial" w:cs="Arial"/>
        </w:rPr>
        <w:softHyphen/>
      </w:r>
      <w:r w:rsidRPr="008B2DB3">
        <w:rPr>
          <w:rFonts w:ascii="Arial" w:eastAsia="Times New Roman" w:hAnsi="Arial" w:cs="Arial"/>
          <w:spacing w:val="7"/>
        </w:rPr>
        <w:t xml:space="preserve">ber of the Board as long as he holds the office of </w:t>
      </w:r>
      <w:r w:rsidRPr="008B2DB3">
        <w:rPr>
          <w:rFonts w:ascii="Arial" w:eastAsia="Times New Roman" w:hAnsi="Arial" w:cs="Arial"/>
          <w:spacing w:val="2"/>
        </w:rPr>
        <w:t xml:space="preserve">Chairman of such society or for a period of 5 years, </w:t>
      </w:r>
      <w:r w:rsidRPr="008B2DB3">
        <w:rPr>
          <w:rFonts w:ascii="Arial" w:eastAsia="Times New Roman" w:hAnsi="Arial" w:cs="Arial"/>
          <w:spacing w:val="4"/>
        </w:rPr>
        <w:t>whichever is less.</w:t>
      </w:r>
    </w:p>
    <w:p w:rsidR="004E520F" w:rsidRPr="008B2DB3" w:rsidRDefault="004E520F" w:rsidP="004E520F">
      <w:pPr>
        <w:widowControl w:val="0"/>
        <w:numPr>
          <w:ilvl w:val="0"/>
          <w:numId w:val="86"/>
        </w:numPr>
        <w:shd w:val="clear" w:color="auto" w:fill="FFFFFF"/>
        <w:tabs>
          <w:tab w:val="left" w:pos="612"/>
        </w:tabs>
        <w:adjustRightInd w:val="0"/>
        <w:spacing w:before="238" w:after="0" w:line="281" w:lineRule="exact"/>
        <w:ind w:right="-4" w:firstLine="238"/>
        <w:rPr>
          <w:rFonts w:ascii="Arial" w:eastAsia="Times New Roman" w:hAnsi="Arial" w:cs="Arial"/>
          <w:spacing w:val="-13"/>
        </w:rPr>
      </w:pPr>
      <w:r w:rsidRPr="008B2DB3">
        <w:rPr>
          <w:rFonts w:ascii="Arial" w:eastAsia="Times New Roman" w:hAnsi="Arial" w:cs="Arial"/>
          <w:spacing w:val="7"/>
        </w:rPr>
        <w:t xml:space="preserve">The terms of the nominated representatives </w:t>
      </w:r>
      <w:r w:rsidRPr="008B2DB3">
        <w:rPr>
          <w:rFonts w:ascii="Arial" w:eastAsia="Times New Roman" w:hAnsi="Arial" w:cs="Arial"/>
          <w:spacing w:val="1"/>
        </w:rPr>
        <w:t>from NGOs, academician and the progressive farm</w:t>
      </w:r>
      <w:r w:rsidRPr="008B2DB3">
        <w:rPr>
          <w:rFonts w:ascii="Arial" w:eastAsia="Times New Roman" w:hAnsi="Arial" w:cs="Arial"/>
          <w:spacing w:val="1"/>
        </w:rPr>
        <w:softHyphen/>
      </w:r>
      <w:r w:rsidRPr="008B2DB3">
        <w:rPr>
          <w:rFonts w:ascii="Arial" w:eastAsia="Times New Roman" w:hAnsi="Arial" w:cs="Arial"/>
          <w:spacing w:val="3"/>
        </w:rPr>
        <w:t>ers shall be for 5 years.</w:t>
      </w:r>
    </w:p>
    <w:p w:rsidR="004E520F" w:rsidRPr="008B2DB3" w:rsidRDefault="004E520F" w:rsidP="004E520F">
      <w:pPr>
        <w:shd w:val="clear" w:color="auto" w:fill="FFFFFF"/>
        <w:tabs>
          <w:tab w:val="left" w:pos="576"/>
        </w:tabs>
        <w:spacing w:before="245" w:after="0" w:line="274" w:lineRule="exact"/>
        <w:ind w:right="-4" w:firstLine="252"/>
        <w:jc w:val="both"/>
        <w:rPr>
          <w:rFonts w:ascii="Arial" w:eastAsia="Times New Roman" w:hAnsi="Arial" w:cs="Arial"/>
        </w:rPr>
      </w:pPr>
      <w:r w:rsidRPr="008B2DB3">
        <w:rPr>
          <w:rFonts w:ascii="Arial" w:eastAsia="Times New Roman" w:hAnsi="Arial" w:cs="Arial"/>
          <w:spacing w:val="-12"/>
        </w:rPr>
        <w:t>7.</w:t>
      </w:r>
      <w:r w:rsidRPr="008B2DB3">
        <w:rPr>
          <w:rFonts w:ascii="Arial" w:eastAsia="Times New Roman" w:hAnsi="Arial" w:cs="Arial"/>
        </w:rPr>
        <w:tab/>
      </w:r>
      <w:r w:rsidRPr="008B2DB3">
        <w:rPr>
          <w:rFonts w:ascii="Arial" w:eastAsia="Times New Roman" w:hAnsi="Arial" w:cs="Arial"/>
          <w:i/>
          <w:iCs/>
          <w:spacing w:val="15"/>
        </w:rPr>
        <w:t>Casual vacancies.</w:t>
      </w:r>
      <w:r w:rsidRPr="008B2DB3">
        <w:rPr>
          <w:rFonts w:ascii="Arial" w:eastAsia="Times New Roman" w:hAnsi="Arial" w:cs="Arial"/>
          <w:spacing w:val="15"/>
        </w:rPr>
        <w:t xml:space="preserve">— Any casual vacancy </w:t>
      </w:r>
      <w:r w:rsidRPr="008B2DB3">
        <w:rPr>
          <w:rFonts w:ascii="Arial" w:eastAsia="Times New Roman" w:hAnsi="Arial" w:cs="Arial"/>
          <w:spacing w:val="8"/>
        </w:rPr>
        <w:t xml:space="preserve">caused by the resignation of a member or by any </w:t>
      </w:r>
      <w:r w:rsidRPr="008B2DB3">
        <w:rPr>
          <w:rFonts w:ascii="Arial" w:eastAsia="Times New Roman" w:hAnsi="Arial" w:cs="Arial"/>
          <w:spacing w:val="7"/>
        </w:rPr>
        <w:t xml:space="preserve">other reason may be filled by the Government by </w:t>
      </w:r>
      <w:r w:rsidRPr="008B2DB3">
        <w:rPr>
          <w:rFonts w:ascii="Arial" w:eastAsia="Times New Roman" w:hAnsi="Arial" w:cs="Arial"/>
          <w:spacing w:val="5"/>
        </w:rPr>
        <w:t xml:space="preserve">nomination, and such person shall hold the Office </w:t>
      </w:r>
      <w:r w:rsidRPr="008B2DB3">
        <w:rPr>
          <w:rFonts w:ascii="Arial" w:eastAsia="Times New Roman" w:hAnsi="Arial" w:cs="Arial"/>
          <w:spacing w:val="8"/>
        </w:rPr>
        <w:t xml:space="preserve">of the remaining period for which the member in </w:t>
      </w:r>
      <w:r w:rsidRPr="008B2DB3">
        <w:rPr>
          <w:rFonts w:ascii="Arial" w:eastAsia="Times New Roman" w:hAnsi="Arial" w:cs="Arial"/>
          <w:spacing w:val="6"/>
        </w:rPr>
        <w:t>whose place he is nominated would have held of</w:t>
      </w:r>
      <w:r w:rsidRPr="008B2DB3">
        <w:rPr>
          <w:rFonts w:ascii="Arial" w:eastAsia="Times New Roman" w:hAnsi="Arial" w:cs="Arial"/>
          <w:spacing w:val="6"/>
        </w:rPr>
        <w:softHyphen/>
      </w:r>
      <w:r w:rsidRPr="008B2DB3">
        <w:rPr>
          <w:rFonts w:ascii="Arial" w:eastAsia="Times New Roman" w:hAnsi="Arial" w:cs="Arial"/>
          <w:spacing w:val="-8"/>
        </w:rPr>
        <w:t>fice.</w:t>
      </w:r>
    </w:p>
    <w:p w:rsidR="004E520F" w:rsidRPr="008B2DB3" w:rsidRDefault="004E520F" w:rsidP="004E520F">
      <w:pPr>
        <w:shd w:val="clear" w:color="auto" w:fill="FFFFFF"/>
        <w:tabs>
          <w:tab w:val="left" w:pos="490"/>
        </w:tabs>
        <w:spacing w:before="223" w:after="0" w:line="281" w:lineRule="exact"/>
        <w:ind w:right="-4" w:firstLine="245"/>
        <w:jc w:val="both"/>
        <w:rPr>
          <w:rFonts w:ascii="Arial" w:eastAsia="Times New Roman" w:hAnsi="Arial" w:cs="Arial"/>
        </w:rPr>
      </w:pPr>
      <w:r w:rsidRPr="008B2DB3">
        <w:rPr>
          <w:rFonts w:ascii="Arial" w:eastAsia="Times New Roman" w:hAnsi="Arial" w:cs="Arial"/>
          <w:spacing w:val="-12"/>
        </w:rPr>
        <w:t>8.</w:t>
      </w:r>
      <w:r w:rsidRPr="008B2DB3">
        <w:rPr>
          <w:rFonts w:ascii="Arial" w:eastAsia="Times New Roman" w:hAnsi="Arial" w:cs="Arial"/>
        </w:rPr>
        <w:tab/>
      </w:r>
      <w:r w:rsidRPr="008B2DB3">
        <w:rPr>
          <w:rFonts w:ascii="Arial" w:eastAsia="Times New Roman" w:hAnsi="Arial" w:cs="Arial"/>
          <w:i/>
          <w:iCs/>
          <w:spacing w:val="4"/>
        </w:rPr>
        <w:t xml:space="preserve">Meetings of the Command Area Development </w:t>
      </w:r>
      <w:r w:rsidRPr="008B2DB3">
        <w:rPr>
          <w:rFonts w:ascii="Arial" w:eastAsia="Times New Roman" w:hAnsi="Arial" w:cs="Arial"/>
          <w:i/>
          <w:iCs/>
          <w:spacing w:val="7"/>
        </w:rPr>
        <w:t>Board.</w:t>
      </w:r>
      <w:r w:rsidRPr="008B2DB3">
        <w:rPr>
          <w:rFonts w:ascii="Arial" w:eastAsia="Times New Roman" w:hAnsi="Arial" w:cs="Arial"/>
          <w:spacing w:val="7"/>
        </w:rPr>
        <w:t>—</w:t>
      </w:r>
      <w:r w:rsidRPr="008B2DB3">
        <w:rPr>
          <w:rFonts w:ascii="Arial" w:eastAsia="Times New Roman" w:hAnsi="Arial" w:cs="Arial"/>
          <w:i/>
          <w:iCs/>
          <w:spacing w:val="7"/>
        </w:rPr>
        <w:t xml:space="preserve"> (1) </w:t>
      </w:r>
      <w:r w:rsidRPr="008B2DB3">
        <w:rPr>
          <w:rFonts w:ascii="Arial" w:eastAsia="Times New Roman" w:hAnsi="Arial" w:cs="Arial"/>
          <w:spacing w:val="7"/>
        </w:rPr>
        <w:t xml:space="preserve">The Command Area Development </w:t>
      </w:r>
      <w:r w:rsidRPr="008B2DB3">
        <w:rPr>
          <w:rFonts w:ascii="Arial" w:eastAsia="Times New Roman" w:hAnsi="Arial" w:cs="Arial"/>
          <w:spacing w:val="3"/>
        </w:rPr>
        <w:t>Board shall meet at least once in three months gen</w:t>
      </w:r>
      <w:r w:rsidRPr="008B2DB3">
        <w:rPr>
          <w:rFonts w:ascii="Arial" w:eastAsia="Times New Roman" w:hAnsi="Arial" w:cs="Arial"/>
          <w:spacing w:val="3"/>
        </w:rPr>
        <w:softHyphen/>
      </w:r>
      <w:r w:rsidRPr="008B2DB3">
        <w:rPr>
          <w:rFonts w:ascii="Arial" w:eastAsia="Times New Roman" w:hAnsi="Arial" w:cs="Arial"/>
          <w:spacing w:val="-2"/>
        </w:rPr>
        <w:t xml:space="preserve">erally in the Secretariat of the Government or at such </w:t>
      </w:r>
      <w:r w:rsidRPr="008B2DB3">
        <w:rPr>
          <w:rFonts w:ascii="Arial" w:eastAsia="Times New Roman" w:hAnsi="Arial" w:cs="Arial"/>
          <w:spacing w:val="1"/>
        </w:rPr>
        <w:t xml:space="preserve">other place as decided by the Chairman of the CAD </w:t>
      </w:r>
      <w:r w:rsidRPr="008B2DB3">
        <w:rPr>
          <w:rFonts w:ascii="Arial" w:eastAsia="Times New Roman" w:hAnsi="Arial" w:cs="Arial"/>
          <w:spacing w:val="13"/>
        </w:rPr>
        <w:t xml:space="preserve">Board and observe such rules of procedure in </w:t>
      </w:r>
      <w:r w:rsidRPr="008B2DB3">
        <w:rPr>
          <w:rFonts w:ascii="Arial" w:eastAsia="Times New Roman" w:hAnsi="Arial" w:cs="Arial"/>
          <w:spacing w:val="5"/>
        </w:rPr>
        <w:t>regard to the transaction of business at its meeting as may be provided by regulations.</w:t>
      </w:r>
    </w:p>
    <w:p w:rsidR="004E520F" w:rsidRPr="008B2DB3" w:rsidRDefault="004E520F" w:rsidP="004E520F">
      <w:pPr>
        <w:shd w:val="clear" w:color="auto" w:fill="FFFFFF"/>
        <w:spacing w:before="245" w:after="0" w:line="274" w:lineRule="exact"/>
        <w:ind w:right="-4" w:firstLine="230"/>
        <w:jc w:val="both"/>
        <w:rPr>
          <w:rFonts w:ascii="Arial" w:eastAsia="Times New Roman" w:hAnsi="Arial" w:cs="Arial"/>
        </w:rPr>
      </w:pPr>
      <w:r w:rsidRPr="008B2DB3">
        <w:rPr>
          <w:rFonts w:ascii="Arial" w:eastAsia="Times New Roman" w:hAnsi="Arial" w:cs="Arial"/>
        </w:rPr>
        <w:t>(2)</w:t>
      </w:r>
      <w:r w:rsidRPr="008B2DB3">
        <w:rPr>
          <w:rFonts w:ascii="Arial" w:eastAsia="Times New Roman" w:hAnsi="Arial" w:cs="Arial"/>
          <w:i/>
          <w:iCs/>
        </w:rPr>
        <w:t xml:space="preserve"> </w:t>
      </w:r>
      <w:r w:rsidRPr="008B2DB3">
        <w:rPr>
          <w:rFonts w:ascii="Arial" w:eastAsia="Times New Roman" w:hAnsi="Arial" w:cs="Arial"/>
        </w:rPr>
        <w:t xml:space="preserve">The Chairman or in his absence any members </w:t>
      </w:r>
      <w:r w:rsidRPr="008B2DB3">
        <w:rPr>
          <w:rFonts w:ascii="Arial" w:eastAsia="Times New Roman" w:hAnsi="Arial" w:cs="Arial"/>
          <w:spacing w:val="6"/>
        </w:rPr>
        <w:t xml:space="preserve">chosen by the members present from among any </w:t>
      </w:r>
      <w:r w:rsidRPr="008B2DB3">
        <w:rPr>
          <w:rFonts w:ascii="Arial" w:eastAsia="Times New Roman" w:hAnsi="Arial" w:cs="Arial"/>
          <w:spacing w:val="4"/>
        </w:rPr>
        <w:t>themselves shall preside at a meeting of the Com</w:t>
      </w:r>
      <w:r w:rsidRPr="008B2DB3">
        <w:rPr>
          <w:rFonts w:ascii="Arial" w:eastAsia="Times New Roman" w:hAnsi="Arial" w:cs="Arial"/>
          <w:spacing w:val="4"/>
        </w:rPr>
        <w:softHyphen/>
        <w:t>mand Area Development Boards.</w:t>
      </w:r>
    </w:p>
    <w:p w:rsidR="004E520F" w:rsidRPr="008B2DB3" w:rsidRDefault="004E520F" w:rsidP="004E520F">
      <w:pPr>
        <w:widowControl w:val="0"/>
        <w:numPr>
          <w:ilvl w:val="0"/>
          <w:numId w:val="87"/>
        </w:numPr>
        <w:shd w:val="clear" w:color="auto" w:fill="FFFFFF"/>
        <w:tabs>
          <w:tab w:val="left" w:pos="641"/>
        </w:tabs>
        <w:adjustRightInd w:val="0"/>
        <w:spacing w:before="216" w:after="0" w:line="274" w:lineRule="exact"/>
        <w:ind w:right="-4" w:firstLine="252"/>
        <w:jc w:val="both"/>
        <w:rPr>
          <w:rFonts w:ascii="Arial" w:eastAsia="Times New Roman" w:hAnsi="Arial" w:cs="Arial"/>
          <w:spacing w:val="-14"/>
        </w:rPr>
      </w:pPr>
      <w:r w:rsidRPr="008B2DB3">
        <w:rPr>
          <w:rFonts w:ascii="Arial" w:eastAsia="Times New Roman" w:hAnsi="Arial" w:cs="Arial"/>
          <w:spacing w:val="1"/>
        </w:rPr>
        <w:t xml:space="preserve">If any Government Officer of Command Area </w:t>
      </w:r>
      <w:r w:rsidRPr="008B2DB3">
        <w:rPr>
          <w:rFonts w:ascii="Arial" w:eastAsia="Times New Roman" w:hAnsi="Arial" w:cs="Arial"/>
          <w:spacing w:val="4"/>
        </w:rPr>
        <w:t>Development Board is unable to attend any meet</w:t>
      </w:r>
      <w:r w:rsidRPr="008B2DB3">
        <w:rPr>
          <w:rFonts w:ascii="Arial" w:eastAsia="Times New Roman" w:hAnsi="Arial" w:cs="Arial"/>
          <w:spacing w:val="4"/>
        </w:rPr>
        <w:softHyphen/>
      </w:r>
      <w:r w:rsidRPr="008B2DB3">
        <w:rPr>
          <w:rFonts w:ascii="Arial" w:eastAsia="Times New Roman" w:hAnsi="Arial" w:cs="Arial"/>
          <w:spacing w:val="3"/>
        </w:rPr>
        <w:t xml:space="preserve">ing of the Command Area Development Board, he </w:t>
      </w:r>
      <w:r w:rsidRPr="008B2DB3">
        <w:rPr>
          <w:rFonts w:ascii="Arial" w:eastAsia="Times New Roman" w:hAnsi="Arial" w:cs="Arial"/>
          <w:spacing w:val="5"/>
        </w:rPr>
        <w:t xml:space="preserve">may, under intimation to the Chairman, authorize </w:t>
      </w:r>
      <w:r w:rsidRPr="008B2DB3">
        <w:rPr>
          <w:rFonts w:ascii="Arial" w:eastAsia="Times New Roman" w:hAnsi="Arial" w:cs="Arial"/>
          <w:spacing w:val="8"/>
        </w:rPr>
        <w:t xml:space="preserve">his immediate subordinate Officer in writing, to </w:t>
      </w:r>
      <w:r w:rsidRPr="008B2DB3">
        <w:rPr>
          <w:rFonts w:ascii="Arial" w:eastAsia="Times New Roman" w:hAnsi="Arial" w:cs="Arial"/>
          <w:spacing w:val="6"/>
        </w:rPr>
        <w:t>attend the same on his behalf.</w:t>
      </w:r>
    </w:p>
    <w:p w:rsidR="004E520F" w:rsidRPr="008B2DB3" w:rsidRDefault="004E520F" w:rsidP="004E520F">
      <w:pPr>
        <w:widowControl w:val="0"/>
        <w:numPr>
          <w:ilvl w:val="0"/>
          <w:numId w:val="87"/>
        </w:numPr>
        <w:shd w:val="clear" w:color="auto" w:fill="FFFFFF"/>
        <w:tabs>
          <w:tab w:val="left" w:pos="641"/>
        </w:tabs>
        <w:adjustRightInd w:val="0"/>
        <w:spacing w:before="216" w:after="0" w:line="274" w:lineRule="exact"/>
        <w:ind w:right="-4" w:firstLine="252"/>
        <w:jc w:val="both"/>
        <w:rPr>
          <w:rFonts w:ascii="Arial" w:eastAsia="Times New Roman" w:hAnsi="Arial" w:cs="Arial"/>
          <w:spacing w:val="-14"/>
        </w:rPr>
      </w:pPr>
      <w:r w:rsidRPr="008B2DB3">
        <w:rPr>
          <w:rFonts w:ascii="Arial" w:eastAsia="Times New Roman" w:hAnsi="Arial" w:cs="Arial"/>
          <w:spacing w:val="2"/>
        </w:rPr>
        <w:t>All questions/issues at a meeting of the Com</w:t>
      </w:r>
      <w:r w:rsidRPr="008B2DB3">
        <w:rPr>
          <w:rFonts w:ascii="Arial" w:eastAsia="Times New Roman" w:hAnsi="Arial" w:cs="Arial"/>
          <w:spacing w:val="2"/>
        </w:rPr>
        <w:softHyphen/>
      </w:r>
      <w:r w:rsidRPr="008B2DB3">
        <w:rPr>
          <w:rFonts w:ascii="Arial" w:eastAsia="Times New Roman" w:hAnsi="Arial" w:cs="Arial"/>
        </w:rPr>
        <w:t xml:space="preserve">mand Area Development Board shall be decided by </w:t>
      </w:r>
      <w:r w:rsidRPr="008B2DB3">
        <w:rPr>
          <w:rFonts w:ascii="Arial" w:eastAsia="Times New Roman" w:hAnsi="Arial" w:cs="Arial"/>
          <w:spacing w:val="6"/>
        </w:rPr>
        <w:t xml:space="preserve">the majority of votes of the members present and </w:t>
      </w:r>
      <w:r w:rsidRPr="008B2DB3">
        <w:rPr>
          <w:rFonts w:ascii="Arial" w:eastAsia="Times New Roman" w:hAnsi="Arial" w:cs="Arial"/>
          <w:spacing w:val="1"/>
        </w:rPr>
        <w:t xml:space="preserve">in the event of equality of votes, the Chairman shall </w:t>
      </w:r>
      <w:r w:rsidRPr="008B2DB3">
        <w:rPr>
          <w:rFonts w:ascii="Arial" w:eastAsia="Times New Roman" w:hAnsi="Arial" w:cs="Arial"/>
          <w:spacing w:val="5"/>
        </w:rPr>
        <w:t>have a casting vote.</w:t>
      </w:r>
    </w:p>
    <w:p w:rsidR="004E520F" w:rsidRPr="008B2DB3" w:rsidRDefault="004E520F" w:rsidP="004E520F">
      <w:pPr>
        <w:widowControl w:val="0"/>
        <w:numPr>
          <w:ilvl w:val="0"/>
          <w:numId w:val="87"/>
        </w:numPr>
        <w:shd w:val="clear" w:color="auto" w:fill="FFFFFF"/>
        <w:tabs>
          <w:tab w:val="left" w:pos="641"/>
        </w:tabs>
        <w:adjustRightInd w:val="0"/>
        <w:spacing w:before="230" w:after="0" w:line="281" w:lineRule="exact"/>
        <w:ind w:right="-4" w:firstLine="252"/>
        <w:jc w:val="both"/>
        <w:rPr>
          <w:rFonts w:ascii="Arial" w:eastAsia="Times New Roman" w:hAnsi="Arial" w:cs="Arial"/>
          <w:spacing w:val="-17"/>
        </w:rPr>
      </w:pPr>
      <w:r w:rsidRPr="008B2DB3">
        <w:rPr>
          <w:rFonts w:ascii="Arial" w:eastAsia="Times New Roman" w:hAnsi="Arial" w:cs="Arial"/>
          <w:spacing w:val="3"/>
        </w:rPr>
        <w:t xml:space="preserve">Quorum for a meeting of the Command Area </w:t>
      </w:r>
      <w:r w:rsidRPr="008B2DB3">
        <w:rPr>
          <w:rFonts w:ascii="Arial" w:eastAsia="Times New Roman" w:hAnsi="Arial" w:cs="Arial"/>
          <w:spacing w:val="7"/>
        </w:rPr>
        <w:t xml:space="preserve">Development Board shall be minimum of 50% of </w:t>
      </w:r>
      <w:r w:rsidRPr="008B2DB3">
        <w:rPr>
          <w:rFonts w:ascii="Arial" w:eastAsia="Times New Roman" w:hAnsi="Arial" w:cs="Arial"/>
          <w:spacing w:val="4"/>
        </w:rPr>
        <w:t>total strength.</w:t>
      </w:r>
    </w:p>
    <w:p w:rsidR="004E520F" w:rsidRPr="008B2DB3" w:rsidRDefault="004E520F" w:rsidP="004E520F">
      <w:pPr>
        <w:shd w:val="clear" w:color="auto" w:fill="FFFFFF"/>
        <w:spacing w:before="223" w:after="0" w:line="274" w:lineRule="exact"/>
        <w:ind w:right="-4" w:firstLine="223"/>
        <w:jc w:val="both"/>
        <w:rPr>
          <w:rFonts w:ascii="Arial" w:eastAsia="Times New Roman" w:hAnsi="Arial" w:cs="Arial"/>
        </w:rPr>
      </w:pPr>
      <w:r w:rsidRPr="008B2DB3">
        <w:rPr>
          <w:rFonts w:ascii="Arial" w:eastAsia="Times New Roman" w:hAnsi="Arial" w:cs="Arial"/>
          <w:spacing w:val="-2"/>
        </w:rPr>
        <w:t xml:space="preserve">9. </w:t>
      </w:r>
      <w:r w:rsidRPr="008B2DB3">
        <w:rPr>
          <w:rFonts w:ascii="Arial" w:eastAsia="Times New Roman" w:hAnsi="Arial" w:cs="Arial"/>
          <w:i/>
          <w:iCs/>
          <w:spacing w:val="-2"/>
        </w:rPr>
        <w:t>Composition of CAD Circle and its Divisions.</w:t>
      </w:r>
      <w:r w:rsidRPr="008B2DB3">
        <w:rPr>
          <w:rFonts w:ascii="Arial" w:eastAsia="Times New Roman" w:hAnsi="Arial" w:cs="Arial"/>
          <w:spacing w:val="-2"/>
        </w:rPr>
        <w:t xml:space="preserve">— </w:t>
      </w:r>
      <w:r w:rsidRPr="008B2DB3">
        <w:rPr>
          <w:rFonts w:ascii="Arial" w:eastAsia="Times New Roman" w:hAnsi="Arial" w:cs="Arial"/>
          <w:spacing w:val="1"/>
        </w:rPr>
        <w:t xml:space="preserve">For the purpose of discharge of duties and functions </w:t>
      </w:r>
      <w:r w:rsidRPr="008B2DB3">
        <w:rPr>
          <w:rFonts w:ascii="Arial" w:eastAsia="Times New Roman" w:hAnsi="Arial" w:cs="Arial"/>
          <w:spacing w:val="-1"/>
        </w:rPr>
        <w:t>of the Command Area Development Board as speci</w:t>
      </w:r>
      <w:r w:rsidRPr="008B2DB3">
        <w:rPr>
          <w:rFonts w:ascii="Arial" w:eastAsia="Times New Roman" w:hAnsi="Arial" w:cs="Arial"/>
          <w:spacing w:val="-1"/>
        </w:rPr>
        <w:softHyphen/>
      </w:r>
      <w:r w:rsidRPr="008B2DB3">
        <w:rPr>
          <w:rFonts w:ascii="Arial" w:eastAsia="Times New Roman" w:hAnsi="Arial" w:cs="Arial"/>
          <w:spacing w:val="2"/>
        </w:rPr>
        <w:t xml:space="preserve">fied in section 10 of the Act, following staff of the Irrigation, Agriculture, Co-operative </w:t>
      </w:r>
      <w:r w:rsidRPr="008B2DB3">
        <w:rPr>
          <w:rFonts w:ascii="Arial" w:eastAsia="Times New Roman" w:hAnsi="Arial" w:cs="Arial"/>
          <w:spacing w:val="2"/>
        </w:rPr>
        <w:lastRenderedPageBreak/>
        <w:t xml:space="preserve">and Accounts </w:t>
      </w:r>
      <w:r w:rsidRPr="008B2DB3">
        <w:rPr>
          <w:rFonts w:ascii="Arial" w:eastAsia="Times New Roman" w:hAnsi="Arial" w:cs="Arial"/>
          <w:spacing w:val="7"/>
        </w:rPr>
        <w:t xml:space="preserve">Department of the Government of Goa, shall be </w:t>
      </w:r>
      <w:r w:rsidRPr="008B2DB3">
        <w:rPr>
          <w:rFonts w:ascii="Arial" w:eastAsia="Times New Roman" w:hAnsi="Arial" w:cs="Arial"/>
          <w:spacing w:val="4"/>
        </w:rPr>
        <w:t xml:space="preserve">deputed to the CAD Office of the Command Area </w:t>
      </w:r>
      <w:r w:rsidRPr="008B2DB3">
        <w:rPr>
          <w:rFonts w:ascii="Arial" w:eastAsia="Times New Roman" w:hAnsi="Arial" w:cs="Arial"/>
          <w:spacing w:val="3"/>
        </w:rPr>
        <w:t xml:space="preserve">Development Board. It will function as one of the </w:t>
      </w:r>
      <w:r w:rsidRPr="008B2DB3">
        <w:rPr>
          <w:rFonts w:ascii="Arial" w:eastAsia="Times New Roman" w:hAnsi="Arial" w:cs="Arial"/>
          <w:spacing w:val="5"/>
        </w:rPr>
        <w:t xml:space="preserve">Circle of Irrigation Department so far as technical </w:t>
      </w:r>
      <w:r w:rsidRPr="008B2DB3">
        <w:rPr>
          <w:rFonts w:ascii="Arial" w:eastAsia="Times New Roman" w:hAnsi="Arial" w:cs="Arial"/>
          <w:spacing w:val="2"/>
        </w:rPr>
        <w:t xml:space="preserve">control is concerned. The Superintending Engineer </w:t>
      </w:r>
      <w:r w:rsidRPr="008B2DB3">
        <w:rPr>
          <w:rFonts w:ascii="Arial" w:eastAsia="Times New Roman" w:hAnsi="Arial" w:cs="Arial"/>
          <w:spacing w:val="1"/>
        </w:rPr>
        <w:t xml:space="preserve">CAD will be reporting to the Chief Executive of the </w:t>
      </w:r>
      <w:r w:rsidRPr="008B2DB3">
        <w:rPr>
          <w:rFonts w:ascii="Arial" w:eastAsia="Times New Roman" w:hAnsi="Arial" w:cs="Arial"/>
          <w:spacing w:val="7"/>
        </w:rPr>
        <w:t xml:space="preserve">Command Area Development Board through the </w:t>
      </w:r>
      <w:r w:rsidRPr="008B2DB3">
        <w:rPr>
          <w:rFonts w:ascii="Arial" w:eastAsia="Times New Roman" w:hAnsi="Arial" w:cs="Arial"/>
          <w:spacing w:val="4"/>
        </w:rPr>
        <w:t>Chief Engineer, Irrigation Department.</w:t>
      </w:r>
    </w:p>
    <w:p w:rsidR="004E520F" w:rsidRPr="008B2DB3" w:rsidRDefault="004E520F" w:rsidP="004E520F">
      <w:pPr>
        <w:shd w:val="clear" w:color="auto" w:fill="FFFFFF"/>
        <w:spacing w:before="202" w:after="0" w:line="274" w:lineRule="exact"/>
        <w:ind w:right="-4" w:firstLine="238"/>
        <w:jc w:val="both"/>
        <w:rPr>
          <w:rFonts w:ascii="Arial" w:eastAsia="Times New Roman" w:hAnsi="Arial" w:cs="Arial"/>
        </w:rPr>
      </w:pPr>
      <w:r w:rsidRPr="008B2DB3">
        <w:rPr>
          <w:rFonts w:ascii="Arial" w:eastAsia="Times New Roman" w:hAnsi="Arial" w:cs="Arial"/>
          <w:spacing w:val="9"/>
        </w:rPr>
        <w:t xml:space="preserve">(1) A Superintending Engineer with full staff </w:t>
      </w:r>
      <w:r w:rsidRPr="008B2DB3">
        <w:rPr>
          <w:rFonts w:ascii="Arial" w:eastAsia="Times New Roman" w:hAnsi="Arial" w:cs="Arial"/>
          <w:spacing w:val="3"/>
        </w:rPr>
        <w:t>strength of a Circle office of the Irrigation Depart</w:t>
      </w:r>
      <w:r w:rsidRPr="008B2DB3">
        <w:rPr>
          <w:rFonts w:ascii="Arial" w:eastAsia="Times New Roman" w:hAnsi="Arial" w:cs="Arial"/>
          <w:spacing w:val="3"/>
        </w:rPr>
        <w:softHyphen/>
      </w:r>
      <w:r w:rsidRPr="008B2DB3">
        <w:rPr>
          <w:rFonts w:ascii="Arial" w:eastAsia="Times New Roman" w:hAnsi="Arial" w:cs="Arial"/>
          <w:spacing w:val="5"/>
        </w:rPr>
        <w:t xml:space="preserve">ment alongwith one or more Deputy Director of </w:t>
      </w:r>
      <w:r w:rsidRPr="008B2DB3">
        <w:rPr>
          <w:rFonts w:ascii="Arial" w:eastAsia="Times New Roman" w:hAnsi="Arial" w:cs="Arial"/>
          <w:spacing w:val="2"/>
        </w:rPr>
        <w:t xml:space="preserve">Agriculture and three or more Agriculture Officers, Grade I, one or more Officer, of the rank of Asst. </w:t>
      </w:r>
      <w:r w:rsidRPr="008B2DB3">
        <w:rPr>
          <w:rFonts w:ascii="Arial" w:eastAsia="Times New Roman" w:hAnsi="Arial" w:cs="Arial"/>
          <w:spacing w:val="7"/>
        </w:rPr>
        <w:t xml:space="preserve">Registrar of Co-operative Societies, one or more </w:t>
      </w:r>
      <w:r w:rsidRPr="008B2DB3">
        <w:rPr>
          <w:rFonts w:ascii="Arial" w:eastAsia="Times New Roman" w:hAnsi="Arial" w:cs="Arial"/>
          <w:spacing w:val="3"/>
        </w:rPr>
        <w:t xml:space="preserve">Accounts Officer, will be deputed from respective </w:t>
      </w:r>
      <w:r w:rsidRPr="008B2DB3">
        <w:rPr>
          <w:rFonts w:ascii="Arial" w:eastAsia="Times New Roman" w:hAnsi="Arial" w:cs="Arial"/>
        </w:rPr>
        <w:t xml:space="preserve">Departments. This will be called CAD Board Circle </w:t>
      </w:r>
      <w:r w:rsidRPr="008B2DB3">
        <w:rPr>
          <w:rFonts w:ascii="Arial" w:eastAsia="Times New Roman" w:hAnsi="Arial" w:cs="Arial"/>
          <w:spacing w:val="-8"/>
        </w:rPr>
        <w:t>Office.</w:t>
      </w:r>
    </w:p>
    <w:p w:rsidR="004E520F" w:rsidRPr="008B2DB3" w:rsidRDefault="004E520F" w:rsidP="004E520F">
      <w:pPr>
        <w:widowControl w:val="0"/>
        <w:numPr>
          <w:ilvl w:val="0"/>
          <w:numId w:val="88"/>
        </w:numPr>
        <w:shd w:val="clear" w:color="auto" w:fill="FFFFFF"/>
        <w:tabs>
          <w:tab w:val="left" w:pos="619"/>
        </w:tabs>
        <w:adjustRightInd w:val="0"/>
        <w:spacing w:before="187" w:after="0" w:line="288" w:lineRule="exact"/>
        <w:ind w:right="-4" w:firstLine="238"/>
        <w:jc w:val="both"/>
        <w:rPr>
          <w:rFonts w:ascii="Arial" w:eastAsia="Times New Roman" w:hAnsi="Arial" w:cs="Arial"/>
          <w:spacing w:val="-9"/>
        </w:rPr>
      </w:pPr>
      <w:r w:rsidRPr="008B2DB3">
        <w:rPr>
          <w:rFonts w:ascii="Arial" w:eastAsia="Times New Roman" w:hAnsi="Arial" w:cs="Arial"/>
          <w:spacing w:val="4"/>
        </w:rPr>
        <w:t xml:space="preserve">Three or more Executive Engineers with full </w:t>
      </w:r>
      <w:r w:rsidRPr="008B2DB3">
        <w:rPr>
          <w:rFonts w:ascii="Arial" w:eastAsia="Times New Roman" w:hAnsi="Arial" w:cs="Arial"/>
        </w:rPr>
        <w:t>divisional component Sub-Divisional Staff of Irriga</w:t>
      </w:r>
      <w:r w:rsidRPr="008B2DB3">
        <w:rPr>
          <w:rFonts w:ascii="Arial" w:eastAsia="Times New Roman" w:hAnsi="Arial" w:cs="Arial"/>
        </w:rPr>
        <w:softHyphen/>
      </w:r>
      <w:r w:rsidRPr="008B2DB3">
        <w:rPr>
          <w:rFonts w:ascii="Arial" w:eastAsia="Times New Roman" w:hAnsi="Arial" w:cs="Arial"/>
          <w:spacing w:val="5"/>
        </w:rPr>
        <w:t>tion Department i.e. one Division each for S. I.P,</w:t>
      </w:r>
      <w:r w:rsidRPr="008B2DB3">
        <w:rPr>
          <w:rFonts w:ascii="Arial" w:eastAsia="Times New Roman" w:hAnsi="Arial" w:cs="Arial"/>
          <w:spacing w:val="5"/>
        </w:rPr>
        <w:br/>
      </w:r>
      <w:r w:rsidRPr="008B2DB3">
        <w:rPr>
          <w:rFonts w:ascii="Arial" w:eastAsia="Times New Roman" w:hAnsi="Arial" w:cs="Arial"/>
          <w:spacing w:val="3"/>
        </w:rPr>
        <w:t xml:space="preserve">T.I.P and A.I.P, all on deputation from Irrigation </w:t>
      </w:r>
      <w:r w:rsidRPr="008B2DB3">
        <w:rPr>
          <w:rFonts w:ascii="Arial" w:eastAsia="Times New Roman" w:hAnsi="Arial" w:cs="Arial"/>
          <w:spacing w:val="4"/>
        </w:rPr>
        <w:t xml:space="preserve">Department will work under the above said Circle </w:t>
      </w:r>
      <w:r w:rsidRPr="008B2DB3">
        <w:rPr>
          <w:rFonts w:ascii="Arial" w:eastAsia="Times New Roman" w:hAnsi="Arial" w:cs="Arial"/>
          <w:spacing w:val="-3"/>
        </w:rPr>
        <w:t xml:space="preserve">Office of Command Area Development Board. These </w:t>
      </w:r>
      <w:r w:rsidRPr="008B2DB3">
        <w:rPr>
          <w:rFonts w:ascii="Arial" w:eastAsia="Times New Roman" w:hAnsi="Arial" w:cs="Arial"/>
          <w:spacing w:val="1"/>
        </w:rPr>
        <w:t>Divisions will be called CAD Divisions.</w:t>
      </w:r>
    </w:p>
    <w:p w:rsidR="004E520F" w:rsidRPr="008B2DB3" w:rsidRDefault="004E520F" w:rsidP="004E520F">
      <w:pPr>
        <w:widowControl w:val="0"/>
        <w:numPr>
          <w:ilvl w:val="0"/>
          <w:numId w:val="88"/>
        </w:numPr>
        <w:shd w:val="clear" w:color="auto" w:fill="FFFFFF"/>
        <w:tabs>
          <w:tab w:val="left" w:pos="619"/>
        </w:tabs>
        <w:adjustRightInd w:val="0"/>
        <w:spacing w:before="194" w:after="0" w:line="288" w:lineRule="exact"/>
        <w:ind w:right="-4" w:firstLine="238"/>
        <w:rPr>
          <w:rFonts w:ascii="Arial" w:eastAsia="Times New Roman" w:hAnsi="Arial" w:cs="Arial"/>
          <w:spacing w:val="-10"/>
        </w:rPr>
      </w:pPr>
      <w:r w:rsidRPr="008B2DB3">
        <w:rPr>
          <w:rFonts w:ascii="Arial" w:eastAsia="Times New Roman" w:hAnsi="Arial" w:cs="Arial"/>
          <w:spacing w:val="5"/>
        </w:rPr>
        <w:t xml:space="preserve">Agriculture Foremen to be appointed by the </w:t>
      </w:r>
      <w:r w:rsidRPr="008B2DB3">
        <w:rPr>
          <w:rFonts w:ascii="Arial" w:eastAsia="Times New Roman" w:hAnsi="Arial" w:cs="Arial"/>
          <w:spacing w:val="4"/>
        </w:rPr>
        <w:t>Command Area Development Board as per the re</w:t>
      </w:r>
      <w:r w:rsidRPr="008B2DB3">
        <w:rPr>
          <w:rFonts w:ascii="Arial" w:eastAsia="Times New Roman" w:hAnsi="Arial" w:cs="Arial"/>
          <w:spacing w:val="4"/>
        </w:rPr>
        <w:softHyphen/>
        <w:t>quirement.</w:t>
      </w:r>
    </w:p>
    <w:p w:rsidR="004E520F" w:rsidRPr="008B2DB3" w:rsidRDefault="004E520F" w:rsidP="004E520F">
      <w:pPr>
        <w:widowControl w:val="0"/>
        <w:shd w:val="clear" w:color="auto" w:fill="FFFFFF"/>
        <w:tabs>
          <w:tab w:val="left" w:pos="619"/>
        </w:tabs>
        <w:adjustRightInd w:val="0"/>
        <w:spacing w:before="194" w:after="0" w:line="288" w:lineRule="exact"/>
        <w:ind w:right="-4"/>
        <w:jc w:val="center"/>
        <w:rPr>
          <w:rFonts w:ascii="Arial" w:eastAsia="Times New Roman" w:hAnsi="Arial" w:cs="Arial"/>
          <w:b/>
          <w:bCs/>
          <w:spacing w:val="-10"/>
        </w:rPr>
      </w:pPr>
      <w:r w:rsidRPr="008B2DB3">
        <w:rPr>
          <w:rFonts w:ascii="Arial" w:eastAsia="Times New Roman" w:hAnsi="Arial" w:cs="Arial"/>
          <w:b/>
          <w:bCs/>
          <w:spacing w:val="-6"/>
        </w:rPr>
        <w:t>CHAPTER - III</w:t>
      </w:r>
    </w:p>
    <w:p w:rsidR="004E520F" w:rsidRPr="008B2DB3" w:rsidRDefault="004E520F" w:rsidP="004E520F">
      <w:pPr>
        <w:shd w:val="clear" w:color="auto" w:fill="FFFFFF"/>
        <w:spacing w:before="144" w:after="0" w:line="240" w:lineRule="auto"/>
        <w:ind w:right="-4" w:firstLine="266"/>
        <w:jc w:val="both"/>
        <w:rPr>
          <w:rFonts w:ascii="Arial" w:eastAsia="Times New Roman" w:hAnsi="Arial" w:cs="Arial"/>
        </w:rPr>
      </w:pPr>
      <w:r w:rsidRPr="008B2DB3">
        <w:rPr>
          <w:rFonts w:ascii="Arial" w:eastAsia="Times New Roman" w:hAnsi="Arial" w:cs="Arial"/>
          <w:spacing w:val="-1"/>
        </w:rPr>
        <w:t xml:space="preserve">10, </w:t>
      </w:r>
      <w:r w:rsidRPr="008B2DB3">
        <w:rPr>
          <w:rFonts w:ascii="Arial" w:eastAsia="Times New Roman" w:hAnsi="Arial" w:cs="Arial"/>
          <w:i/>
          <w:iCs/>
          <w:spacing w:val="-1"/>
        </w:rPr>
        <w:t xml:space="preserve">Functions of the Command Area Development </w:t>
      </w:r>
      <w:r w:rsidRPr="008B2DB3">
        <w:rPr>
          <w:rFonts w:ascii="Arial" w:eastAsia="Times New Roman" w:hAnsi="Arial" w:cs="Arial"/>
          <w:i/>
          <w:iCs/>
          <w:spacing w:val="1"/>
        </w:rPr>
        <w:t>Board.</w:t>
      </w:r>
      <w:r w:rsidRPr="008B2DB3">
        <w:rPr>
          <w:rFonts w:ascii="Arial" w:eastAsia="Times New Roman" w:hAnsi="Arial" w:cs="Arial"/>
          <w:spacing w:val="1"/>
        </w:rPr>
        <w:t xml:space="preserve">— The Command Area Development Board </w:t>
      </w:r>
      <w:r w:rsidRPr="008B2DB3">
        <w:rPr>
          <w:rFonts w:ascii="Arial" w:eastAsia="Times New Roman" w:hAnsi="Arial" w:cs="Arial"/>
          <w:spacing w:val="8"/>
        </w:rPr>
        <w:t xml:space="preserve">shall supplant the existing CAD Authority. The </w:t>
      </w:r>
      <w:r w:rsidRPr="008B2DB3">
        <w:rPr>
          <w:rFonts w:ascii="Arial" w:eastAsia="Times New Roman" w:hAnsi="Arial" w:cs="Arial"/>
          <w:spacing w:val="13"/>
        </w:rPr>
        <w:t xml:space="preserve">functions of the Command Area Development </w:t>
      </w:r>
      <w:r w:rsidRPr="008B2DB3">
        <w:rPr>
          <w:rFonts w:ascii="Arial" w:eastAsia="Times New Roman" w:hAnsi="Arial" w:cs="Arial"/>
          <w:spacing w:val="3"/>
        </w:rPr>
        <w:t>Board shall be as follows:-</w:t>
      </w:r>
    </w:p>
    <w:p w:rsidR="004E520F" w:rsidRPr="008B2DB3" w:rsidRDefault="004E520F" w:rsidP="004E520F">
      <w:pPr>
        <w:shd w:val="clear" w:color="auto" w:fill="FFFFFF"/>
        <w:spacing w:before="144" w:after="0" w:line="240" w:lineRule="auto"/>
        <w:ind w:right="-4"/>
        <w:jc w:val="both"/>
        <w:rPr>
          <w:rFonts w:ascii="Arial" w:eastAsia="Times New Roman" w:hAnsi="Arial" w:cs="Arial"/>
        </w:rPr>
      </w:pPr>
      <w:r w:rsidRPr="008B2DB3">
        <w:rPr>
          <w:rFonts w:ascii="Arial" w:eastAsia="Times New Roman" w:hAnsi="Arial" w:cs="Arial"/>
          <w:spacing w:val="2"/>
        </w:rPr>
        <w:t>(i) To lay down policy guideline for the imple</w:t>
      </w:r>
      <w:r w:rsidRPr="008B2DB3">
        <w:rPr>
          <w:rFonts w:ascii="Arial" w:eastAsia="Times New Roman" w:hAnsi="Arial" w:cs="Arial"/>
          <w:spacing w:val="2"/>
        </w:rPr>
        <w:softHyphen/>
        <w:t>mentation of CAD Programme;</w:t>
      </w:r>
    </w:p>
    <w:p w:rsidR="004E520F" w:rsidRPr="008B2DB3" w:rsidRDefault="004E520F" w:rsidP="004E520F">
      <w:pPr>
        <w:shd w:val="clear" w:color="auto" w:fill="FFFFFF"/>
        <w:spacing w:before="151" w:after="0" w:line="240" w:lineRule="auto"/>
        <w:ind w:right="-4"/>
        <w:jc w:val="both"/>
        <w:rPr>
          <w:rFonts w:ascii="Arial" w:eastAsia="Times New Roman" w:hAnsi="Arial" w:cs="Arial"/>
        </w:rPr>
      </w:pPr>
      <w:r w:rsidRPr="008B2DB3">
        <w:rPr>
          <w:rFonts w:ascii="Arial" w:eastAsia="Times New Roman" w:hAnsi="Arial" w:cs="Arial"/>
          <w:spacing w:val="11"/>
        </w:rPr>
        <w:t xml:space="preserve">(ii) To disburse Central assistance and the </w:t>
      </w:r>
      <w:r w:rsidRPr="008B2DB3">
        <w:rPr>
          <w:rFonts w:ascii="Arial" w:eastAsia="Times New Roman" w:hAnsi="Arial" w:cs="Arial"/>
        </w:rPr>
        <w:t>Government's share to Water Distribution Co-op</w:t>
      </w:r>
      <w:r w:rsidRPr="008B2DB3">
        <w:rPr>
          <w:rFonts w:ascii="Arial" w:eastAsia="Times New Roman" w:hAnsi="Arial" w:cs="Arial"/>
        </w:rPr>
        <w:softHyphen/>
      </w:r>
      <w:r w:rsidRPr="008B2DB3">
        <w:rPr>
          <w:rFonts w:ascii="Arial" w:eastAsia="Times New Roman" w:hAnsi="Arial" w:cs="Arial"/>
          <w:spacing w:val="2"/>
        </w:rPr>
        <w:t>erative Societies for the works entrusted to them.</w:t>
      </w:r>
    </w:p>
    <w:p w:rsidR="004E520F" w:rsidRPr="008B2DB3" w:rsidRDefault="004E520F" w:rsidP="004E520F">
      <w:pPr>
        <w:shd w:val="clear" w:color="auto" w:fill="FFFFFF"/>
        <w:spacing w:before="144" w:after="0" w:line="240" w:lineRule="auto"/>
        <w:ind w:right="-4"/>
        <w:jc w:val="both"/>
        <w:rPr>
          <w:rFonts w:ascii="Arial" w:eastAsia="Times New Roman" w:hAnsi="Arial" w:cs="Arial"/>
        </w:rPr>
      </w:pPr>
      <w:r w:rsidRPr="008B2DB3">
        <w:rPr>
          <w:rFonts w:ascii="Arial" w:eastAsia="Times New Roman" w:hAnsi="Arial" w:cs="Arial"/>
          <w:spacing w:val="1"/>
        </w:rPr>
        <w:t>(iii) To provide technical, assistance and guid</w:t>
      </w:r>
      <w:r w:rsidRPr="008B2DB3">
        <w:rPr>
          <w:rFonts w:ascii="Arial" w:eastAsia="Times New Roman" w:hAnsi="Arial" w:cs="Arial"/>
          <w:spacing w:val="1"/>
        </w:rPr>
        <w:softHyphen/>
      </w:r>
      <w:r w:rsidRPr="008B2DB3">
        <w:rPr>
          <w:rFonts w:ascii="Arial" w:eastAsia="Times New Roman" w:hAnsi="Arial" w:cs="Arial"/>
          <w:spacing w:val="6"/>
        </w:rPr>
        <w:t>ance to Farmers' Associations, Water Distribu</w:t>
      </w:r>
      <w:r w:rsidRPr="008B2DB3">
        <w:rPr>
          <w:rFonts w:ascii="Arial" w:eastAsia="Times New Roman" w:hAnsi="Arial" w:cs="Arial"/>
          <w:spacing w:val="6"/>
        </w:rPr>
        <w:softHyphen/>
      </w:r>
      <w:r w:rsidRPr="008B2DB3">
        <w:rPr>
          <w:rFonts w:ascii="Arial" w:eastAsia="Times New Roman" w:hAnsi="Arial" w:cs="Arial"/>
          <w:spacing w:val="4"/>
        </w:rPr>
        <w:t>tion co-operative Societies;</w:t>
      </w:r>
    </w:p>
    <w:p w:rsidR="004E520F" w:rsidRPr="008B2DB3" w:rsidRDefault="004E520F" w:rsidP="004E520F">
      <w:pPr>
        <w:shd w:val="clear" w:color="auto" w:fill="FFFFFF"/>
        <w:spacing w:before="14" w:after="0" w:line="240" w:lineRule="auto"/>
        <w:ind w:right="-4"/>
        <w:jc w:val="both"/>
        <w:rPr>
          <w:rFonts w:ascii="Arial" w:eastAsia="Times New Roman" w:hAnsi="Arial" w:cs="Arial"/>
        </w:rPr>
      </w:pPr>
      <w:r w:rsidRPr="008B2DB3">
        <w:rPr>
          <w:rFonts w:ascii="Arial" w:eastAsia="Times New Roman" w:hAnsi="Arial" w:cs="Arial"/>
          <w:spacing w:val="6"/>
        </w:rPr>
        <w:t xml:space="preserve">(iv) To coordinate the activities of different departments involved in the implementation of </w:t>
      </w:r>
      <w:r w:rsidRPr="008B2DB3">
        <w:rPr>
          <w:rFonts w:ascii="Arial" w:eastAsia="Times New Roman" w:hAnsi="Arial" w:cs="Arial"/>
          <w:spacing w:val="-2"/>
        </w:rPr>
        <w:t>CAD Programme;</w:t>
      </w:r>
    </w:p>
    <w:p w:rsidR="004E520F" w:rsidRPr="008B2DB3" w:rsidRDefault="004E520F" w:rsidP="004E520F">
      <w:pPr>
        <w:shd w:val="clear" w:color="auto" w:fill="FFFFFF"/>
        <w:spacing w:before="194" w:after="0" w:line="240" w:lineRule="auto"/>
        <w:ind w:right="-4"/>
        <w:jc w:val="both"/>
        <w:rPr>
          <w:rFonts w:ascii="Arial" w:eastAsia="Times New Roman" w:hAnsi="Arial" w:cs="Arial"/>
        </w:rPr>
      </w:pPr>
      <w:r w:rsidRPr="008B2DB3">
        <w:rPr>
          <w:rFonts w:ascii="Arial" w:eastAsia="Times New Roman" w:hAnsi="Arial" w:cs="Arial"/>
          <w:spacing w:val="14"/>
        </w:rPr>
        <w:t xml:space="preserve">(v) To maintain the accounts of amounts </w:t>
      </w:r>
      <w:r w:rsidRPr="008B2DB3">
        <w:rPr>
          <w:rFonts w:ascii="Arial" w:eastAsia="Times New Roman" w:hAnsi="Arial" w:cs="Arial"/>
          <w:spacing w:val="1"/>
        </w:rPr>
        <w:t xml:space="preserve">disbursed and to give utilization certificate to the </w:t>
      </w:r>
      <w:r w:rsidRPr="008B2DB3">
        <w:rPr>
          <w:rFonts w:ascii="Arial" w:eastAsia="Times New Roman" w:hAnsi="Arial" w:cs="Arial"/>
          <w:spacing w:val="4"/>
        </w:rPr>
        <w:t>Government and the Union Government;</w:t>
      </w:r>
    </w:p>
    <w:p w:rsidR="004E520F" w:rsidRPr="008B2DB3" w:rsidRDefault="004E520F" w:rsidP="004E520F">
      <w:pPr>
        <w:shd w:val="clear" w:color="auto" w:fill="FFFFFF"/>
        <w:spacing w:before="144" w:after="0" w:line="240" w:lineRule="auto"/>
        <w:ind w:right="-4"/>
        <w:jc w:val="both"/>
        <w:rPr>
          <w:rFonts w:ascii="Arial" w:eastAsia="Times New Roman" w:hAnsi="Arial" w:cs="Arial"/>
        </w:rPr>
      </w:pPr>
      <w:r w:rsidRPr="008B2DB3">
        <w:rPr>
          <w:rFonts w:ascii="Arial" w:eastAsia="Times New Roman" w:hAnsi="Arial" w:cs="Arial"/>
          <w:spacing w:val="2"/>
        </w:rPr>
        <w:t>(vi) To guide, supervise and monitor the work of Water Distribution Co-operative Societies;</w:t>
      </w:r>
    </w:p>
    <w:p w:rsidR="004E520F" w:rsidRPr="008B2DB3" w:rsidRDefault="004E520F" w:rsidP="004E520F">
      <w:pPr>
        <w:shd w:val="clear" w:color="auto" w:fill="FFFFFF"/>
        <w:spacing w:before="122" w:after="0" w:line="240" w:lineRule="auto"/>
        <w:ind w:right="-4"/>
        <w:jc w:val="both"/>
        <w:rPr>
          <w:rFonts w:ascii="Arial" w:eastAsia="Times New Roman" w:hAnsi="Arial" w:cs="Arial"/>
        </w:rPr>
      </w:pPr>
      <w:r w:rsidRPr="008B2DB3">
        <w:rPr>
          <w:rFonts w:ascii="Arial" w:eastAsia="Times New Roman" w:hAnsi="Arial" w:cs="Arial"/>
          <w:spacing w:val="4"/>
        </w:rPr>
        <w:t xml:space="preserve">(vii) To develop ground water to supplement </w:t>
      </w:r>
      <w:r w:rsidRPr="008B2DB3">
        <w:rPr>
          <w:rFonts w:ascii="Arial" w:eastAsia="Times New Roman" w:hAnsi="Arial" w:cs="Arial"/>
          <w:spacing w:val="1"/>
        </w:rPr>
        <w:t>surface irrigation;</w:t>
      </w:r>
    </w:p>
    <w:p w:rsidR="004E520F" w:rsidRPr="008B2DB3" w:rsidRDefault="004E520F" w:rsidP="004E520F">
      <w:pPr>
        <w:shd w:val="clear" w:color="auto" w:fill="FFFFFF"/>
        <w:spacing w:before="137" w:after="0" w:line="240" w:lineRule="auto"/>
        <w:ind w:right="-4"/>
        <w:jc w:val="both"/>
        <w:rPr>
          <w:rFonts w:ascii="Arial" w:eastAsia="Times New Roman" w:hAnsi="Arial" w:cs="Arial"/>
        </w:rPr>
      </w:pPr>
      <w:r w:rsidRPr="008B2DB3">
        <w:rPr>
          <w:rFonts w:ascii="Arial" w:eastAsia="Times New Roman" w:hAnsi="Arial" w:cs="Arial"/>
        </w:rPr>
        <w:t xml:space="preserve">(viii) To help the Farmers' Associations, Water </w:t>
      </w:r>
      <w:r w:rsidRPr="008B2DB3">
        <w:rPr>
          <w:rFonts w:ascii="Arial" w:eastAsia="Times New Roman" w:hAnsi="Arial" w:cs="Arial"/>
          <w:spacing w:val="3"/>
        </w:rPr>
        <w:t xml:space="preserve">Distribution Co-operative Societies in selection </w:t>
      </w:r>
      <w:r w:rsidRPr="008B2DB3">
        <w:rPr>
          <w:rFonts w:ascii="Arial" w:eastAsia="Times New Roman" w:hAnsi="Arial" w:cs="Arial"/>
          <w:spacing w:val="5"/>
        </w:rPr>
        <w:t>and introduction of suitable cropping pattern;</w:t>
      </w:r>
    </w:p>
    <w:p w:rsidR="004E520F" w:rsidRPr="008B2DB3" w:rsidRDefault="004E520F" w:rsidP="004E520F">
      <w:pPr>
        <w:shd w:val="clear" w:color="auto" w:fill="FFFFFF"/>
        <w:spacing w:before="137" w:after="0" w:line="240" w:lineRule="auto"/>
        <w:ind w:right="-4"/>
        <w:jc w:val="both"/>
        <w:rPr>
          <w:rFonts w:ascii="Arial" w:eastAsia="Times New Roman" w:hAnsi="Arial" w:cs="Arial"/>
        </w:rPr>
      </w:pPr>
      <w:r w:rsidRPr="008B2DB3">
        <w:rPr>
          <w:rFonts w:ascii="Arial" w:eastAsia="Times New Roman" w:hAnsi="Arial" w:cs="Arial"/>
          <w:spacing w:val="6"/>
        </w:rPr>
        <w:t>(ix) Carry out soil survey and prepare Geo</w:t>
      </w:r>
      <w:r w:rsidRPr="008B2DB3">
        <w:rPr>
          <w:rFonts w:ascii="Arial" w:eastAsia="Times New Roman" w:hAnsi="Arial" w:cs="Arial"/>
          <w:spacing w:val="6"/>
        </w:rPr>
        <w:softHyphen/>
      </w:r>
      <w:r w:rsidRPr="008B2DB3">
        <w:rPr>
          <w:rFonts w:ascii="Arial" w:eastAsia="Times New Roman" w:hAnsi="Arial" w:cs="Arial"/>
          <w:spacing w:val="2"/>
        </w:rPr>
        <w:t>graphical Information System;</w:t>
      </w:r>
    </w:p>
    <w:p w:rsidR="004E520F" w:rsidRPr="008B2DB3" w:rsidRDefault="004E520F" w:rsidP="004E520F">
      <w:pPr>
        <w:shd w:val="clear" w:color="auto" w:fill="FFFFFF"/>
        <w:spacing w:before="137" w:after="0" w:line="240" w:lineRule="auto"/>
        <w:ind w:right="-4"/>
        <w:jc w:val="both"/>
        <w:rPr>
          <w:rFonts w:ascii="Arial" w:eastAsia="Times New Roman" w:hAnsi="Arial" w:cs="Arial"/>
        </w:rPr>
      </w:pPr>
      <w:r w:rsidRPr="008B2DB3">
        <w:rPr>
          <w:rFonts w:ascii="Arial" w:eastAsia="Times New Roman" w:hAnsi="Arial" w:cs="Arial"/>
          <w:spacing w:val="12"/>
        </w:rPr>
        <w:t xml:space="preserve">(x) To develop marketing and processing </w:t>
      </w:r>
      <w:r w:rsidRPr="008B2DB3">
        <w:rPr>
          <w:rFonts w:ascii="Arial" w:eastAsia="Times New Roman" w:hAnsi="Arial" w:cs="Arial"/>
          <w:spacing w:val="3"/>
        </w:rPr>
        <w:t>facilities and communications;</w:t>
      </w:r>
    </w:p>
    <w:p w:rsidR="004E520F" w:rsidRPr="008B2DB3" w:rsidRDefault="004E520F" w:rsidP="004E520F">
      <w:pPr>
        <w:shd w:val="clear" w:color="auto" w:fill="FFFFFF"/>
        <w:spacing w:before="144" w:after="0" w:line="240" w:lineRule="auto"/>
        <w:ind w:right="-4"/>
        <w:jc w:val="both"/>
        <w:rPr>
          <w:rFonts w:ascii="Arial" w:eastAsia="Times New Roman" w:hAnsi="Arial" w:cs="Arial"/>
        </w:rPr>
      </w:pPr>
      <w:r w:rsidRPr="008B2DB3">
        <w:rPr>
          <w:rFonts w:ascii="Arial" w:eastAsia="Times New Roman" w:hAnsi="Arial" w:cs="Arial"/>
          <w:spacing w:val="11"/>
        </w:rPr>
        <w:t xml:space="preserve">(xi) To organize annual agricultural fairs, </w:t>
      </w:r>
      <w:r w:rsidRPr="008B2DB3">
        <w:rPr>
          <w:rFonts w:ascii="Arial" w:eastAsia="Times New Roman" w:hAnsi="Arial" w:cs="Arial"/>
          <w:spacing w:val="3"/>
        </w:rPr>
        <w:t>seminars and workshops and exhibitions, etc. to motivate the farmers;</w:t>
      </w:r>
    </w:p>
    <w:p w:rsidR="004E520F" w:rsidRPr="008B2DB3" w:rsidRDefault="004E520F" w:rsidP="004E520F">
      <w:pPr>
        <w:shd w:val="clear" w:color="auto" w:fill="FFFFFF"/>
        <w:spacing w:before="130" w:after="0" w:line="240" w:lineRule="auto"/>
        <w:ind w:right="-4"/>
        <w:jc w:val="both"/>
        <w:rPr>
          <w:rFonts w:ascii="Arial" w:eastAsia="Times New Roman" w:hAnsi="Arial" w:cs="Arial"/>
          <w:b/>
          <w:bCs/>
          <w:spacing w:val="45"/>
        </w:rPr>
      </w:pPr>
      <w:r w:rsidRPr="008B2DB3">
        <w:rPr>
          <w:rFonts w:ascii="Arial" w:eastAsia="Times New Roman" w:hAnsi="Arial" w:cs="Arial"/>
          <w:spacing w:val="3"/>
        </w:rPr>
        <w:t>(xii) To diversify agriculture and develop ac</w:t>
      </w:r>
      <w:r w:rsidRPr="008B2DB3">
        <w:rPr>
          <w:rFonts w:ascii="Arial" w:eastAsia="Times New Roman" w:hAnsi="Arial" w:cs="Arial"/>
          <w:spacing w:val="3"/>
        </w:rPr>
        <w:softHyphen/>
      </w:r>
      <w:r w:rsidRPr="008B2DB3">
        <w:rPr>
          <w:rFonts w:ascii="Arial" w:eastAsia="Times New Roman" w:hAnsi="Arial" w:cs="Arial"/>
          <w:spacing w:val="2"/>
        </w:rPr>
        <w:t>tivities like animal husbandry, farming, poultry,</w:t>
      </w:r>
      <w:r w:rsidRPr="008B2DB3">
        <w:rPr>
          <w:rFonts w:ascii="Arial" w:eastAsia="Times New Roman" w:hAnsi="Arial" w:cs="Arial"/>
        </w:rPr>
        <w:t xml:space="preserve"> </w:t>
      </w:r>
      <w:r w:rsidRPr="008B2DB3">
        <w:rPr>
          <w:rFonts w:ascii="Arial" w:eastAsia="Times New Roman" w:hAnsi="Arial" w:cs="Arial"/>
          <w:spacing w:val="-2"/>
        </w:rPr>
        <w:t>etc</w:t>
      </w:r>
      <w:r w:rsidRPr="008B2DB3">
        <w:rPr>
          <w:rFonts w:ascii="Arial" w:eastAsia="Times New Roman" w:hAnsi="Arial" w:cs="Arial"/>
          <w:b/>
          <w:bCs/>
          <w:spacing w:val="45"/>
        </w:rPr>
        <w:t xml:space="preserve"> </w:t>
      </w:r>
    </w:p>
    <w:p w:rsidR="004E520F" w:rsidRPr="008B2DB3" w:rsidRDefault="004E520F" w:rsidP="004E520F">
      <w:pPr>
        <w:shd w:val="clear" w:color="auto" w:fill="FFFFFF"/>
        <w:spacing w:before="130" w:after="0" w:line="240" w:lineRule="auto"/>
        <w:ind w:right="-4"/>
        <w:jc w:val="both"/>
        <w:rPr>
          <w:rFonts w:ascii="Arial" w:eastAsia="Times New Roman" w:hAnsi="Arial" w:cs="Arial"/>
          <w:spacing w:val="-2"/>
        </w:rPr>
      </w:pPr>
      <w:r w:rsidRPr="008B2DB3">
        <w:rPr>
          <w:rFonts w:ascii="Arial" w:eastAsia="Times New Roman" w:hAnsi="Arial" w:cs="Arial"/>
          <w:spacing w:val="2"/>
        </w:rPr>
        <w:t xml:space="preserve">(xiii) To carry out assessment and reclamation </w:t>
      </w:r>
      <w:r w:rsidRPr="008B2DB3">
        <w:rPr>
          <w:rFonts w:ascii="Arial" w:eastAsia="Times New Roman" w:hAnsi="Arial" w:cs="Arial"/>
          <w:spacing w:val="4"/>
        </w:rPr>
        <w:t>of water- logged areas;</w:t>
      </w:r>
    </w:p>
    <w:p w:rsidR="004E520F" w:rsidRPr="008B2DB3" w:rsidRDefault="004E520F" w:rsidP="004E520F">
      <w:pPr>
        <w:shd w:val="clear" w:color="auto" w:fill="FFFFFF"/>
        <w:spacing w:before="122" w:after="0" w:line="240" w:lineRule="auto"/>
        <w:ind w:right="-4"/>
        <w:jc w:val="both"/>
        <w:rPr>
          <w:rFonts w:ascii="Arial" w:eastAsia="Times New Roman" w:hAnsi="Arial" w:cs="Arial"/>
        </w:rPr>
      </w:pPr>
      <w:r w:rsidRPr="008B2DB3">
        <w:rPr>
          <w:rFonts w:ascii="Arial" w:eastAsia="Times New Roman" w:hAnsi="Arial" w:cs="Arial"/>
          <w:spacing w:val="10"/>
        </w:rPr>
        <w:lastRenderedPageBreak/>
        <w:t xml:space="preserve">(xiv) To act as a catalyst for formation of </w:t>
      </w:r>
      <w:r w:rsidRPr="008B2DB3">
        <w:rPr>
          <w:rFonts w:ascii="Arial" w:eastAsia="Times New Roman" w:hAnsi="Arial" w:cs="Arial"/>
          <w:spacing w:val="3"/>
        </w:rPr>
        <w:t>Water Distribution Co-operative Societies;</w:t>
      </w:r>
    </w:p>
    <w:p w:rsidR="004E520F" w:rsidRPr="008B2DB3" w:rsidRDefault="004E520F" w:rsidP="004E520F">
      <w:pPr>
        <w:shd w:val="clear" w:color="auto" w:fill="FFFFFF"/>
        <w:spacing w:before="144" w:after="0" w:line="240" w:lineRule="auto"/>
        <w:ind w:right="-4"/>
        <w:jc w:val="both"/>
        <w:rPr>
          <w:rFonts w:ascii="Arial" w:eastAsia="Times New Roman" w:hAnsi="Arial" w:cs="Arial"/>
          <w:spacing w:val="-7"/>
        </w:rPr>
      </w:pPr>
      <w:r w:rsidRPr="008B2DB3">
        <w:rPr>
          <w:rFonts w:ascii="Arial" w:eastAsia="Times New Roman" w:hAnsi="Arial" w:cs="Arial"/>
        </w:rPr>
        <w:t>(xv) To determine the payment of compensa</w:t>
      </w:r>
      <w:r w:rsidRPr="008B2DB3">
        <w:rPr>
          <w:rFonts w:ascii="Arial" w:eastAsia="Times New Roman" w:hAnsi="Arial" w:cs="Arial"/>
        </w:rPr>
        <w:softHyphen/>
      </w:r>
      <w:r w:rsidRPr="008B2DB3">
        <w:rPr>
          <w:rFonts w:ascii="Arial" w:eastAsia="Times New Roman" w:hAnsi="Arial" w:cs="Arial"/>
          <w:spacing w:val="5"/>
        </w:rPr>
        <w:t>tion to the affected persons as provided in sub</w:t>
      </w:r>
      <w:r w:rsidRPr="008B2DB3">
        <w:rPr>
          <w:rFonts w:ascii="Arial" w:eastAsia="Times New Roman" w:hAnsi="Arial" w:cs="Arial"/>
          <w:spacing w:val="5"/>
        </w:rPr>
        <w:softHyphen/>
      </w:r>
      <w:r w:rsidRPr="008B2DB3">
        <w:rPr>
          <w:rFonts w:ascii="Arial" w:eastAsia="Times New Roman" w:hAnsi="Arial" w:cs="Arial"/>
        </w:rPr>
        <w:t xml:space="preserve">section (4) of section 16 of this Act, through the </w:t>
      </w:r>
      <w:r w:rsidRPr="008B2DB3">
        <w:rPr>
          <w:rFonts w:ascii="Arial" w:eastAsia="Times New Roman" w:hAnsi="Arial" w:cs="Arial"/>
          <w:spacing w:val="-7"/>
        </w:rPr>
        <w:t>CAD Circle Office;</w:t>
      </w:r>
    </w:p>
    <w:p w:rsidR="004E520F" w:rsidRPr="008B2DB3" w:rsidRDefault="004E520F" w:rsidP="004E520F">
      <w:pPr>
        <w:shd w:val="clear" w:color="auto" w:fill="FFFFFF"/>
        <w:spacing w:before="144" w:after="0" w:line="240" w:lineRule="auto"/>
        <w:ind w:right="-4"/>
        <w:jc w:val="both"/>
        <w:rPr>
          <w:rFonts w:ascii="Arial" w:eastAsia="Times New Roman" w:hAnsi="Arial" w:cs="Arial"/>
        </w:rPr>
      </w:pPr>
      <w:r w:rsidRPr="008B2DB3">
        <w:rPr>
          <w:rFonts w:ascii="Arial" w:eastAsia="Times New Roman" w:hAnsi="Arial" w:cs="Arial"/>
        </w:rPr>
        <w:t>(xvi) To carry out on farm development works which includes construction of water courses, field channel, warabandhi, land levelling and shaping, scientific crop planning suitable to local soil and climatic condition:</w:t>
      </w:r>
    </w:p>
    <w:p w:rsidR="004E520F" w:rsidRPr="008B2DB3" w:rsidRDefault="004E520F" w:rsidP="004E520F">
      <w:pPr>
        <w:widowControl w:val="0"/>
        <w:suppressAutoHyphens/>
        <w:autoSpaceDE w:val="0"/>
        <w:spacing w:after="0" w:line="240" w:lineRule="auto"/>
        <w:jc w:val="both"/>
        <w:rPr>
          <w:rFonts w:ascii="Arial" w:eastAsia="Times New Roman" w:hAnsi="Arial" w:cs="Arial"/>
          <w:sz w:val="10"/>
          <w:szCs w:val="10"/>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(xvii) Providing extension facilities like demonstration on farmers field and training of farmers;</w:t>
      </w:r>
    </w:p>
    <w:p w:rsidR="004E520F" w:rsidRPr="008B2DB3" w:rsidRDefault="004E520F" w:rsidP="004E520F">
      <w:pPr>
        <w:widowControl w:val="0"/>
        <w:suppressAutoHyphens/>
        <w:autoSpaceDE w:val="0"/>
        <w:spacing w:after="0" w:line="240" w:lineRule="auto"/>
        <w:jc w:val="both"/>
        <w:rPr>
          <w:rFonts w:ascii="Arial" w:eastAsia="Times New Roman" w:hAnsi="Arial" w:cs="Arial"/>
          <w:sz w:val="12"/>
          <w:szCs w:val="12"/>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(xviii) To propose and initiate the work of re-alignment of field boundaries and or consoli</w:t>
      </w:r>
      <w:r w:rsidRPr="008B2DB3">
        <w:rPr>
          <w:rFonts w:ascii="Arial" w:eastAsia="Times New Roman" w:hAnsi="Arial" w:cs="Arial"/>
        </w:rPr>
        <w:softHyphen/>
        <w:t>dation of holdings and get the same carried out by the authorities concerned within the frame</w:t>
      </w:r>
      <w:r w:rsidRPr="008B2DB3">
        <w:rPr>
          <w:rFonts w:ascii="Arial" w:eastAsia="Times New Roman" w:hAnsi="Arial" w:cs="Arial"/>
        </w:rPr>
        <w:softHyphen/>
        <w:t>work of the provisions of the Goa Land Revenue Code, 1968 (9 of 1969) and the rules made there</w:t>
      </w:r>
      <w:r w:rsidRPr="008B2DB3">
        <w:rPr>
          <w:rFonts w:ascii="Arial" w:eastAsia="Times New Roman" w:hAnsi="Arial" w:cs="Arial"/>
        </w:rPr>
        <w:softHyphen/>
        <w:t xml:space="preserve"> under, to facilitate the viable units/holdings for economic and efficient water management.</w:t>
      </w:r>
    </w:p>
    <w:p w:rsidR="004E520F" w:rsidRPr="008B2DB3" w:rsidRDefault="004E520F" w:rsidP="004E520F">
      <w:pPr>
        <w:shd w:val="clear" w:color="auto" w:fill="FFFFFF"/>
        <w:spacing w:before="295" w:after="0" w:line="240" w:lineRule="auto"/>
        <w:ind w:right="-4"/>
        <w:jc w:val="center"/>
        <w:rPr>
          <w:rFonts w:ascii="Arial" w:eastAsia="Times New Roman" w:hAnsi="Arial" w:cs="Arial"/>
          <w:spacing w:val="-15"/>
        </w:rPr>
      </w:pPr>
      <w:r w:rsidRPr="008B2DB3">
        <w:rPr>
          <w:rFonts w:ascii="Arial" w:eastAsia="Times New Roman" w:hAnsi="Arial" w:cs="Arial"/>
          <w:spacing w:val="-15"/>
        </w:rPr>
        <w:t>CHAPTER –IV</w:t>
      </w:r>
    </w:p>
    <w:p w:rsidR="004E520F" w:rsidRPr="008B2DB3" w:rsidRDefault="004E520F" w:rsidP="004E520F">
      <w:pPr>
        <w:shd w:val="clear" w:color="auto" w:fill="FFFFFF"/>
        <w:spacing w:before="295" w:after="0" w:line="240" w:lineRule="auto"/>
        <w:ind w:right="-4"/>
        <w:jc w:val="center"/>
        <w:rPr>
          <w:rFonts w:ascii="Arial" w:eastAsia="Times New Roman" w:hAnsi="Arial" w:cs="Arial"/>
          <w:sz w:val="4"/>
          <w:szCs w:val="4"/>
        </w:rPr>
      </w:pPr>
    </w:p>
    <w:p w:rsidR="004E520F" w:rsidRPr="008B2DB3" w:rsidRDefault="004E520F" w:rsidP="004E520F">
      <w:pPr>
        <w:widowControl w:val="0"/>
        <w:suppressAutoHyphens/>
        <w:autoSpaceDE w:val="0"/>
        <w:spacing w:after="0" w:line="240" w:lineRule="auto"/>
        <w:rPr>
          <w:rFonts w:ascii="Arial" w:eastAsia="Times New Roman" w:hAnsi="Arial" w:cs="Arial"/>
        </w:rPr>
      </w:pPr>
      <w:r w:rsidRPr="008B2DB3">
        <w:rPr>
          <w:rFonts w:ascii="Arial" w:eastAsia="Times New Roman" w:hAnsi="Arial" w:cs="Arial"/>
          <w:spacing w:val="7"/>
        </w:rPr>
        <w:t xml:space="preserve">11. </w:t>
      </w:r>
      <w:r w:rsidRPr="008B2DB3">
        <w:rPr>
          <w:rFonts w:ascii="Arial" w:eastAsia="Times New Roman" w:hAnsi="Arial" w:cs="Arial"/>
          <w:i/>
          <w:iCs/>
          <w:spacing w:val="7"/>
        </w:rPr>
        <w:t>Duties of C. A. D. Circle and its Divisions.</w:t>
      </w:r>
      <w:r w:rsidRPr="008B2DB3">
        <w:rPr>
          <w:rFonts w:ascii="Times New Roman" w:eastAsia="Times New Roman" w:hAnsi="Times New Roman" w:cs="Mangal"/>
          <w:i/>
          <w:iCs/>
          <w:spacing w:val="7"/>
          <w:sz w:val="20"/>
          <w:szCs w:val="20"/>
        </w:rPr>
        <w:t xml:space="preserve"> </w:t>
      </w:r>
      <w:r w:rsidRPr="008B2DB3">
        <w:rPr>
          <w:rFonts w:ascii="Arial" w:eastAsia="Times New Roman" w:hAnsi="Arial" w:cs="Arial"/>
        </w:rPr>
        <w:t>— The duties of the C. A. D. Circle and its Divisions shall be as follows:—</w:t>
      </w:r>
    </w:p>
    <w:p w:rsidR="004E520F" w:rsidRPr="008B2DB3" w:rsidRDefault="004E520F" w:rsidP="004E520F">
      <w:pPr>
        <w:widowControl w:val="0"/>
        <w:suppressAutoHyphens/>
        <w:autoSpaceDE w:val="0"/>
        <w:spacing w:after="0" w:line="240" w:lineRule="auto"/>
        <w:rPr>
          <w:rFonts w:ascii="Arial" w:eastAsia="Times New Roman" w:hAnsi="Arial" w:cs="Arial"/>
          <w:sz w:val="16"/>
          <w:szCs w:val="16"/>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 Assuming responsibility for formation of Water Distribution Co-operative Societies;</w:t>
      </w:r>
    </w:p>
    <w:p w:rsidR="004E520F" w:rsidRPr="008B2DB3" w:rsidRDefault="004E520F" w:rsidP="004E520F">
      <w:pPr>
        <w:widowControl w:val="0"/>
        <w:suppressAutoHyphens/>
        <w:autoSpaceDE w:val="0"/>
        <w:spacing w:after="0" w:line="240" w:lineRule="auto"/>
        <w:jc w:val="both"/>
        <w:rPr>
          <w:rFonts w:ascii="Arial" w:eastAsia="Times New Roman" w:hAnsi="Arial" w:cs="Arial"/>
          <w:sz w:val="10"/>
          <w:szCs w:val="10"/>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(ii) Disbursement of fund to Water Distribution Co-operative Societies as received from the Government and Union Government;</w:t>
      </w:r>
    </w:p>
    <w:p w:rsidR="004E520F" w:rsidRPr="008B2DB3" w:rsidRDefault="004E520F" w:rsidP="004E520F">
      <w:pPr>
        <w:widowControl w:val="0"/>
        <w:suppressAutoHyphens/>
        <w:autoSpaceDE w:val="0"/>
        <w:spacing w:after="0" w:line="240" w:lineRule="auto"/>
        <w:jc w:val="both"/>
        <w:rPr>
          <w:rFonts w:ascii="Arial" w:eastAsia="Times New Roman" w:hAnsi="Arial" w:cs="Arial"/>
          <w:sz w:val="10"/>
          <w:szCs w:val="10"/>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(iii) Providing technical assistance to Water Distribution Co-operative Societies;</w:t>
      </w:r>
    </w:p>
    <w:p w:rsidR="004E520F" w:rsidRPr="008B2DB3" w:rsidRDefault="004E520F" w:rsidP="004E520F">
      <w:pPr>
        <w:widowControl w:val="0"/>
        <w:suppressAutoHyphens/>
        <w:autoSpaceDE w:val="0"/>
        <w:spacing w:after="0" w:line="240" w:lineRule="auto"/>
        <w:jc w:val="both"/>
        <w:rPr>
          <w:rFonts w:ascii="Arial" w:eastAsia="Times New Roman" w:hAnsi="Arial" w:cs="Arial"/>
          <w:sz w:val="12"/>
          <w:szCs w:val="12"/>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(iv) Maintenance of the accounts;</w:t>
      </w:r>
    </w:p>
    <w:p w:rsidR="004E520F" w:rsidRPr="008B2DB3" w:rsidRDefault="004E520F" w:rsidP="004E520F">
      <w:pPr>
        <w:widowControl w:val="0"/>
        <w:suppressAutoHyphens/>
        <w:autoSpaceDE w:val="0"/>
        <w:spacing w:after="0" w:line="240" w:lineRule="auto"/>
        <w:jc w:val="both"/>
        <w:rPr>
          <w:rFonts w:ascii="Arial" w:eastAsia="Times New Roman" w:hAnsi="Arial" w:cs="Arial"/>
          <w:sz w:val="12"/>
          <w:szCs w:val="12"/>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(v) Maintenance of register of all agreements entered into between CAD establishment and Water Distribution Co-operative Societies;</w:t>
      </w:r>
    </w:p>
    <w:p w:rsidR="004E520F" w:rsidRPr="008B2DB3" w:rsidRDefault="004E520F" w:rsidP="004E520F">
      <w:pPr>
        <w:widowControl w:val="0"/>
        <w:suppressAutoHyphens/>
        <w:autoSpaceDE w:val="0"/>
        <w:spacing w:after="0" w:line="240" w:lineRule="auto"/>
        <w:jc w:val="both"/>
        <w:rPr>
          <w:rFonts w:ascii="Arial" w:eastAsia="Times New Roman" w:hAnsi="Arial" w:cs="Arial"/>
          <w:sz w:val="14"/>
          <w:szCs w:val="14"/>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(vi) Training of farmers to form Associations/ /Societies;</w:t>
      </w:r>
    </w:p>
    <w:p w:rsidR="004E520F" w:rsidRPr="008B2DB3" w:rsidRDefault="004E520F" w:rsidP="004E520F">
      <w:pPr>
        <w:shd w:val="clear" w:color="auto" w:fill="FFFFFF"/>
        <w:spacing w:before="108" w:after="0" w:line="302" w:lineRule="exact"/>
        <w:ind w:right="-4"/>
        <w:jc w:val="both"/>
        <w:rPr>
          <w:rFonts w:ascii="Arial" w:eastAsia="Times New Roman" w:hAnsi="Arial" w:cs="Arial"/>
        </w:rPr>
      </w:pPr>
      <w:r w:rsidRPr="008B2DB3">
        <w:rPr>
          <w:rFonts w:ascii="Arial" w:eastAsia="Times New Roman" w:hAnsi="Arial" w:cs="Arial"/>
          <w:spacing w:val="6"/>
        </w:rPr>
        <w:t xml:space="preserve">(vii) Giving utilization certificate of grants </w:t>
      </w:r>
      <w:r w:rsidRPr="008B2DB3">
        <w:rPr>
          <w:rFonts w:ascii="Arial" w:eastAsia="Times New Roman" w:hAnsi="Arial" w:cs="Arial"/>
        </w:rPr>
        <w:t>received from Union Government;</w:t>
      </w:r>
    </w:p>
    <w:p w:rsidR="004E520F" w:rsidRPr="008B2DB3" w:rsidRDefault="004E520F" w:rsidP="004E520F">
      <w:pPr>
        <w:shd w:val="clear" w:color="auto" w:fill="FFFFFF"/>
        <w:spacing w:before="108" w:after="0" w:line="288" w:lineRule="exact"/>
        <w:ind w:right="-4"/>
        <w:jc w:val="both"/>
        <w:rPr>
          <w:rFonts w:ascii="Arial" w:eastAsia="Times New Roman" w:hAnsi="Arial" w:cs="Arial"/>
        </w:rPr>
      </w:pPr>
      <w:r w:rsidRPr="008B2DB3">
        <w:rPr>
          <w:rFonts w:ascii="Arial" w:eastAsia="Times New Roman" w:hAnsi="Arial" w:cs="Arial"/>
        </w:rPr>
        <w:t>(viii) Recommend simultaneously for amend</w:t>
      </w:r>
      <w:r w:rsidRPr="008B2DB3">
        <w:rPr>
          <w:rFonts w:ascii="Arial" w:eastAsia="Times New Roman" w:hAnsi="Arial" w:cs="Arial"/>
        </w:rPr>
        <w:softHyphen/>
      </w:r>
      <w:r w:rsidRPr="008B2DB3">
        <w:rPr>
          <w:rFonts w:ascii="Arial" w:eastAsia="Times New Roman" w:hAnsi="Arial" w:cs="Arial"/>
          <w:spacing w:val="1"/>
        </w:rPr>
        <w:t xml:space="preserve">ment to the relevant Irrigation Act to provide for </w:t>
      </w:r>
      <w:r w:rsidRPr="008B2DB3">
        <w:rPr>
          <w:rFonts w:ascii="Arial" w:eastAsia="Times New Roman" w:hAnsi="Arial" w:cs="Arial"/>
        </w:rPr>
        <w:t xml:space="preserve">water distribution co-operative societies and take </w:t>
      </w:r>
      <w:r w:rsidRPr="008B2DB3">
        <w:rPr>
          <w:rFonts w:ascii="Arial" w:eastAsia="Times New Roman" w:hAnsi="Arial" w:cs="Arial"/>
          <w:spacing w:val="1"/>
        </w:rPr>
        <w:t>over of the system (participatory irrigation man</w:t>
      </w:r>
      <w:r w:rsidRPr="008B2DB3">
        <w:rPr>
          <w:rFonts w:ascii="Arial" w:eastAsia="Times New Roman" w:hAnsi="Arial" w:cs="Arial"/>
          <w:spacing w:val="1"/>
        </w:rPr>
        <w:softHyphen/>
      </w:r>
      <w:r w:rsidRPr="008B2DB3">
        <w:rPr>
          <w:rFonts w:ascii="Arial" w:eastAsia="Times New Roman" w:hAnsi="Arial" w:cs="Arial"/>
        </w:rPr>
        <w:t>agement);</w:t>
      </w:r>
    </w:p>
    <w:p w:rsidR="004E520F" w:rsidRPr="008B2DB3" w:rsidRDefault="004E520F" w:rsidP="004E520F">
      <w:pPr>
        <w:shd w:val="clear" w:color="auto" w:fill="FFFFFF"/>
        <w:spacing w:before="122" w:after="0" w:line="288" w:lineRule="exact"/>
        <w:ind w:right="-4"/>
        <w:jc w:val="both"/>
        <w:rPr>
          <w:rFonts w:ascii="Arial" w:eastAsia="Times New Roman" w:hAnsi="Arial" w:cs="Arial"/>
        </w:rPr>
      </w:pPr>
      <w:r w:rsidRPr="008B2DB3">
        <w:rPr>
          <w:rFonts w:ascii="Arial" w:eastAsia="Times New Roman" w:hAnsi="Arial" w:cs="Arial"/>
          <w:spacing w:val="5"/>
        </w:rPr>
        <w:t xml:space="preserve">(ix) Hand over the system ceremoniously to </w:t>
      </w:r>
      <w:r w:rsidRPr="008B2DB3">
        <w:rPr>
          <w:rFonts w:ascii="Arial" w:eastAsia="Times New Roman" w:hAnsi="Arial" w:cs="Arial"/>
          <w:spacing w:val="3"/>
        </w:rPr>
        <w:t xml:space="preserve">Water Distribution Co-operative Societies. The </w:t>
      </w:r>
      <w:r w:rsidRPr="008B2DB3">
        <w:rPr>
          <w:rFonts w:ascii="Arial" w:eastAsia="Times New Roman" w:hAnsi="Arial" w:cs="Arial"/>
          <w:spacing w:val="4"/>
        </w:rPr>
        <w:t xml:space="preserve">advantage of ceremonial transfer is that all the </w:t>
      </w:r>
      <w:r w:rsidRPr="008B2DB3">
        <w:rPr>
          <w:rFonts w:ascii="Arial" w:eastAsia="Times New Roman" w:hAnsi="Arial" w:cs="Arial"/>
        </w:rPr>
        <w:t>farmers in the jurisdiction of the Water Distribu</w:t>
      </w:r>
      <w:r w:rsidRPr="008B2DB3">
        <w:rPr>
          <w:rFonts w:ascii="Arial" w:eastAsia="Times New Roman" w:hAnsi="Arial" w:cs="Arial"/>
        </w:rPr>
        <w:softHyphen/>
      </w:r>
      <w:r w:rsidRPr="008B2DB3">
        <w:rPr>
          <w:rFonts w:ascii="Arial" w:eastAsia="Times New Roman" w:hAnsi="Arial" w:cs="Arial"/>
          <w:spacing w:val="-1"/>
        </w:rPr>
        <w:t xml:space="preserve">tion Co-operative Societies would come to know </w:t>
      </w:r>
      <w:r w:rsidRPr="008B2DB3">
        <w:rPr>
          <w:rFonts w:ascii="Arial" w:eastAsia="Times New Roman" w:hAnsi="Arial" w:cs="Arial"/>
          <w:spacing w:val="-2"/>
        </w:rPr>
        <w:t>about it;</w:t>
      </w:r>
    </w:p>
    <w:p w:rsidR="004E520F" w:rsidRPr="008B2DB3" w:rsidRDefault="004E520F" w:rsidP="004E520F">
      <w:pPr>
        <w:shd w:val="clear" w:color="auto" w:fill="FFFFFF"/>
        <w:spacing w:before="144" w:after="0" w:line="288" w:lineRule="exact"/>
        <w:ind w:right="-4"/>
        <w:jc w:val="both"/>
        <w:rPr>
          <w:rFonts w:ascii="Arial" w:eastAsia="Times New Roman" w:hAnsi="Arial" w:cs="Arial"/>
        </w:rPr>
      </w:pPr>
      <w:r w:rsidRPr="008B2DB3">
        <w:rPr>
          <w:rFonts w:ascii="Arial" w:eastAsia="Times New Roman" w:hAnsi="Arial" w:cs="Arial"/>
          <w:spacing w:val="-3"/>
        </w:rPr>
        <w:t xml:space="preserve">(x) Initiate Action Research Programme for one </w:t>
      </w:r>
      <w:r w:rsidRPr="008B2DB3">
        <w:rPr>
          <w:rFonts w:ascii="Arial" w:eastAsia="Times New Roman" w:hAnsi="Arial" w:cs="Arial"/>
          <w:spacing w:val="2"/>
        </w:rPr>
        <w:t xml:space="preserve">project in the State where transfer process could </w:t>
      </w:r>
      <w:r w:rsidRPr="008B2DB3">
        <w:rPr>
          <w:rFonts w:ascii="Arial" w:eastAsia="Times New Roman" w:hAnsi="Arial" w:cs="Arial"/>
          <w:spacing w:val="4"/>
        </w:rPr>
        <w:t>be scaled up to distributary branch level;</w:t>
      </w:r>
    </w:p>
    <w:p w:rsidR="004E520F" w:rsidRPr="008B2DB3" w:rsidRDefault="004E520F" w:rsidP="004E520F">
      <w:pPr>
        <w:shd w:val="clear" w:color="auto" w:fill="FFFFFF"/>
        <w:spacing w:before="151" w:after="0" w:line="288" w:lineRule="exact"/>
        <w:ind w:right="-4"/>
        <w:jc w:val="both"/>
        <w:rPr>
          <w:rFonts w:ascii="Arial" w:eastAsia="Times New Roman" w:hAnsi="Arial" w:cs="Arial"/>
        </w:rPr>
      </w:pPr>
      <w:r w:rsidRPr="008B2DB3">
        <w:rPr>
          <w:rFonts w:ascii="Arial" w:eastAsia="Times New Roman" w:hAnsi="Arial" w:cs="Arial"/>
          <w:spacing w:val="1"/>
        </w:rPr>
        <w:t>(xi) Entering into agreement with Water Dis</w:t>
      </w:r>
      <w:r w:rsidRPr="008B2DB3">
        <w:rPr>
          <w:rFonts w:ascii="Arial" w:eastAsia="Times New Roman" w:hAnsi="Arial" w:cs="Arial"/>
          <w:spacing w:val="1"/>
        </w:rPr>
        <w:softHyphen/>
      </w:r>
      <w:r w:rsidRPr="008B2DB3">
        <w:rPr>
          <w:rFonts w:ascii="Arial" w:eastAsia="Times New Roman" w:hAnsi="Arial" w:cs="Arial"/>
          <w:spacing w:val="2"/>
        </w:rPr>
        <w:t>tribution Co-operative Societies;</w:t>
      </w:r>
    </w:p>
    <w:p w:rsidR="004E520F" w:rsidRPr="008B2DB3" w:rsidRDefault="004E520F" w:rsidP="004E520F">
      <w:pPr>
        <w:shd w:val="clear" w:color="auto" w:fill="FFFFFF"/>
        <w:spacing w:before="130" w:after="0" w:line="288" w:lineRule="exact"/>
        <w:ind w:right="-4"/>
        <w:jc w:val="both"/>
        <w:rPr>
          <w:rFonts w:ascii="Arial" w:eastAsia="Times New Roman" w:hAnsi="Arial" w:cs="Arial"/>
        </w:rPr>
      </w:pPr>
      <w:r w:rsidRPr="008B2DB3">
        <w:rPr>
          <w:rFonts w:ascii="Arial" w:eastAsia="Times New Roman" w:hAnsi="Arial" w:cs="Arial"/>
          <w:spacing w:val="7"/>
        </w:rPr>
        <w:t xml:space="preserve">(xii) Supply of water to Water Distribution </w:t>
      </w:r>
      <w:r w:rsidRPr="008B2DB3">
        <w:rPr>
          <w:rFonts w:ascii="Arial" w:eastAsia="Times New Roman" w:hAnsi="Arial" w:cs="Arial"/>
        </w:rPr>
        <w:t>Co-operative Societies (W.D.C.S.) as per agree</w:t>
      </w:r>
      <w:r w:rsidRPr="008B2DB3">
        <w:rPr>
          <w:rFonts w:ascii="Arial" w:eastAsia="Times New Roman" w:hAnsi="Arial" w:cs="Arial"/>
        </w:rPr>
        <w:softHyphen/>
      </w:r>
      <w:r w:rsidRPr="008B2DB3">
        <w:rPr>
          <w:rFonts w:ascii="Arial" w:eastAsia="Times New Roman" w:hAnsi="Arial" w:cs="Arial"/>
          <w:spacing w:val="-1"/>
        </w:rPr>
        <w:t>ment;</w:t>
      </w:r>
    </w:p>
    <w:p w:rsidR="004E520F" w:rsidRPr="008B2DB3" w:rsidRDefault="004E520F" w:rsidP="004E520F">
      <w:pPr>
        <w:shd w:val="clear" w:color="auto" w:fill="FFFFFF"/>
        <w:spacing w:before="144" w:after="0" w:line="295" w:lineRule="exact"/>
        <w:ind w:right="-4"/>
        <w:jc w:val="both"/>
        <w:rPr>
          <w:rFonts w:ascii="Arial" w:eastAsia="Times New Roman" w:hAnsi="Arial" w:cs="Arial"/>
        </w:rPr>
      </w:pPr>
      <w:r w:rsidRPr="008B2DB3">
        <w:rPr>
          <w:rFonts w:ascii="Arial" w:eastAsia="Times New Roman" w:hAnsi="Arial" w:cs="Arial"/>
          <w:spacing w:val="2"/>
        </w:rPr>
        <w:t xml:space="preserve">(xiii) Providing maintenance grants to Water </w:t>
      </w:r>
      <w:r w:rsidRPr="008B2DB3">
        <w:rPr>
          <w:rFonts w:ascii="Arial" w:eastAsia="Times New Roman" w:hAnsi="Arial" w:cs="Arial"/>
        </w:rPr>
        <w:t xml:space="preserve">Distribution Co-operative Societies. The amount </w:t>
      </w:r>
      <w:r w:rsidRPr="008B2DB3">
        <w:rPr>
          <w:rFonts w:ascii="Arial" w:eastAsia="Times New Roman" w:hAnsi="Arial" w:cs="Arial"/>
          <w:spacing w:val="-4"/>
        </w:rPr>
        <w:t>given by the Government to CAD Board for main</w:t>
      </w:r>
      <w:r w:rsidRPr="008B2DB3">
        <w:rPr>
          <w:rFonts w:ascii="Arial" w:eastAsia="Times New Roman" w:hAnsi="Arial" w:cs="Arial"/>
          <w:spacing w:val="-4"/>
        </w:rPr>
        <w:softHyphen/>
      </w:r>
      <w:r w:rsidRPr="008B2DB3">
        <w:rPr>
          <w:rFonts w:ascii="Arial" w:eastAsia="Times New Roman" w:hAnsi="Arial" w:cs="Arial"/>
          <w:spacing w:val="5"/>
        </w:rPr>
        <w:t xml:space="preserve">tenance of tertiary system should be passed on </w:t>
      </w:r>
      <w:r w:rsidRPr="008B2DB3">
        <w:rPr>
          <w:rFonts w:ascii="Arial" w:eastAsia="Times New Roman" w:hAnsi="Arial" w:cs="Arial"/>
        </w:rPr>
        <w:t>to the Water Distribution Co-operative Societies;</w:t>
      </w:r>
    </w:p>
    <w:p w:rsidR="004E520F" w:rsidRPr="008B2DB3" w:rsidRDefault="004E520F" w:rsidP="004E520F">
      <w:pPr>
        <w:shd w:val="clear" w:color="auto" w:fill="FFFFFF"/>
        <w:spacing w:before="122" w:after="0" w:line="295" w:lineRule="exact"/>
        <w:ind w:right="-4"/>
        <w:jc w:val="both"/>
        <w:rPr>
          <w:rFonts w:ascii="Arial" w:eastAsia="Times New Roman" w:hAnsi="Arial" w:cs="Arial"/>
          <w:spacing w:val="4"/>
        </w:rPr>
      </w:pPr>
      <w:r w:rsidRPr="008B2DB3">
        <w:rPr>
          <w:rFonts w:ascii="Arial" w:eastAsia="Times New Roman" w:hAnsi="Arial" w:cs="Arial"/>
          <w:spacing w:val="5"/>
        </w:rPr>
        <w:lastRenderedPageBreak/>
        <w:t xml:space="preserve">(xiv) Construction and maintenance of the </w:t>
      </w:r>
      <w:r w:rsidRPr="008B2DB3">
        <w:rPr>
          <w:rFonts w:ascii="Arial" w:eastAsia="Times New Roman" w:hAnsi="Arial" w:cs="Arial"/>
          <w:spacing w:val="6"/>
        </w:rPr>
        <w:t xml:space="preserve">system down to minor/water course level to </w:t>
      </w:r>
      <w:r w:rsidRPr="008B2DB3">
        <w:rPr>
          <w:rFonts w:ascii="Arial" w:eastAsia="Times New Roman" w:hAnsi="Arial" w:cs="Arial"/>
          <w:spacing w:val="4"/>
        </w:rPr>
        <w:t>carry the designed supply.</w:t>
      </w:r>
    </w:p>
    <w:p w:rsidR="004E520F" w:rsidRPr="008B2DB3" w:rsidRDefault="004E520F" w:rsidP="004E520F">
      <w:pPr>
        <w:shd w:val="clear" w:color="auto" w:fill="FFFFFF"/>
        <w:spacing w:before="230" w:after="0" w:line="295" w:lineRule="exact"/>
        <w:ind w:right="-4"/>
        <w:jc w:val="both"/>
        <w:rPr>
          <w:rFonts w:ascii="Arial" w:eastAsia="Times New Roman" w:hAnsi="Arial" w:cs="Arial"/>
        </w:rPr>
      </w:pPr>
      <w:r w:rsidRPr="008B2DB3">
        <w:rPr>
          <w:rFonts w:ascii="Arial" w:eastAsia="Times New Roman" w:hAnsi="Arial" w:cs="Arial"/>
          <w:spacing w:val="6"/>
        </w:rPr>
        <w:t xml:space="preserve">(xv) to carry out on farm development works </w:t>
      </w:r>
      <w:r w:rsidRPr="008B2DB3">
        <w:rPr>
          <w:rFonts w:ascii="Arial" w:eastAsia="Times New Roman" w:hAnsi="Arial" w:cs="Arial"/>
          <w:spacing w:val="20"/>
        </w:rPr>
        <w:t xml:space="preserve">including water courses, field channels, </w:t>
      </w:r>
      <w:r w:rsidRPr="008B2DB3">
        <w:rPr>
          <w:rFonts w:ascii="Arial" w:eastAsia="Times New Roman" w:hAnsi="Arial" w:cs="Arial"/>
          <w:spacing w:val="8"/>
        </w:rPr>
        <w:t>warabandhi, land levelling and shaping, scien</w:t>
      </w:r>
      <w:r w:rsidRPr="008B2DB3">
        <w:rPr>
          <w:rFonts w:ascii="Arial" w:eastAsia="Times New Roman" w:hAnsi="Arial" w:cs="Arial"/>
          <w:spacing w:val="8"/>
        </w:rPr>
        <w:softHyphen/>
      </w:r>
      <w:r w:rsidRPr="008B2DB3">
        <w:rPr>
          <w:rFonts w:ascii="Arial" w:eastAsia="Times New Roman" w:hAnsi="Arial" w:cs="Arial"/>
          <w:spacing w:val="4"/>
        </w:rPr>
        <w:t>tific crop planning suitable for local soil and cli</w:t>
      </w:r>
      <w:r w:rsidRPr="008B2DB3">
        <w:rPr>
          <w:rFonts w:ascii="Arial" w:eastAsia="Times New Roman" w:hAnsi="Arial" w:cs="Arial"/>
          <w:spacing w:val="4"/>
        </w:rPr>
        <w:softHyphen/>
      </w:r>
      <w:r w:rsidRPr="008B2DB3">
        <w:rPr>
          <w:rFonts w:ascii="Arial" w:eastAsia="Times New Roman" w:hAnsi="Arial" w:cs="Arial"/>
          <w:spacing w:val="5"/>
        </w:rPr>
        <w:t>matic condition.</w:t>
      </w:r>
    </w:p>
    <w:p w:rsidR="004E520F" w:rsidRPr="008B2DB3" w:rsidRDefault="004E520F" w:rsidP="004E520F">
      <w:pPr>
        <w:shd w:val="clear" w:color="auto" w:fill="FFFFFF"/>
        <w:spacing w:before="115" w:after="0" w:line="295" w:lineRule="exact"/>
        <w:ind w:right="-4"/>
        <w:jc w:val="both"/>
        <w:rPr>
          <w:rFonts w:ascii="Arial" w:eastAsia="Times New Roman" w:hAnsi="Arial" w:cs="Arial"/>
        </w:rPr>
      </w:pPr>
      <w:r w:rsidRPr="008B2DB3">
        <w:rPr>
          <w:rFonts w:ascii="Arial" w:eastAsia="Times New Roman" w:hAnsi="Arial" w:cs="Arial"/>
          <w:spacing w:val="1"/>
        </w:rPr>
        <w:t>(xvi) Providing extension facilities like demon</w:t>
      </w:r>
      <w:r w:rsidRPr="008B2DB3">
        <w:rPr>
          <w:rFonts w:ascii="Arial" w:eastAsia="Times New Roman" w:hAnsi="Arial" w:cs="Arial"/>
          <w:spacing w:val="1"/>
        </w:rPr>
        <w:softHyphen/>
      </w:r>
      <w:r w:rsidRPr="008B2DB3">
        <w:rPr>
          <w:rFonts w:ascii="Arial" w:eastAsia="Times New Roman" w:hAnsi="Arial" w:cs="Arial"/>
          <w:spacing w:val="4"/>
        </w:rPr>
        <w:t>stration on farmers field and training of farmers;</w:t>
      </w:r>
    </w:p>
    <w:p w:rsidR="004E520F" w:rsidRPr="008B2DB3" w:rsidRDefault="004E520F" w:rsidP="004E520F">
      <w:pPr>
        <w:shd w:val="clear" w:color="auto" w:fill="FFFFFF"/>
        <w:spacing w:before="101" w:after="0" w:line="302" w:lineRule="exact"/>
        <w:ind w:right="-4"/>
        <w:jc w:val="both"/>
        <w:rPr>
          <w:rFonts w:ascii="Arial" w:eastAsia="Times New Roman" w:hAnsi="Arial" w:cs="Arial"/>
          <w:spacing w:val="9"/>
        </w:rPr>
      </w:pPr>
      <w:r w:rsidRPr="008B2DB3">
        <w:rPr>
          <w:rFonts w:ascii="Arial" w:eastAsia="Times New Roman" w:hAnsi="Arial" w:cs="Arial"/>
          <w:spacing w:val="2"/>
        </w:rPr>
        <w:t>(xvii) Maintenance of the equipments for mea</w:t>
      </w:r>
      <w:r w:rsidRPr="008B2DB3">
        <w:rPr>
          <w:rFonts w:ascii="Arial" w:eastAsia="Times New Roman" w:hAnsi="Arial" w:cs="Arial"/>
          <w:spacing w:val="2"/>
        </w:rPr>
        <w:softHyphen/>
      </w:r>
      <w:r w:rsidRPr="008B2DB3">
        <w:rPr>
          <w:rFonts w:ascii="Arial" w:eastAsia="Times New Roman" w:hAnsi="Arial" w:cs="Arial"/>
          <w:spacing w:val="6"/>
        </w:rPr>
        <w:t>suring the supply of water at the off take of mi</w:t>
      </w:r>
      <w:r w:rsidRPr="008B2DB3">
        <w:rPr>
          <w:rFonts w:ascii="Arial" w:eastAsia="Times New Roman" w:hAnsi="Arial" w:cs="Arial"/>
          <w:spacing w:val="6"/>
        </w:rPr>
        <w:softHyphen/>
      </w:r>
      <w:r w:rsidRPr="008B2DB3">
        <w:rPr>
          <w:rFonts w:ascii="Arial" w:eastAsia="Times New Roman" w:hAnsi="Arial" w:cs="Arial"/>
          <w:spacing w:val="9"/>
        </w:rPr>
        <w:t>nor/water course;</w:t>
      </w:r>
    </w:p>
    <w:p w:rsidR="004E520F" w:rsidRPr="008B2DB3" w:rsidRDefault="004E520F" w:rsidP="004E520F">
      <w:pPr>
        <w:shd w:val="clear" w:color="auto" w:fill="FFFFFF"/>
        <w:spacing w:before="101" w:after="0" w:line="302" w:lineRule="exact"/>
        <w:ind w:right="-4"/>
        <w:jc w:val="both"/>
        <w:rPr>
          <w:rFonts w:ascii="Arial" w:eastAsia="Times New Roman" w:hAnsi="Arial" w:cs="Arial"/>
        </w:rPr>
      </w:pPr>
    </w:p>
    <w:p w:rsidR="004E520F" w:rsidRPr="008B2DB3" w:rsidRDefault="004E520F" w:rsidP="004E520F">
      <w:pPr>
        <w:shd w:val="clear" w:color="auto" w:fill="FFFFFF"/>
        <w:spacing w:before="130" w:after="0" w:line="281" w:lineRule="exact"/>
        <w:ind w:right="-4"/>
        <w:jc w:val="both"/>
        <w:rPr>
          <w:rFonts w:ascii="Arial" w:eastAsia="Times New Roman" w:hAnsi="Arial" w:cs="Arial"/>
        </w:rPr>
      </w:pPr>
      <w:r w:rsidRPr="008B2DB3">
        <w:rPr>
          <w:rFonts w:ascii="Arial" w:eastAsia="Times New Roman" w:hAnsi="Arial" w:cs="Arial"/>
          <w:spacing w:val="1"/>
        </w:rPr>
        <w:t xml:space="preserve">(xviii) Preparation of bills seasonwise and send </w:t>
      </w:r>
      <w:r w:rsidRPr="008B2DB3">
        <w:rPr>
          <w:rFonts w:ascii="Arial" w:eastAsia="Times New Roman" w:hAnsi="Arial" w:cs="Arial"/>
          <w:spacing w:val="3"/>
        </w:rPr>
        <w:t xml:space="preserve">to Water Distribution Co-operative Societies for </w:t>
      </w:r>
      <w:r w:rsidRPr="008B2DB3">
        <w:rPr>
          <w:rFonts w:ascii="Arial" w:eastAsia="Times New Roman" w:hAnsi="Arial" w:cs="Arial"/>
          <w:spacing w:val="8"/>
        </w:rPr>
        <w:t>payment;</w:t>
      </w:r>
    </w:p>
    <w:p w:rsidR="004E520F" w:rsidRPr="008B2DB3" w:rsidRDefault="004E520F" w:rsidP="004E520F">
      <w:pPr>
        <w:shd w:val="clear" w:color="auto" w:fill="FFFFFF"/>
        <w:spacing w:before="130" w:after="0" w:line="259" w:lineRule="exact"/>
        <w:ind w:right="-4"/>
        <w:jc w:val="both"/>
        <w:rPr>
          <w:rFonts w:ascii="Arial" w:eastAsia="Times New Roman" w:hAnsi="Arial" w:cs="Arial"/>
        </w:rPr>
      </w:pPr>
      <w:r w:rsidRPr="008B2DB3">
        <w:rPr>
          <w:rFonts w:ascii="Arial" w:eastAsia="Times New Roman" w:hAnsi="Arial" w:cs="Arial"/>
          <w:spacing w:val="-3"/>
        </w:rPr>
        <w:t>(xix) Recovery of water fees from the Water Dis</w:t>
      </w:r>
      <w:r w:rsidRPr="008B2DB3">
        <w:rPr>
          <w:rFonts w:ascii="Arial" w:eastAsia="Times New Roman" w:hAnsi="Arial" w:cs="Arial"/>
          <w:spacing w:val="-3"/>
        </w:rPr>
        <w:softHyphen/>
      </w:r>
      <w:r w:rsidRPr="008B2DB3">
        <w:rPr>
          <w:rFonts w:ascii="Arial" w:eastAsia="Times New Roman" w:hAnsi="Arial" w:cs="Arial"/>
          <w:spacing w:val="10"/>
        </w:rPr>
        <w:t xml:space="preserve">tribution Co-operative Societies/Farmers and </w:t>
      </w:r>
      <w:r w:rsidRPr="008B2DB3">
        <w:rPr>
          <w:rFonts w:ascii="Arial" w:eastAsia="Times New Roman" w:hAnsi="Arial" w:cs="Arial"/>
          <w:spacing w:val="1"/>
        </w:rPr>
        <w:t xml:space="preserve">credit the same to Government treasury from time </w:t>
      </w:r>
      <w:r w:rsidRPr="008B2DB3">
        <w:rPr>
          <w:rFonts w:ascii="Arial" w:eastAsia="Times New Roman" w:hAnsi="Arial" w:cs="Arial"/>
          <w:spacing w:val="5"/>
        </w:rPr>
        <w:t>to time.</w:t>
      </w:r>
    </w:p>
    <w:p w:rsidR="004E520F" w:rsidRPr="008B2DB3" w:rsidRDefault="004E520F" w:rsidP="004E520F">
      <w:pPr>
        <w:shd w:val="clear" w:color="auto" w:fill="FFFFFF"/>
        <w:spacing w:before="252" w:after="0" w:line="266" w:lineRule="exact"/>
        <w:ind w:right="-4"/>
        <w:jc w:val="both"/>
        <w:rPr>
          <w:rFonts w:ascii="Arial" w:eastAsia="Times New Roman" w:hAnsi="Arial" w:cs="Arial"/>
        </w:rPr>
      </w:pPr>
      <w:r w:rsidRPr="008B2DB3">
        <w:rPr>
          <w:rFonts w:ascii="Arial" w:eastAsia="Times New Roman" w:hAnsi="Arial" w:cs="Arial"/>
          <w:spacing w:val="-1"/>
          <w:sz w:val="24"/>
          <w:szCs w:val="24"/>
        </w:rPr>
        <w:t xml:space="preserve">   </w:t>
      </w:r>
      <w:r w:rsidRPr="008B2DB3">
        <w:rPr>
          <w:rFonts w:ascii="Arial" w:eastAsia="Times New Roman" w:hAnsi="Arial" w:cs="Arial"/>
          <w:spacing w:val="-1"/>
        </w:rPr>
        <w:t xml:space="preserve">12. </w:t>
      </w:r>
      <w:r w:rsidRPr="008B2DB3">
        <w:rPr>
          <w:rFonts w:ascii="Arial" w:eastAsia="Times New Roman" w:hAnsi="Arial" w:cs="Arial"/>
          <w:i/>
          <w:iCs/>
          <w:spacing w:val="-1"/>
        </w:rPr>
        <w:t>Duties of Water Distribution Co-operative So</w:t>
      </w:r>
      <w:r w:rsidRPr="008B2DB3">
        <w:rPr>
          <w:rFonts w:ascii="Arial" w:eastAsia="Times New Roman" w:hAnsi="Arial" w:cs="Arial"/>
          <w:i/>
          <w:iCs/>
          <w:spacing w:val="-1"/>
        </w:rPr>
        <w:softHyphen/>
      </w:r>
      <w:r w:rsidRPr="008B2DB3">
        <w:rPr>
          <w:rFonts w:ascii="Arial" w:eastAsia="Times New Roman" w:hAnsi="Arial" w:cs="Arial"/>
          <w:i/>
          <w:iCs/>
          <w:spacing w:val="5"/>
        </w:rPr>
        <w:t xml:space="preserve">cieties. </w:t>
      </w:r>
      <w:r w:rsidRPr="008B2DB3">
        <w:rPr>
          <w:rFonts w:ascii="Arial" w:eastAsia="Times New Roman" w:hAnsi="Arial" w:cs="Arial"/>
          <w:spacing w:val="5"/>
        </w:rPr>
        <w:t xml:space="preserve">— The following shall be the duties of the </w:t>
      </w:r>
      <w:r w:rsidRPr="008B2DB3">
        <w:rPr>
          <w:rFonts w:ascii="Arial" w:eastAsia="Times New Roman" w:hAnsi="Arial" w:cs="Arial"/>
          <w:spacing w:val="19"/>
        </w:rPr>
        <w:t xml:space="preserve">Water Distribution Co-operative Societies, </w:t>
      </w:r>
      <w:r w:rsidRPr="008B2DB3">
        <w:rPr>
          <w:rFonts w:ascii="Arial" w:eastAsia="Times New Roman" w:hAnsi="Arial" w:cs="Arial"/>
          <w:spacing w:val="3"/>
        </w:rPr>
        <w:t>namely:—</w:t>
      </w:r>
    </w:p>
    <w:p w:rsidR="004E520F" w:rsidRPr="008B2DB3" w:rsidRDefault="004E520F" w:rsidP="004E520F">
      <w:pPr>
        <w:shd w:val="clear" w:color="auto" w:fill="FFFFFF"/>
        <w:spacing w:before="101" w:after="0" w:line="288" w:lineRule="exact"/>
        <w:ind w:right="-4"/>
        <w:rPr>
          <w:rFonts w:ascii="Arial" w:eastAsia="Times New Roman" w:hAnsi="Arial" w:cs="Arial"/>
        </w:rPr>
      </w:pPr>
      <w:r w:rsidRPr="008B2DB3">
        <w:rPr>
          <w:rFonts w:ascii="Arial" w:eastAsia="Times New Roman" w:hAnsi="Arial" w:cs="Arial"/>
          <w:spacing w:val="17"/>
        </w:rPr>
        <w:t xml:space="preserve">(i) Establishment and updating register of </w:t>
      </w:r>
      <w:r w:rsidRPr="008B2DB3">
        <w:rPr>
          <w:rFonts w:ascii="Arial" w:eastAsia="Times New Roman" w:hAnsi="Arial" w:cs="Arial"/>
          <w:spacing w:val="7"/>
        </w:rPr>
        <w:t>members;</w:t>
      </w:r>
    </w:p>
    <w:p w:rsidR="004E520F" w:rsidRPr="008B2DB3" w:rsidRDefault="004E520F" w:rsidP="004E520F">
      <w:pPr>
        <w:shd w:val="clear" w:color="auto" w:fill="FFFFFF"/>
        <w:spacing w:before="115" w:after="0" w:line="281" w:lineRule="exact"/>
        <w:ind w:right="-4"/>
        <w:jc w:val="both"/>
        <w:rPr>
          <w:rFonts w:ascii="Arial" w:eastAsia="Times New Roman" w:hAnsi="Arial" w:cs="Arial"/>
        </w:rPr>
      </w:pPr>
      <w:r w:rsidRPr="008B2DB3">
        <w:rPr>
          <w:rFonts w:ascii="Arial" w:eastAsia="Times New Roman" w:hAnsi="Arial" w:cs="Arial"/>
          <w:spacing w:val="3"/>
        </w:rPr>
        <w:t>(ii) Preparation of Cropping Plan in consulta</w:t>
      </w:r>
      <w:r w:rsidRPr="008B2DB3">
        <w:rPr>
          <w:rFonts w:ascii="Arial" w:eastAsia="Times New Roman" w:hAnsi="Arial" w:cs="Arial"/>
          <w:spacing w:val="3"/>
        </w:rPr>
        <w:softHyphen/>
        <w:t xml:space="preserve">tion with Agriculture Officials of C.A.D.A. at the </w:t>
      </w:r>
      <w:r w:rsidRPr="008B2DB3">
        <w:rPr>
          <w:rFonts w:ascii="Arial" w:eastAsia="Times New Roman" w:hAnsi="Arial" w:cs="Arial"/>
          <w:spacing w:val="7"/>
        </w:rPr>
        <w:t>beginning of irrigation season;</w:t>
      </w:r>
    </w:p>
    <w:p w:rsidR="004E520F" w:rsidRPr="008B2DB3" w:rsidRDefault="004E520F" w:rsidP="004E520F">
      <w:pPr>
        <w:shd w:val="clear" w:color="auto" w:fill="FFFFFF"/>
        <w:spacing w:before="101" w:after="0" w:line="288" w:lineRule="exact"/>
        <w:ind w:right="-4"/>
        <w:jc w:val="both"/>
        <w:rPr>
          <w:rFonts w:ascii="Arial" w:eastAsia="Times New Roman" w:hAnsi="Arial" w:cs="Arial"/>
        </w:rPr>
      </w:pPr>
      <w:r w:rsidRPr="008B2DB3">
        <w:rPr>
          <w:rFonts w:ascii="Arial" w:eastAsia="Times New Roman" w:hAnsi="Arial" w:cs="Arial"/>
          <w:spacing w:val="8"/>
        </w:rPr>
        <w:t xml:space="preserve">(iii) Receiving water in bulk on volumetric </w:t>
      </w:r>
      <w:r w:rsidRPr="008B2DB3">
        <w:rPr>
          <w:rFonts w:ascii="Arial" w:eastAsia="Times New Roman" w:hAnsi="Arial" w:cs="Arial"/>
          <w:spacing w:val="5"/>
        </w:rPr>
        <w:t>basis or area-crop basis from C.A.D.A;</w:t>
      </w:r>
    </w:p>
    <w:p w:rsidR="004E520F" w:rsidRPr="008B2DB3" w:rsidRDefault="004E520F" w:rsidP="004E520F">
      <w:pPr>
        <w:shd w:val="clear" w:color="auto" w:fill="FFFFFF"/>
        <w:spacing w:before="122" w:after="0" w:line="274" w:lineRule="exact"/>
        <w:ind w:right="-4"/>
        <w:jc w:val="both"/>
        <w:rPr>
          <w:rFonts w:ascii="Arial" w:eastAsia="Times New Roman" w:hAnsi="Arial" w:cs="Arial"/>
        </w:rPr>
      </w:pPr>
      <w:r w:rsidRPr="008B2DB3">
        <w:rPr>
          <w:rFonts w:ascii="Arial" w:eastAsia="Times New Roman" w:hAnsi="Arial" w:cs="Arial"/>
          <w:spacing w:val="5"/>
        </w:rPr>
        <w:t xml:space="preserve">(iv) Payment of water fees to Command Area </w:t>
      </w:r>
      <w:r w:rsidRPr="008B2DB3">
        <w:rPr>
          <w:rFonts w:ascii="Arial" w:eastAsia="Times New Roman" w:hAnsi="Arial" w:cs="Arial"/>
          <w:spacing w:val="4"/>
        </w:rPr>
        <w:t>Development Board;</w:t>
      </w:r>
    </w:p>
    <w:p w:rsidR="004E520F" w:rsidRPr="008B2DB3" w:rsidRDefault="004E520F" w:rsidP="004E520F">
      <w:pPr>
        <w:shd w:val="clear" w:color="auto" w:fill="FFFFFF"/>
        <w:spacing w:before="151" w:after="0" w:line="240" w:lineRule="auto"/>
        <w:ind w:right="-4"/>
        <w:rPr>
          <w:rFonts w:ascii="Arial" w:eastAsia="Times New Roman" w:hAnsi="Arial" w:cs="Arial"/>
        </w:rPr>
      </w:pPr>
      <w:r w:rsidRPr="008B2DB3">
        <w:rPr>
          <w:rFonts w:ascii="Arial" w:eastAsia="Times New Roman" w:hAnsi="Arial" w:cs="Arial"/>
          <w:spacing w:val="2"/>
        </w:rPr>
        <w:t>(v) Delivering water to the registered members;</w:t>
      </w:r>
    </w:p>
    <w:p w:rsidR="004E520F" w:rsidRPr="008B2DB3" w:rsidRDefault="004E520F" w:rsidP="004E520F">
      <w:pPr>
        <w:shd w:val="clear" w:color="auto" w:fill="FFFFFF"/>
        <w:spacing w:before="216" w:after="0" w:line="288" w:lineRule="exact"/>
        <w:ind w:right="-4"/>
        <w:jc w:val="both"/>
        <w:rPr>
          <w:rFonts w:ascii="Arial" w:eastAsia="Times New Roman" w:hAnsi="Arial" w:cs="Arial"/>
        </w:rPr>
      </w:pPr>
      <w:r w:rsidRPr="008B2DB3">
        <w:rPr>
          <w:rFonts w:ascii="Arial" w:eastAsia="Times New Roman" w:hAnsi="Arial" w:cs="Arial"/>
          <w:spacing w:val="-2"/>
        </w:rPr>
        <w:t xml:space="preserve">(vi) Arranging supply of water to non-members </w:t>
      </w:r>
      <w:r w:rsidRPr="008B2DB3">
        <w:rPr>
          <w:rFonts w:ascii="Arial" w:eastAsia="Times New Roman" w:hAnsi="Arial" w:cs="Arial"/>
          <w:spacing w:val="3"/>
        </w:rPr>
        <w:t>at differential rate;</w:t>
      </w:r>
    </w:p>
    <w:p w:rsidR="004E520F" w:rsidRPr="008B2DB3" w:rsidRDefault="004E520F" w:rsidP="004E520F">
      <w:pPr>
        <w:shd w:val="clear" w:color="auto" w:fill="FFFFFF"/>
        <w:spacing w:before="137" w:after="0" w:line="274" w:lineRule="exact"/>
        <w:ind w:right="-4"/>
        <w:jc w:val="both"/>
        <w:rPr>
          <w:rFonts w:ascii="Arial" w:eastAsia="Times New Roman" w:hAnsi="Arial" w:cs="Arial"/>
        </w:rPr>
      </w:pPr>
      <w:r w:rsidRPr="008B2DB3">
        <w:rPr>
          <w:rFonts w:ascii="Arial" w:eastAsia="Times New Roman" w:hAnsi="Arial" w:cs="Arial"/>
          <w:spacing w:val="1"/>
        </w:rPr>
        <w:t xml:space="preserve">(vii) Taking the execution of works of Water </w:t>
      </w:r>
      <w:r w:rsidRPr="008B2DB3">
        <w:rPr>
          <w:rFonts w:ascii="Arial" w:eastAsia="Times New Roman" w:hAnsi="Arial" w:cs="Arial"/>
          <w:spacing w:val="6"/>
        </w:rPr>
        <w:t>Courses and field channels of capacity not ex</w:t>
      </w:r>
      <w:r w:rsidRPr="008B2DB3">
        <w:rPr>
          <w:rFonts w:ascii="Arial" w:eastAsia="Times New Roman" w:hAnsi="Arial" w:cs="Arial"/>
          <w:spacing w:val="6"/>
        </w:rPr>
        <w:softHyphen/>
      </w:r>
      <w:r w:rsidRPr="008B2DB3">
        <w:rPr>
          <w:rFonts w:ascii="Arial" w:eastAsia="Times New Roman" w:hAnsi="Arial" w:cs="Arial"/>
          <w:spacing w:val="4"/>
        </w:rPr>
        <w:t xml:space="preserve">ceeding 0.042 cumec. discharge or 42 litres per </w:t>
      </w:r>
      <w:r w:rsidRPr="008B2DB3">
        <w:rPr>
          <w:rFonts w:ascii="Arial" w:eastAsia="Times New Roman" w:hAnsi="Arial" w:cs="Arial"/>
          <w:spacing w:val="1"/>
        </w:rPr>
        <w:t>second. Implementation of warabandhi. Agricul</w:t>
      </w:r>
      <w:r w:rsidRPr="008B2DB3">
        <w:rPr>
          <w:rFonts w:ascii="Arial" w:eastAsia="Times New Roman" w:hAnsi="Arial" w:cs="Arial"/>
          <w:spacing w:val="1"/>
        </w:rPr>
        <w:softHyphen/>
      </w:r>
      <w:r w:rsidRPr="008B2DB3">
        <w:rPr>
          <w:rFonts w:ascii="Arial" w:eastAsia="Times New Roman" w:hAnsi="Arial" w:cs="Arial"/>
          <w:spacing w:val="2"/>
        </w:rPr>
        <w:t xml:space="preserve">ture demonstration and maintenance of accounts </w:t>
      </w:r>
      <w:r w:rsidRPr="008B2DB3">
        <w:rPr>
          <w:rFonts w:ascii="Arial" w:eastAsia="Times New Roman" w:hAnsi="Arial" w:cs="Arial"/>
          <w:spacing w:val="6"/>
        </w:rPr>
        <w:t xml:space="preserve">and submission of accounts to Command Area </w:t>
      </w:r>
      <w:r w:rsidRPr="008B2DB3">
        <w:rPr>
          <w:rFonts w:ascii="Arial" w:eastAsia="Times New Roman" w:hAnsi="Arial" w:cs="Arial"/>
          <w:spacing w:val="3"/>
        </w:rPr>
        <w:t>Development Boards regularly;</w:t>
      </w:r>
    </w:p>
    <w:p w:rsidR="004E520F" w:rsidRPr="008B2DB3" w:rsidRDefault="004E520F" w:rsidP="004E520F">
      <w:pPr>
        <w:shd w:val="clear" w:color="auto" w:fill="FFFFFF"/>
        <w:spacing w:before="115" w:after="0" w:line="288" w:lineRule="exact"/>
        <w:ind w:right="-4"/>
        <w:jc w:val="both"/>
        <w:rPr>
          <w:rFonts w:ascii="Arial" w:eastAsia="Times New Roman" w:hAnsi="Arial" w:cs="Arial"/>
        </w:rPr>
      </w:pPr>
      <w:r w:rsidRPr="008B2DB3">
        <w:rPr>
          <w:rFonts w:ascii="Arial" w:eastAsia="Times New Roman" w:hAnsi="Arial" w:cs="Arial"/>
          <w:spacing w:val="3"/>
        </w:rPr>
        <w:t>(viii) Operation and maintenance of the infra</w:t>
      </w:r>
      <w:r w:rsidRPr="008B2DB3">
        <w:rPr>
          <w:rFonts w:ascii="Arial" w:eastAsia="Times New Roman" w:hAnsi="Arial" w:cs="Arial"/>
          <w:spacing w:val="3"/>
        </w:rPr>
        <w:softHyphen/>
      </w:r>
      <w:r w:rsidRPr="008B2DB3">
        <w:rPr>
          <w:rFonts w:ascii="Arial" w:eastAsia="Times New Roman" w:hAnsi="Arial" w:cs="Arial"/>
          <w:spacing w:val="6"/>
        </w:rPr>
        <w:t>structure transferred to them;</w:t>
      </w:r>
    </w:p>
    <w:p w:rsidR="004E520F" w:rsidRPr="008B2DB3" w:rsidRDefault="004E520F" w:rsidP="004E520F">
      <w:pPr>
        <w:shd w:val="clear" w:color="auto" w:fill="FFFFFF"/>
        <w:spacing w:before="115" w:after="0" w:line="240" w:lineRule="auto"/>
        <w:ind w:right="-4"/>
        <w:rPr>
          <w:rFonts w:ascii="Arial" w:eastAsia="Times New Roman" w:hAnsi="Arial" w:cs="Arial"/>
        </w:rPr>
      </w:pPr>
      <w:r w:rsidRPr="008B2DB3">
        <w:rPr>
          <w:rFonts w:ascii="Arial" w:eastAsia="Times New Roman" w:hAnsi="Arial" w:cs="Arial"/>
          <w:spacing w:val="4"/>
        </w:rPr>
        <w:t>(ix) Maintenance of water accounts:</w:t>
      </w:r>
    </w:p>
    <w:p w:rsidR="004E520F" w:rsidRPr="008B2DB3" w:rsidRDefault="004E520F" w:rsidP="004E520F">
      <w:pPr>
        <w:shd w:val="clear" w:color="auto" w:fill="FFFFFF"/>
        <w:spacing w:before="115" w:after="0" w:line="288" w:lineRule="exact"/>
        <w:ind w:right="-4"/>
        <w:jc w:val="both"/>
        <w:rPr>
          <w:rFonts w:ascii="Arial" w:eastAsia="Times New Roman" w:hAnsi="Arial" w:cs="Arial"/>
        </w:rPr>
      </w:pPr>
      <w:r w:rsidRPr="008B2DB3">
        <w:rPr>
          <w:rFonts w:ascii="Arial" w:eastAsia="Times New Roman" w:hAnsi="Arial" w:cs="Arial"/>
        </w:rPr>
        <w:t xml:space="preserve">(x) Recovering of water rates from the farmers </w:t>
      </w:r>
      <w:r w:rsidRPr="008B2DB3">
        <w:rPr>
          <w:rFonts w:ascii="Arial" w:eastAsia="Times New Roman" w:hAnsi="Arial" w:cs="Arial"/>
          <w:spacing w:val="2"/>
        </w:rPr>
        <w:t>in its jurisdiction;</w:t>
      </w:r>
    </w:p>
    <w:p w:rsidR="004E520F" w:rsidRPr="008B2DB3" w:rsidRDefault="004E520F" w:rsidP="004E520F">
      <w:pPr>
        <w:shd w:val="clear" w:color="auto" w:fill="FFFFFF"/>
        <w:spacing w:before="108" w:after="0" w:line="288" w:lineRule="exact"/>
        <w:ind w:right="-4"/>
        <w:jc w:val="both"/>
        <w:rPr>
          <w:rFonts w:ascii="Arial" w:eastAsia="Times New Roman" w:hAnsi="Arial" w:cs="Arial"/>
        </w:rPr>
      </w:pPr>
      <w:r w:rsidRPr="008B2DB3">
        <w:rPr>
          <w:rFonts w:ascii="Arial" w:eastAsia="Times New Roman" w:hAnsi="Arial" w:cs="Arial"/>
          <w:spacing w:val="5"/>
        </w:rPr>
        <w:t xml:space="preserve">(xi) Educating of farmers in applying new </w:t>
      </w:r>
      <w:r w:rsidRPr="008B2DB3">
        <w:rPr>
          <w:rFonts w:ascii="Arial" w:eastAsia="Times New Roman" w:hAnsi="Arial" w:cs="Arial"/>
          <w:spacing w:val="3"/>
        </w:rPr>
        <w:t>technology .</w:t>
      </w:r>
    </w:p>
    <w:p w:rsidR="004E520F" w:rsidRPr="008B2DB3" w:rsidRDefault="004E520F" w:rsidP="004E520F">
      <w:pPr>
        <w:shd w:val="clear" w:color="auto" w:fill="FFFFFF"/>
        <w:spacing w:before="230" w:after="0" w:line="274" w:lineRule="exact"/>
        <w:ind w:right="-4"/>
        <w:jc w:val="both"/>
        <w:rPr>
          <w:rFonts w:ascii="Arial" w:eastAsia="Times New Roman" w:hAnsi="Arial" w:cs="Arial"/>
        </w:rPr>
      </w:pPr>
      <w:r w:rsidRPr="008B2DB3">
        <w:rPr>
          <w:rFonts w:ascii="Arial" w:eastAsia="Times New Roman" w:hAnsi="Arial" w:cs="Arial"/>
          <w:spacing w:val="-1"/>
        </w:rPr>
        <w:t xml:space="preserve">13. </w:t>
      </w:r>
      <w:r w:rsidRPr="008B2DB3">
        <w:rPr>
          <w:rFonts w:ascii="Arial" w:eastAsia="Times New Roman" w:hAnsi="Arial" w:cs="Arial"/>
          <w:i/>
          <w:iCs/>
          <w:spacing w:val="-1"/>
        </w:rPr>
        <w:t>Duties of each member of the Water Distribu</w:t>
      </w:r>
      <w:r w:rsidRPr="008B2DB3">
        <w:rPr>
          <w:rFonts w:ascii="Arial" w:eastAsia="Times New Roman" w:hAnsi="Arial" w:cs="Arial"/>
          <w:i/>
          <w:iCs/>
          <w:spacing w:val="-1"/>
        </w:rPr>
        <w:softHyphen/>
        <w:t xml:space="preserve">tion Co-operative Societies. </w:t>
      </w:r>
      <w:r w:rsidRPr="008B2DB3">
        <w:rPr>
          <w:rFonts w:ascii="Arial" w:eastAsia="Times New Roman" w:hAnsi="Arial" w:cs="Arial"/>
          <w:spacing w:val="-1"/>
        </w:rPr>
        <w:t xml:space="preserve">— Each member of the </w:t>
      </w:r>
      <w:r w:rsidRPr="008B2DB3">
        <w:rPr>
          <w:rFonts w:ascii="Arial" w:eastAsia="Times New Roman" w:hAnsi="Arial" w:cs="Arial"/>
          <w:spacing w:val="1"/>
        </w:rPr>
        <w:t>Water Distribution Co-operative Society shall per</w:t>
      </w:r>
      <w:r w:rsidRPr="008B2DB3">
        <w:rPr>
          <w:rFonts w:ascii="Arial" w:eastAsia="Times New Roman" w:hAnsi="Arial" w:cs="Arial"/>
          <w:spacing w:val="1"/>
        </w:rPr>
        <w:softHyphen/>
      </w:r>
      <w:r w:rsidRPr="008B2DB3">
        <w:rPr>
          <w:rFonts w:ascii="Arial" w:eastAsia="Times New Roman" w:hAnsi="Arial" w:cs="Arial"/>
          <w:spacing w:val="3"/>
        </w:rPr>
        <w:t>form the following duties, namely:—</w:t>
      </w:r>
    </w:p>
    <w:p w:rsidR="004E520F" w:rsidRPr="008B2DB3" w:rsidRDefault="004E520F" w:rsidP="004E520F">
      <w:pPr>
        <w:shd w:val="clear" w:color="auto" w:fill="FFFFFF"/>
        <w:spacing w:before="122" w:after="0" w:line="259" w:lineRule="exact"/>
        <w:ind w:right="-4"/>
        <w:jc w:val="both"/>
        <w:rPr>
          <w:rFonts w:ascii="Arial" w:eastAsia="Times New Roman" w:hAnsi="Arial" w:cs="Arial"/>
        </w:rPr>
      </w:pPr>
      <w:r w:rsidRPr="008B2DB3">
        <w:rPr>
          <w:rFonts w:ascii="Arial" w:eastAsia="Times New Roman" w:hAnsi="Arial" w:cs="Arial"/>
          <w:spacing w:val="3"/>
        </w:rPr>
        <w:t>(i) Submission of cropping plan at the begin</w:t>
      </w:r>
      <w:r w:rsidRPr="008B2DB3">
        <w:rPr>
          <w:rFonts w:ascii="Arial" w:eastAsia="Times New Roman" w:hAnsi="Arial" w:cs="Arial"/>
          <w:spacing w:val="3"/>
        </w:rPr>
        <w:softHyphen/>
      </w:r>
      <w:r w:rsidRPr="008B2DB3">
        <w:rPr>
          <w:rFonts w:ascii="Arial" w:eastAsia="Times New Roman" w:hAnsi="Arial" w:cs="Arial"/>
          <w:spacing w:val="2"/>
        </w:rPr>
        <w:t>ning of season of Water Distribution Co-opera</w:t>
      </w:r>
      <w:r w:rsidRPr="008B2DB3">
        <w:rPr>
          <w:rFonts w:ascii="Arial" w:eastAsia="Times New Roman" w:hAnsi="Arial" w:cs="Arial"/>
          <w:spacing w:val="2"/>
        </w:rPr>
        <w:softHyphen/>
      </w:r>
      <w:r w:rsidRPr="008B2DB3">
        <w:rPr>
          <w:rFonts w:ascii="Arial" w:eastAsia="Times New Roman" w:hAnsi="Arial" w:cs="Arial"/>
          <w:spacing w:val="3"/>
        </w:rPr>
        <w:t>tive Societies, and applying for irrigation water;</w:t>
      </w:r>
    </w:p>
    <w:p w:rsidR="004E520F" w:rsidRPr="008B2DB3" w:rsidRDefault="004E520F" w:rsidP="004E520F">
      <w:pPr>
        <w:shd w:val="clear" w:color="auto" w:fill="FFFFFF"/>
        <w:spacing w:before="122" w:after="0" w:line="259" w:lineRule="exact"/>
        <w:ind w:right="-4"/>
        <w:jc w:val="both"/>
        <w:rPr>
          <w:rFonts w:ascii="Arial" w:eastAsia="Times New Roman" w:hAnsi="Arial" w:cs="Arial"/>
        </w:rPr>
      </w:pPr>
      <w:r w:rsidRPr="008B2DB3">
        <w:rPr>
          <w:rFonts w:ascii="Arial" w:eastAsia="Times New Roman" w:hAnsi="Arial" w:cs="Arial"/>
          <w:spacing w:val="-1"/>
        </w:rPr>
        <w:t>(ii) Participation in election of officials of Wa</w:t>
      </w:r>
      <w:r w:rsidRPr="008B2DB3">
        <w:rPr>
          <w:rFonts w:ascii="Arial" w:eastAsia="Times New Roman" w:hAnsi="Arial" w:cs="Arial"/>
          <w:spacing w:val="-1"/>
        </w:rPr>
        <w:softHyphen/>
      </w:r>
      <w:r w:rsidRPr="008B2DB3">
        <w:rPr>
          <w:rFonts w:ascii="Arial" w:eastAsia="Times New Roman" w:hAnsi="Arial" w:cs="Arial"/>
          <w:spacing w:val="4"/>
        </w:rPr>
        <w:t>ter Distribution Co-operative Societies;</w:t>
      </w:r>
    </w:p>
    <w:p w:rsidR="004E520F" w:rsidRPr="008B2DB3" w:rsidRDefault="004E520F" w:rsidP="004E520F">
      <w:pPr>
        <w:shd w:val="clear" w:color="auto" w:fill="FFFFFF"/>
        <w:spacing w:before="101" w:after="0" w:line="240" w:lineRule="auto"/>
        <w:ind w:right="-4"/>
        <w:rPr>
          <w:rFonts w:ascii="Arial" w:eastAsia="Times New Roman" w:hAnsi="Arial" w:cs="Arial"/>
        </w:rPr>
      </w:pPr>
      <w:r w:rsidRPr="008B2DB3">
        <w:rPr>
          <w:rFonts w:ascii="Arial" w:eastAsia="Times New Roman" w:hAnsi="Arial" w:cs="Arial"/>
          <w:spacing w:val="3"/>
        </w:rPr>
        <w:lastRenderedPageBreak/>
        <w:t>(iii) Payment of dues of water rates;</w:t>
      </w:r>
    </w:p>
    <w:p w:rsidR="004E520F" w:rsidRPr="008B2DB3" w:rsidRDefault="004E520F" w:rsidP="004E520F">
      <w:pPr>
        <w:shd w:val="clear" w:color="auto" w:fill="FFFFFF"/>
        <w:spacing w:before="115" w:after="0" w:line="259" w:lineRule="exact"/>
        <w:ind w:right="-4"/>
        <w:jc w:val="both"/>
        <w:rPr>
          <w:rFonts w:ascii="Arial" w:eastAsia="Times New Roman" w:hAnsi="Arial" w:cs="Arial"/>
        </w:rPr>
      </w:pPr>
      <w:r w:rsidRPr="008B2DB3">
        <w:rPr>
          <w:rFonts w:ascii="Arial" w:eastAsia="Times New Roman" w:hAnsi="Arial" w:cs="Arial"/>
        </w:rPr>
        <w:t>(iv) Abiding by bye-laws of Association/Soci</w:t>
      </w:r>
      <w:r w:rsidRPr="008B2DB3">
        <w:rPr>
          <w:rFonts w:ascii="Arial" w:eastAsia="Times New Roman" w:hAnsi="Arial" w:cs="Arial"/>
        </w:rPr>
        <w:softHyphen/>
      </w:r>
      <w:r w:rsidRPr="008B2DB3">
        <w:rPr>
          <w:rFonts w:ascii="Arial" w:eastAsia="Times New Roman" w:hAnsi="Arial" w:cs="Arial"/>
          <w:spacing w:val="-4"/>
        </w:rPr>
        <w:t>ety;</w:t>
      </w:r>
    </w:p>
    <w:p w:rsidR="004E520F" w:rsidRPr="008B2DB3" w:rsidRDefault="004E520F" w:rsidP="004E520F">
      <w:pPr>
        <w:shd w:val="clear" w:color="auto" w:fill="FFFFFF"/>
        <w:spacing w:before="94" w:after="0" w:line="240" w:lineRule="auto"/>
        <w:ind w:right="-4"/>
        <w:rPr>
          <w:rFonts w:ascii="Arial" w:eastAsia="Times New Roman" w:hAnsi="Arial" w:cs="Arial"/>
        </w:rPr>
      </w:pPr>
      <w:r w:rsidRPr="008B2DB3">
        <w:rPr>
          <w:rFonts w:ascii="Arial" w:eastAsia="Times New Roman" w:hAnsi="Arial" w:cs="Arial"/>
          <w:spacing w:val="2"/>
        </w:rPr>
        <w:t>(v) Usage of water efficiently;</w:t>
      </w:r>
    </w:p>
    <w:p w:rsidR="004E520F" w:rsidRPr="008B2DB3" w:rsidRDefault="004E520F" w:rsidP="004E520F">
      <w:pPr>
        <w:shd w:val="clear" w:color="auto" w:fill="FFFFFF"/>
        <w:spacing w:before="115" w:after="0" w:line="274" w:lineRule="exact"/>
        <w:ind w:right="-4"/>
        <w:jc w:val="both"/>
        <w:rPr>
          <w:rFonts w:ascii="Arial" w:eastAsia="Times New Roman" w:hAnsi="Arial" w:cs="Arial"/>
        </w:rPr>
      </w:pPr>
      <w:r w:rsidRPr="008B2DB3">
        <w:rPr>
          <w:rFonts w:ascii="Arial" w:eastAsia="Times New Roman" w:hAnsi="Arial" w:cs="Arial"/>
          <w:spacing w:val="1"/>
        </w:rPr>
        <w:t>(vi) Ensuring that no damage is caused to irri</w:t>
      </w:r>
      <w:r w:rsidRPr="008B2DB3">
        <w:rPr>
          <w:rFonts w:ascii="Arial" w:eastAsia="Times New Roman" w:hAnsi="Arial" w:cs="Arial"/>
          <w:spacing w:val="1"/>
        </w:rPr>
        <w:softHyphen/>
      </w:r>
      <w:r w:rsidRPr="008B2DB3">
        <w:rPr>
          <w:rFonts w:ascii="Arial" w:eastAsia="Times New Roman" w:hAnsi="Arial" w:cs="Arial"/>
          <w:spacing w:val="6"/>
        </w:rPr>
        <w:t>gation structure;</w:t>
      </w:r>
    </w:p>
    <w:p w:rsidR="004E520F" w:rsidRPr="008B2DB3" w:rsidRDefault="004E520F" w:rsidP="004E520F">
      <w:pPr>
        <w:shd w:val="clear" w:color="auto" w:fill="FFFFFF"/>
        <w:spacing w:before="223" w:after="0" w:line="281" w:lineRule="exact"/>
        <w:ind w:right="-4"/>
        <w:jc w:val="both"/>
        <w:rPr>
          <w:rFonts w:ascii="Arial" w:eastAsia="Times New Roman" w:hAnsi="Arial" w:cs="Arial"/>
        </w:rPr>
      </w:pPr>
      <w:r w:rsidRPr="008B2DB3">
        <w:rPr>
          <w:rFonts w:ascii="Arial" w:eastAsia="Times New Roman" w:hAnsi="Arial" w:cs="Arial"/>
          <w:spacing w:val="4"/>
        </w:rPr>
        <w:t xml:space="preserve">(vii) To use water for irrigation economically </w:t>
      </w:r>
      <w:r w:rsidRPr="008B2DB3">
        <w:rPr>
          <w:rFonts w:ascii="Arial" w:eastAsia="Times New Roman" w:hAnsi="Arial" w:cs="Arial"/>
          <w:spacing w:val="13"/>
        </w:rPr>
        <w:t>and without wastage by adopting such tech</w:t>
      </w:r>
      <w:r w:rsidRPr="008B2DB3">
        <w:rPr>
          <w:rFonts w:ascii="Arial" w:eastAsia="Times New Roman" w:hAnsi="Arial" w:cs="Arial"/>
          <w:spacing w:val="13"/>
        </w:rPr>
        <w:softHyphen/>
      </w:r>
      <w:r w:rsidRPr="008B2DB3">
        <w:rPr>
          <w:rFonts w:ascii="Arial" w:eastAsia="Times New Roman" w:hAnsi="Arial" w:cs="Arial"/>
          <w:spacing w:val="7"/>
        </w:rPr>
        <w:t xml:space="preserve">niques and regime as may be prescribed by the </w:t>
      </w:r>
      <w:r w:rsidRPr="008B2DB3">
        <w:rPr>
          <w:rFonts w:ascii="Arial" w:eastAsia="Times New Roman" w:hAnsi="Arial" w:cs="Arial"/>
          <w:spacing w:val="-4"/>
        </w:rPr>
        <w:t>C.A.D. Authority.</w:t>
      </w:r>
    </w:p>
    <w:p w:rsidR="004E520F" w:rsidRPr="008B2DB3" w:rsidRDefault="004E520F" w:rsidP="004E520F">
      <w:pPr>
        <w:shd w:val="clear" w:color="auto" w:fill="FFFFFF"/>
        <w:spacing w:before="130" w:after="0" w:line="274" w:lineRule="exact"/>
        <w:ind w:right="-4"/>
        <w:jc w:val="both"/>
        <w:rPr>
          <w:rFonts w:ascii="Arial" w:eastAsia="Times New Roman" w:hAnsi="Arial" w:cs="Arial"/>
        </w:rPr>
      </w:pPr>
      <w:r w:rsidRPr="008B2DB3">
        <w:rPr>
          <w:rFonts w:ascii="Arial" w:eastAsia="Times New Roman" w:hAnsi="Arial" w:cs="Arial"/>
          <w:spacing w:val="1"/>
        </w:rPr>
        <w:t xml:space="preserve">(viii) Obligation of the land holder to take steps </w:t>
      </w:r>
      <w:r w:rsidRPr="008B2DB3">
        <w:rPr>
          <w:rFonts w:ascii="Arial" w:eastAsia="Times New Roman" w:hAnsi="Arial" w:cs="Arial"/>
          <w:spacing w:val="3"/>
        </w:rPr>
        <w:t>to maximise production from his land by. adopt</w:t>
      </w:r>
      <w:r w:rsidRPr="008B2DB3">
        <w:rPr>
          <w:rFonts w:ascii="Arial" w:eastAsia="Times New Roman" w:hAnsi="Arial" w:cs="Arial"/>
          <w:spacing w:val="3"/>
        </w:rPr>
        <w:softHyphen/>
      </w:r>
      <w:r w:rsidRPr="008B2DB3">
        <w:rPr>
          <w:rFonts w:ascii="Arial" w:eastAsia="Times New Roman" w:hAnsi="Arial" w:cs="Arial"/>
        </w:rPr>
        <w:t xml:space="preserve">ing such scientific and modern techniques of farm </w:t>
      </w:r>
      <w:r w:rsidRPr="008B2DB3">
        <w:rPr>
          <w:rFonts w:ascii="Arial" w:eastAsia="Times New Roman" w:hAnsi="Arial" w:cs="Arial"/>
          <w:spacing w:val="8"/>
        </w:rPr>
        <w:t xml:space="preserve">management as may be notified, from time to </w:t>
      </w:r>
      <w:r w:rsidRPr="008B2DB3">
        <w:rPr>
          <w:rFonts w:ascii="Arial" w:eastAsia="Times New Roman" w:hAnsi="Arial" w:cs="Arial"/>
          <w:spacing w:val="9"/>
        </w:rPr>
        <w:t xml:space="preserve">time, by such authority, as may be prescribed </w:t>
      </w:r>
      <w:r w:rsidRPr="008B2DB3">
        <w:rPr>
          <w:rFonts w:ascii="Arial" w:eastAsia="Times New Roman" w:hAnsi="Arial" w:cs="Arial"/>
          <w:spacing w:val="3"/>
        </w:rPr>
        <w:t>under this Act;</w:t>
      </w:r>
    </w:p>
    <w:p w:rsidR="004E520F" w:rsidRPr="008B2DB3" w:rsidRDefault="004E520F" w:rsidP="004E520F">
      <w:pPr>
        <w:shd w:val="clear" w:color="auto" w:fill="FFFFFF"/>
        <w:spacing w:before="209" w:after="0" w:line="281" w:lineRule="exact"/>
        <w:ind w:right="-4"/>
        <w:jc w:val="both"/>
        <w:rPr>
          <w:rFonts w:ascii="Arial" w:eastAsia="Times New Roman" w:hAnsi="Arial" w:cs="Arial"/>
        </w:rPr>
      </w:pPr>
      <w:r w:rsidRPr="008B2DB3">
        <w:rPr>
          <w:rFonts w:ascii="Arial" w:eastAsia="Times New Roman" w:hAnsi="Arial" w:cs="Arial"/>
          <w:spacing w:val="4"/>
        </w:rPr>
        <w:t xml:space="preserve">(ix) to take such precautionary and preventive measures by land holder as may be necessary so </w:t>
      </w:r>
      <w:r w:rsidRPr="008B2DB3">
        <w:rPr>
          <w:rFonts w:ascii="Arial" w:eastAsia="Times New Roman" w:hAnsi="Arial" w:cs="Arial"/>
          <w:spacing w:val="2"/>
        </w:rPr>
        <w:t>as not to cause damage to the adjacent land hold</w:t>
      </w:r>
      <w:r w:rsidRPr="008B2DB3">
        <w:rPr>
          <w:rFonts w:ascii="Arial" w:eastAsia="Times New Roman" w:hAnsi="Arial" w:cs="Arial"/>
          <w:spacing w:val="2"/>
        </w:rPr>
        <w:softHyphen/>
        <w:t>ings.</w:t>
      </w:r>
    </w:p>
    <w:p w:rsidR="004E520F" w:rsidRPr="008B2DB3" w:rsidRDefault="004E520F" w:rsidP="004E520F">
      <w:pPr>
        <w:shd w:val="clear" w:color="auto" w:fill="FFFFFF"/>
        <w:spacing w:before="266" w:after="0" w:line="240" w:lineRule="auto"/>
        <w:ind w:right="-4"/>
        <w:jc w:val="center"/>
        <w:rPr>
          <w:rFonts w:ascii="Arial" w:eastAsia="Times New Roman" w:hAnsi="Arial" w:cs="Arial"/>
          <w:b/>
          <w:bCs/>
          <w:sz w:val="24"/>
          <w:szCs w:val="24"/>
        </w:rPr>
      </w:pPr>
      <w:r w:rsidRPr="008B2DB3">
        <w:rPr>
          <w:rFonts w:ascii="Arial" w:eastAsia="Times New Roman" w:hAnsi="Arial" w:cs="Arial"/>
          <w:b/>
          <w:bCs/>
          <w:spacing w:val="-4"/>
          <w:sz w:val="24"/>
          <w:szCs w:val="24"/>
        </w:rPr>
        <w:t>CHAPTER - V</w:t>
      </w:r>
    </w:p>
    <w:p w:rsidR="004E520F" w:rsidRPr="008B2DB3" w:rsidRDefault="004E520F" w:rsidP="004E520F">
      <w:pPr>
        <w:shd w:val="clear" w:color="auto" w:fill="FFFFFF"/>
        <w:spacing w:before="173" w:after="0" w:line="274" w:lineRule="exact"/>
        <w:ind w:right="-4"/>
        <w:jc w:val="both"/>
        <w:rPr>
          <w:rFonts w:ascii="Arial" w:eastAsia="Times New Roman" w:hAnsi="Arial" w:cs="Arial"/>
        </w:rPr>
      </w:pPr>
      <w:r w:rsidRPr="008B2DB3">
        <w:rPr>
          <w:rFonts w:ascii="Arial" w:eastAsia="Times New Roman" w:hAnsi="Arial" w:cs="Arial"/>
          <w:spacing w:val="3"/>
        </w:rPr>
        <w:t xml:space="preserve">14. </w:t>
      </w:r>
      <w:r w:rsidRPr="008B2DB3">
        <w:rPr>
          <w:rFonts w:ascii="Arial" w:eastAsia="Times New Roman" w:hAnsi="Arial" w:cs="Arial"/>
          <w:i/>
          <w:iCs/>
          <w:spacing w:val="3"/>
        </w:rPr>
        <w:t xml:space="preserve">Formation of units and power of Command </w:t>
      </w:r>
      <w:r w:rsidRPr="008B2DB3">
        <w:rPr>
          <w:rFonts w:ascii="Arial" w:eastAsia="Times New Roman" w:hAnsi="Arial" w:cs="Arial"/>
          <w:i/>
          <w:iCs/>
          <w:spacing w:val="11"/>
        </w:rPr>
        <w:t xml:space="preserve">Area Development Board to specify Command </w:t>
      </w:r>
      <w:r w:rsidRPr="008B2DB3">
        <w:rPr>
          <w:rFonts w:ascii="Arial" w:eastAsia="Times New Roman" w:hAnsi="Arial" w:cs="Arial"/>
          <w:i/>
          <w:iCs/>
          <w:spacing w:val="-3"/>
        </w:rPr>
        <w:t>Areas for comprehensive land development.</w:t>
      </w:r>
      <w:r w:rsidRPr="008B2DB3">
        <w:rPr>
          <w:rFonts w:ascii="Arial" w:eastAsia="Times New Roman" w:hAnsi="Arial" w:cs="Arial"/>
          <w:spacing w:val="-3"/>
        </w:rPr>
        <w:t xml:space="preserve">— </w:t>
      </w:r>
      <w:r w:rsidRPr="008B2DB3">
        <w:rPr>
          <w:rFonts w:ascii="Arial" w:eastAsia="Times New Roman" w:hAnsi="Arial" w:cs="Arial"/>
          <w:spacing w:val="16"/>
        </w:rPr>
        <w:t>(2)</w:t>
      </w:r>
      <w:r w:rsidRPr="008B2DB3">
        <w:rPr>
          <w:rFonts w:ascii="Arial" w:eastAsia="Times New Roman" w:hAnsi="Arial" w:cs="Arial"/>
          <w:spacing w:val="-3"/>
        </w:rPr>
        <w:t xml:space="preserve"> All </w:t>
      </w:r>
      <w:r w:rsidRPr="008B2DB3">
        <w:rPr>
          <w:rFonts w:ascii="Arial" w:eastAsia="Times New Roman" w:hAnsi="Arial" w:cs="Arial"/>
          <w:spacing w:val="4"/>
        </w:rPr>
        <w:t xml:space="preserve">lands comprising the Command Area under one or </w:t>
      </w:r>
      <w:r w:rsidRPr="008B2DB3">
        <w:rPr>
          <w:rFonts w:ascii="Arial" w:eastAsia="Times New Roman" w:hAnsi="Arial" w:cs="Arial"/>
          <w:spacing w:val="2"/>
        </w:rPr>
        <w:t xml:space="preserve">more pipe outlet shall form into a single unit for the </w:t>
      </w:r>
      <w:r w:rsidRPr="008B2DB3">
        <w:rPr>
          <w:rFonts w:ascii="Arial" w:eastAsia="Times New Roman" w:hAnsi="Arial" w:cs="Arial"/>
        </w:rPr>
        <w:t>purpose of:—</w:t>
      </w:r>
    </w:p>
    <w:p w:rsidR="004E520F" w:rsidRPr="008B2DB3" w:rsidRDefault="004E520F" w:rsidP="004E520F">
      <w:pPr>
        <w:shd w:val="clear" w:color="auto" w:fill="FFFFFF"/>
        <w:spacing w:before="187" w:after="0" w:line="240" w:lineRule="auto"/>
        <w:ind w:right="-4"/>
        <w:rPr>
          <w:rFonts w:ascii="Arial" w:eastAsia="Times New Roman" w:hAnsi="Arial" w:cs="Arial"/>
        </w:rPr>
      </w:pPr>
      <w:r w:rsidRPr="008B2DB3">
        <w:rPr>
          <w:rFonts w:ascii="Arial" w:eastAsia="Times New Roman" w:hAnsi="Arial" w:cs="Arial"/>
          <w:spacing w:val="5"/>
        </w:rPr>
        <w:t>(i) Comprehensive land development;</w:t>
      </w:r>
    </w:p>
    <w:p w:rsidR="004E520F" w:rsidRPr="008B2DB3" w:rsidRDefault="004E520F" w:rsidP="004E520F">
      <w:pPr>
        <w:shd w:val="clear" w:color="auto" w:fill="FFFFFF"/>
        <w:spacing w:before="187" w:after="0" w:line="288" w:lineRule="exact"/>
        <w:ind w:right="-4"/>
        <w:jc w:val="both"/>
        <w:rPr>
          <w:rFonts w:ascii="Arial" w:eastAsia="Times New Roman" w:hAnsi="Arial" w:cs="Arial"/>
        </w:rPr>
      </w:pPr>
      <w:r w:rsidRPr="008B2DB3">
        <w:rPr>
          <w:rFonts w:ascii="Arial" w:eastAsia="Times New Roman" w:hAnsi="Arial" w:cs="Arial"/>
          <w:spacing w:val="3"/>
        </w:rPr>
        <w:t>(ii) Maintenance and upkeep of irrigation system</w:t>
      </w:r>
      <w:r w:rsidRPr="008B2DB3">
        <w:rPr>
          <w:rFonts w:ascii="Arial" w:eastAsia="Times New Roman" w:hAnsi="Arial" w:cs="Arial"/>
          <w:spacing w:val="-31"/>
        </w:rPr>
        <w:t xml:space="preserve">.    </w:t>
      </w:r>
    </w:p>
    <w:p w:rsidR="004E520F" w:rsidRPr="008B2DB3" w:rsidRDefault="004E520F" w:rsidP="004E520F">
      <w:pPr>
        <w:shd w:val="clear" w:color="auto" w:fill="FFFFFF"/>
        <w:spacing w:before="194" w:after="0" w:line="274" w:lineRule="exact"/>
        <w:ind w:right="-4"/>
        <w:jc w:val="both"/>
        <w:rPr>
          <w:rFonts w:ascii="Arial" w:eastAsia="Times New Roman" w:hAnsi="Arial" w:cs="Arial"/>
        </w:rPr>
      </w:pPr>
      <w:r w:rsidRPr="008B2DB3">
        <w:rPr>
          <w:rFonts w:ascii="Arial" w:eastAsia="Times New Roman" w:hAnsi="Arial" w:cs="Arial"/>
          <w:spacing w:val="-1"/>
        </w:rPr>
        <w:t xml:space="preserve">(2) The Command Area Development Board may, </w:t>
      </w:r>
      <w:r w:rsidRPr="008B2DB3">
        <w:rPr>
          <w:rFonts w:ascii="Arial" w:eastAsia="Times New Roman" w:hAnsi="Arial" w:cs="Arial"/>
          <w:spacing w:val="7"/>
        </w:rPr>
        <w:t xml:space="preserve">by notification, specify the command areas under </w:t>
      </w:r>
      <w:r w:rsidRPr="008B2DB3">
        <w:rPr>
          <w:rFonts w:ascii="Arial" w:eastAsia="Times New Roman" w:hAnsi="Arial" w:cs="Arial"/>
          <w:spacing w:val="4"/>
        </w:rPr>
        <w:t>its jurisdiction in which all or any of the works un</w:t>
      </w:r>
      <w:r w:rsidRPr="008B2DB3">
        <w:rPr>
          <w:rFonts w:ascii="Arial" w:eastAsia="Times New Roman" w:hAnsi="Arial" w:cs="Arial"/>
          <w:spacing w:val="4"/>
        </w:rPr>
        <w:softHyphen/>
      </w:r>
      <w:r w:rsidRPr="008B2DB3">
        <w:rPr>
          <w:rFonts w:ascii="Arial" w:eastAsia="Times New Roman" w:hAnsi="Arial" w:cs="Arial"/>
          <w:spacing w:val="1"/>
        </w:rPr>
        <w:t xml:space="preserve">der comprehensive land development shall be taken </w:t>
      </w:r>
      <w:r w:rsidRPr="008B2DB3">
        <w:rPr>
          <w:rFonts w:ascii="Arial" w:eastAsia="Times New Roman" w:hAnsi="Arial" w:cs="Arial"/>
          <w:spacing w:val="4"/>
        </w:rPr>
        <w:t xml:space="preserve">up in one or more installments and also specify the </w:t>
      </w:r>
      <w:r w:rsidRPr="008B2DB3">
        <w:rPr>
          <w:rFonts w:ascii="Arial" w:eastAsia="Times New Roman" w:hAnsi="Arial" w:cs="Arial"/>
          <w:spacing w:val="7"/>
        </w:rPr>
        <w:t xml:space="preserve">officers for command area development work in </w:t>
      </w:r>
      <w:r w:rsidRPr="008B2DB3">
        <w:rPr>
          <w:rFonts w:ascii="Arial" w:eastAsia="Times New Roman" w:hAnsi="Arial" w:cs="Arial"/>
          <w:spacing w:val="4"/>
        </w:rPr>
        <w:t>such command area.</w:t>
      </w:r>
    </w:p>
    <w:p w:rsidR="004E520F" w:rsidRPr="008B2DB3" w:rsidRDefault="004E520F" w:rsidP="004E520F">
      <w:pPr>
        <w:shd w:val="clear" w:color="auto" w:fill="FFFFFF"/>
        <w:tabs>
          <w:tab w:val="left" w:pos="619"/>
        </w:tabs>
        <w:spacing w:before="245" w:after="0" w:line="259" w:lineRule="exact"/>
        <w:ind w:right="-4"/>
        <w:jc w:val="both"/>
        <w:rPr>
          <w:rFonts w:ascii="Arial" w:eastAsia="Times New Roman" w:hAnsi="Arial" w:cs="Arial"/>
        </w:rPr>
      </w:pPr>
      <w:r w:rsidRPr="008B2DB3">
        <w:rPr>
          <w:rFonts w:ascii="Arial" w:eastAsia="Times New Roman" w:hAnsi="Arial" w:cs="Arial"/>
          <w:spacing w:val="-13"/>
        </w:rPr>
        <w:t>(3)</w:t>
      </w:r>
      <w:r w:rsidRPr="008B2DB3">
        <w:rPr>
          <w:rFonts w:ascii="Arial" w:eastAsia="Times New Roman" w:hAnsi="Arial" w:cs="Arial"/>
          <w:spacing w:val="8"/>
        </w:rPr>
        <w:t xml:space="preserve"> Whenever it appears to the Command Area </w:t>
      </w:r>
      <w:r w:rsidRPr="008B2DB3">
        <w:rPr>
          <w:rFonts w:ascii="Arial" w:eastAsia="Times New Roman" w:hAnsi="Arial" w:cs="Arial"/>
          <w:spacing w:val="1"/>
        </w:rPr>
        <w:t>Development Board that the systematic land devel</w:t>
      </w:r>
      <w:r w:rsidRPr="008B2DB3">
        <w:rPr>
          <w:rFonts w:ascii="Arial" w:eastAsia="Times New Roman" w:hAnsi="Arial" w:cs="Arial"/>
          <w:spacing w:val="1"/>
        </w:rPr>
        <w:softHyphen/>
      </w:r>
      <w:r w:rsidRPr="008B2DB3">
        <w:rPr>
          <w:rFonts w:ascii="Arial" w:eastAsia="Times New Roman" w:hAnsi="Arial" w:cs="Arial"/>
          <w:spacing w:val="3"/>
        </w:rPr>
        <w:t xml:space="preserve">opment including construction of related structures </w:t>
      </w:r>
      <w:r w:rsidRPr="008B2DB3">
        <w:rPr>
          <w:rFonts w:ascii="Arial" w:eastAsia="Times New Roman" w:hAnsi="Arial" w:cs="Arial"/>
          <w:spacing w:val="9"/>
        </w:rPr>
        <w:t xml:space="preserve">is expedient for the supply of water to the lands </w:t>
      </w:r>
      <w:r w:rsidRPr="008B2DB3">
        <w:rPr>
          <w:rFonts w:ascii="Arial" w:eastAsia="Times New Roman" w:hAnsi="Arial" w:cs="Arial"/>
          <w:spacing w:val="2"/>
        </w:rPr>
        <w:t>immediately after or simultaneously with the avail</w:t>
      </w:r>
      <w:r w:rsidRPr="008B2DB3">
        <w:rPr>
          <w:rFonts w:ascii="Arial" w:eastAsia="Times New Roman" w:hAnsi="Arial" w:cs="Arial"/>
          <w:spacing w:val="7"/>
        </w:rPr>
        <w:t xml:space="preserve">ability of water in the main irrigation system, the </w:t>
      </w:r>
      <w:r w:rsidRPr="008B2DB3">
        <w:rPr>
          <w:rFonts w:ascii="Arial" w:eastAsia="Times New Roman" w:hAnsi="Arial" w:cs="Arial"/>
        </w:rPr>
        <w:t>Command Area Development Board may, by notifi</w:t>
      </w:r>
      <w:r w:rsidRPr="008B2DB3">
        <w:rPr>
          <w:rFonts w:ascii="Arial" w:eastAsia="Times New Roman" w:hAnsi="Arial" w:cs="Arial"/>
        </w:rPr>
        <w:softHyphen/>
      </w:r>
      <w:r w:rsidRPr="008B2DB3">
        <w:rPr>
          <w:rFonts w:ascii="Arial" w:eastAsia="Times New Roman" w:hAnsi="Arial" w:cs="Arial"/>
          <w:spacing w:val="5"/>
        </w:rPr>
        <w:t>cation, declare the command area under an irriga</w:t>
      </w:r>
      <w:r w:rsidRPr="008B2DB3">
        <w:rPr>
          <w:rFonts w:ascii="Arial" w:eastAsia="Times New Roman" w:hAnsi="Arial" w:cs="Arial"/>
          <w:spacing w:val="5"/>
        </w:rPr>
        <w:softHyphen/>
      </w:r>
      <w:r w:rsidRPr="008B2DB3">
        <w:rPr>
          <w:rFonts w:ascii="Arial" w:eastAsia="Times New Roman" w:hAnsi="Arial" w:cs="Arial"/>
          <w:spacing w:val="4"/>
        </w:rPr>
        <w:t xml:space="preserve">tion system, or project or source for the purpose of </w:t>
      </w:r>
      <w:r w:rsidRPr="008B2DB3">
        <w:rPr>
          <w:rFonts w:ascii="Arial" w:eastAsia="Times New Roman" w:hAnsi="Arial" w:cs="Arial"/>
          <w:spacing w:val="5"/>
        </w:rPr>
        <w:t>applying the provisions of this section.</w:t>
      </w:r>
    </w:p>
    <w:p w:rsidR="004E520F" w:rsidRPr="008B2DB3" w:rsidRDefault="004E520F" w:rsidP="004E520F">
      <w:pPr>
        <w:shd w:val="clear" w:color="auto" w:fill="FFFFFF"/>
        <w:tabs>
          <w:tab w:val="left" w:pos="554"/>
        </w:tabs>
        <w:spacing w:before="130" w:after="0" w:line="274" w:lineRule="exact"/>
        <w:ind w:right="-4"/>
        <w:jc w:val="both"/>
        <w:rPr>
          <w:rFonts w:ascii="Arial" w:eastAsia="Times New Roman" w:hAnsi="Arial" w:cs="Arial"/>
          <w:spacing w:val="1"/>
        </w:rPr>
      </w:pPr>
      <w:r w:rsidRPr="008B2DB3">
        <w:rPr>
          <w:rFonts w:ascii="Arial" w:eastAsia="Times New Roman" w:hAnsi="Arial" w:cs="Arial"/>
          <w:spacing w:val="-13"/>
        </w:rPr>
        <w:t>(4)</w:t>
      </w:r>
      <w:r w:rsidRPr="008B2DB3">
        <w:rPr>
          <w:rFonts w:ascii="Arial" w:eastAsia="Times New Roman" w:hAnsi="Arial" w:cs="Arial"/>
        </w:rPr>
        <w:tab/>
      </w:r>
      <w:r w:rsidRPr="008B2DB3">
        <w:rPr>
          <w:rFonts w:ascii="Arial" w:eastAsia="Times New Roman" w:hAnsi="Arial" w:cs="Arial"/>
          <w:spacing w:val="3"/>
        </w:rPr>
        <w:t>On the issue of the notification, the Canal Of</w:t>
      </w:r>
      <w:r w:rsidRPr="008B2DB3">
        <w:rPr>
          <w:rFonts w:ascii="Arial" w:eastAsia="Times New Roman" w:hAnsi="Arial" w:cs="Arial"/>
          <w:spacing w:val="3"/>
        </w:rPr>
        <w:softHyphen/>
      </w:r>
      <w:r w:rsidRPr="008B2DB3">
        <w:rPr>
          <w:rFonts w:ascii="Arial" w:eastAsia="Times New Roman" w:hAnsi="Arial" w:cs="Arial"/>
          <w:spacing w:val="5"/>
        </w:rPr>
        <w:t xml:space="preserve">ficer or any official authorised by him, shall have </w:t>
      </w:r>
      <w:r w:rsidRPr="008B2DB3">
        <w:rPr>
          <w:rFonts w:ascii="Arial" w:eastAsia="Times New Roman" w:hAnsi="Arial" w:cs="Arial"/>
          <w:spacing w:val="1"/>
        </w:rPr>
        <w:t>power to—</w:t>
      </w:r>
    </w:p>
    <w:p w:rsidR="004E520F" w:rsidRPr="008B2DB3" w:rsidRDefault="004E520F" w:rsidP="004E520F">
      <w:pPr>
        <w:shd w:val="clear" w:color="auto" w:fill="FFFFFF"/>
        <w:spacing w:before="144" w:after="0" w:line="274" w:lineRule="exact"/>
        <w:ind w:right="-4"/>
        <w:jc w:val="both"/>
        <w:rPr>
          <w:rFonts w:ascii="Arial" w:eastAsia="Times New Roman" w:hAnsi="Arial" w:cs="Arial"/>
        </w:rPr>
      </w:pPr>
      <w:r w:rsidRPr="008B2DB3">
        <w:rPr>
          <w:rFonts w:ascii="Arial" w:eastAsia="Times New Roman" w:hAnsi="Arial" w:cs="Arial"/>
          <w:spacing w:val="8"/>
        </w:rPr>
        <w:t xml:space="preserve">(a) enter upon any land and make survey of </w:t>
      </w:r>
      <w:r w:rsidRPr="008B2DB3">
        <w:rPr>
          <w:rFonts w:ascii="Arial" w:eastAsia="Times New Roman" w:hAnsi="Arial" w:cs="Arial"/>
          <w:spacing w:val="6"/>
        </w:rPr>
        <w:t>such land to determine the most suitable align</w:t>
      </w:r>
      <w:r w:rsidRPr="008B2DB3">
        <w:rPr>
          <w:rFonts w:ascii="Arial" w:eastAsia="Times New Roman" w:hAnsi="Arial" w:cs="Arial"/>
          <w:spacing w:val="6"/>
        </w:rPr>
        <w:softHyphen/>
      </w:r>
      <w:r w:rsidRPr="008B2DB3">
        <w:rPr>
          <w:rFonts w:ascii="Arial" w:eastAsia="Times New Roman" w:hAnsi="Arial" w:cs="Arial"/>
          <w:spacing w:val="4"/>
        </w:rPr>
        <w:t xml:space="preserve">ment for the construction of necessary structures </w:t>
      </w:r>
      <w:r w:rsidRPr="008B2DB3">
        <w:rPr>
          <w:rFonts w:ascii="Arial" w:eastAsia="Times New Roman" w:hAnsi="Arial" w:cs="Arial"/>
          <w:spacing w:val="3"/>
        </w:rPr>
        <w:t xml:space="preserve">so as to convey water to every land under a pipe </w:t>
      </w:r>
      <w:r w:rsidRPr="008B2DB3">
        <w:rPr>
          <w:rFonts w:ascii="Arial" w:eastAsia="Times New Roman" w:hAnsi="Arial" w:cs="Arial"/>
          <w:spacing w:val="5"/>
        </w:rPr>
        <w:t>outlet and mark out the land which, in his opin</w:t>
      </w:r>
      <w:r w:rsidRPr="008B2DB3">
        <w:rPr>
          <w:rFonts w:ascii="Arial" w:eastAsia="Times New Roman" w:hAnsi="Arial" w:cs="Arial"/>
          <w:spacing w:val="5"/>
        </w:rPr>
        <w:softHyphen/>
      </w:r>
      <w:r w:rsidRPr="008B2DB3">
        <w:rPr>
          <w:rFonts w:ascii="Arial" w:eastAsia="Times New Roman" w:hAnsi="Arial" w:cs="Arial"/>
          <w:spacing w:val="11"/>
        </w:rPr>
        <w:t xml:space="preserve">ion, is necessary for the construction of such </w:t>
      </w:r>
      <w:r w:rsidRPr="008B2DB3">
        <w:rPr>
          <w:rFonts w:ascii="Arial" w:eastAsia="Times New Roman" w:hAnsi="Arial" w:cs="Arial"/>
          <w:spacing w:val="5"/>
        </w:rPr>
        <w:t>structures;</w:t>
      </w:r>
    </w:p>
    <w:p w:rsidR="004E520F" w:rsidRPr="008B2DB3" w:rsidRDefault="004E520F" w:rsidP="004E520F">
      <w:pPr>
        <w:shd w:val="clear" w:color="auto" w:fill="FFFFFF"/>
        <w:spacing w:before="151" w:after="0" w:line="274" w:lineRule="exact"/>
        <w:ind w:right="-4"/>
        <w:jc w:val="both"/>
        <w:rPr>
          <w:rFonts w:ascii="Arial" w:eastAsia="Times New Roman" w:hAnsi="Arial" w:cs="Arial"/>
        </w:rPr>
      </w:pPr>
      <w:r w:rsidRPr="008B2DB3">
        <w:rPr>
          <w:rFonts w:ascii="Arial" w:eastAsia="Times New Roman" w:hAnsi="Arial" w:cs="Arial"/>
          <w:spacing w:val="4"/>
        </w:rPr>
        <w:t xml:space="preserve">(b) enter upon any land in the command area </w:t>
      </w:r>
      <w:r w:rsidRPr="008B2DB3">
        <w:rPr>
          <w:rFonts w:ascii="Arial" w:eastAsia="Times New Roman" w:hAnsi="Arial" w:cs="Arial"/>
          <w:spacing w:val="5"/>
        </w:rPr>
        <w:t xml:space="preserve">of an irrigation system or lands adjacent thereto </w:t>
      </w:r>
      <w:r w:rsidRPr="008B2DB3">
        <w:rPr>
          <w:rFonts w:ascii="Arial" w:eastAsia="Times New Roman" w:hAnsi="Arial" w:cs="Arial"/>
          <w:spacing w:val="6"/>
        </w:rPr>
        <w:t xml:space="preserve">and undertake survey or take levels thereon for </w:t>
      </w:r>
      <w:r w:rsidRPr="008B2DB3">
        <w:rPr>
          <w:rFonts w:ascii="Arial" w:eastAsia="Times New Roman" w:hAnsi="Arial" w:cs="Arial"/>
          <w:spacing w:val="5"/>
        </w:rPr>
        <w:t>preparing a Scheme for comprehensive land de</w:t>
      </w:r>
      <w:r w:rsidRPr="008B2DB3">
        <w:rPr>
          <w:rFonts w:ascii="Arial" w:eastAsia="Times New Roman" w:hAnsi="Arial" w:cs="Arial"/>
          <w:spacing w:val="5"/>
        </w:rPr>
        <w:softHyphen/>
      </w:r>
      <w:r w:rsidRPr="008B2DB3">
        <w:rPr>
          <w:rFonts w:ascii="Arial" w:eastAsia="Times New Roman" w:hAnsi="Arial" w:cs="Arial"/>
          <w:spacing w:val="3"/>
        </w:rPr>
        <w:t>velopment;</w:t>
      </w:r>
    </w:p>
    <w:p w:rsidR="004E520F" w:rsidRPr="008B2DB3" w:rsidRDefault="004E520F" w:rsidP="004E520F">
      <w:pPr>
        <w:widowControl w:val="0"/>
        <w:numPr>
          <w:ilvl w:val="0"/>
          <w:numId w:val="89"/>
        </w:numPr>
        <w:shd w:val="clear" w:color="auto" w:fill="FFFFFF"/>
        <w:tabs>
          <w:tab w:val="left" w:pos="698"/>
        </w:tabs>
        <w:adjustRightInd w:val="0"/>
        <w:spacing w:before="144" w:after="0" w:line="281" w:lineRule="exact"/>
        <w:ind w:right="-4"/>
        <w:jc w:val="both"/>
        <w:rPr>
          <w:rFonts w:ascii="Arial" w:eastAsia="Times New Roman" w:hAnsi="Arial" w:cs="Arial"/>
          <w:spacing w:val="-12"/>
        </w:rPr>
      </w:pPr>
      <w:r w:rsidRPr="008B2DB3">
        <w:rPr>
          <w:rFonts w:ascii="Arial" w:eastAsia="Times New Roman" w:hAnsi="Arial" w:cs="Arial"/>
          <w:spacing w:val="10"/>
        </w:rPr>
        <w:t xml:space="preserve">dig and bore into the top soil or sub-soil </w:t>
      </w:r>
      <w:r w:rsidRPr="008B2DB3">
        <w:rPr>
          <w:rFonts w:ascii="Arial" w:eastAsia="Times New Roman" w:hAnsi="Arial" w:cs="Arial"/>
          <w:spacing w:val="5"/>
        </w:rPr>
        <w:t>and collect soil samples for the purpose of tech</w:t>
      </w:r>
      <w:r w:rsidRPr="008B2DB3">
        <w:rPr>
          <w:rFonts w:ascii="Arial" w:eastAsia="Times New Roman" w:hAnsi="Arial" w:cs="Arial"/>
          <w:spacing w:val="5"/>
        </w:rPr>
        <w:softHyphen/>
      </w:r>
      <w:r w:rsidRPr="008B2DB3">
        <w:rPr>
          <w:rFonts w:ascii="Arial" w:eastAsia="Times New Roman" w:hAnsi="Arial" w:cs="Arial"/>
          <w:spacing w:val="7"/>
        </w:rPr>
        <w:t xml:space="preserve">nical investigation without causing any loss or </w:t>
      </w:r>
      <w:r w:rsidRPr="008B2DB3">
        <w:rPr>
          <w:rFonts w:ascii="Arial" w:eastAsia="Times New Roman" w:hAnsi="Arial" w:cs="Arial"/>
          <w:spacing w:val="8"/>
        </w:rPr>
        <w:t xml:space="preserve">damage to the structure, tree or crops standing </w:t>
      </w:r>
      <w:r w:rsidRPr="008B2DB3">
        <w:rPr>
          <w:rFonts w:ascii="Arial" w:eastAsia="Times New Roman" w:hAnsi="Arial" w:cs="Arial"/>
          <w:spacing w:val="5"/>
        </w:rPr>
        <w:t xml:space="preserve">thereon and any hole or pit caused thereon </w:t>
      </w:r>
      <w:r w:rsidRPr="008B2DB3">
        <w:rPr>
          <w:rFonts w:ascii="Arial" w:eastAsia="Times New Roman" w:hAnsi="Arial" w:cs="Arial"/>
          <w:spacing w:val="5"/>
        </w:rPr>
        <w:lastRenderedPageBreak/>
        <w:t xml:space="preserve">shall </w:t>
      </w:r>
      <w:r w:rsidRPr="008B2DB3">
        <w:rPr>
          <w:rFonts w:ascii="Arial" w:eastAsia="Times New Roman" w:hAnsi="Arial" w:cs="Arial"/>
          <w:spacing w:val="20"/>
        </w:rPr>
        <w:t xml:space="preserve">be made good by the Canal Officer or any </w:t>
      </w:r>
      <w:r w:rsidRPr="008B2DB3">
        <w:rPr>
          <w:rFonts w:ascii="Arial" w:eastAsia="Times New Roman" w:hAnsi="Arial" w:cs="Arial"/>
          <w:spacing w:val="3"/>
        </w:rPr>
        <w:t>Official authorised by him;</w:t>
      </w:r>
    </w:p>
    <w:p w:rsidR="004E520F" w:rsidRPr="008B2DB3" w:rsidRDefault="004E520F" w:rsidP="004E520F">
      <w:pPr>
        <w:widowControl w:val="0"/>
        <w:numPr>
          <w:ilvl w:val="0"/>
          <w:numId w:val="89"/>
        </w:numPr>
        <w:shd w:val="clear" w:color="auto" w:fill="FFFFFF"/>
        <w:tabs>
          <w:tab w:val="left" w:pos="698"/>
        </w:tabs>
        <w:adjustRightInd w:val="0"/>
        <w:spacing w:before="130" w:after="0" w:line="281" w:lineRule="exact"/>
        <w:ind w:right="-4"/>
        <w:jc w:val="both"/>
        <w:rPr>
          <w:rFonts w:ascii="Arial" w:eastAsia="Times New Roman" w:hAnsi="Arial" w:cs="Arial"/>
          <w:spacing w:val="-10"/>
        </w:rPr>
      </w:pPr>
      <w:r w:rsidRPr="008B2DB3">
        <w:rPr>
          <w:rFonts w:ascii="Arial" w:eastAsia="Times New Roman" w:hAnsi="Arial" w:cs="Arial"/>
          <w:spacing w:val="8"/>
        </w:rPr>
        <w:t xml:space="preserve">make and set up suitable land marks, and </w:t>
      </w:r>
      <w:r w:rsidRPr="008B2DB3">
        <w:rPr>
          <w:rFonts w:ascii="Arial" w:eastAsia="Times New Roman" w:hAnsi="Arial" w:cs="Arial"/>
          <w:spacing w:val="6"/>
        </w:rPr>
        <w:t>level marks for the said purpose;</w:t>
      </w:r>
    </w:p>
    <w:p w:rsidR="004E520F" w:rsidRPr="008B2DB3" w:rsidRDefault="004E520F" w:rsidP="004E520F">
      <w:pPr>
        <w:shd w:val="clear" w:color="auto" w:fill="FFFFFF"/>
        <w:tabs>
          <w:tab w:val="left" w:pos="929"/>
        </w:tabs>
        <w:spacing w:before="187" w:after="0" w:line="266" w:lineRule="exact"/>
        <w:ind w:right="-4"/>
        <w:jc w:val="both"/>
        <w:rPr>
          <w:rFonts w:ascii="Arial" w:eastAsia="Times New Roman" w:hAnsi="Arial" w:cs="Arial"/>
        </w:rPr>
      </w:pPr>
      <w:r w:rsidRPr="008B2DB3">
        <w:rPr>
          <w:rFonts w:ascii="Arial" w:eastAsia="Times New Roman" w:hAnsi="Arial" w:cs="Arial"/>
          <w:spacing w:val="-8"/>
        </w:rPr>
        <w:t>(e)</w:t>
      </w:r>
      <w:r w:rsidRPr="008B2DB3">
        <w:rPr>
          <w:rFonts w:ascii="Arial" w:eastAsia="Times New Roman" w:hAnsi="Arial" w:cs="Arial"/>
          <w:spacing w:val="7"/>
        </w:rPr>
        <w:t xml:space="preserve"> do all other acts necessary for the proper </w:t>
      </w:r>
      <w:r w:rsidRPr="008B2DB3">
        <w:rPr>
          <w:rFonts w:ascii="Arial" w:eastAsia="Times New Roman" w:hAnsi="Arial" w:cs="Arial"/>
          <w:spacing w:val="5"/>
        </w:rPr>
        <w:t xml:space="preserve">conduct of any inquiry or investigation relating </w:t>
      </w:r>
      <w:r w:rsidRPr="008B2DB3">
        <w:rPr>
          <w:rFonts w:ascii="Arial" w:eastAsia="Times New Roman" w:hAnsi="Arial" w:cs="Arial"/>
          <w:spacing w:val="3"/>
        </w:rPr>
        <w:t>to any existing or proposed Scheme for compre</w:t>
      </w:r>
      <w:r w:rsidRPr="008B2DB3">
        <w:rPr>
          <w:rFonts w:ascii="Arial" w:eastAsia="Times New Roman" w:hAnsi="Arial" w:cs="Arial"/>
          <w:spacing w:val="3"/>
        </w:rPr>
        <w:softHyphen/>
      </w:r>
      <w:r w:rsidRPr="008B2DB3">
        <w:rPr>
          <w:rFonts w:ascii="Arial" w:eastAsia="Times New Roman" w:hAnsi="Arial" w:cs="Arial"/>
          <w:spacing w:val="7"/>
        </w:rPr>
        <w:t>hensive command area development;</w:t>
      </w:r>
    </w:p>
    <w:p w:rsidR="004E520F" w:rsidRPr="008B2DB3" w:rsidRDefault="004E520F" w:rsidP="004E520F">
      <w:pPr>
        <w:shd w:val="clear" w:color="auto" w:fill="FFFFFF"/>
        <w:tabs>
          <w:tab w:val="left" w:pos="871"/>
        </w:tabs>
        <w:spacing w:before="194" w:after="0" w:line="259" w:lineRule="exact"/>
        <w:ind w:right="-4"/>
        <w:jc w:val="both"/>
        <w:rPr>
          <w:rFonts w:ascii="Arial" w:eastAsia="Times New Roman" w:hAnsi="Arial" w:cs="Arial"/>
        </w:rPr>
      </w:pPr>
      <w:r w:rsidRPr="008B2DB3">
        <w:rPr>
          <w:rFonts w:ascii="Arial" w:eastAsia="Times New Roman" w:hAnsi="Arial" w:cs="Arial"/>
          <w:spacing w:val="-16"/>
        </w:rPr>
        <w:t>(f)</w:t>
      </w:r>
      <w:r w:rsidRPr="008B2DB3">
        <w:rPr>
          <w:rFonts w:ascii="Arial" w:eastAsia="Times New Roman" w:hAnsi="Arial" w:cs="Arial"/>
          <w:spacing w:val="7"/>
        </w:rPr>
        <w:t xml:space="preserve"> enter upon any land or building and clear </w:t>
      </w:r>
      <w:r w:rsidRPr="008B2DB3">
        <w:rPr>
          <w:rFonts w:ascii="Arial" w:eastAsia="Times New Roman" w:hAnsi="Arial" w:cs="Arial"/>
          <w:spacing w:val="14"/>
        </w:rPr>
        <w:t xml:space="preserve">obstructions such as shrubs and bushes and </w:t>
      </w:r>
      <w:r w:rsidRPr="008B2DB3">
        <w:rPr>
          <w:rFonts w:ascii="Arial" w:eastAsia="Times New Roman" w:hAnsi="Arial" w:cs="Arial"/>
          <w:spacing w:val="5"/>
        </w:rPr>
        <w:t xml:space="preserve">other obstructions for the purpose of regulating </w:t>
      </w:r>
      <w:r w:rsidRPr="008B2DB3">
        <w:rPr>
          <w:rFonts w:ascii="Arial" w:eastAsia="Times New Roman" w:hAnsi="Arial" w:cs="Arial"/>
          <w:spacing w:val="6"/>
        </w:rPr>
        <w:t>the use of water supplied or inspection or mea</w:t>
      </w:r>
      <w:r w:rsidRPr="008B2DB3">
        <w:rPr>
          <w:rFonts w:ascii="Arial" w:eastAsia="Times New Roman" w:hAnsi="Arial" w:cs="Arial"/>
          <w:spacing w:val="6"/>
        </w:rPr>
        <w:softHyphen/>
      </w:r>
      <w:r w:rsidRPr="008B2DB3">
        <w:rPr>
          <w:rFonts w:ascii="Arial" w:eastAsia="Times New Roman" w:hAnsi="Arial" w:cs="Arial"/>
          <w:spacing w:val="9"/>
        </w:rPr>
        <w:t xml:space="preserve">surement of the lands irrigated thereby and of </w:t>
      </w:r>
      <w:r w:rsidRPr="008B2DB3">
        <w:rPr>
          <w:rFonts w:ascii="Arial" w:eastAsia="Times New Roman" w:hAnsi="Arial" w:cs="Arial"/>
          <w:spacing w:val="4"/>
        </w:rPr>
        <w:t>doing all things necessary for the proper regula</w:t>
      </w:r>
      <w:r w:rsidRPr="008B2DB3">
        <w:rPr>
          <w:rFonts w:ascii="Arial" w:eastAsia="Times New Roman" w:hAnsi="Arial" w:cs="Arial"/>
          <w:spacing w:val="4"/>
        </w:rPr>
        <w:softHyphen/>
      </w:r>
      <w:r w:rsidRPr="008B2DB3">
        <w:rPr>
          <w:rFonts w:ascii="Arial" w:eastAsia="Times New Roman" w:hAnsi="Arial" w:cs="Arial"/>
          <w:spacing w:val="7"/>
        </w:rPr>
        <w:t>tion and management of land and water:</w:t>
      </w:r>
    </w:p>
    <w:p w:rsidR="004E520F" w:rsidRPr="008B2DB3" w:rsidRDefault="004E520F" w:rsidP="004E520F">
      <w:pPr>
        <w:shd w:val="clear" w:color="auto" w:fill="FFFFFF"/>
        <w:spacing w:before="209" w:after="0" w:line="266" w:lineRule="exact"/>
        <w:ind w:right="-4"/>
        <w:jc w:val="both"/>
        <w:rPr>
          <w:rFonts w:ascii="Arial" w:eastAsia="Times New Roman" w:hAnsi="Arial" w:cs="Arial"/>
        </w:rPr>
      </w:pPr>
      <w:r w:rsidRPr="008B2DB3">
        <w:rPr>
          <w:rFonts w:ascii="Arial" w:eastAsia="Times New Roman" w:hAnsi="Arial" w:cs="Arial"/>
          <w:spacing w:val="5"/>
        </w:rPr>
        <w:t xml:space="preserve">Provided that if the Canal Officer or any other person authorised in this behalf proposes to enter </w:t>
      </w:r>
      <w:r w:rsidRPr="008B2DB3">
        <w:rPr>
          <w:rFonts w:ascii="Arial" w:eastAsia="Times New Roman" w:hAnsi="Arial" w:cs="Arial"/>
          <w:spacing w:val="8"/>
        </w:rPr>
        <w:t>into any building or any enclosed courtyard at</w:t>
      </w:r>
      <w:r w:rsidRPr="008B2DB3">
        <w:rPr>
          <w:rFonts w:ascii="Arial" w:eastAsia="Times New Roman" w:hAnsi="Arial" w:cs="Arial"/>
          <w:spacing w:val="8"/>
        </w:rPr>
        <w:softHyphen/>
      </w:r>
      <w:r w:rsidRPr="008B2DB3">
        <w:rPr>
          <w:rFonts w:ascii="Arial" w:eastAsia="Times New Roman" w:hAnsi="Arial" w:cs="Arial"/>
          <w:spacing w:val="4"/>
        </w:rPr>
        <w:t>tached to a dwelling house, he shall give the occu</w:t>
      </w:r>
      <w:r w:rsidRPr="008B2DB3">
        <w:rPr>
          <w:rFonts w:ascii="Arial" w:eastAsia="Times New Roman" w:hAnsi="Arial" w:cs="Arial"/>
          <w:spacing w:val="4"/>
        </w:rPr>
        <w:softHyphen/>
      </w:r>
      <w:r w:rsidRPr="008B2DB3">
        <w:rPr>
          <w:rFonts w:ascii="Arial" w:eastAsia="Times New Roman" w:hAnsi="Arial" w:cs="Arial"/>
          <w:spacing w:val="6"/>
        </w:rPr>
        <w:t xml:space="preserve">pier of such building or courtyard at least a day's </w:t>
      </w:r>
      <w:r w:rsidRPr="008B2DB3">
        <w:rPr>
          <w:rFonts w:ascii="Arial" w:eastAsia="Times New Roman" w:hAnsi="Arial" w:cs="Arial"/>
          <w:spacing w:val="2"/>
        </w:rPr>
        <w:t>notice in writing of his intention to do so, if the oc</w:t>
      </w:r>
      <w:r w:rsidRPr="008B2DB3">
        <w:rPr>
          <w:rFonts w:ascii="Arial" w:eastAsia="Times New Roman" w:hAnsi="Arial" w:cs="Arial"/>
          <w:spacing w:val="2"/>
        </w:rPr>
        <w:softHyphen/>
      </w:r>
      <w:r w:rsidRPr="008B2DB3">
        <w:rPr>
          <w:rFonts w:ascii="Arial" w:eastAsia="Times New Roman" w:hAnsi="Arial" w:cs="Arial"/>
          <w:spacing w:val="13"/>
        </w:rPr>
        <w:t>cupier denies entry on oral request.</w:t>
      </w:r>
    </w:p>
    <w:p w:rsidR="004E520F" w:rsidRPr="008B2DB3" w:rsidRDefault="004E520F" w:rsidP="004E520F">
      <w:pPr>
        <w:shd w:val="clear" w:color="auto" w:fill="FFFFFF"/>
        <w:tabs>
          <w:tab w:val="left" w:pos="4061"/>
        </w:tabs>
        <w:spacing w:before="65" w:after="0" w:line="240" w:lineRule="auto"/>
        <w:ind w:right="-4"/>
        <w:rPr>
          <w:rFonts w:ascii="Arial" w:eastAsia="Times New Roman" w:hAnsi="Arial" w:cs="Arial"/>
        </w:rPr>
      </w:pPr>
      <w:r w:rsidRPr="008B2DB3">
        <w:rPr>
          <w:rFonts w:ascii="Arial" w:eastAsia="Times New Roman" w:hAnsi="Arial" w:cs="Arial"/>
          <w:spacing w:val="32"/>
        </w:rPr>
        <w:t xml:space="preserve">           </w:t>
      </w:r>
      <w:r w:rsidRPr="008B2DB3">
        <w:rPr>
          <w:rFonts w:ascii="Arial" w:eastAsia="Times New Roman" w:hAnsi="Arial" w:cs="Arial"/>
        </w:rPr>
        <w:tab/>
        <w:t xml:space="preserve">   </w:t>
      </w:r>
      <w:r w:rsidRPr="008B2DB3">
        <w:rPr>
          <w:rFonts w:ascii="Arial" w:eastAsia="Times New Roman" w:hAnsi="Arial" w:cs="Arial"/>
          <w:spacing w:val="30"/>
        </w:rPr>
        <w:t xml:space="preserve">                     </w:t>
      </w:r>
    </w:p>
    <w:p w:rsidR="004E520F" w:rsidRPr="008B2DB3" w:rsidRDefault="004E520F" w:rsidP="004E520F">
      <w:pPr>
        <w:shd w:val="clear" w:color="auto" w:fill="FFFFFF"/>
        <w:spacing w:before="22" w:after="0" w:line="259" w:lineRule="exact"/>
        <w:ind w:right="-4"/>
        <w:jc w:val="both"/>
        <w:rPr>
          <w:rFonts w:ascii="Arial" w:eastAsia="Times New Roman" w:hAnsi="Arial" w:cs="Arial"/>
        </w:rPr>
      </w:pPr>
      <w:r w:rsidRPr="008B2DB3">
        <w:rPr>
          <w:rFonts w:ascii="Arial" w:eastAsia="Times New Roman" w:hAnsi="Arial" w:cs="Arial"/>
          <w:spacing w:val="2"/>
        </w:rPr>
        <w:t xml:space="preserve">(5) The Canal Officer shall ensure that no loss or </w:t>
      </w:r>
      <w:r w:rsidRPr="008B2DB3">
        <w:rPr>
          <w:rFonts w:ascii="Arial" w:eastAsia="Times New Roman" w:hAnsi="Arial" w:cs="Arial"/>
          <w:spacing w:val="11"/>
        </w:rPr>
        <w:t xml:space="preserve">any damage is caused in the process of survey, </w:t>
      </w:r>
      <w:r w:rsidRPr="008B2DB3">
        <w:rPr>
          <w:rFonts w:ascii="Arial" w:eastAsia="Times New Roman" w:hAnsi="Arial" w:cs="Arial"/>
          <w:spacing w:val="3"/>
        </w:rPr>
        <w:t xml:space="preserve">inspection, investigation or any of his other acts in </w:t>
      </w:r>
      <w:r w:rsidRPr="008B2DB3">
        <w:rPr>
          <w:rFonts w:ascii="Arial" w:eastAsia="Times New Roman" w:hAnsi="Arial" w:cs="Arial"/>
          <w:spacing w:val="4"/>
        </w:rPr>
        <w:t xml:space="preserve">the lawful discharge of his duties. However, if any </w:t>
      </w:r>
      <w:r w:rsidRPr="008B2DB3">
        <w:rPr>
          <w:rFonts w:ascii="Arial" w:eastAsia="Times New Roman" w:hAnsi="Arial" w:cs="Arial"/>
          <w:spacing w:val="6"/>
        </w:rPr>
        <w:t>damage or loss is caused, then, on the written re</w:t>
      </w:r>
      <w:r w:rsidRPr="008B2DB3">
        <w:rPr>
          <w:rFonts w:ascii="Arial" w:eastAsia="Times New Roman" w:hAnsi="Arial" w:cs="Arial"/>
          <w:spacing w:val="6"/>
        </w:rPr>
        <w:softHyphen/>
      </w:r>
      <w:r w:rsidRPr="008B2DB3">
        <w:rPr>
          <w:rFonts w:ascii="Arial" w:eastAsia="Times New Roman" w:hAnsi="Arial" w:cs="Arial"/>
          <w:spacing w:val="4"/>
        </w:rPr>
        <w:t>quest of the affected person, a suitable compensa</w:t>
      </w:r>
      <w:r w:rsidRPr="008B2DB3">
        <w:rPr>
          <w:rFonts w:ascii="Arial" w:eastAsia="Times New Roman" w:hAnsi="Arial" w:cs="Arial"/>
          <w:spacing w:val="4"/>
        </w:rPr>
        <w:softHyphen/>
      </w:r>
      <w:r w:rsidRPr="008B2DB3">
        <w:rPr>
          <w:rFonts w:ascii="Arial" w:eastAsia="Times New Roman" w:hAnsi="Arial" w:cs="Arial"/>
          <w:spacing w:val="11"/>
        </w:rPr>
        <w:t xml:space="preserve">tion shall be determined by the Superintending </w:t>
      </w:r>
      <w:r w:rsidRPr="008B2DB3">
        <w:rPr>
          <w:rFonts w:ascii="Arial" w:eastAsia="Times New Roman" w:hAnsi="Arial" w:cs="Arial"/>
        </w:rPr>
        <w:t xml:space="preserve">Engineer, CAD, whose decision shall be final in this </w:t>
      </w:r>
      <w:r w:rsidRPr="008B2DB3">
        <w:rPr>
          <w:rFonts w:ascii="Arial" w:eastAsia="Times New Roman" w:hAnsi="Arial" w:cs="Arial"/>
          <w:spacing w:val="7"/>
        </w:rPr>
        <w:t xml:space="preserve">regard and binding on the parties concerned and </w:t>
      </w:r>
      <w:r w:rsidRPr="008B2DB3">
        <w:rPr>
          <w:rFonts w:ascii="Arial" w:eastAsia="Times New Roman" w:hAnsi="Arial" w:cs="Arial"/>
          <w:spacing w:val="1"/>
        </w:rPr>
        <w:t xml:space="preserve">the Canal Officer shall pay the compensation within </w:t>
      </w:r>
      <w:r w:rsidRPr="008B2DB3">
        <w:rPr>
          <w:rFonts w:ascii="Arial" w:eastAsia="Times New Roman" w:hAnsi="Arial" w:cs="Arial"/>
          <w:spacing w:val="4"/>
        </w:rPr>
        <w:t>a period of six months from the date of such deci</w:t>
      </w:r>
      <w:r w:rsidRPr="008B2DB3">
        <w:rPr>
          <w:rFonts w:ascii="Arial" w:eastAsia="Times New Roman" w:hAnsi="Arial" w:cs="Arial"/>
          <w:spacing w:val="4"/>
        </w:rPr>
        <w:softHyphen/>
      </w:r>
      <w:r w:rsidRPr="008B2DB3">
        <w:rPr>
          <w:rFonts w:ascii="Arial" w:eastAsia="Times New Roman" w:hAnsi="Arial" w:cs="Arial"/>
          <w:spacing w:val="-4"/>
        </w:rPr>
        <w:t xml:space="preserve">sion accordingly.              </w:t>
      </w:r>
    </w:p>
    <w:p w:rsidR="004E520F" w:rsidRPr="008B2DB3" w:rsidRDefault="004E520F" w:rsidP="004E520F">
      <w:pPr>
        <w:shd w:val="clear" w:color="auto" w:fill="FFFFFF"/>
        <w:spacing w:before="180" w:after="0" w:line="266" w:lineRule="exact"/>
        <w:ind w:right="-4"/>
        <w:jc w:val="both"/>
        <w:rPr>
          <w:rFonts w:ascii="Arial" w:eastAsia="Times New Roman" w:hAnsi="Arial" w:cs="Arial"/>
        </w:rPr>
      </w:pPr>
      <w:r w:rsidRPr="008B2DB3">
        <w:rPr>
          <w:rFonts w:ascii="Arial" w:eastAsia="Times New Roman" w:hAnsi="Arial" w:cs="Arial"/>
          <w:spacing w:val="22"/>
        </w:rPr>
        <w:t xml:space="preserve">15. </w:t>
      </w:r>
      <w:r w:rsidRPr="008B2DB3">
        <w:rPr>
          <w:rFonts w:ascii="Arial" w:eastAsia="Times New Roman" w:hAnsi="Arial" w:cs="Arial"/>
          <w:i/>
          <w:iCs/>
          <w:spacing w:val="22"/>
        </w:rPr>
        <w:t xml:space="preserve">Formation and registration of water </w:t>
      </w:r>
      <w:r w:rsidRPr="008B2DB3">
        <w:rPr>
          <w:rFonts w:ascii="Arial" w:eastAsia="Times New Roman" w:hAnsi="Arial" w:cs="Arial"/>
          <w:i/>
          <w:iCs/>
          <w:spacing w:val="8"/>
        </w:rPr>
        <w:t>distribution co-operative societies.</w:t>
      </w:r>
      <w:r w:rsidRPr="008B2DB3">
        <w:rPr>
          <w:rFonts w:ascii="Arial" w:eastAsia="Times New Roman" w:hAnsi="Arial" w:cs="Arial"/>
          <w:spacing w:val="8"/>
        </w:rPr>
        <w:t xml:space="preserve">— </w:t>
      </w:r>
      <w:r w:rsidRPr="008B2DB3">
        <w:rPr>
          <w:rFonts w:ascii="Arial" w:eastAsia="Times New Roman" w:hAnsi="Arial" w:cs="Arial"/>
          <w:spacing w:val="53"/>
        </w:rPr>
        <w:t>(1)</w:t>
      </w:r>
      <w:r w:rsidRPr="008B2DB3">
        <w:rPr>
          <w:rFonts w:ascii="Arial" w:eastAsia="Times New Roman" w:hAnsi="Arial" w:cs="Arial"/>
          <w:i/>
          <w:iCs/>
          <w:spacing w:val="8"/>
        </w:rPr>
        <w:t xml:space="preserve"> </w:t>
      </w:r>
      <w:r w:rsidRPr="008B2DB3">
        <w:rPr>
          <w:rFonts w:ascii="Arial" w:eastAsia="Times New Roman" w:hAnsi="Arial" w:cs="Arial"/>
          <w:spacing w:val="8"/>
        </w:rPr>
        <w:t xml:space="preserve">When the </w:t>
      </w:r>
      <w:r w:rsidRPr="008B2DB3">
        <w:rPr>
          <w:rFonts w:ascii="Arial" w:eastAsia="Times New Roman" w:hAnsi="Arial" w:cs="Arial"/>
          <w:spacing w:val="6"/>
        </w:rPr>
        <w:t xml:space="preserve">Command area having not less than 100 hectares </w:t>
      </w:r>
      <w:r w:rsidRPr="008B2DB3">
        <w:rPr>
          <w:rFonts w:ascii="Arial" w:eastAsia="Times New Roman" w:hAnsi="Arial" w:cs="Arial"/>
          <w:spacing w:val="2"/>
        </w:rPr>
        <w:t xml:space="preserve">in area or less, as may be approved by CAD Board </w:t>
      </w:r>
      <w:r w:rsidRPr="008B2DB3">
        <w:rPr>
          <w:rFonts w:ascii="Arial" w:eastAsia="Times New Roman" w:hAnsi="Arial" w:cs="Arial"/>
          <w:spacing w:val="1"/>
        </w:rPr>
        <w:t>under a single hydraulic or more Unit(s) is identi</w:t>
      </w:r>
      <w:r w:rsidRPr="008B2DB3">
        <w:rPr>
          <w:rFonts w:ascii="Arial" w:eastAsia="Times New Roman" w:hAnsi="Arial" w:cs="Arial"/>
          <w:spacing w:val="8"/>
        </w:rPr>
        <w:t xml:space="preserve">fied, the farmers/beneficiaries of that Command </w:t>
      </w:r>
      <w:r w:rsidRPr="008B2DB3">
        <w:rPr>
          <w:rFonts w:ascii="Arial" w:eastAsia="Times New Roman" w:hAnsi="Arial" w:cs="Arial"/>
          <w:spacing w:val="9"/>
        </w:rPr>
        <w:t xml:space="preserve">Area shall be advised to form water distribution </w:t>
      </w:r>
      <w:r w:rsidRPr="008B2DB3">
        <w:rPr>
          <w:rFonts w:ascii="Arial" w:eastAsia="Times New Roman" w:hAnsi="Arial" w:cs="Arial"/>
          <w:spacing w:val="-1"/>
        </w:rPr>
        <w:t xml:space="preserve">co-operative society by the concerned Canal Officer, </w:t>
      </w:r>
      <w:r w:rsidRPr="008B2DB3">
        <w:rPr>
          <w:rFonts w:ascii="Arial" w:eastAsia="Times New Roman" w:hAnsi="Arial" w:cs="Arial"/>
          <w:spacing w:val="2"/>
        </w:rPr>
        <w:t xml:space="preserve">Then, the Canal Officer shall supply the list of such </w:t>
      </w:r>
      <w:r w:rsidRPr="008B2DB3">
        <w:rPr>
          <w:rFonts w:ascii="Arial" w:eastAsia="Times New Roman" w:hAnsi="Arial" w:cs="Arial"/>
          <w:spacing w:val="3"/>
        </w:rPr>
        <w:t xml:space="preserve">farmers and the Command area map of that unit to </w:t>
      </w:r>
      <w:r w:rsidRPr="008B2DB3">
        <w:rPr>
          <w:rFonts w:ascii="Arial" w:eastAsia="Times New Roman" w:hAnsi="Arial" w:cs="Arial"/>
          <w:spacing w:val="4"/>
        </w:rPr>
        <w:t xml:space="preserve">the Credit-In-Charge, who in turn shall take up the </w:t>
      </w:r>
      <w:r w:rsidRPr="008B2DB3">
        <w:rPr>
          <w:rFonts w:ascii="Arial" w:eastAsia="Times New Roman" w:hAnsi="Arial" w:cs="Arial"/>
          <w:spacing w:val="5"/>
        </w:rPr>
        <w:t>job of conducting a meeting of farmers/beneficia</w:t>
      </w:r>
      <w:r w:rsidRPr="008B2DB3">
        <w:rPr>
          <w:rFonts w:ascii="Arial" w:eastAsia="Times New Roman" w:hAnsi="Arial" w:cs="Arial"/>
          <w:spacing w:val="5"/>
        </w:rPr>
        <w:softHyphen/>
        <w:t xml:space="preserve">ries, forming of society, preparation of feasibility </w:t>
      </w:r>
      <w:r w:rsidRPr="008B2DB3">
        <w:rPr>
          <w:rFonts w:ascii="Arial" w:eastAsia="Times New Roman" w:hAnsi="Arial" w:cs="Arial"/>
          <w:spacing w:val="4"/>
        </w:rPr>
        <w:t xml:space="preserve">report and making all other necessary formalities. </w:t>
      </w:r>
      <w:r w:rsidRPr="008B2DB3">
        <w:rPr>
          <w:rFonts w:ascii="Arial" w:eastAsia="Times New Roman" w:hAnsi="Arial" w:cs="Arial"/>
        </w:rPr>
        <w:t xml:space="preserve">Then, the Superintending Engineer, Command Area </w:t>
      </w:r>
      <w:r w:rsidRPr="008B2DB3">
        <w:rPr>
          <w:rFonts w:ascii="Arial" w:eastAsia="Times New Roman" w:hAnsi="Arial" w:cs="Arial"/>
          <w:spacing w:val="1"/>
        </w:rPr>
        <w:t xml:space="preserve">Development Board Circle, shall recommend to the </w:t>
      </w:r>
      <w:r w:rsidRPr="008B2DB3">
        <w:rPr>
          <w:rFonts w:ascii="Arial" w:eastAsia="Times New Roman" w:hAnsi="Arial" w:cs="Arial"/>
          <w:spacing w:val="5"/>
        </w:rPr>
        <w:t xml:space="preserve">Registrar of Co-operative Societies to register the </w:t>
      </w:r>
      <w:r w:rsidRPr="008B2DB3">
        <w:rPr>
          <w:rFonts w:ascii="Arial" w:eastAsia="Times New Roman" w:hAnsi="Arial" w:cs="Arial"/>
          <w:spacing w:val="6"/>
        </w:rPr>
        <w:t xml:space="preserve">society. The Credit-In-Charge shall follow up the </w:t>
      </w:r>
      <w:r w:rsidRPr="008B2DB3">
        <w:rPr>
          <w:rFonts w:ascii="Arial" w:eastAsia="Times New Roman" w:hAnsi="Arial" w:cs="Arial"/>
          <w:spacing w:val="3"/>
        </w:rPr>
        <w:t>process with the Registrar of Co-operative Societ</w:t>
      </w:r>
      <w:r w:rsidRPr="008B2DB3">
        <w:rPr>
          <w:rFonts w:ascii="Arial" w:eastAsia="Times New Roman" w:hAnsi="Arial" w:cs="Arial"/>
          <w:spacing w:val="3"/>
        </w:rPr>
        <w:softHyphen/>
      </w:r>
      <w:r w:rsidRPr="008B2DB3">
        <w:rPr>
          <w:rFonts w:ascii="Arial" w:eastAsia="Times New Roman" w:hAnsi="Arial" w:cs="Arial"/>
          <w:spacing w:val="6"/>
        </w:rPr>
        <w:t>ies and get the Society registered.</w:t>
      </w:r>
    </w:p>
    <w:p w:rsidR="004E520F" w:rsidRPr="008B2DB3" w:rsidRDefault="004E520F" w:rsidP="004E520F">
      <w:pPr>
        <w:shd w:val="clear" w:color="auto" w:fill="FFFFFF"/>
        <w:tabs>
          <w:tab w:val="left" w:pos="605"/>
        </w:tabs>
        <w:spacing w:before="223" w:after="0" w:line="288" w:lineRule="exact"/>
        <w:ind w:right="-18"/>
        <w:jc w:val="both"/>
        <w:rPr>
          <w:rFonts w:ascii="Arial" w:eastAsia="Times New Roman" w:hAnsi="Arial" w:cs="Arial"/>
        </w:rPr>
      </w:pPr>
      <w:r w:rsidRPr="008B2DB3">
        <w:rPr>
          <w:rFonts w:ascii="Arial" w:eastAsia="Times New Roman" w:hAnsi="Arial" w:cs="Arial"/>
          <w:spacing w:val="-12"/>
        </w:rPr>
        <w:t>(2)</w:t>
      </w:r>
      <w:r w:rsidRPr="008B2DB3">
        <w:rPr>
          <w:rFonts w:ascii="Arial" w:eastAsia="Times New Roman" w:hAnsi="Arial" w:cs="Arial"/>
        </w:rPr>
        <w:tab/>
      </w:r>
      <w:r w:rsidRPr="008B2DB3">
        <w:rPr>
          <w:rFonts w:ascii="Arial" w:eastAsia="Times New Roman" w:hAnsi="Arial" w:cs="Arial"/>
          <w:spacing w:val="5"/>
        </w:rPr>
        <w:t>As soon as the society is registered, the con</w:t>
      </w:r>
      <w:r w:rsidRPr="008B2DB3">
        <w:rPr>
          <w:rFonts w:ascii="Arial" w:eastAsia="Times New Roman" w:hAnsi="Arial" w:cs="Arial"/>
          <w:spacing w:val="5"/>
        </w:rPr>
        <w:softHyphen/>
      </w:r>
      <w:r w:rsidRPr="008B2DB3">
        <w:rPr>
          <w:rFonts w:ascii="Arial" w:eastAsia="Times New Roman" w:hAnsi="Arial" w:cs="Arial"/>
          <w:spacing w:val="6"/>
        </w:rPr>
        <w:t xml:space="preserve">cerned Canal Officer shall hand over the existing </w:t>
      </w:r>
      <w:r w:rsidRPr="008B2DB3">
        <w:rPr>
          <w:rFonts w:ascii="Arial" w:eastAsia="Times New Roman" w:hAnsi="Arial" w:cs="Arial"/>
          <w:spacing w:val="11"/>
        </w:rPr>
        <w:t>water distribution system by executing the ap</w:t>
      </w:r>
      <w:r w:rsidRPr="008B2DB3">
        <w:rPr>
          <w:rFonts w:ascii="Arial" w:eastAsia="Times New Roman" w:hAnsi="Arial" w:cs="Arial"/>
          <w:spacing w:val="11"/>
        </w:rPr>
        <w:softHyphen/>
      </w:r>
      <w:r w:rsidRPr="008B2DB3">
        <w:rPr>
          <w:rFonts w:ascii="Arial" w:eastAsia="Times New Roman" w:hAnsi="Arial" w:cs="Arial"/>
          <w:spacing w:val="6"/>
        </w:rPr>
        <w:t>proved agreement with the Chairman of the soci</w:t>
      </w:r>
      <w:r w:rsidRPr="008B2DB3">
        <w:rPr>
          <w:rFonts w:ascii="Arial" w:eastAsia="Times New Roman" w:hAnsi="Arial" w:cs="Arial"/>
          <w:spacing w:val="6"/>
        </w:rPr>
        <w:softHyphen/>
      </w:r>
      <w:r w:rsidRPr="008B2DB3">
        <w:rPr>
          <w:rFonts w:ascii="Arial" w:eastAsia="Times New Roman" w:hAnsi="Arial" w:cs="Arial"/>
          <w:spacing w:val="7"/>
        </w:rPr>
        <w:t>ety. The Central and State assistance shall be re</w:t>
      </w:r>
      <w:r w:rsidRPr="008B2DB3">
        <w:rPr>
          <w:rFonts w:ascii="Arial" w:eastAsia="Times New Roman" w:hAnsi="Arial" w:cs="Arial"/>
          <w:spacing w:val="7"/>
        </w:rPr>
        <w:softHyphen/>
        <w:t xml:space="preserve"> </w:t>
      </w:r>
      <w:r w:rsidRPr="008B2DB3">
        <w:rPr>
          <w:rFonts w:ascii="Arial" w:eastAsia="Times New Roman" w:hAnsi="Arial" w:cs="Arial"/>
          <w:spacing w:val="6"/>
        </w:rPr>
        <w:t xml:space="preserve">leased to the society for performing its functions. </w:t>
      </w:r>
      <w:r w:rsidRPr="008B2DB3">
        <w:rPr>
          <w:rFonts w:ascii="Arial" w:eastAsia="Times New Roman" w:hAnsi="Arial" w:cs="Arial"/>
          <w:spacing w:val="10"/>
        </w:rPr>
        <w:t xml:space="preserve">The Credit-In-Charge shall render all necessary </w:t>
      </w:r>
      <w:r w:rsidRPr="008B2DB3">
        <w:rPr>
          <w:rFonts w:ascii="Arial" w:eastAsia="Times New Roman" w:hAnsi="Arial" w:cs="Arial"/>
          <w:spacing w:val="4"/>
        </w:rPr>
        <w:t xml:space="preserve">guidance to the society in performing its functions </w:t>
      </w:r>
      <w:r w:rsidRPr="008B2DB3">
        <w:rPr>
          <w:rFonts w:ascii="Arial" w:eastAsia="Times New Roman" w:hAnsi="Arial" w:cs="Arial"/>
          <w:spacing w:val="8"/>
        </w:rPr>
        <w:t xml:space="preserve">and duties and ensure the smooth functioning as </w:t>
      </w:r>
      <w:r w:rsidRPr="008B2DB3">
        <w:rPr>
          <w:rFonts w:ascii="Arial" w:eastAsia="Times New Roman" w:hAnsi="Arial" w:cs="Arial"/>
          <w:spacing w:val="4"/>
        </w:rPr>
        <w:t>stipulated in the Co-operative Societies Act or this</w:t>
      </w:r>
      <w:r w:rsidRPr="008B2DB3">
        <w:rPr>
          <w:rFonts w:ascii="Arial" w:eastAsia="Times New Roman" w:hAnsi="Arial" w:cs="Arial"/>
        </w:rPr>
        <w:t xml:space="preserve"> </w:t>
      </w:r>
      <w:r w:rsidRPr="008B2DB3">
        <w:rPr>
          <w:rFonts w:ascii="Arial" w:eastAsia="Times New Roman" w:hAnsi="Arial" w:cs="Arial"/>
          <w:spacing w:val="10"/>
        </w:rPr>
        <w:t>Act.</w:t>
      </w:r>
      <w:r w:rsidRPr="008B2DB3">
        <w:rPr>
          <w:rFonts w:ascii="Arial" w:eastAsia="Times New Roman" w:hAnsi="Arial" w:cs="Arial"/>
        </w:rPr>
        <w:tab/>
        <w:t xml:space="preserve">   </w:t>
      </w:r>
      <w:r w:rsidRPr="008B2DB3">
        <w:rPr>
          <w:rFonts w:ascii="Arial" w:eastAsia="Times New Roman" w:hAnsi="Arial" w:cs="Arial"/>
          <w:spacing w:val="-12"/>
        </w:rPr>
        <w:t xml:space="preserve">  </w:t>
      </w:r>
    </w:p>
    <w:p w:rsidR="004E520F" w:rsidRPr="008B2DB3" w:rsidRDefault="004E520F" w:rsidP="004E520F">
      <w:pPr>
        <w:shd w:val="clear" w:color="auto" w:fill="FFFFFF"/>
        <w:tabs>
          <w:tab w:val="left" w:pos="605"/>
        </w:tabs>
        <w:spacing w:before="252" w:after="0" w:line="288" w:lineRule="exact"/>
        <w:ind w:right="-18"/>
        <w:jc w:val="both"/>
        <w:rPr>
          <w:rFonts w:ascii="Arial" w:eastAsia="Times New Roman" w:hAnsi="Arial" w:cs="Arial"/>
        </w:rPr>
      </w:pPr>
      <w:r w:rsidRPr="008B2DB3">
        <w:rPr>
          <w:rFonts w:ascii="Arial" w:eastAsia="Times New Roman" w:hAnsi="Arial" w:cs="Arial"/>
          <w:spacing w:val="-13"/>
        </w:rPr>
        <w:t>(3)</w:t>
      </w:r>
      <w:r w:rsidRPr="008B2DB3">
        <w:rPr>
          <w:rFonts w:ascii="Arial" w:eastAsia="Times New Roman" w:hAnsi="Arial" w:cs="Arial"/>
        </w:rPr>
        <w:tab/>
      </w:r>
      <w:r w:rsidRPr="008B2DB3">
        <w:rPr>
          <w:rFonts w:ascii="Arial" w:eastAsia="Times New Roman" w:hAnsi="Arial" w:cs="Arial"/>
          <w:spacing w:val="6"/>
        </w:rPr>
        <w:t xml:space="preserve">No Officer or servant of the Government of </w:t>
      </w:r>
      <w:r w:rsidRPr="008B2DB3">
        <w:rPr>
          <w:rFonts w:ascii="Arial" w:eastAsia="Times New Roman" w:hAnsi="Arial" w:cs="Arial"/>
          <w:spacing w:val="4"/>
        </w:rPr>
        <w:t xml:space="preserve">India or the Government or any State Government </w:t>
      </w:r>
      <w:r w:rsidRPr="008B2DB3">
        <w:rPr>
          <w:rFonts w:ascii="Arial" w:eastAsia="Times New Roman" w:hAnsi="Arial" w:cs="Arial"/>
        </w:rPr>
        <w:t>or of a local authority or an employee of any institu</w:t>
      </w:r>
      <w:r w:rsidRPr="008B2DB3">
        <w:rPr>
          <w:rFonts w:ascii="Arial" w:eastAsia="Times New Roman" w:hAnsi="Arial" w:cs="Arial"/>
        </w:rPr>
        <w:softHyphen/>
      </w:r>
      <w:r w:rsidRPr="008B2DB3">
        <w:rPr>
          <w:rFonts w:ascii="Arial" w:eastAsia="Times New Roman" w:hAnsi="Arial" w:cs="Arial"/>
          <w:spacing w:val="1"/>
        </w:rPr>
        <w:t xml:space="preserve">tion </w:t>
      </w:r>
      <w:r w:rsidRPr="008B2DB3">
        <w:rPr>
          <w:rFonts w:ascii="Arial" w:eastAsia="Times New Roman" w:hAnsi="Arial" w:cs="Arial"/>
          <w:spacing w:val="1"/>
        </w:rPr>
        <w:lastRenderedPageBreak/>
        <w:t xml:space="preserve">receiving aid from the funds of the Government </w:t>
      </w:r>
      <w:r w:rsidRPr="008B2DB3">
        <w:rPr>
          <w:rFonts w:ascii="Arial" w:eastAsia="Times New Roman" w:hAnsi="Arial" w:cs="Arial"/>
          <w:spacing w:val="2"/>
        </w:rPr>
        <w:t xml:space="preserve">shall be qualified for being chosen as or for being a Chairman, or president or a member of a managing </w:t>
      </w:r>
      <w:r w:rsidRPr="008B2DB3">
        <w:rPr>
          <w:rFonts w:ascii="Arial" w:eastAsia="Times New Roman" w:hAnsi="Arial" w:cs="Arial"/>
          <w:spacing w:val="5"/>
        </w:rPr>
        <w:t xml:space="preserve">committee of any water distribution Co-operative </w:t>
      </w:r>
      <w:r w:rsidRPr="008B2DB3">
        <w:rPr>
          <w:rFonts w:ascii="Arial" w:eastAsia="Times New Roman" w:hAnsi="Arial" w:cs="Arial"/>
          <w:spacing w:val="-2"/>
        </w:rPr>
        <w:t>society.</w:t>
      </w:r>
    </w:p>
    <w:p w:rsidR="004E520F" w:rsidRPr="008B2DB3" w:rsidRDefault="004E520F" w:rsidP="004E520F">
      <w:pPr>
        <w:shd w:val="clear" w:color="auto" w:fill="FFFFFF"/>
        <w:spacing w:before="216" w:after="0" w:line="240" w:lineRule="auto"/>
        <w:ind w:right="-18"/>
        <w:jc w:val="center"/>
        <w:rPr>
          <w:rFonts w:ascii="Arial" w:eastAsia="Times New Roman" w:hAnsi="Arial" w:cs="Arial"/>
          <w:b/>
          <w:bCs/>
          <w:sz w:val="24"/>
          <w:szCs w:val="24"/>
        </w:rPr>
      </w:pPr>
      <w:r w:rsidRPr="008B2DB3">
        <w:rPr>
          <w:rFonts w:ascii="Arial" w:eastAsia="Times New Roman" w:hAnsi="Arial" w:cs="Arial"/>
          <w:b/>
          <w:bCs/>
          <w:spacing w:val="3"/>
        </w:rPr>
        <w:t>CHAPTER - VI</w:t>
      </w:r>
    </w:p>
    <w:p w:rsidR="004E520F" w:rsidRPr="008B2DB3" w:rsidRDefault="004E520F" w:rsidP="004E520F">
      <w:pPr>
        <w:shd w:val="clear" w:color="auto" w:fill="FFFFFF"/>
        <w:spacing w:before="173" w:after="0" w:line="266" w:lineRule="exact"/>
        <w:ind w:left="7" w:right="-18" w:firstLine="245"/>
        <w:jc w:val="both"/>
        <w:rPr>
          <w:rFonts w:ascii="Arial" w:eastAsia="Times New Roman" w:hAnsi="Arial" w:cs="Arial"/>
        </w:rPr>
      </w:pPr>
      <w:r w:rsidRPr="008B2DB3">
        <w:rPr>
          <w:rFonts w:ascii="Arial" w:eastAsia="Times New Roman" w:hAnsi="Arial" w:cs="Arial"/>
          <w:spacing w:val="14"/>
        </w:rPr>
        <w:t xml:space="preserve">16. </w:t>
      </w:r>
      <w:r w:rsidRPr="008B2DB3">
        <w:rPr>
          <w:rFonts w:ascii="Arial" w:eastAsia="Times New Roman" w:hAnsi="Arial" w:cs="Arial"/>
          <w:i/>
          <w:iCs/>
          <w:spacing w:val="14"/>
        </w:rPr>
        <w:t>Preparation of the Schemes.</w:t>
      </w:r>
      <w:r w:rsidRPr="008B2DB3">
        <w:rPr>
          <w:rFonts w:ascii="Arial" w:eastAsia="Times New Roman" w:hAnsi="Arial" w:cs="Arial"/>
          <w:spacing w:val="14"/>
        </w:rPr>
        <w:t xml:space="preserve">— </w:t>
      </w:r>
      <w:r w:rsidRPr="008B2DB3">
        <w:rPr>
          <w:rFonts w:ascii="Arial" w:eastAsia="Times New Roman" w:hAnsi="Arial" w:cs="Arial"/>
          <w:spacing w:val="49"/>
        </w:rPr>
        <w:t>(1)</w:t>
      </w:r>
      <w:r w:rsidRPr="008B2DB3">
        <w:rPr>
          <w:rFonts w:ascii="Arial" w:eastAsia="Times New Roman" w:hAnsi="Arial" w:cs="Arial"/>
          <w:i/>
          <w:iCs/>
          <w:spacing w:val="14"/>
        </w:rPr>
        <w:t xml:space="preserve"> </w:t>
      </w:r>
      <w:r w:rsidRPr="008B2DB3">
        <w:rPr>
          <w:rFonts w:ascii="Arial" w:eastAsia="Times New Roman" w:hAnsi="Arial" w:cs="Arial"/>
          <w:spacing w:val="14"/>
        </w:rPr>
        <w:t>The Com</w:t>
      </w:r>
      <w:r w:rsidRPr="008B2DB3">
        <w:rPr>
          <w:rFonts w:ascii="Arial" w:eastAsia="Times New Roman" w:hAnsi="Arial" w:cs="Arial"/>
          <w:spacing w:val="14"/>
        </w:rPr>
        <w:softHyphen/>
      </w:r>
      <w:r w:rsidRPr="008B2DB3">
        <w:rPr>
          <w:rFonts w:ascii="Arial" w:eastAsia="Times New Roman" w:hAnsi="Arial" w:cs="Arial"/>
          <w:spacing w:val="8"/>
        </w:rPr>
        <w:t xml:space="preserve">mand Area Development Board shall prepare a </w:t>
      </w:r>
      <w:r w:rsidRPr="008B2DB3">
        <w:rPr>
          <w:rFonts w:ascii="Arial" w:eastAsia="Times New Roman" w:hAnsi="Arial" w:cs="Arial"/>
          <w:spacing w:val="1"/>
        </w:rPr>
        <w:t xml:space="preserve">Scheme for the comprehensive development of the </w:t>
      </w:r>
      <w:r w:rsidRPr="008B2DB3">
        <w:rPr>
          <w:rFonts w:ascii="Arial" w:eastAsia="Times New Roman" w:hAnsi="Arial" w:cs="Arial"/>
          <w:spacing w:val="3"/>
        </w:rPr>
        <w:t>Command Area or any phase of it generally in ac</w:t>
      </w:r>
      <w:r w:rsidRPr="008B2DB3">
        <w:rPr>
          <w:rFonts w:ascii="Arial" w:eastAsia="Times New Roman" w:hAnsi="Arial" w:cs="Arial"/>
          <w:spacing w:val="3"/>
        </w:rPr>
        <w:softHyphen/>
      </w:r>
      <w:r w:rsidRPr="008B2DB3">
        <w:rPr>
          <w:rFonts w:ascii="Arial" w:eastAsia="Times New Roman" w:hAnsi="Arial" w:cs="Arial"/>
          <w:spacing w:val="6"/>
        </w:rPr>
        <w:t xml:space="preserve">cordance with the Command Area Development </w:t>
      </w:r>
      <w:r w:rsidRPr="008B2DB3">
        <w:rPr>
          <w:rFonts w:ascii="Arial" w:eastAsia="Times New Roman" w:hAnsi="Arial" w:cs="Arial"/>
          <w:spacing w:val="4"/>
        </w:rPr>
        <w:t xml:space="preserve">Schemes as laid down as per guidelines issued by </w:t>
      </w:r>
      <w:r w:rsidRPr="008B2DB3">
        <w:rPr>
          <w:rFonts w:ascii="Arial" w:eastAsia="Times New Roman" w:hAnsi="Arial" w:cs="Arial"/>
          <w:spacing w:val="13"/>
        </w:rPr>
        <w:t xml:space="preserve">the Government of India, Ministry of Water </w:t>
      </w:r>
      <w:r w:rsidRPr="008B2DB3">
        <w:rPr>
          <w:rFonts w:ascii="Arial" w:eastAsia="Times New Roman" w:hAnsi="Arial" w:cs="Arial"/>
          <w:spacing w:val="7"/>
        </w:rPr>
        <w:t xml:space="preserve">Resources. Only in such cases, where the local </w:t>
      </w:r>
      <w:r w:rsidRPr="008B2DB3">
        <w:rPr>
          <w:rFonts w:ascii="Arial" w:eastAsia="Times New Roman" w:hAnsi="Arial" w:cs="Arial"/>
          <w:spacing w:val="9"/>
        </w:rPr>
        <w:t xml:space="preserve">climatic, soil and other conditions demand any </w:t>
      </w:r>
      <w:r w:rsidRPr="008B2DB3">
        <w:rPr>
          <w:rFonts w:ascii="Arial" w:eastAsia="Times New Roman" w:hAnsi="Arial" w:cs="Arial"/>
          <w:spacing w:val="7"/>
        </w:rPr>
        <w:t xml:space="preserve">modification, the Command Area Development </w:t>
      </w:r>
      <w:r w:rsidRPr="008B2DB3">
        <w:rPr>
          <w:rFonts w:ascii="Arial" w:eastAsia="Times New Roman" w:hAnsi="Arial" w:cs="Arial"/>
        </w:rPr>
        <w:t>Board shall make such modification as may be nec</w:t>
      </w:r>
      <w:r w:rsidRPr="008B2DB3">
        <w:rPr>
          <w:rFonts w:ascii="Arial" w:eastAsia="Times New Roman" w:hAnsi="Arial" w:cs="Arial"/>
        </w:rPr>
        <w:softHyphen/>
      </w:r>
      <w:r w:rsidRPr="008B2DB3">
        <w:rPr>
          <w:rFonts w:ascii="Arial" w:eastAsia="Times New Roman" w:hAnsi="Arial" w:cs="Arial"/>
          <w:spacing w:val="1"/>
        </w:rPr>
        <w:t>essary.</w:t>
      </w:r>
    </w:p>
    <w:p w:rsidR="004E520F" w:rsidRPr="008B2DB3" w:rsidRDefault="004E520F" w:rsidP="004E520F">
      <w:pPr>
        <w:shd w:val="clear" w:color="auto" w:fill="FFFFFF"/>
        <w:spacing w:before="166" w:after="0" w:line="281" w:lineRule="exact"/>
        <w:ind w:right="-18" w:firstLine="238"/>
        <w:jc w:val="both"/>
        <w:rPr>
          <w:rFonts w:ascii="Arial" w:eastAsia="Times New Roman" w:hAnsi="Arial" w:cs="Arial"/>
        </w:rPr>
      </w:pPr>
      <w:r w:rsidRPr="008B2DB3">
        <w:rPr>
          <w:rFonts w:ascii="Arial" w:eastAsia="Times New Roman" w:hAnsi="Arial" w:cs="Arial"/>
          <w:spacing w:val="10"/>
        </w:rPr>
        <w:t xml:space="preserve">(2) Any Scheme so prepared shall, amongst </w:t>
      </w:r>
      <w:r w:rsidRPr="008B2DB3">
        <w:rPr>
          <w:rFonts w:ascii="Arial" w:eastAsia="Times New Roman" w:hAnsi="Arial" w:cs="Arial"/>
          <w:spacing w:val="3"/>
        </w:rPr>
        <w:t>others, set out the following, namely:—</w:t>
      </w:r>
    </w:p>
    <w:p w:rsidR="004E520F" w:rsidRPr="008B2DB3" w:rsidRDefault="004E520F" w:rsidP="004E520F">
      <w:pPr>
        <w:shd w:val="clear" w:color="auto" w:fill="FFFFFF"/>
        <w:spacing w:before="144" w:after="0" w:line="240" w:lineRule="auto"/>
        <w:ind w:left="461" w:right="-18"/>
        <w:rPr>
          <w:rFonts w:ascii="Arial" w:eastAsia="Times New Roman" w:hAnsi="Arial" w:cs="Arial"/>
        </w:rPr>
      </w:pPr>
      <w:r w:rsidRPr="008B2DB3">
        <w:rPr>
          <w:rFonts w:ascii="Arial" w:eastAsia="Times New Roman" w:hAnsi="Arial" w:cs="Arial"/>
          <w:spacing w:val="12"/>
        </w:rPr>
        <w:t xml:space="preserve">(a) area proposed to be covered under the </w:t>
      </w:r>
      <w:r w:rsidRPr="008B2DB3">
        <w:rPr>
          <w:rFonts w:ascii="Arial" w:eastAsia="Times New Roman" w:hAnsi="Arial" w:cs="Arial"/>
          <w:spacing w:val="-4"/>
        </w:rPr>
        <w:t>Scheme;</w:t>
      </w:r>
    </w:p>
    <w:p w:rsidR="004E520F" w:rsidRPr="008B2DB3" w:rsidRDefault="004E520F" w:rsidP="004E520F">
      <w:pPr>
        <w:shd w:val="clear" w:color="auto" w:fill="FFFFFF"/>
        <w:spacing w:before="137" w:after="0" w:line="240" w:lineRule="auto"/>
        <w:ind w:left="461" w:right="-18"/>
        <w:rPr>
          <w:rFonts w:ascii="Arial" w:eastAsia="Times New Roman" w:hAnsi="Arial" w:cs="Arial"/>
        </w:rPr>
      </w:pPr>
      <w:r w:rsidRPr="008B2DB3">
        <w:rPr>
          <w:rFonts w:ascii="Arial" w:eastAsia="Times New Roman" w:hAnsi="Arial" w:cs="Arial"/>
          <w:spacing w:val="4"/>
        </w:rPr>
        <w:t>(b) the work or works to be executed;</w:t>
      </w:r>
    </w:p>
    <w:p w:rsidR="004E520F" w:rsidRPr="008B2DB3" w:rsidRDefault="004E520F" w:rsidP="004E520F">
      <w:pPr>
        <w:widowControl w:val="0"/>
        <w:numPr>
          <w:ilvl w:val="0"/>
          <w:numId w:val="90"/>
        </w:numPr>
        <w:shd w:val="clear" w:color="auto" w:fill="FFFFFF"/>
        <w:tabs>
          <w:tab w:val="left" w:pos="742"/>
        </w:tabs>
        <w:adjustRightInd w:val="0"/>
        <w:spacing w:before="130" w:after="0" w:line="274" w:lineRule="exact"/>
        <w:ind w:left="461" w:right="-18"/>
        <w:rPr>
          <w:rFonts w:ascii="Arial" w:eastAsia="Times New Roman" w:hAnsi="Arial" w:cs="Arial"/>
          <w:spacing w:val="-10"/>
        </w:rPr>
      </w:pPr>
      <w:r w:rsidRPr="008B2DB3">
        <w:rPr>
          <w:rFonts w:ascii="Arial" w:eastAsia="Times New Roman" w:hAnsi="Arial" w:cs="Arial"/>
          <w:spacing w:val="4"/>
        </w:rPr>
        <w:t xml:space="preserve">the phasing of the Scheme, both area wise </w:t>
      </w:r>
      <w:r w:rsidRPr="008B2DB3">
        <w:rPr>
          <w:rFonts w:ascii="Arial" w:eastAsia="Times New Roman" w:hAnsi="Arial" w:cs="Arial"/>
          <w:spacing w:val="11"/>
        </w:rPr>
        <w:t>and work wise;</w:t>
      </w:r>
    </w:p>
    <w:p w:rsidR="004E520F" w:rsidRPr="008B2DB3" w:rsidRDefault="004E520F" w:rsidP="004E520F">
      <w:pPr>
        <w:widowControl w:val="0"/>
        <w:numPr>
          <w:ilvl w:val="0"/>
          <w:numId w:val="90"/>
        </w:numPr>
        <w:shd w:val="clear" w:color="auto" w:fill="FFFFFF"/>
        <w:tabs>
          <w:tab w:val="left" w:pos="742"/>
        </w:tabs>
        <w:adjustRightInd w:val="0"/>
        <w:spacing w:before="144" w:after="0" w:line="266" w:lineRule="exact"/>
        <w:ind w:left="461" w:right="-18"/>
        <w:rPr>
          <w:rFonts w:ascii="Arial" w:eastAsia="Times New Roman" w:hAnsi="Arial" w:cs="Arial"/>
          <w:spacing w:val="-9"/>
        </w:rPr>
      </w:pPr>
      <w:r w:rsidRPr="008B2DB3">
        <w:rPr>
          <w:rFonts w:ascii="Arial" w:eastAsia="Times New Roman" w:hAnsi="Arial" w:cs="Arial"/>
          <w:spacing w:val="4"/>
        </w:rPr>
        <w:t>the sketch plan of the area proposed to be covered under the Scheme;</w:t>
      </w:r>
    </w:p>
    <w:p w:rsidR="004E520F" w:rsidRPr="008B2DB3" w:rsidRDefault="004E520F" w:rsidP="004E520F">
      <w:pPr>
        <w:widowControl w:val="0"/>
        <w:numPr>
          <w:ilvl w:val="0"/>
          <w:numId w:val="90"/>
        </w:numPr>
        <w:shd w:val="clear" w:color="auto" w:fill="FFFFFF"/>
        <w:adjustRightInd w:val="0"/>
        <w:spacing w:before="130" w:after="0" w:line="245" w:lineRule="exact"/>
        <w:ind w:left="461" w:right="-18"/>
        <w:rPr>
          <w:rFonts w:ascii="Arial" w:eastAsia="Times New Roman" w:hAnsi="Arial" w:cs="Arial"/>
          <w:spacing w:val="-11"/>
        </w:rPr>
      </w:pPr>
      <w:r w:rsidRPr="008B2DB3">
        <w:rPr>
          <w:rFonts w:ascii="Arial" w:eastAsia="Times New Roman" w:hAnsi="Arial" w:cs="Arial"/>
          <w:spacing w:val="3"/>
        </w:rPr>
        <w:t xml:space="preserve">the reallocation or the realignment, if any, </w:t>
      </w:r>
      <w:r w:rsidRPr="008B2DB3">
        <w:rPr>
          <w:rFonts w:ascii="Arial" w:eastAsia="Times New Roman" w:hAnsi="Arial" w:cs="Arial"/>
          <w:spacing w:val="2"/>
        </w:rPr>
        <w:t>of a pipe outlet or the existing irrigation system;</w:t>
      </w:r>
    </w:p>
    <w:p w:rsidR="004E520F" w:rsidRPr="008B2DB3" w:rsidRDefault="004E520F" w:rsidP="004E520F">
      <w:pPr>
        <w:shd w:val="clear" w:color="auto" w:fill="FFFFFF"/>
        <w:tabs>
          <w:tab w:val="left" w:pos="677"/>
        </w:tabs>
        <w:spacing w:before="115" w:after="0" w:line="240" w:lineRule="auto"/>
        <w:ind w:left="461" w:right="-18"/>
        <w:rPr>
          <w:rFonts w:ascii="Arial" w:eastAsia="Times New Roman" w:hAnsi="Arial" w:cs="Arial"/>
        </w:rPr>
      </w:pPr>
      <w:r w:rsidRPr="008B2DB3">
        <w:rPr>
          <w:rFonts w:ascii="Arial" w:eastAsia="Times New Roman" w:hAnsi="Arial" w:cs="Arial"/>
          <w:spacing w:val="-19"/>
        </w:rPr>
        <w:t>(f)</w:t>
      </w:r>
      <w:r w:rsidRPr="008B2DB3">
        <w:rPr>
          <w:rFonts w:ascii="Arial" w:eastAsia="Times New Roman" w:hAnsi="Arial" w:cs="Arial"/>
        </w:rPr>
        <w:tab/>
      </w:r>
      <w:r w:rsidRPr="008B2DB3">
        <w:rPr>
          <w:rFonts w:ascii="Arial" w:eastAsia="Times New Roman" w:hAnsi="Arial" w:cs="Arial"/>
          <w:spacing w:val="5"/>
        </w:rPr>
        <w:t>the survey numbers covered;</w:t>
      </w:r>
    </w:p>
    <w:p w:rsidR="004E520F" w:rsidRPr="008B2DB3" w:rsidRDefault="004E520F" w:rsidP="004E520F">
      <w:pPr>
        <w:shd w:val="clear" w:color="auto" w:fill="FFFFFF"/>
        <w:tabs>
          <w:tab w:val="left" w:pos="778"/>
        </w:tabs>
        <w:spacing w:before="137" w:after="0" w:line="238" w:lineRule="exact"/>
        <w:ind w:left="461" w:right="-18"/>
        <w:rPr>
          <w:rFonts w:ascii="Arial" w:eastAsia="Times New Roman" w:hAnsi="Arial" w:cs="Arial"/>
        </w:rPr>
      </w:pPr>
      <w:r w:rsidRPr="008B2DB3">
        <w:rPr>
          <w:rFonts w:ascii="Arial" w:eastAsia="Times New Roman" w:hAnsi="Arial" w:cs="Arial"/>
          <w:spacing w:val="-10"/>
        </w:rPr>
        <w:t>(g)</w:t>
      </w:r>
      <w:r w:rsidRPr="008B2DB3">
        <w:rPr>
          <w:rFonts w:ascii="Arial" w:eastAsia="Times New Roman" w:hAnsi="Arial" w:cs="Arial"/>
        </w:rPr>
        <w:tab/>
      </w:r>
      <w:r w:rsidRPr="008B2DB3">
        <w:rPr>
          <w:rFonts w:ascii="Arial" w:eastAsia="Times New Roman" w:hAnsi="Arial" w:cs="Arial"/>
          <w:spacing w:val="9"/>
        </w:rPr>
        <w:t>field boundaries as existing and as pro</w:t>
      </w:r>
      <w:r w:rsidRPr="008B2DB3">
        <w:rPr>
          <w:rFonts w:ascii="Arial" w:eastAsia="Times New Roman" w:hAnsi="Arial" w:cs="Arial"/>
          <w:spacing w:val="9"/>
        </w:rPr>
        <w:softHyphen/>
      </w:r>
      <w:r w:rsidRPr="008B2DB3">
        <w:rPr>
          <w:rFonts w:ascii="Arial" w:eastAsia="Times New Roman" w:hAnsi="Arial" w:cs="Arial"/>
        </w:rPr>
        <w:t>posed;</w:t>
      </w:r>
    </w:p>
    <w:p w:rsidR="004E520F" w:rsidRPr="008B2DB3" w:rsidRDefault="004E520F" w:rsidP="004E520F">
      <w:pPr>
        <w:shd w:val="clear" w:color="auto" w:fill="FFFFFF"/>
        <w:spacing w:before="144" w:after="0" w:line="238" w:lineRule="exact"/>
        <w:ind w:left="461" w:right="-18"/>
        <w:jc w:val="both"/>
        <w:rPr>
          <w:rFonts w:ascii="Arial" w:eastAsia="Times New Roman" w:hAnsi="Arial" w:cs="Arial"/>
        </w:rPr>
      </w:pPr>
      <w:r w:rsidRPr="008B2DB3">
        <w:rPr>
          <w:rFonts w:ascii="Arial" w:eastAsia="Times New Roman" w:hAnsi="Arial" w:cs="Arial"/>
          <w:spacing w:val="3"/>
        </w:rPr>
        <w:t>(h) the compensation to be given to or recov</w:t>
      </w:r>
      <w:r w:rsidRPr="008B2DB3">
        <w:rPr>
          <w:rFonts w:ascii="Arial" w:eastAsia="Times New Roman" w:hAnsi="Arial" w:cs="Arial"/>
          <w:spacing w:val="3"/>
        </w:rPr>
        <w:softHyphen/>
      </w:r>
      <w:r w:rsidRPr="008B2DB3">
        <w:rPr>
          <w:rFonts w:ascii="Arial" w:eastAsia="Times New Roman" w:hAnsi="Arial" w:cs="Arial"/>
          <w:spacing w:val="1"/>
        </w:rPr>
        <w:t xml:space="preserve">ered from the land-holders or Water Distribution </w:t>
      </w:r>
      <w:r w:rsidRPr="008B2DB3">
        <w:rPr>
          <w:rFonts w:ascii="Arial" w:eastAsia="Times New Roman" w:hAnsi="Arial" w:cs="Arial"/>
          <w:spacing w:val="4"/>
        </w:rPr>
        <w:t>Co-operative Societies, as the case may be;</w:t>
      </w:r>
    </w:p>
    <w:p w:rsidR="004E520F" w:rsidRPr="008B2DB3" w:rsidRDefault="004E520F" w:rsidP="004E520F">
      <w:pPr>
        <w:shd w:val="clear" w:color="auto" w:fill="FFFFFF"/>
        <w:spacing w:before="130" w:after="0" w:line="274" w:lineRule="exact"/>
        <w:ind w:left="461" w:right="-18"/>
        <w:jc w:val="both"/>
        <w:rPr>
          <w:rFonts w:ascii="Arial" w:eastAsia="Times New Roman" w:hAnsi="Arial" w:cs="Arial"/>
        </w:rPr>
      </w:pPr>
      <w:r w:rsidRPr="008B2DB3">
        <w:rPr>
          <w:rFonts w:ascii="Arial" w:eastAsia="Times New Roman" w:hAnsi="Arial" w:cs="Arial"/>
          <w:spacing w:val="4"/>
        </w:rPr>
        <w:t xml:space="preserve">(i) the cost involved in the Scheme as well as </w:t>
      </w:r>
      <w:r w:rsidRPr="008B2DB3">
        <w:rPr>
          <w:rFonts w:ascii="Arial" w:eastAsia="Times New Roman" w:hAnsi="Arial" w:cs="Arial"/>
          <w:spacing w:val="3"/>
        </w:rPr>
        <w:t>in each phase thereof;</w:t>
      </w:r>
    </w:p>
    <w:p w:rsidR="004E520F" w:rsidRPr="008B2DB3" w:rsidRDefault="004E520F" w:rsidP="004E520F">
      <w:pPr>
        <w:shd w:val="clear" w:color="auto" w:fill="FFFFFF"/>
        <w:spacing w:before="216" w:after="0" w:line="281" w:lineRule="exact"/>
        <w:ind w:left="461" w:right="-18"/>
        <w:rPr>
          <w:rFonts w:ascii="Arial" w:eastAsia="Times New Roman" w:hAnsi="Arial" w:cs="Arial"/>
        </w:rPr>
      </w:pPr>
      <w:r w:rsidRPr="008B2DB3">
        <w:rPr>
          <w:rFonts w:ascii="Arial" w:eastAsia="Times New Roman" w:hAnsi="Arial" w:cs="Arial"/>
          <w:spacing w:val="12"/>
        </w:rPr>
        <w:t xml:space="preserve">(j) the charges or dues to be levied on the </w:t>
      </w:r>
      <w:r w:rsidRPr="008B2DB3">
        <w:rPr>
          <w:rFonts w:ascii="Arial" w:eastAsia="Times New Roman" w:hAnsi="Arial" w:cs="Arial"/>
          <w:spacing w:val="4"/>
        </w:rPr>
        <w:t>beneficiaries; and</w:t>
      </w:r>
    </w:p>
    <w:p w:rsidR="004E520F" w:rsidRPr="008B2DB3" w:rsidRDefault="004E520F" w:rsidP="004E520F">
      <w:pPr>
        <w:shd w:val="clear" w:color="auto" w:fill="FFFFFF"/>
        <w:spacing w:before="122" w:after="0" w:line="274" w:lineRule="exact"/>
        <w:ind w:left="461" w:right="-18"/>
        <w:rPr>
          <w:rFonts w:ascii="Arial" w:eastAsia="Times New Roman" w:hAnsi="Arial" w:cs="Arial"/>
        </w:rPr>
      </w:pPr>
      <w:r w:rsidRPr="008B2DB3">
        <w:rPr>
          <w:rFonts w:ascii="Arial" w:eastAsia="Times New Roman" w:hAnsi="Arial" w:cs="Arial"/>
          <w:spacing w:val="4"/>
        </w:rPr>
        <w:t xml:space="preserve">(k) such other matters and particulars as may </w:t>
      </w:r>
      <w:r w:rsidRPr="008B2DB3">
        <w:rPr>
          <w:rFonts w:ascii="Arial" w:eastAsia="Times New Roman" w:hAnsi="Arial" w:cs="Arial"/>
          <w:spacing w:val="5"/>
        </w:rPr>
        <w:t>be prescribed.</w:t>
      </w:r>
    </w:p>
    <w:p w:rsidR="004E520F" w:rsidRPr="008B2DB3" w:rsidRDefault="004E520F" w:rsidP="004E520F">
      <w:pPr>
        <w:widowControl w:val="0"/>
        <w:numPr>
          <w:ilvl w:val="0"/>
          <w:numId w:val="91"/>
        </w:numPr>
        <w:shd w:val="clear" w:color="auto" w:fill="FFFFFF"/>
        <w:tabs>
          <w:tab w:val="left" w:pos="634"/>
        </w:tabs>
        <w:adjustRightInd w:val="0"/>
        <w:spacing w:before="115" w:after="0" w:line="266" w:lineRule="exact"/>
        <w:ind w:left="72" w:right="-18" w:firstLine="259"/>
        <w:rPr>
          <w:rFonts w:ascii="Arial" w:eastAsia="Times New Roman" w:hAnsi="Arial" w:cs="Arial"/>
          <w:spacing w:val="-14"/>
        </w:rPr>
      </w:pPr>
      <w:r w:rsidRPr="008B2DB3">
        <w:rPr>
          <w:rFonts w:ascii="Arial" w:eastAsia="Times New Roman" w:hAnsi="Arial" w:cs="Arial"/>
          <w:spacing w:val="-1"/>
        </w:rPr>
        <w:t xml:space="preserve">The Command Area Development Board shall </w:t>
      </w:r>
      <w:r w:rsidRPr="008B2DB3">
        <w:rPr>
          <w:rFonts w:ascii="Arial" w:eastAsia="Times New Roman" w:hAnsi="Arial" w:cs="Arial"/>
          <w:spacing w:val="2"/>
        </w:rPr>
        <w:t xml:space="preserve">also, from time to time, make and take up any new </w:t>
      </w:r>
      <w:r w:rsidRPr="008B2DB3">
        <w:rPr>
          <w:rFonts w:ascii="Arial" w:eastAsia="Times New Roman" w:hAnsi="Arial" w:cs="Arial"/>
          <w:spacing w:val="4"/>
        </w:rPr>
        <w:t>or additional Schemes in the Command Area.</w:t>
      </w:r>
    </w:p>
    <w:p w:rsidR="004E520F" w:rsidRPr="008B2DB3" w:rsidRDefault="004E520F" w:rsidP="004E520F">
      <w:pPr>
        <w:widowControl w:val="0"/>
        <w:numPr>
          <w:ilvl w:val="0"/>
          <w:numId w:val="91"/>
        </w:numPr>
        <w:shd w:val="clear" w:color="auto" w:fill="FFFFFF"/>
        <w:tabs>
          <w:tab w:val="left" w:pos="634"/>
        </w:tabs>
        <w:adjustRightInd w:val="0"/>
        <w:spacing w:before="194" w:after="0" w:line="259" w:lineRule="exact"/>
        <w:ind w:left="72" w:right="-18" w:firstLine="259"/>
        <w:jc w:val="both"/>
        <w:rPr>
          <w:rFonts w:ascii="Arial" w:eastAsia="Times New Roman" w:hAnsi="Arial" w:cs="Arial"/>
          <w:i/>
          <w:iCs/>
          <w:spacing w:val="-13"/>
        </w:rPr>
      </w:pPr>
      <w:r w:rsidRPr="008B2DB3">
        <w:rPr>
          <w:rFonts w:ascii="Arial" w:eastAsia="Times New Roman" w:hAnsi="Arial" w:cs="Arial"/>
          <w:spacing w:val="2"/>
        </w:rPr>
        <w:t xml:space="preserve">The Scheme shall provide for the payment of </w:t>
      </w:r>
      <w:r w:rsidRPr="008B2DB3">
        <w:rPr>
          <w:rFonts w:ascii="Arial" w:eastAsia="Times New Roman" w:hAnsi="Arial" w:cs="Arial"/>
          <w:spacing w:val="6"/>
        </w:rPr>
        <w:t xml:space="preserve">compensation to any affected land holder for the </w:t>
      </w:r>
      <w:r w:rsidRPr="008B2DB3">
        <w:rPr>
          <w:rFonts w:ascii="Arial" w:eastAsia="Times New Roman" w:hAnsi="Arial" w:cs="Arial"/>
          <w:spacing w:val="10"/>
        </w:rPr>
        <w:t xml:space="preserve">reduction in the extent of his holding under the </w:t>
      </w:r>
      <w:r w:rsidRPr="008B2DB3">
        <w:rPr>
          <w:rFonts w:ascii="Arial" w:eastAsia="Times New Roman" w:hAnsi="Arial" w:cs="Arial"/>
          <w:spacing w:val="6"/>
        </w:rPr>
        <w:t xml:space="preserve">above Scheme and for recovery of compensation </w:t>
      </w:r>
      <w:r w:rsidRPr="008B2DB3">
        <w:rPr>
          <w:rFonts w:ascii="Arial" w:eastAsia="Times New Roman" w:hAnsi="Arial" w:cs="Arial"/>
          <w:spacing w:val="1"/>
        </w:rPr>
        <w:t>from any other land holder who is benefitted in get</w:t>
      </w:r>
      <w:r w:rsidRPr="008B2DB3">
        <w:rPr>
          <w:rFonts w:ascii="Arial" w:eastAsia="Times New Roman" w:hAnsi="Arial" w:cs="Arial"/>
          <w:spacing w:val="1"/>
        </w:rPr>
        <w:softHyphen/>
      </w:r>
      <w:r w:rsidRPr="008B2DB3">
        <w:rPr>
          <w:rFonts w:ascii="Arial" w:eastAsia="Times New Roman" w:hAnsi="Arial" w:cs="Arial"/>
          <w:spacing w:val="8"/>
        </w:rPr>
        <w:t xml:space="preserve">ting more extent of land under the Scheme. The </w:t>
      </w:r>
      <w:r w:rsidRPr="008B2DB3">
        <w:rPr>
          <w:rFonts w:ascii="Arial" w:eastAsia="Times New Roman" w:hAnsi="Arial" w:cs="Arial"/>
          <w:spacing w:val="1"/>
        </w:rPr>
        <w:t xml:space="preserve">amount of compensation shall be determined so far </w:t>
      </w:r>
      <w:r w:rsidRPr="008B2DB3">
        <w:rPr>
          <w:rFonts w:ascii="Arial" w:eastAsia="Times New Roman" w:hAnsi="Arial" w:cs="Arial"/>
          <w:spacing w:val="3"/>
        </w:rPr>
        <w:t xml:space="preserve">as practicable in accordance with the provisions of </w:t>
      </w:r>
      <w:r w:rsidRPr="008B2DB3">
        <w:rPr>
          <w:rFonts w:ascii="Arial" w:eastAsia="Times New Roman" w:hAnsi="Arial" w:cs="Arial"/>
          <w:spacing w:val="5"/>
        </w:rPr>
        <w:t xml:space="preserve">the Land Acquisition Act, 1894 (Central Act 1 of </w:t>
      </w:r>
      <w:r w:rsidRPr="008B2DB3">
        <w:rPr>
          <w:rFonts w:ascii="Arial" w:eastAsia="Times New Roman" w:hAnsi="Arial" w:cs="Arial"/>
          <w:spacing w:val="-10"/>
        </w:rPr>
        <w:t>1894):</w:t>
      </w:r>
    </w:p>
    <w:p w:rsidR="004E520F" w:rsidRPr="008B2DB3" w:rsidRDefault="004E520F" w:rsidP="004E520F">
      <w:pPr>
        <w:shd w:val="clear" w:color="auto" w:fill="FFFFFF"/>
        <w:spacing w:before="209" w:after="0" w:line="259" w:lineRule="exact"/>
        <w:ind w:left="43" w:right="-18" w:firstLine="230"/>
        <w:jc w:val="both"/>
        <w:rPr>
          <w:rFonts w:ascii="Arial" w:eastAsia="Times New Roman" w:hAnsi="Arial" w:cs="Arial"/>
          <w:spacing w:val="2"/>
        </w:rPr>
      </w:pPr>
      <w:r w:rsidRPr="008B2DB3">
        <w:rPr>
          <w:rFonts w:ascii="Arial" w:eastAsia="Times New Roman" w:hAnsi="Arial" w:cs="Arial"/>
        </w:rPr>
        <w:t>Provided that nothing in sub-section (4) shall pre</w:t>
      </w:r>
      <w:r w:rsidRPr="008B2DB3">
        <w:rPr>
          <w:rFonts w:ascii="Arial" w:eastAsia="Times New Roman" w:hAnsi="Arial" w:cs="Arial"/>
        </w:rPr>
        <w:softHyphen/>
      </w:r>
      <w:r w:rsidRPr="008B2DB3">
        <w:rPr>
          <w:rFonts w:ascii="Arial" w:eastAsia="Times New Roman" w:hAnsi="Arial" w:cs="Arial"/>
          <w:spacing w:val="3"/>
        </w:rPr>
        <w:t>clude the determination of the amount of compen</w:t>
      </w:r>
      <w:r w:rsidRPr="008B2DB3">
        <w:rPr>
          <w:rFonts w:ascii="Arial" w:eastAsia="Times New Roman" w:hAnsi="Arial" w:cs="Arial"/>
          <w:spacing w:val="3"/>
        </w:rPr>
        <w:softHyphen/>
      </w:r>
      <w:r w:rsidRPr="008B2DB3">
        <w:rPr>
          <w:rFonts w:ascii="Arial" w:eastAsia="Times New Roman" w:hAnsi="Arial" w:cs="Arial"/>
          <w:spacing w:val="5"/>
        </w:rPr>
        <w:t>sation by agreement with the benefitted and af</w:t>
      </w:r>
      <w:r w:rsidRPr="008B2DB3">
        <w:rPr>
          <w:rFonts w:ascii="Arial" w:eastAsia="Times New Roman" w:hAnsi="Arial" w:cs="Arial"/>
          <w:spacing w:val="5"/>
        </w:rPr>
        <w:softHyphen/>
      </w:r>
      <w:r w:rsidRPr="008B2DB3">
        <w:rPr>
          <w:rFonts w:ascii="Arial" w:eastAsia="Times New Roman" w:hAnsi="Arial" w:cs="Arial"/>
          <w:spacing w:val="6"/>
        </w:rPr>
        <w:t xml:space="preserve">fected land-holders and thereupon the amount so </w:t>
      </w:r>
      <w:r w:rsidRPr="008B2DB3">
        <w:rPr>
          <w:rFonts w:ascii="Arial" w:eastAsia="Times New Roman" w:hAnsi="Arial" w:cs="Arial"/>
          <w:spacing w:val="9"/>
        </w:rPr>
        <w:t xml:space="preserve">determined shall be the amount payable to such </w:t>
      </w:r>
      <w:r w:rsidRPr="008B2DB3">
        <w:rPr>
          <w:rFonts w:ascii="Arial" w:eastAsia="Times New Roman" w:hAnsi="Arial" w:cs="Arial"/>
          <w:spacing w:val="2"/>
        </w:rPr>
        <w:t>affected land-holder.</w:t>
      </w:r>
    </w:p>
    <w:p w:rsidR="004E520F" w:rsidRPr="008B2DB3" w:rsidRDefault="004E520F" w:rsidP="004E520F">
      <w:pPr>
        <w:shd w:val="clear" w:color="auto" w:fill="FFFFFF"/>
        <w:spacing w:before="209" w:after="0" w:line="259" w:lineRule="exact"/>
        <w:ind w:left="43" w:right="-18" w:firstLine="230"/>
        <w:jc w:val="both"/>
        <w:rPr>
          <w:rFonts w:ascii="Arial" w:eastAsia="Times New Roman" w:hAnsi="Arial" w:cs="Arial"/>
          <w:spacing w:val="2"/>
        </w:rPr>
      </w:pPr>
    </w:p>
    <w:p w:rsidR="004E520F" w:rsidRPr="008B2DB3" w:rsidRDefault="004E520F" w:rsidP="004E520F">
      <w:pPr>
        <w:shd w:val="clear" w:color="auto" w:fill="FFFFFF"/>
        <w:spacing w:before="209" w:after="0" w:line="259" w:lineRule="exact"/>
        <w:ind w:left="43" w:right="-18" w:firstLine="230"/>
        <w:jc w:val="both"/>
        <w:rPr>
          <w:rFonts w:ascii="Arial" w:eastAsia="Times New Roman" w:hAnsi="Arial" w:cs="Arial"/>
          <w:spacing w:val="4"/>
        </w:rPr>
      </w:pPr>
      <w:r w:rsidRPr="008B2DB3">
        <w:rPr>
          <w:rFonts w:ascii="Arial" w:eastAsia="Times New Roman" w:hAnsi="Arial" w:cs="Arial"/>
          <w:spacing w:val="-2"/>
        </w:rPr>
        <w:t xml:space="preserve">17. </w:t>
      </w:r>
      <w:r w:rsidRPr="008B2DB3">
        <w:rPr>
          <w:rFonts w:ascii="Arial" w:eastAsia="Times New Roman" w:hAnsi="Arial" w:cs="Arial"/>
          <w:i/>
          <w:iCs/>
          <w:spacing w:val="-2"/>
        </w:rPr>
        <w:t xml:space="preserve">Procedure on completion of preparation of the </w:t>
      </w:r>
      <w:r w:rsidRPr="008B2DB3">
        <w:rPr>
          <w:rFonts w:ascii="Arial" w:eastAsia="Times New Roman" w:hAnsi="Arial" w:cs="Arial"/>
          <w:i/>
          <w:iCs/>
          <w:spacing w:val="7"/>
        </w:rPr>
        <w:t>Scheme.</w:t>
      </w:r>
      <w:r w:rsidRPr="008B2DB3">
        <w:rPr>
          <w:rFonts w:ascii="Arial" w:eastAsia="Times New Roman" w:hAnsi="Arial" w:cs="Arial"/>
          <w:spacing w:val="7"/>
        </w:rPr>
        <w:t xml:space="preserve">— </w:t>
      </w:r>
      <w:r w:rsidRPr="008B2DB3">
        <w:rPr>
          <w:rFonts w:ascii="Arial" w:eastAsia="Times New Roman" w:hAnsi="Arial" w:cs="Arial"/>
          <w:i/>
          <w:iCs/>
          <w:spacing w:val="7"/>
        </w:rPr>
        <w:t xml:space="preserve">{1) </w:t>
      </w:r>
      <w:r w:rsidRPr="008B2DB3">
        <w:rPr>
          <w:rFonts w:ascii="Arial" w:eastAsia="Times New Roman" w:hAnsi="Arial" w:cs="Arial"/>
          <w:spacing w:val="7"/>
        </w:rPr>
        <w:t xml:space="preserve">When a development Scheme has </w:t>
      </w:r>
      <w:r w:rsidRPr="008B2DB3">
        <w:rPr>
          <w:rFonts w:ascii="Arial" w:eastAsia="Times New Roman" w:hAnsi="Arial" w:cs="Arial"/>
          <w:spacing w:val="-1"/>
        </w:rPr>
        <w:t>been prepared, except in case of construction of field channels, the CAD Board shall, by notification, pub</w:t>
      </w:r>
      <w:r w:rsidRPr="008B2DB3">
        <w:rPr>
          <w:rFonts w:ascii="Arial" w:eastAsia="Times New Roman" w:hAnsi="Arial" w:cs="Arial"/>
          <w:spacing w:val="-1"/>
        </w:rPr>
        <w:softHyphen/>
      </w:r>
      <w:r w:rsidRPr="008B2DB3">
        <w:rPr>
          <w:rFonts w:ascii="Arial" w:eastAsia="Times New Roman" w:hAnsi="Arial" w:cs="Arial"/>
          <w:spacing w:val="2"/>
        </w:rPr>
        <w:t>lish the same in the Official Gazette inviting objec</w:t>
      </w:r>
      <w:r w:rsidRPr="008B2DB3">
        <w:rPr>
          <w:rFonts w:ascii="Arial" w:eastAsia="Times New Roman" w:hAnsi="Arial" w:cs="Arial"/>
          <w:spacing w:val="2"/>
        </w:rPr>
        <w:softHyphen/>
      </w:r>
      <w:r w:rsidRPr="008B2DB3">
        <w:rPr>
          <w:rFonts w:ascii="Arial" w:eastAsia="Times New Roman" w:hAnsi="Arial" w:cs="Arial"/>
        </w:rPr>
        <w:t xml:space="preserve">tions and suggestions, if any, from all persons likely </w:t>
      </w:r>
      <w:r w:rsidRPr="008B2DB3">
        <w:rPr>
          <w:rFonts w:ascii="Arial" w:eastAsia="Times New Roman" w:hAnsi="Arial" w:cs="Arial"/>
          <w:spacing w:val="5"/>
        </w:rPr>
        <w:t xml:space="preserve">to be </w:t>
      </w:r>
      <w:r w:rsidRPr="008B2DB3">
        <w:rPr>
          <w:rFonts w:ascii="Arial" w:eastAsia="Times New Roman" w:hAnsi="Arial" w:cs="Arial"/>
          <w:spacing w:val="5"/>
        </w:rPr>
        <w:lastRenderedPageBreak/>
        <w:t xml:space="preserve">affected thereby, within thirty days from the </w:t>
      </w:r>
      <w:r w:rsidRPr="008B2DB3">
        <w:rPr>
          <w:rFonts w:ascii="Arial" w:eastAsia="Times New Roman" w:hAnsi="Arial" w:cs="Arial"/>
          <w:spacing w:val="4"/>
        </w:rPr>
        <w:t>date of such publication in the Official Gazette.</w:t>
      </w:r>
    </w:p>
    <w:p w:rsidR="004E520F" w:rsidRPr="008B2DB3" w:rsidRDefault="004E520F" w:rsidP="004E520F">
      <w:pPr>
        <w:shd w:val="clear" w:color="auto" w:fill="FFFFFF"/>
        <w:spacing w:before="209" w:after="0" w:line="259" w:lineRule="exact"/>
        <w:ind w:right="-18"/>
        <w:jc w:val="both"/>
        <w:rPr>
          <w:rFonts w:ascii="Arial" w:eastAsia="Times New Roman" w:hAnsi="Arial" w:cs="Arial"/>
          <w:spacing w:val="4"/>
          <w:sz w:val="12"/>
          <w:szCs w:val="12"/>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 (2) The notification shall also be published in the village chavadies, the notice boards of the office of the concerned village panchayats, the notice boards of the concerned taluka offices and the offices of the District Collector within whose jurisdiction the lands proposed to be included in the Scheme are situated.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18. Sanction of the Scheme.— (1) After the publi</w:t>
      </w:r>
      <w:r w:rsidRPr="008B2DB3">
        <w:rPr>
          <w:rFonts w:ascii="Arial" w:eastAsia="Times New Roman" w:hAnsi="Arial" w:cs="Arial"/>
        </w:rPr>
        <w:softHyphen/>
        <w:t>cation of the Scheme as aforesaid and after consid</w:t>
      </w:r>
      <w:r w:rsidRPr="008B2DB3">
        <w:rPr>
          <w:rFonts w:ascii="Arial" w:eastAsia="Times New Roman" w:hAnsi="Arial" w:cs="Arial"/>
        </w:rPr>
        <w:softHyphen/>
        <w:t>ering the objections, if any, received in respect thereof, the CAD Board shall, after making such modifications therein as it deems necessary, sanc</w:t>
      </w:r>
      <w:r w:rsidRPr="008B2DB3">
        <w:rPr>
          <w:rFonts w:ascii="Arial" w:eastAsia="Times New Roman" w:hAnsi="Arial" w:cs="Arial"/>
        </w:rPr>
        <w:softHyphen/>
        <w:t>tion the Scheme.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The Scheme as sanctioned under sub-section (1), shall be notified in the Official Gazette and shall be published in the manner specified in sub-sec</w:t>
      </w:r>
      <w:r w:rsidRPr="008B2DB3">
        <w:rPr>
          <w:rFonts w:ascii="Arial" w:eastAsia="Times New Roman" w:hAnsi="Arial" w:cs="Arial"/>
        </w:rPr>
        <w:softHyphen/>
        <w:t>tion (2) of section 17.</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19. Consequences of notification.— Upon the sanction of the Scheme or any phase thereof by the. Command Area Development Board under section 18 (hereinafter called as the   'approved Scheme'), the following consequences shall ensue, namely:—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The Command Area Development Board may require any department of the Government, any statutory or corporate body controlled by the Gov</w:t>
      </w:r>
      <w:r w:rsidRPr="008B2DB3">
        <w:rPr>
          <w:rFonts w:ascii="Arial" w:eastAsia="Times New Roman" w:hAnsi="Arial" w:cs="Arial"/>
        </w:rPr>
        <w:softHyphen/>
        <w:t>ernment functioning within the area of operation of the approved Scheme to follow such directions in respect of such matters as are specified in the ap</w:t>
      </w:r>
      <w:r w:rsidRPr="008B2DB3">
        <w:rPr>
          <w:rFonts w:ascii="Arial" w:eastAsia="Times New Roman" w:hAnsi="Arial" w:cs="Arial"/>
        </w:rPr>
        <w:softHyphen/>
        <w:t>proved Scheme.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All development plans relating to land development drawn by any department of the Government or any local or statutory authority or body,   or any corporation  controlled by the Government shall be intimated to the CAD Board and shall be executed with its approval and subject to such modifications or changes, if any, as the CAD Board may suggest and also subject to such directions as the CAD Board may give.</w:t>
      </w:r>
    </w:p>
    <w:p w:rsidR="004E520F" w:rsidRPr="008B2DB3" w:rsidRDefault="004E520F" w:rsidP="004E520F">
      <w:pPr>
        <w:shd w:val="clear" w:color="auto" w:fill="FFFFFF"/>
        <w:spacing w:before="252" w:after="0" w:line="259" w:lineRule="exact"/>
        <w:ind w:right="-18" w:firstLine="252"/>
        <w:jc w:val="both"/>
        <w:rPr>
          <w:rFonts w:ascii="Arial" w:eastAsia="Times New Roman" w:hAnsi="Arial" w:cs="Arial"/>
        </w:rPr>
      </w:pPr>
      <w:r w:rsidRPr="008B2DB3">
        <w:rPr>
          <w:rFonts w:ascii="Arial" w:eastAsia="Times New Roman" w:hAnsi="Arial" w:cs="Arial"/>
          <w:spacing w:val="-3"/>
        </w:rPr>
        <w:t xml:space="preserve">(3) The Command Area Development Board shall </w:t>
      </w:r>
      <w:r w:rsidRPr="008B2DB3">
        <w:rPr>
          <w:rFonts w:ascii="Arial" w:eastAsia="Times New Roman" w:hAnsi="Arial" w:cs="Arial"/>
          <w:spacing w:val="3"/>
        </w:rPr>
        <w:t xml:space="preserve">be empowered to take all necessary action for the </w:t>
      </w:r>
      <w:r w:rsidRPr="008B2DB3">
        <w:rPr>
          <w:rFonts w:ascii="Arial" w:eastAsia="Times New Roman" w:hAnsi="Arial" w:cs="Arial"/>
          <w:spacing w:val="1"/>
        </w:rPr>
        <w:t xml:space="preserve">implementation of the approved Scheme including levy of cost of works and other charges and to give </w:t>
      </w:r>
      <w:r w:rsidRPr="008B2DB3">
        <w:rPr>
          <w:rFonts w:ascii="Arial" w:eastAsia="Times New Roman" w:hAnsi="Arial" w:cs="Arial"/>
          <w:spacing w:val="3"/>
        </w:rPr>
        <w:t>directions to land - holders with regard to the fol</w:t>
      </w:r>
      <w:r w:rsidRPr="008B2DB3">
        <w:rPr>
          <w:rFonts w:ascii="Arial" w:eastAsia="Times New Roman" w:hAnsi="Arial" w:cs="Arial"/>
          <w:spacing w:val="3"/>
        </w:rPr>
        <w:softHyphen/>
      </w:r>
      <w:r w:rsidRPr="008B2DB3">
        <w:rPr>
          <w:rFonts w:ascii="Arial" w:eastAsia="Times New Roman" w:hAnsi="Arial" w:cs="Arial"/>
          <w:spacing w:val="4"/>
        </w:rPr>
        <w:t>lowing matters, namely:—</w:t>
      </w:r>
    </w:p>
    <w:p w:rsidR="004E520F" w:rsidRPr="008B2DB3" w:rsidRDefault="004E520F" w:rsidP="004E520F">
      <w:pPr>
        <w:shd w:val="clear" w:color="auto" w:fill="FFFFFF"/>
        <w:spacing w:before="108" w:after="0" w:line="274" w:lineRule="exact"/>
        <w:ind w:right="-18" w:firstLine="14"/>
        <w:jc w:val="both"/>
        <w:rPr>
          <w:rFonts w:ascii="Arial" w:eastAsia="Times New Roman" w:hAnsi="Arial" w:cs="Arial"/>
        </w:rPr>
      </w:pPr>
      <w:r w:rsidRPr="008B2DB3">
        <w:rPr>
          <w:rFonts w:ascii="Arial" w:eastAsia="Times New Roman" w:hAnsi="Arial" w:cs="Arial"/>
          <w:spacing w:val="7"/>
        </w:rPr>
        <w:t xml:space="preserve">(a) the crops which are to be raised and the </w:t>
      </w:r>
      <w:r w:rsidRPr="008B2DB3">
        <w:rPr>
          <w:rFonts w:ascii="Arial" w:eastAsia="Times New Roman" w:hAnsi="Arial" w:cs="Arial"/>
          <w:spacing w:val="2"/>
        </w:rPr>
        <w:t>rotation of such crops;</w:t>
      </w:r>
    </w:p>
    <w:p w:rsidR="004E520F" w:rsidRPr="008B2DB3" w:rsidRDefault="004E520F" w:rsidP="004E520F">
      <w:pPr>
        <w:shd w:val="clear" w:color="auto" w:fill="FFFFFF"/>
        <w:spacing w:before="101" w:after="0" w:line="240" w:lineRule="auto"/>
        <w:ind w:right="-18" w:firstLine="14"/>
        <w:rPr>
          <w:rFonts w:ascii="Arial" w:eastAsia="Times New Roman" w:hAnsi="Arial" w:cs="Arial"/>
        </w:rPr>
      </w:pPr>
      <w:r w:rsidRPr="008B2DB3">
        <w:rPr>
          <w:rFonts w:ascii="Arial" w:eastAsia="Times New Roman" w:hAnsi="Arial" w:cs="Arial"/>
          <w:spacing w:val="2"/>
        </w:rPr>
        <w:t>(b) provision for drainage in the farm;</w:t>
      </w:r>
    </w:p>
    <w:p w:rsidR="004E520F" w:rsidRPr="008B2DB3" w:rsidRDefault="004E520F" w:rsidP="004E520F">
      <w:pPr>
        <w:widowControl w:val="0"/>
        <w:numPr>
          <w:ilvl w:val="0"/>
          <w:numId w:val="92"/>
        </w:numPr>
        <w:shd w:val="clear" w:color="auto" w:fill="FFFFFF"/>
        <w:tabs>
          <w:tab w:val="left" w:pos="864"/>
        </w:tabs>
        <w:adjustRightInd w:val="0"/>
        <w:spacing w:before="130" w:after="0" w:line="266" w:lineRule="exact"/>
        <w:ind w:right="-18" w:firstLine="14"/>
        <w:rPr>
          <w:rFonts w:ascii="Arial" w:eastAsia="Times New Roman" w:hAnsi="Arial" w:cs="Arial"/>
          <w:spacing w:val="-10"/>
        </w:rPr>
      </w:pPr>
      <w:r w:rsidRPr="008B2DB3">
        <w:rPr>
          <w:rFonts w:ascii="Arial" w:eastAsia="Times New Roman" w:hAnsi="Arial" w:cs="Arial"/>
          <w:spacing w:val="6"/>
        </w:rPr>
        <w:t xml:space="preserve">distance of wells, tube-wells, pumps and </w:t>
      </w:r>
      <w:r w:rsidRPr="008B2DB3">
        <w:rPr>
          <w:rFonts w:ascii="Arial" w:eastAsia="Times New Roman" w:hAnsi="Arial" w:cs="Arial"/>
          <w:spacing w:val="4"/>
        </w:rPr>
        <w:t xml:space="preserve">other sources of irrigation from the distribution </w:t>
      </w:r>
      <w:r w:rsidRPr="008B2DB3">
        <w:rPr>
          <w:rFonts w:ascii="Arial" w:eastAsia="Times New Roman" w:hAnsi="Arial" w:cs="Arial"/>
          <w:spacing w:val="3"/>
        </w:rPr>
        <w:t>system;</w:t>
      </w:r>
    </w:p>
    <w:p w:rsidR="004E520F" w:rsidRPr="008B2DB3" w:rsidRDefault="004E520F" w:rsidP="004E520F">
      <w:pPr>
        <w:widowControl w:val="0"/>
        <w:numPr>
          <w:ilvl w:val="0"/>
          <w:numId w:val="93"/>
        </w:numPr>
        <w:shd w:val="clear" w:color="auto" w:fill="FFFFFF"/>
        <w:tabs>
          <w:tab w:val="left" w:pos="864"/>
        </w:tabs>
        <w:adjustRightInd w:val="0"/>
        <w:spacing w:before="122" w:after="0" w:line="240" w:lineRule="auto"/>
        <w:ind w:right="-18" w:firstLine="14"/>
        <w:rPr>
          <w:rFonts w:ascii="Arial" w:eastAsia="Times New Roman" w:hAnsi="Arial" w:cs="Arial"/>
          <w:spacing w:val="-7"/>
        </w:rPr>
      </w:pPr>
      <w:r w:rsidRPr="008B2DB3">
        <w:rPr>
          <w:rFonts w:ascii="Arial" w:eastAsia="Times New Roman" w:hAnsi="Arial" w:cs="Arial"/>
          <w:spacing w:val="1"/>
        </w:rPr>
        <w:t>erection and removal of fences over lands;</w:t>
      </w:r>
    </w:p>
    <w:p w:rsidR="004E520F" w:rsidRPr="008B2DB3" w:rsidRDefault="004E520F" w:rsidP="004E520F">
      <w:pPr>
        <w:widowControl w:val="0"/>
        <w:numPr>
          <w:ilvl w:val="0"/>
          <w:numId w:val="92"/>
        </w:numPr>
        <w:shd w:val="clear" w:color="auto" w:fill="FFFFFF"/>
        <w:tabs>
          <w:tab w:val="left" w:pos="864"/>
        </w:tabs>
        <w:adjustRightInd w:val="0"/>
        <w:spacing w:before="115" w:after="0" w:line="259" w:lineRule="exact"/>
        <w:ind w:right="-18" w:firstLine="14"/>
        <w:rPr>
          <w:rFonts w:ascii="Arial" w:eastAsia="Times New Roman" w:hAnsi="Arial" w:cs="Arial"/>
          <w:spacing w:val="-11"/>
        </w:rPr>
      </w:pPr>
      <w:r w:rsidRPr="008B2DB3">
        <w:rPr>
          <w:rFonts w:ascii="Arial" w:eastAsia="Times New Roman" w:hAnsi="Arial" w:cs="Arial"/>
        </w:rPr>
        <w:t xml:space="preserve">submission of returns within such time and </w:t>
      </w:r>
      <w:r w:rsidRPr="008B2DB3">
        <w:rPr>
          <w:rFonts w:ascii="Arial" w:eastAsia="Times New Roman" w:hAnsi="Arial" w:cs="Arial"/>
          <w:spacing w:val="5"/>
        </w:rPr>
        <w:t>in such mariner as may be provided by regula</w:t>
      </w:r>
      <w:r w:rsidRPr="008B2DB3">
        <w:rPr>
          <w:rFonts w:ascii="Arial" w:eastAsia="Times New Roman" w:hAnsi="Arial" w:cs="Arial"/>
          <w:spacing w:val="5"/>
        </w:rPr>
        <w:softHyphen/>
      </w:r>
      <w:r w:rsidRPr="008B2DB3">
        <w:rPr>
          <w:rFonts w:ascii="Arial" w:eastAsia="Times New Roman" w:hAnsi="Arial" w:cs="Arial"/>
          <w:spacing w:val="7"/>
        </w:rPr>
        <w:t xml:space="preserve">tions containing a true and accurate statement </w:t>
      </w:r>
      <w:r w:rsidRPr="008B2DB3">
        <w:rPr>
          <w:rFonts w:ascii="Arial" w:eastAsia="Times New Roman" w:hAnsi="Arial" w:cs="Arial"/>
          <w:spacing w:val="4"/>
        </w:rPr>
        <w:t>regarding the following matters, namely:—</w:t>
      </w:r>
    </w:p>
    <w:p w:rsidR="004E520F" w:rsidRPr="008B2DB3" w:rsidRDefault="004E520F" w:rsidP="004E520F">
      <w:pPr>
        <w:shd w:val="clear" w:color="auto" w:fill="FFFFFF"/>
        <w:spacing w:before="230" w:after="0" w:line="266" w:lineRule="exact"/>
        <w:ind w:right="-18" w:firstLine="14"/>
        <w:jc w:val="both"/>
        <w:rPr>
          <w:rFonts w:ascii="Arial" w:eastAsia="Times New Roman" w:hAnsi="Arial" w:cs="Arial"/>
        </w:rPr>
      </w:pPr>
      <w:r w:rsidRPr="008B2DB3">
        <w:rPr>
          <w:rFonts w:ascii="Arial" w:eastAsia="Times New Roman" w:hAnsi="Arial" w:cs="Arial"/>
        </w:rPr>
        <w:t>(i) area of land cultivated by him, the classi</w:t>
      </w:r>
      <w:r w:rsidRPr="008B2DB3">
        <w:rPr>
          <w:rFonts w:ascii="Arial" w:eastAsia="Times New Roman" w:hAnsi="Arial" w:cs="Arial"/>
        </w:rPr>
        <w:softHyphen/>
      </w:r>
      <w:r w:rsidRPr="008B2DB3">
        <w:rPr>
          <w:rFonts w:ascii="Arial" w:eastAsia="Times New Roman" w:hAnsi="Arial" w:cs="Arial"/>
          <w:spacing w:val="5"/>
        </w:rPr>
        <w:t xml:space="preserve">fication of such land, his interest therein and </w:t>
      </w:r>
      <w:r w:rsidRPr="008B2DB3">
        <w:rPr>
          <w:rFonts w:ascii="Arial" w:eastAsia="Times New Roman" w:hAnsi="Arial" w:cs="Arial"/>
          <w:spacing w:val="4"/>
        </w:rPr>
        <w:t>encumbrances on such land, if any;</w:t>
      </w:r>
    </w:p>
    <w:p w:rsidR="004E520F" w:rsidRPr="008B2DB3" w:rsidRDefault="004E520F" w:rsidP="004E520F">
      <w:pPr>
        <w:shd w:val="clear" w:color="auto" w:fill="FFFFFF"/>
        <w:spacing w:before="86" w:after="0" w:line="274" w:lineRule="exact"/>
        <w:ind w:right="-18" w:firstLine="14"/>
        <w:jc w:val="both"/>
        <w:rPr>
          <w:rFonts w:ascii="Arial" w:eastAsia="Times New Roman" w:hAnsi="Arial" w:cs="Arial"/>
        </w:rPr>
      </w:pPr>
      <w:r w:rsidRPr="008B2DB3">
        <w:rPr>
          <w:rFonts w:ascii="Arial" w:eastAsia="Times New Roman" w:hAnsi="Arial" w:cs="Arial"/>
          <w:spacing w:val="5"/>
        </w:rPr>
        <w:t xml:space="preserve">(ii) the nature and quantity of agricultural </w:t>
      </w:r>
      <w:r w:rsidRPr="008B2DB3">
        <w:rPr>
          <w:rFonts w:ascii="Arial" w:eastAsia="Times New Roman" w:hAnsi="Arial" w:cs="Arial"/>
          <w:spacing w:val="4"/>
        </w:rPr>
        <w:t>produce raised by him;</w:t>
      </w:r>
    </w:p>
    <w:p w:rsidR="004E520F" w:rsidRPr="008B2DB3" w:rsidRDefault="004E520F" w:rsidP="004E520F">
      <w:pPr>
        <w:shd w:val="clear" w:color="auto" w:fill="FFFFFF"/>
        <w:tabs>
          <w:tab w:val="left" w:pos="778"/>
        </w:tabs>
        <w:spacing w:before="230" w:after="0" w:line="259" w:lineRule="exact"/>
        <w:ind w:right="-18" w:firstLine="14"/>
        <w:rPr>
          <w:rFonts w:ascii="Arial" w:eastAsia="Times New Roman" w:hAnsi="Arial" w:cs="Arial"/>
        </w:rPr>
      </w:pPr>
      <w:r w:rsidRPr="008B2DB3">
        <w:rPr>
          <w:rFonts w:ascii="Arial" w:eastAsia="Times New Roman" w:hAnsi="Arial" w:cs="Arial"/>
          <w:spacing w:val="-19"/>
        </w:rPr>
        <w:t>(f)</w:t>
      </w:r>
      <w:r w:rsidRPr="008B2DB3">
        <w:rPr>
          <w:rFonts w:ascii="Arial" w:eastAsia="Times New Roman" w:hAnsi="Arial" w:cs="Arial"/>
          <w:spacing w:val="3"/>
        </w:rPr>
        <w:t xml:space="preserve"> Such other matters as may be specified by regulations.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20. Execution of  the Scheme.— (1) Upon the sanc</w:t>
      </w:r>
      <w:r w:rsidRPr="008B2DB3">
        <w:rPr>
          <w:rFonts w:ascii="Arial" w:eastAsia="Times New Roman" w:hAnsi="Arial" w:cs="Arial"/>
        </w:rPr>
        <w:softHyphen/>
        <w:t>tion of the Scheme, the Command Area Develop</w:t>
      </w:r>
      <w:r w:rsidRPr="008B2DB3">
        <w:rPr>
          <w:rFonts w:ascii="Arial" w:eastAsia="Times New Roman" w:hAnsi="Arial" w:cs="Arial"/>
        </w:rPr>
        <w:softHyphen/>
        <w:t xml:space="preserve">ment Board may execute the same through such agency </w:t>
      </w:r>
      <w:r w:rsidRPr="008B2DB3">
        <w:rPr>
          <w:rFonts w:ascii="Arial" w:eastAsia="Times New Roman" w:hAnsi="Arial" w:cs="Arial"/>
        </w:rPr>
        <w:lastRenderedPageBreak/>
        <w:t>as it deems fit, except such Schemes which are to be executed by the Water Distribution Co</w:t>
      </w:r>
      <w:r w:rsidRPr="008B2DB3">
        <w:rPr>
          <w:rFonts w:ascii="Arial" w:eastAsia="Times New Roman" w:hAnsi="Arial" w:cs="Arial"/>
        </w:rPr>
        <w:softHyphen/>
        <w:t>operative Societies as specified under section 12 (vii) of this Act. However, in the area where no such Water Distribution Co-operative Societies are in existence, the CAD Board may execute these works also through such agency as it deems fit.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In order to provide for the physical planning for the purpose of effective water management and economically viable crop production in a block of field, the Command Area Development Board, if and, wherever found necessary, shall propose the realignment of boundaries and consolidation of small and fragmented holdings and get the same carried out within the frame-work of the Goa Land Revenue Code, 1968 (9 of 1969) and the rules made thereunder.</w:t>
      </w:r>
    </w:p>
    <w:p w:rsidR="004E520F" w:rsidRPr="008B2DB3" w:rsidRDefault="004E520F" w:rsidP="004E520F">
      <w:pPr>
        <w:shd w:val="clear" w:color="auto" w:fill="FFFFFF"/>
        <w:spacing w:before="252" w:after="0" w:line="240" w:lineRule="auto"/>
        <w:ind w:right="-18"/>
        <w:jc w:val="center"/>
        <w:rPr>
          <w:rFonts w:ascii="Arial" w:eastAsia="Times New Roman" w:hAnsi="Arial" w:cs="Arial"/>
          <w:sz w:val="24"/>
          <w:szCs w:val="24"/>
        </w:rPr>
      </w:pPr>
      <w:r w:rsidRPr="008B2DB3">
        <w:rPr>
          <w:rFonts w:ascii="Arial" w:eastAsia="Times New Roman" w:hAnsi="Arial" w:cs="Arial"/>
          <w:spacing w:val="-8"/>
          <w:sz w:val="24"/>
          <w:szCs w:val="24"/>
        </w:rPr>
        <w:t>CHAPTER - VII</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21. Regulation of irrigation and water use man</w:t>
      </w:r>
      <w:r w:rsidRPr="008B2DB3">
        <w:rPr>
          <w:rFonts w:ascii="Arial" w:eastAsia="Times New Roman" w:hAnsi="Arial" w:cs="Arial"/>
        </w:rPr>
        <w:softHyphen/>
        <w:t>agement and power of Canal Officer to regulate irri</w:t>
      </w:r>
      <w:r w:rsidRPr="008B2DB3">
        <w:rPr>
          <w:rFonts w:ascii="Arial" w:eastAsia="Times New Roman" w:hAnsi="Arial" w:cs="Arial"/>
        </w:rPr>
        <w:softHyphen/>
        <w:t>gation system. — The Canal Officer shall, having regard to the availability of water and other factors, have power to regulate the supply of water from an irrigation system upto and below a pipe outlet and specify:-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numPr>
          <w:ilvl w:val="1"/>
          <w:numId w:val="69"/>
        </w:numPr>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the time for letting out water for irrigation; </w:t>
      </w:r>
    </w:p>
    <w:p w:rsidR="004E520F" w:rsidRPr="008B2DB3" w:rsidRDefault="004E520F" w:rsidP="004E520F">
      <w:pPr>
        <w:widowControl w:val="0"/>
        <w:numPr>
          <w:ilvl w:val="1"/>
          <w:numId w:val="69"/>
        </w:numPr>
        <w:suppressAutoHyphens/>
        <w:autoSpaceDE w:val="0"/>
        <w:spacing w:after="0" w:line="240" w:lineRule="auto"/>
        <w:jc w:val="both"/>
        <w:rPr>
          <w:rFonts w:ascii="Arial" w:eastAsia="Times New Roman" w:hAnsi="Arial" w:cs="Arial"/>
        </w:rPr>
      </w:pPr>
      <w:r w:rsidRPr="008B2DB3">
        <w:rPr>
          <w:rFonts w:ascii="Arial" w:eastAsia="Times New Roman" w:hAnsi="Arial" w:cs="Arial"/>
        </w:rPr>
        <w:t>the duration of supply;</w:t>
      </w:r>
    </w:p>
    <w:p w:rsidR="004E520F" w:rsidRPr="008B2DB3" w:rsidRDefault="004E520F" w:rsidP="004E520F">
      <w:pPr>
        <w:widowControl w:val="0"/>
        <w:numPr>
          <w:ilvl w:val="1"/>
          <w:numId w:val="69"/>
        </w:numPr>
        <w:suppressAutoHyphens/>
        <w:autoSpaceDE w:val="0"/>
        <w:spacing w:after="0" w:line="240" w:lineRule="auto"/>
        <w:jc w:val="both"/>
        <w:rPr>
          <w:rFonts w:ascii="Arial" w:eastAsia="Times New Roman" w:hAnsi="Arial" w:cs="Arial"/>
        </w:rPr>
      </w:pPr>
      <w:r w:rsidRPr="008B2DB3">
        <w:rPr>
          <w:rFonts w:ascii="Arial" w:eastAsia="Times New Roman" w:hAnsi="Arial" w:cs="Arial"/>
        </w:rPr>
        <w:t>the quantity of supply; and</w:t>
      </w:r>
    </w:p>
    <w:p w:rsidR="004E520F" w:rsidRPr="008B2DB3" w:rsidRDefault="004E520F" w:rsidP="004E520F">
      <w:pPr>
        <w:widowControl w:val="0"/>
        <w:numPr>
          <w:ilvl w:val="1"/>
          <w:numId w:val="69"/>
        </w:numPr>
        <w:suppressAutoHyphens/>
        <w:autoSpaceDE w:val="0"/>
        <w:spacing w:after="0" w:line="240" w:lineRule="auto"/>
        <w:jc w:val="both"/>
        <w:rPr>
          <w:rFonts w:ascii="Arial" w:eastAsia="Times New Roman" w:hAnsi="Arial" w:cs="Arial"/>
        </w:rPr>
      </w:pPr>
      <w:r w:rsidRPr="008B2DB3">
        <w:rPr>
          <w:rFonts w:ascii="Arial" w:eastAsia="Times New Roman" w:hAnsi="Arial" w:cs="Arial"/>
        </w:rPr>
        <w:t>the different areas to be supplied at different times.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Explanation:- Water shall be deemed to have been supplied, if it is made available, at the pipe-outlet, whether or not it is used for irrigation of land under a pipe-outlet and therefore chargeable at the normal rate.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22. Liability for unlawful use of water or when water runs to waste.— (1) If water supplied from an irrigation system is put to unauthorised or un</w:t>
      </w:r>
      <w:r w:rsidRPr="008B2DB3">
        <w:rPr>
          <w:rFonts w:ascii="Arial" w:eastAsia="Times New Roman" w:hAnsi="Arial" w:cs="Arial"/>
        </w:rPr>
        <w:softHyphen/>
        <w:t>lawful use, the person by whose act or negligence such use has occurred, or if such a person cannot be identified, the person or all the persons or through whose land water has flowed and the land is benefitted therefrom, or the person or all the per</w:t>
      </w:r>
      <w:r w:rsidRPr="008B2DB3">
        <w:rPr>
          <w:rFonts w:ascii="Arial" w:eastAsia="Times New Roman" w:hAnsi="Arial" w:cs="Arial"/>
        </w:rPr>
        <w:softHyphen/>
        <w:t>sons chargeable in respect of the water supplied from such irrigation system, or the Water Distribu</w:t>
      </w:r>
      <w:r w:rsidRPr="008B2DB3">
        <w:rPr>
          <w:rFonts w:ascii="Arial" w:eastAsia="Times New Roman" w:hAnsi="Arial" w:cs="Arial"/>
        </w:rPr>
        <w:softHyphen/>
        <w:t>tion Co-operative Society under whose jurisdiction such unauthorised or unlawful use of water has occurred, shall be liable, severally or jointly, as the case may be, for the imposition of such charge as may be levied by the Canal Officer or any other au</w:t>
      </w:r>
      <w:r w:rsidRPr="008B2DB3">
        <w:rPr>
          <w:rFonts w:ascii="Arial" w:eastAsia="Times New Roman" w:hAnsi="Arial" w:cs="Arial"/>
        </w:rPr>
        <w:softHyphen/>
        <w:t>thority thereof or under the relevant law for the time being in force.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Explanation:— For the purpose of this section, the use of water for irrigating an area in the fol</w:t>
      </w:r>
      <w:r w:rsidRPr="008B2DB3">
        <w:rPr>
          <w:rFonts w:ascii="Arial" w:eastAsia="Times New Roman" w:hAnsi="Arial" w:cs="Arial"/>
        </w:rPr>
        <w:softHyphen/>
        <w:t>lowing manner shall constitute, unauthorised or unlawful use, namely:-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 When an area is not localised under an irri</w:t>
      </w:r>
      <w:r w:rsidRPr="008B2DB3">
        <w:rPr>
          <w:rFonts w:ascii="Arial" w:eastAsia="Times New Roman" w:hAnsi="Arial" w:cs="Arial"/>
        </w:rPr>
        <w:softHyphen/>
        <w:t>gation system;</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(ii) When an area which is localised as irrigated dry, is irrigated as wet;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(iii) When an area localised for a single crop is irrigated for a double crop;</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(iv) When an area which is localised for one particular season is irrigated in the season for which it is not so localised;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(v) When an area is irrigated unauthorisedly by breaching or cross bunding an irrigation system;</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(vi) When an area is irrigated by pumping water without prior permission of the </w:t>
      </w:r>
      <w:r w:rsidRPr="008B2DB3">
        <w:rPr>
          <w:rFonts w:ascii="Arial" w:eastAsia="Times New Roman" w:hAnsi="Arial" w:cs="Arial"/>
        </w:rPr>
        <w:lastRenderedPageBreak/>
        <w:t>Canal Officer;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(vii) When an area is irrigated with a crop in contravention of cropping pattern specified un</w:t>
      </w:r>
      <w:r w:rsidRPr="008B2DB3">
        <w:rPr>
          <w:rFonts w:ascii="Arial" w:eastAsia="Times New Roman" w:hAnsi="Arial" w:cs="Arial"/>
        </w:rPr>
        <w:softHyphen/>
        <w:t>der section 27 of this Act;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(viii) When an area is irrigated otherwise than in accordance with the schedule of water alloca</w:t>
      </w:r>
      <w:r w:rsidRPr="008B2DB3">
        <w:rPr>
          <w:rFonts w:ascii="Arial" w:eastAsia="Times New Roman" w:hAnsi="Arial" w:cs="Arial"/>
        </w:rPr>
        <w:softHyphen/>
        <w:t>tion prepared by the prescribed authority indi</w:t>
      </w:r>
      <w:r w:rsidRPr="008B2DB3">
        <w:rPr>
          <w:rFonts w:ascii="Arial" w:eastAsia="Times New Roman" w:hAnsi="Arial" w:cs="Arial"/>
        </w:rPr>
        <w:softHyphen/>
        <w:t>cating the day, time and duration of supply for which any person is entitled to receive water.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Where water supplied through a field chan</w:t>
      </w:r>
      <w:r w:rsidRPr="008B2DB3">
        <w:rPr>
          <w:rFonts w:ascii="Arial" w:eastAsia="Times New Roman" w:hAnsi="Arial" w:cs="Arial"/>
        </w:rPr>
        <w:softHyphen/>
        <w:t>nel is allowed by any person to run to waste, the person by whose act or negligence such water was allowed to run to waste, or if, after inquiry such person cannot be found, the person or all the per</w:t>
      </w:r>
      <w:r w:rsidRPr="008B2DB3">
        <w:rPr>
          <w:rFonts w:ascii="Arial" w:eastAsia="Times New Roman" w:hAnsi="Arial" w:cs="Arial"/>
        </w:rPr>
        <w:softHyphen/>
        <w:t>sons chargeable or the Water Distribution Co-op</w:t>
      </w:r>
      <w:r w:rsidRPr="008B2DB3">
        <w:rPr>
          <w:rFonts w:ascii="Arial" w:eastAsia="Times New Roman" w:hAnsi="Arial" w:cs="Arial"/>
        </w:rPr>
        <w:softHyphen/>
        <w:t>erative Society in respect of the water supplied from such irrigation system; shall be liable, sever</w:t>
      </w:r>
      <w:r w:rsidRPr="008B2DB3">
        <w:rPr>
          <w:rFonts w:ascii="Arial" w:eastAsia="Times New Roman" w:hAnsi="Arial" w:cs="Arial"/>
        </w:rPr>
        <w:softHyphen/>
        <w:t>ally or jointly, as the case may be, for the imposi</w:t>
      </w:r>
      <w:r w:rsidRPr="008B2DB3">
        <w:rPr>
          <w:rFonts w:ascii="Arial" w:eastAsia="Times New Roman" w:hAnsi="Arial" w:cs="Arial"/>
        </w:rPr>
        <w:softHyphen/>
        <w:t>tion of a charge which shall be made in the pre</w:t>
      </w:r>
      <w:r w:rsidRPr="008B2DB3">
        <w:rPr>
          <w:rFonts w:ascii="Arial" w:eastAsia="Times New Roman" w:hAnsi="Arial" w:cs="Arial"/>
        </w:rPr>
        <w:softHyphen/>
        <w:t>scribed manner in respect of the water so wasted.</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The levy of charges for unauthorised or un</w:t>
      </w:r>
      <w:r w:rsidRPr="008B2DB3">
        <w:rPr>
          <w:rFonts w:ascii="Arial" w:eastAsia="Times New Roman" w:hAnsi="Arial" w:cs="Arial"/>
        </w:rPr>
        <w:softHyphen/>
        <w:t>lawful use of or wastage of water shall not be a bar  for launching prosecution for any offence connected with such use or waste.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All charges for the unauthorised or unlawful use or for waste of water may be recovered as water rates,  in addition to any penalties imposed on account of such use or waste of water .</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Any question arising under this section shall be decided by the Canal Officer and any person ag</w:t>
      </w:r>
      <w:r w:rsidRPr="008B2DB3">
        <w:rPr>
          <w:rFonts w:ascii="Arial" w:eastAsia="Times New Roman" w:hAnsi="Arial" w:cs="Arial"/>
        </w:rPr>
        <w:softHyphen/>
        <w:t>grieved by the order of the Canal Officer may prefer an appeal to the Superintending Engineer, Com</w:t>
      </w:r>
      <w:r w:rsidRPr="008B2DB3">
        <w:rPr>
          <w:rFonts w:ascii="Arial" w:eastAsia="Times New Roman" w:hAnsi="Arial" w:cs="Arial"/>
        </w:rPr>
        <w:softHyphen/>
        <w:t>mand Area Development Board, within fifteen days from the date of making of the order and the deci</w:t>
      </w:r>
      <w:r w:rsidRPr="008B2DB3">
        <w:rPr>
          <w:rFonts w:ascii="Arial" w:eastAsia="Times New Roman" w:hAnsi="Arial" w:cs="Arial"/>
        </w:rPr>
        <w:softHyphen/>
        <w:t>sion of the Superintending Engineer, C.A.D. Board, shall be binding on both the parties.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23. Stoppage of water supply.— (1) It shall be law</w:t>
      </w:r>
      <w:r w:rsidRPr="008B2DB3">
        <w:rPr>
          <w:rFonts w:ascii="Arial" w:eastAsia="Times New Roman" w:hAnsi="Arial" w:cs="Arial"/>
        </w:rPr>
        <w:softHyphen/>
        <w:t>ful for the Government or Canal Officer or any Of</w:t>
      </w:r>
      <w:r w:rsidRPr="008B2DB3">
        <w:rPr>
          <w:rFonts w:ascii="Arial" w:eastAsia="Times New Roman" w:hAnsi="Arial" w:cs="Arial"/>
        </w:rPr>
        <w:softHyphen/>
        <w:t>ficer authorised by them in this behalf, to stop the supply of water to any Water Distribution Co-op</w:t>
      </w:r>
      <w:r w:rsidRPr="008B2DB3">
        <w:rPr>
          <w:rFonts w:ascii="Arial" w:eastAsia="Times New Roman" w:hAnsi="Arial" w:cs="Arial"/>
        </w:rPr>
        <w:softHyphen/>
        <w:t>erative Society, to any land holding or field channel or to any person who is entitled to such supply under all or any of the following circum</w:t>
      </w:r>
      <w:r w:rsidRPr="008B2DB3">
        <w:rPr>
          <w:rFonts w:ascii="Arial" w:eastAsia="Times New Roman" w:hAnsi="Arial" w:cs="Arial"/>
        </w:rPr>
        <w:softHyphen/>
        <w:t>stances, namely:—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numPr>
          <w:ilvl w:val="2"/>
          <w:numId w:val="61"/>
        </w:numPr>
        <w:suppressAutoHyphens/>
        <w:autoSpaceDE w:val="0"/>
        <w:spacing w:after="0" w:line="240" w:lineRule="auto"/>
        <w:ind w:left="720"/>
        <w:jc w:val="both"/>
        <w:rPr>
          <w:rFonts w:ascii="Arial" w:eastAsia="Times New Roman" w:hAnsi="Arial" w:cs="Arial"/>
        </w:rPr>
      </w:pPr>
      <w:r w:rsidRPr="008B2DB3">
        <w:rPr>
          <w:rFonts w:ascii="Arial" w:eastAsia="Times New Roman" w:hAnsi="Arial" w:cs="Arial"/>
        </w:rPr>
        <w:t>Whenever and so long as it is necessary to stop such supply for the purpose of executing any work ordered by the competent authority;</w:t>
      </w:r>
    </w:p>
    <w:p w:rsidR="004E520F" w:rsidRPr="008B2DB3" w:rsidRDefault="004E520F" w:rsidP="004E520F">
      <w:pPr>
        <w:widowControl w:val="0"/>
        <w:suppressAutoHyphens/>
        <w:autoSpaceDE w:val="0"/>
        <w:spacing w:after="0" w:line="240" w:lineRule="auto"/>
        <w:ind w:left="360"/>
        <w:jc w:val="both"/>
        <w:rPr>
          <w:rFonts w:ascii="Arial" w:eastAsia="Times New Roman" w:hAnsi="Arial" w:cs="Arial"/>
        </w:rPr>
      </w:pPr>
    </w:p>
    <w:p w:rsidR="004E520F" w:rsidRPr="008B2DB3" w:rsidRDefault="004E520F" w:rsidP="004E520F">
      <w:pPr>
        <w:widowControl w:val="0"/>
        <w:numPr>
          <w:ilvl w:val="2"/>
          <w:numId w:val="61"/>
        </w:numPr>
        <w:suppressAutoHyphens/>
        <w:autoSpaceDE w:val="0"/>
        <w:spacing w:after="0" w:line="240" w:lineRule="auto"/>
        <w:ind w:left="720"/>
        <w:jc w:val="both"/>
        <w:rPr>
          <w:rFonts w:ascii="Arial" w:eastAsia="Times New Roman" w:hAnsi="Arial" w:cs="Arial"/>
        </w:rPr>
      </w:pPr>
      <w:r w:rsidRPr="008B2DB3">
        <w:rPr>
          <w:rFonts w:ascii="Arial" w:eastAsia="Times New Roman" w:hAnsi="Arial" w:cs="Arial"/>
        </w:rPr>
        <w:t>Whenever and so long as any field channel by which such supply is received, is not main</w:t>
      </w:r>
      <w:r w:rsidRPr="008B2DB3">
        <w:rPr>
          <w:rFonts w:ascii="Arial" w:eastAsia="Times New Roman" w:hAnsi="Arial" w:cs="Arial"/>
        </w:rPr>
        <w:softHyphen/>
        <w:t>tained in such repair as to prevent the wasteful escape of water thereof;</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numPr>
          <w:ilvl w:val="2"/>
          <w:numId w:val="61"/>
        </w:numPr>
        <w:suppressAutoHyphens/>
        <w:autoSpaceDE w:val="0"/>
        <w:spacing w:after="0" w:line="240" w:lineRule="auto"/>
        <w:ind w:left="720"/>
        <w:jc w:val="both"/>
        <w:rPr>
          <w:rFonts w:ascii="Arial" w:eastAsia="Times New Roman" w:hAnsi="Arial" w:cs="Arial"/>
        </w:rPr>
      </w:pPr>
      <w:r w:rsidRPr="008B2DB3">
        <w:rPr>
          <w:rFonts w:ascii="Arial" w:eastAsia="Times New Roman" w:hAnsi="Arial" w:cs="Arial"/>
        </w:rPr>
        <w:t>Whenever and so long as it may be neces</w:t>
      </w:r>
      <w:r w:rsidRPr="008B2DB3">
        <w:rPr>
          <w:rFonts w:ascii="Arial" w:eastAsia="Times New Roman" w:hAnsi="Arial" w:cs="Arial"/>
        </w:rPr>
        <w:softHyphen/>
        <w:t>sary to do so in order to prevent the wastage or misuse of water;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numPr>
          <w:ilvl w:val="2"/>
          <w:numId w:val="61"/>
        </w:numPr>
        <w:suppressAutoHyphens/>
        <w:autoSpaceDE w:val="0"/>
        <w:spacing w:after="0" w:line="240" w:lineRule="auto"/>
        <w:ind w:left="720"/>
        <w:jc w:val="both"/>
        <w:rPr>
          <w:rFonts w:ascii="Arial" w:eastAsia="Times New Roman" w:hAnsi="Arial" w:cs="Arial"/>
        </w:rPr>
      </w:pPr>
      <w:r w:rsidRPr="008B2DB3">
        <w:rPr>
          <w:rFonts w:ascii="Arial" w:eastAsia="Times New Roman" w:hAnsi="Arial" w:cs="Arial"/>
        </w:rPr>
        <w:t>During the periods fixed, from time to time, by the Irrigation Officer of  which due notice has been given;</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numPr>
          <w:ilvl w:val="2"/>
          <w:numId w:val="61"/>
        </w:numPr>
        <w:suppressAutoHyphens/>
        <w:autoSpaceDE w:val="0"/>
        <w:spacing w:after="0" w:line="240" w:lineRule="auto"/>
        <w:ind w:left="720"/>
        <w:jc w:val="both"/>
        <w:rPr>
          <w:rFonts w:ascii="Arial" w:eastAsia="Times New Roman" w:hAnsi="Arial" w:cs="Arial"/>
        </w:rPr>
      </w:pPr>
      <w:r w:rsidRPr="008B2DB3">
        <w:rPr>
          <w:rFonts w:ascii="Arial" w:eastAsia="Times New Roman" w:hAnsi="Arial" w:cs="Arial"/>
        </w:rPr>
        <w:t>Whenever there is diminution in the sup</w:t>
      </w:r>
      <w:r w:rsidRPr="008B2DB3">
        <w:rPr>
          <w:rFonts w:ascii="Arial" w:eastAsia="Times New Roman" w:hAnsi="Arial" w:cs="Arial"/>
        </w:rPr>
        <w:softHyphen/>
        <w:t>ply of water in the irrigation system due to any natural or seasonal causes and thereby so long as it is necessary to do so;</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numPr>
          <w:ilvl w:val="2"/>
          <w:numId w:val="61"/>
        </w:numPr>
        <w:suppressAutoHyphens/>
        <w:autoSpaceDE w:val="0"/>
        <w:spacing w:after="0" w:line="240" w:lineRule="auto"/>
        <w:ind w:left="720"/>
        <w:jc w:val="both"/>
        <w:rPr>
          <w:rFonts w:ascii="Arial" w:eastAsia="Times New Roman" w:hAnsi="Arial" w:cs="Arial"/>
        </w:rPr>
      </w:pPr>
      <w:r w:rsidRPr="008B2DB3">
        <w:rPr>
          <w:rFonts w:ascii="Arial" w:eastAsia="Times New Roman" w:hAnsi="Arial" w:cs="Arial"/>
        </w:rPr>
        <w:t>Whenever there are floods or heavy rains in the Command Area and thereby so long as it is necessary to do so.</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No claim shall be allowed against the Gov</w:t>
      </w:r>
      <w:r w:rsidRPr="008B2DB3">
        <w:rPr>
          <w:rFonts w:ascii="Arial" w:eastAsia="Times New Roman" w:hAnsi="Arial" w:cs="Arial"/>
        </w:rPr>
        <w:softHyphen/>
        <w:t>ernment or Canal Officer or any person authorised by them, for compensation in respect of any dam</w:t>
      </w:r>
      <w:r w:rsidRPr="008B2DB3">
        <w:rPr>
          <w:rFonts w:ascii="Arial" w:eastAsia="Times New Roman" w:hAnsi="Arial" w:cs="Arial"/>
        </w:rPr>
        <w:softHyphen/>
        <w:t xml:space="preserve">age arising out </w:t>
      </w:r>
      <w:r w:rsidRPr="008B2DB3">
        <w:rPr>
          <w:rFonts w:ascii="Arial" w:eastAsia="Times New Roman" w:hAnsi="Arial" w:cs="Arial"/>
        </w:rPr>
        <w:lastRenderedPageBreak/>
        <w:t>of —</w:t>
      </w:r>
    </w:p>
    <w:p w:rsidR="004E520F" w:rsidRPr="008B2DB3" w:rsidRDefault="004E520F" w:rsidP="004E520F">
      <w:pPr>
        <w:widowControl w:val="0"/>
        <w:suppressAutoHyphens/>
        <w:autoSpaceDE w:val="0"/>
        <w:spacing w:after="0" w:line="240" w:lineRule="auto"/>
        <w:ind w:left="360"/>
        <w:jc w:val="both"/>
        <w:rPr>
          <w:rFonts w:ascii="Arial" w:eastAsia="Times New Roman" w:hAnsi="Arial" w:cs="Arial"/>
        </w:rPr>
      </w:pPr>
      <w:r w:rsidRPr="008B2DB3">
        <w:rPr>
          <w:rFonts w:ascii="Arial" w:eastAsia="Times New Roman" w:hAnsi="Arial" w:cs="Arial"/>
        </w:rPr>
        <w:t>(a) deterioration in climate or soil; or</w:t>
      </w:r>
    </w:p>
    <w:p w:rsidR="004E520F" w:rsidRPr="008B2DB3" w:rsidRDefault="004E520F" w:rsidP="004E520F">
      <w:pPr>
        <w:widowControl w:val="0"/>
        <w:suppressAutoHyphens/>
        <w:autoSpaceDE w:val="0"/>
        <w:spacing w:after="0" w:line="240" w:lineRule="auto"/>
        <w:ind w:left="360"/>
        <w:jc w:val="both"/>
        <w:rPr>
          <w:rFonts w:ascii="Arial" w:eastAsia="Times New Roman" w:hAnsi="Arial" w:cs="Arial"/>
        </w:rPr>
      </w:pPr>
      <w:r w:rsidRPr="008B2DB3">
        <w:rPr>
          <w:rFonts w:ascii="Arial" w:eastAsia="Times New Roman" w:hAnsi="Arial" w:cs="Arial"/>
        </w:rPr>
        <w:t>(b) stoppage or diminution of the supply of water where such stoppage or diminution is due to:—</w:t>
      </w:r>
    </w:p>
    <w:p w:rsidR="004E520F" w:rsidRPr="008B2DB3" w:rsidRDefault="004E520F" w:rsidP="004E520F">
      <w:pPr>
        <w:widowControl w:val="0"/>
        <w:suppressAutoHyphens/>
        <w:autoSpaceDE w:val="0"/>
        <w:spacing w:after="0" w:line="240" w:lineRule="auto"/>
        <w:ind w:left="360"/>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 any cause beyond the control of the authority in charge of the irrigation system;</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(ii) the execution of any repairs, alterations or additions to the irrigation system;</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(iii) any measures considered necessary by the Canal Officer for regulating the proper flow of water in the field channel or for maintaining the established courses of irrigation; or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(iv) circumstances mentioned in clauses (a) to (f) of sub-section (1).</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24. Supply of water for irrigation of one or more crops. — Where water from an irrigation system is supplied for the irrigation of one or more crops as specified by the Canal Officer, the right to use such water shall be deemed to continue only until such crop or crops shall come into maturity, and to be lawful only in respect of such crop or crops.    </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25. Settlement of disputes regarding; distribution of water.— (1) Whenever a dispute arises between two or more land-holders in regard to their natural rights or liabilities in respect of the use or mainte</w:t>
      </w:r>
      <w:r w:rsidRPr="008B2DB3">
        <w:rPr>
          <w:rFonts w:ascii="Arial" w:eastAsia="Times New Roman" w:hAnsi="Arial" w:cs="Arial"/>
        </w:rPr>
        <w:softHyphen/>
        <w:t>nance of field channel, any such land-holder may apply in writing to the Water Distribution Co-op</w:t>
      </w:r>
      <w:r w:rsidRPr="008B2DB3">
        <w:rPr>
          <w:rFonts w:ascii="Arial" w:eastAsia="Times New Roman" w:hAnsi="Arial" w:cs="Arial"/>
        </w:rPr>
        <w:softHyphen/>
        <w:t>erative Society stating the matter in dispute.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On receipt of an application under sub-sec</w:t>
      </w:r>
      <w:r w:rsidRPr="008B2DB3">
        <w:rPr>
          <w:rFonts w:ascii="Arial" w:eastAsia="Times New Roman" w:hAnsi="Arial" w:cs="Arial"/>
        </w:rPr>
        <w:softHyphen/>
        <w:t>tion (1), the Water Distribution Co-operative Soci</w:t>
      </w:r>
      <w:r w:rsidRPr="008B2DB3">
        <w:rPr>
          <w:rFonts w:ascii="Arial" w:eastAsia="Times New Roman" w:hAnsi="Arial" w:cs="Arial"/>
        </w:rPr>
        <w:softHyphen/>
        <w:t>ety shall give notice to the other persons interested to appear before it on a day to be specified in such notice, and shall proceed to enquire into such mat</w:t>
      </w:r>
      <w:r w:rsidRPr="008B2DB3">
        <w:rPr>
          <w:rFonts w:ascii="Arial" w:eastAsia="Times New Roman" w:hAnsi="Arial" w:cs="Arial"/>
        </w:rPr>
        <w:softHyphen/>
        <w:t>ter and after the enquiry, the Water Distribution Co</w:t>
      </w:r>
      <w:r w:rsidRPr="008B2DB3">
        <w:rPr>
          <w:rFonts w:ascii="Arial" w:eastAsia="Times New Roman" w:hAnsi="Arial" w:cs="Arial"/>
        </w:rPr>
        <w:softHyphen/>
        <w:t>operative Society may try to bring about a compro</w:t>
      </w:r>
      <w:r w:rsidRPr="008B2DB3">
        <w:rPr>
          <w:rFonts w:ascii="Arial" w:eastAsia="Times New Roman" w:hAnsi="Arial" w:cs="Arial"/>
        </w:rPr>
        <w:softHyphen/>
        <w:t>mise between the parties and if such a compromise cannot be brought, it shall, after hearing the par</w:t>
      </w:r>
      <w:r w:rsidRPr="008B2DB3">
        <w:rPr>
          <w:rFonts w:ascii="Arial" w:eastAsia="Times New Roman" w:hAnsi="Arial" w:cs="Arial"/>
        </w:rPr>
        <w:softHyphen/>
        <w:t>ties concerned, pass such an order as it deems fit:</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if any dispute arises between the land holders and the Water Distribution Co-opera</w:t>
      </w:r>
      <w:r w:rsidRPr="008B2DB3">
        <w:rPr>
          <w:rFonts w:ascii="Arial" w:eastAsia="Times New Roman" w:hAnsi="Arial" w:cs="Arial"/>
        </w:rPr>
        <w:softHyphen/>
        <w:t>tive Society regarding the sharing of costs to be borne by one or more land-holders, any such land-holder may, after paying the cost apportioned to him by the Water Distribution Co-operative Society, prefer an appeal to the Canal Officer within seven days of such payment, and the Canal Officer shall, after giving an opportunity to the aggrieved land-holders, decide the pro-rata sharing of expenses between the land-holders, and his decision thereon shall be final and binding on all the land-holders.</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(3) The Canal Officer within whose jurisdiction the pipe-outlet is situated, may suo motu or on an application made in this behalf by an aggrieved per</w:t>
      </w:r>
      <w:r w:rsidRPr="008B2DB3">
        <w:rPr>
          <w:rFonts w:ascii="Arial" w:eastAsia="Times New Roman" w:hAnsi="Arial" w:cs="Arial"/>
        </w:rPr>
        <w:softHyphen/>
        <w:t>son within fifteen days from the date of the order passed by the concerned Water Distribution Co</w:t>
      </w:r>
      <w:r w:rsidRPr="008B2DB3">
        <w:rPr>
          <w:rFonts w:ascii="Arial" w:eastAsia="Times New Roman" w:hAnsi="Arial" w:cs="Arial"/>
        </w:rPr>
        <w:softHyphen/>
        <w:t>operative Societies under sub-section (2), revise such order:</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 xml:space="preserve"> </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where the Water Distribution Co</w:t>
      </w:r>
      <w:r w:rsidRPr="008B2DB3">
        <w:rPr>
          <w:rFonts w:ascii="Arial" w:eastAsia="Times New Roman" w:hAnsi="Arial" w:cs="Arial"/>
        </w:rPr>
        <w:softHyphen/>
        <w:t>operative Society does not pass an order within fif</w:t>
      </w:r>
      <w:r w:rsidRPr="008B2DB3">
        <w:rPr>
          <w:rFonts w:ascii="Arial" w:eastAsia="Times New Roman" w:hAnsi="Arial" w:cs="Arial"/>
        </w:rPr>
        <w:softHyphen/>
        <w:t>teen days from the date of receipt of an application under sub-section (1), the Canal Officer may him</w:t>
      </w:r>
      <w:r w:rsidRPr="008B2DB3">
        <w:rPr>
          <w:rFonts w:ascii="Arial" w:eastAsia="Times New Roman" w:hAnsi="Arial" w:cs="Arial"/>
        </w:rPr>
        <w:softHyphen/>
        <w:t>self pass an order on the matter in dispute.</w:t>
      </w:r>
    </w:p>
    <w:p w:rsidR="004E520F" w:rsidRPr="008B2DB3" w:rsidRDefault="004E520F" w:rsidP="004E520F">
      <w:pPr>
        <w:widowControl w:val="0"/>
        <w:suppressAutoHyphens/>
        <w:autoSpaceDE w:val="0"/>
        <w:spacing w:after="0" w:line="240" w:lineRule="auto"/>
        <w:jc w:val="both"/>
        <w:rPr>
          <w:rFonts w:ascii="Arial" w:eastAsia="Times New Roman" w:hAnsi="Arial" w:cs="Arial"/>
          <w:sz w:val="10"/>
          <w:szCs w:val="10"/>
        </w:rPr>
      </w:pPr>
    </w:p>
    <w:p w:rsidR="004E520F" w:rsidRPr="008B2DB3" w:rsidRDefault="004E520F" w:rsidP="004E520F">
      <w:pPr>
        <w:shd w:val="clear" w:color="auto" w:fill="FFFFFF"/>
        <w:spacing w:before="194" w:after="0" w:line="240" w:lineRule="auto"/>
        <w:ind w:right="-18"/>
        <w:jc w:val="center"/>
        <w:rPr>
          <w:rFonts w:ascii="Arial" w:eastAsia="Times New Roman" w:hAnsi="Arial" w:cs="Arial"/>
          <w:b/>
          <w:bCs/>
          <w:sz w:val="24"/>
          <w:szCs w:val="24"/>
        </w:rPr>
      </w:pPr>
      <w:r w:rsidRPr="008B2DB3">
        <w:rPr>
          <w:rFonts w:ascii="Arial" w:eastAsia="Times New Roman" w:hAnsi="Arial" w:cs="Arial"/>
          <w:b/>
          <w:bCs/>
          <w:spacing w:val="-6"/>
          <w:sz w:val="24"/>
          <w:szCs w:val="24"/>
        </w:rPr>
        <w:t>CHAPTER - VIII</w:t>
      </w:r>
    </w:p>
    <w:p w:rsidR="004E520F" w:rsidRPr="008B2DB3" w:rsidRDefault="004E520F" w:rsidP="004E520F">
      <w:pPr>
        <w:shd w:val="clear" w:color="auto" w:fill="FFFFFF"/>
        <w:tabs>
          <w:tab w:val="left" w:pos="634"/>
        </w:tabs>
        <w:spacing w:before="202" w:after="0" w:line="259" w:lineRule="exact"/>
        <w:ind w:right="-18" w:firstLine="245"/>
        <w:jc w:val="both"/>
        <w:rPr>
          <w:rFonts w:ascii="Arial" w:eastAsia="Times New Roman" w:hAnsi="Arial" w:cs="Arial"/>
        </w:rPr>
      </w:pPr>
      <w:r w:rsidRPr="008B2DB3">
        <w:rPr>
          <w:rFonts w:ascii="Arial" w:eastAsia="Times New Roman" w:hAnsi="Arial" w:cs="Arial"/>
          <w:spacing w:val="-12"/>
        </w:rPr>
        <w:t>26</w:t>
      </w:r>
      <w:r w:rsidRPr="008B2DB3">
        <w:rPr>
          <w:rFonts w:ascii="Arial" w:eastAsia="Times New Roman" w:hAnsi="Arial" w:cs="Arial"/>
          <w:i/>
          <w:iCs/>
          <w:spacing w:val="-12"/>
        </w:rPr>
        <w:t>.</w:t>
      </w:r>
      <w:r w:rsidRPr="008B2DB3">
        <w:rPr>
          <w:rFonts w:ascii="Arial" w:eastAsia="Times New Roman" w:hAnsi="Arial" w:cs="Arial"/>
          <w:i/>
          <w:iCs/>
        </w:rPr>
        <w:tab/>
      </w:r>
      <w:r w:rsidRPr="008B2DB3">
        <w:rPr>
          <w:rFonts w:ascii="Arial" w:eastAsia="Times New Roman" w:hAnsi="Arial" w:cs="Arial"/>
          <w:i/>
          <w:iCs/>
          <w:spacing w:val="3"/>
        </w:rPr>
        <w:t>Power to specify principles of   localisation.-</w:t>
      </w:r>
      <w:r w:rsidRPr="008B2DB3">
        <w:rPr>
          <w:rFonts w:ascii="Arial" w:eastAsia="Times New Roman" w:hAnsi="Arial" w:cs="Arial"/>
          <w:spacing w:val="49"/>
        </w:rPr>
        <w:t>(1)</w:t>
      </w:r>
      <w:r w:rsidRPr="008B2DB3">
        <w:rPr>
          <w:rFonts w:ascii="Arial" w:eastAsia="Times New Roman" w:hAnsi="Arial" w:cs="Arial"/>
          <w:i/>
          <w:iCs/>
        </w:rPr>
        <w:t xml:space="preserve"> </w:t>
      </w:r>
      <w:r w:rsidRPr="008B2DB3">
        <w:rPr>
          <w:rFonts w:ascii="Arial" w:eastAsia="Times New Roman" w:hAnsi="Arial" w:cs="Arial"/>
          <w:spacing w:val="6"/>
        </w:rPr>
        <w:t xml:space="preserve">Subject to such rules as may be made in this </w:t>
      </w:r>
      <w:r w:rsidRPr="008B2DB3">
        <w:rPr>
          <w:rFonts w:ascii="Arial" w:eastAsia="Times New Roman" w:hAnsi="Arial" w:cs="Arial"/>
          <w:spacing w:val="-3"/>
        </w:rPr>
        <w:t xml:space="preserve">behalf, the Command Area Development Board may, </w:t>
      </w:r>
      <w:r w:rsidRPr="008B2DB3">
        <w:rPr>
          <w:rFonts w:ascii="Arial" w:eastAsia="Times New Roman" w:hAnsi="Arial" w:cs="Arial"/>
          <w:spacing w:val="15"/>
        </w:rPr>
        <w:t xml:space="preserve">having </w:t>
      </w:r>
      <w:r w:rsidRPr="008B2DB3">
        <w:rPr>
          <w:rFonts w:ascii="Arial" w:eastAsia="Times New Roman" w:hAnsi="Arial" w:cs="Arial"/>
          <w:spacing w:val="15"/>
        </w:rPr>
        <w:lastRenderedPageBreak/>
        <w:t xml:space="preserve">regard to resources of land and water, </w:t>
      </w:r>
      <w:r w:rsidRPr="008B2DB3">
        <w:rPr>
          <w:rFonts w:ascii="Arial" w:eastAsia="Times New Roman" w:hAnsi="Arial" w:cs="Arial"/>
          <w:spacing w:val="13"/>
        </w:rPr>
        <w:t xml:space="preserve">nature  of </w:t>
      </w:r>
      <w:r w:rsidRPr="008B2DB3">
        <w:rPr>
          <w:rFonts w:ascii="Arial" w:eastAsia="Times New Roman" w:hAnsi="Arial" w:cs="Arial"/>
          <w:spacing w:val="33"/>
        </w:rPr>
        <w:t>soil,</w:t>
      </w:r>
      <w:r w:rsidRPr="008B2DB3">
        <w:rPr>
          <w:rFonts w:ascii="Arial" w:eastAsia="Times New Roman" w:hAnsi="Arial" w:cs="Arial"/>
          <w:spacing w:val="13"/>
        </w:rPr>
        <w:t xml:space="preserve">  climate   and  other technical </w:t>
      </w:r>
      <w:r w:rsidRPr="008B2DB3">
        <w:rPr>
          <w:rFonts w:ascii="Arial" w:eastAsia="Times New Roman" w:hAnsi="Arial" w:cs="Arial"/>
          <w:spacing w:val="17"/>
        </w:rPr>
        <w:t xml:space="preserve">considerations, by an order, specify for each </w:t>
      </w:r>
      <w:r w:rsidRPr="008B2DB3">
        <w:rPr>
          <w:rFonts w:ascii="Arial" w:eastAsia="Times New Roman" w:hAnsi="Arial" w:cs="Arial"/>
          <w:spacing w:val="8"/>
        </w:rPr>
        <w:t xml:space="preserve">command area, principles of localisation for the </w:t>
      </w:r>
      <w:r w:rsidRPr="008B2DB3">
        <w:rPr>
          <w:rFonts w:ascii="Arial" w:eastAsia="Times New Roman" w:hAnsi="Arial" w:cs="Arial"/>
          <w:spacing w:val="3"/>
        </w:rPr>
        <w:t>purpose of irrigation.</w:t>
      </w:r>
    </w:p>
    <w:p w:rsidR="004E520F" w:rsidRPr="008B2DB3" w:rsidRDefault="004E520F" w:rsidP="004E520F">
      <w:pPr>
        <w:shd w:val="clear" w:color="auto" w:fill="FFFFFF"/>
        <w:spacing w:before="317" w:after="0" w:line="259" w:lineRule="exact"/>
        <w:ind w:right="-18" w:firstLine="252"/>
        <w:jc w:val="both"/>
        <w:rPr>
          <w:rFonts w:ascii="Arial" w:eastAsia="Times New Roman" w:hAnsi="Arial" w:cs="Arial"/>
        </w:rPr>
      </w:pPr>
      <w:r w:rsidRPr="008B2DB3">
        <w:rPr>
          <w:rFonts w:ascii="Arial" w:eastAsia="Times New Roman" w:hAnsi="Arial" w:cs="Arial"/>
          <w:spacing w:val="-2"/>
        </w:rPr>
        <w:t xml:space="preserve">(2) The Command Area Development Board may, </w:t>
      </w:r>
      <w:r w:rsidRPr="008B2DB3">
        <w:rPr>
          <w:rFonts w:ascii="Arial" w:eastAsia="Times New Roman" w:hAnsi="Arial" w:cs="Arial"/>
          <w:spacing w:val="8"/>
        </w:rPr>
        <w:t xml:space="preserve">having regard to the advances in technology of </w:t>
      </w:r>
      <w:r w:rsidRPr="008B2DB3">
        <w:rPr>
          <w:rFonts w:ascii="Arial" w:eastAsia="Times New Roman" w:hAnsi="Arial" w:cs="Arial"/>
          <w:spacing w:val="6"/>
        </w:rPr>
        <w:t xml:space="preserve">land and water management and other agronomic </w:t>
      </w:r>
      <w:r w:rsidRPr="008B2DB3">
        <w:rPr>
          <w:rFonts w:ascii="Arial" w:eastAsia="Times New Roman" w:hAnsi="Arial" w:cs="Arial"/>
          <w:spacing w:val="4"/>
        </w:rPr>
        <w:t xml:space="preserve">practices, alter, from time to time, by an order, the </w:t>
      </w:r>
      <w:r w:rsidRPr="008B2DB3">
        <w:rPr>
          <w:rFonts w:ascii="Arial" w:eastAsia="Times New Roman" w:hAnsi="Arial" w:cs="Arial"/>
          <w:spacing w:val="13"/>
        </w:rPr>
        <w:t xml:space="preserve">principles of localisation so specified for any </w:t>
      </w:r>
      <w:r w:rsidRPr="008B2DB3">
        <w:rPr>
          <w:rFonts w:ascii="Arial" w:eastAsia="Times New Roman" w:hAnsi="Arial" w:cs="Arial"/>
          <w:spacing w:val="4"/>
        </w:rPr>
        <w:t>command area.</w:t>
      </w:r>
    </w:p>
    <w:p w:rsidR="004E520F" w:rsidRPr="008B2DB3" w:rsidRDefault="004E520F" w:rsidP="004E520F">
      <w:pPr>
        <w:shd w:val="clear" w:color="auto" w:fill="FFFFFF"/>
        <w:spacing w:before="245" w:after="0" w:line="295" w:lineRule="exact"/>
        <w:ind w:right="-18" w:firstLine="238"/>
        <w:jc w:val="both"/>
        <w:rPr>
          <w:rFonts w:ascii="Arial" w:eastAsia="Times New Roman" w:hAnsi="Arial" w:cs="Arial"/>
        </w:rPr>
      </w:pPr>
      <w:r w:rsidRPr="008B2DB3">
        <w:rPr>
          <w:rFonts w:ascii="Arial" w:eastAsia="Times New Roman" w:hAnsi="Arial" w:cs="Arial"/>
          <w:i/>
          <w:iCs/>
          <w:spacing w:val="13"/>
        </w:rPr>
        <w:t>Explanation:</w:t>
      </w:r>
      <w:r w:rsidRPr="008B2DB3">
        <w:rPr>
          <w:rFonts w:ascii="Arial" w:eastAsia="Times New Roman" w:hAnsi="Arial" w:cs="Arial"/>
          <w:spacing w:val="13"/>
        </w:rPr>
        <w:t xml:space="preserve">— The term "principles of </w:t>
      </w:r>
      <w:r w:rsidRPr="008B2DB3">
        <w:rPr>
          <w:rFonts w:ascii="Arial" w:eastAsia="Times New Roman" w:hAnsi="Arial" w:cs="Arial"/>
          <w:spacing w:val="12"/>
        </w:rPr>
        <w:t xml:space="preserve">localisation", shall include the prescription of </w:t>
      </w:r>
      <w:r w:rsidRPr="008B2DB3">
        <w:rPr>
          <w:rFonts w:ascii="Arial" w:eastAsia="Times New Roman" w:hAnsi="Arial" w:cs="Arial"/>
          <w:spacing w:val="3"/>
        </w:rPr>
        <w:t xml:space="preserve">season of the irrigation, the type of irrigation, such as wet, irrigated dry, double crop or single crop, or </w:t>
      </w:r>
      <w:r w:rsidRPr="008B2DB3">
        <w:rPr>
          <w:rFonts w:ascii="Arial" w:eastAsia="Times New Roman" w:hAnsi="Arial" w:cs="Arial"/>
          <w:spacing w:val="4"/>
        </w:rPr>
        <w:t>perennial irrigation.</w:t>
      </w:r>
    </w:p>
    <w:p w:rsidR="004E520F" w:rsidRPr="008B2DB3" w:rsidRDefault="004E520F" w:rsidP="004E520F">
      <w:pPr>
        <w:shd w:val="clear" w:color="auto" w:fill="FFFFFF"/>
        <w:tabs>
          <w:tab w:val="left" w:pos="648"/>
        </w:tabs>
        <w:spacing w:before="173" w:after="0" w:line="274" w:lineRule="exact"/>
        <w:ind w:right="-18" w:firstLine="274"/>
        <w:jc w:val="both"/>
        <w:rPr>
          <w:rFonts w:ascii="Arial" w:eastAsia="Times New Roman" w:hAnsi="Arial" w:cs="Arial"/>
        </w:rPr>
      </w:pPr>
      <w:r w:rsidRPr="008B2DB3">
        <w:rPr>
          <w:rFonts w:ascii="Arial" w:eastAsia="Times New Roman" w:hAnsi="Arial" w:cs="Arial"/>
          <w:spacing w:val="-10"/>
        </w:rPr>
        <w:t>27.</w:t>
      </w:r>
      <w:r w:rsidRPr="008B2DB3">
        <w:rPr>
          <w:rFonts w:ascii="Arial" w:eastAsia="Times New Roman" w:hAnsi="Arial" w:cs="Arial"/>
        </w:rPr>
        <w:tab/>
      </w:r>
      <w:r w:rsidRPr="008B2DB3">
        <w:rPr>
          <w:rFonts w:ascii="Arial" w:eastAsia="Times New Roman" w:hAnsi="Arial" w:cs="Arial"/>
          <w:i/>
          <w:iCs/>
          <w:spacing w:val="7"/>
        </w:rPr>
        <w:t xml:space="preserve">Classification of lands for raising different </w:t>
      </w:r>
      <w:r w:rsidRPr="008B2DB3">
        <w:rPr>
          <w:rFonts w:ascii="Arial" w:eastAsia="Times New Roman" w:hAnsi="Arial" w:cs="Arial"/>
          <w:i/>
          <w:iCs/>
          <w:spacing w:val="2"/>
        </w:rPr>
        <w:t>crops according to availability of water.</w:t>
      </w:r>
      <w:r w:rsidRPr="008B2DB3">
        <w:rPr>
          <w:rFonts w:ascii="Arial" w:eastAsia="Times New Roman" w:hAnsi="Arial" w:cs="Arial"/>
          <w:spacing w:val="2"/>
        </w:rPr>
        <w:t xml:space="preserve">— Subject </w:t>
      </w:r>
      <w:r w:rsidRPr="008B2DB3">
        <w:rPr>
          <w:rFonts w:ascii="Arial" w:eastAsia="Times New Roman" w:hAnsi="Arial" w:cs="Arial"/>
          <w:spacing w:val="8"/>
        </w:rPr>
        <w:t xml:space="preserve">to such directions as may be issued from time to </w:t>
      </w:r>
      <w:r w:rsidRPr="008B2DB3">
        <w:rPr>
          <w:rFonts w:ascii="Arial" w:eastAsia="Times New Roman" w:hAnsi="Arial" w:cs="Arial"/>
          <w:spacing w:val="5"/>
        </w:rPr>
        <w:t xml:space="preserve">time by the Command Area Development Board, </w:t>
      </w:r>
      <w:r w:rsidRPr="008B2DB3">
        <w:rPr>
          <w:rFonts w:ascii="Arial" w:eastAsia="Times New Roman" w:hAnsi="Arial" w:cs="Arial"/>
          <w:spacing w:val="1"/>
        </w:rPr>
        <w:t xml:space="preserve">the Canal Officer may, in any year, having regard to </w:t>
      </w:r>
      <w:r w:rsidRPr="008B2DB3">
        <w:rPr>
          <w:rFonts w:ascii="Arial" w:eastAsia="Times New Roman" w:hAnsi="Arial" w:cs="Arial"/>
          <w:spacing w:val="10"/>
        </w:rPr>
        <w:t xml:space="preserve">the quantity of water available in any irrigation </w:t>
      </w:r>
      <w:r w:rsidRPr="008B2DB3">
        <w:rPr>
          <w:rFonts w:ascii="Arial" w:eastAsia="Times New Roman" w:hAnsi="Arial" w:cs="Arial"/>
          <w:spacing w:val="9"/>
        </w:rPr>
        <w:t xml:space="preserve">system within his jurisdiction,    classify, by an </w:t>
      </w:r>
      <w:r w:rsidRPr="008B2DB3">
        <w:rPr>
          <w:rFonts w:ascii="Arial" w:eastAsia="Times New Roman" w:hAnsi="Arial" w:cs="Arial"/>
        </w:rPr>
        <w:t>order, within such time and in such manner as may</w:t>
      </w:r>
      <w:r w:rsidRPr="008B2DB3">
        <w:rPr>
          <w:rFonts w:ascii="Arial" w:eastAsia="Times New Roman" w:hAnsi="Arial" w:cs="Arial"/>
        </w:rPr>
        <w:softHyphen/>
        <w:t xml:space="preserve"> </w:t>
      </w:r>
      <w:r w:rsidRPr="008B2DB3">
        <w:rPr>
          <w:rFonts w:ascii="Arial" w:eastAsia="Times New Roman" w:hAnsi="Arial" w:cs="Arial"/>
          <w:spacing w:val="16"/>
        </w:rPr>
        <w:t xml:space="preserve">be prescribed, lands under the said irrigation </w:t>
      </w:r>
      <w:r w:rsidRPr="008B2DB3">
        <w:rPr>
          <w:rFonts w:ascii="Arial" w:eastAsia="Times New Roman" w:hAnsi="Arial" w:cs="Arial"/>
          <w:spacing w:val="1"/>
        </w:rPr>
        <w:t xml:space="preserve">system for the purpose of raising such kind of crops </w:t>
      </w:r>
      <w:r w:rsidRPr="008B2DB3">
        <w:rPr>
          <w:rFonts w:ascii="Arial" w:eastAsia="Times New Roman" w:hAnsi="Arial" w:cs="Arial"/>
          <w:spacing w:val="9"/>
        </w:rPr>
        <w:t xml:space="preserve">on each class of land as may be specified in the </w:t>
      </w:r>
      <w:r w:rsidRPr="008B2DB3">
        <w:rPr>
          <w:rFonts w:ascii="Arial" w:eastAsia="Times New Roman" w:hAnsi="Arial" w:cs="Arial"/>
          <w:spacing w:val="18"/>
        </w:rPr>
        <w:t xml:space="preserve">order,  and regulate the  supply of water for </w:t>
      </w:r>
      <w:r w:rsidRPr="008B2DB3">
        <w:rPr>
          <w:rFonts w:ascii="Arial" w:eastAsia="Times New Roman" w:hAnsi="Arial" w:cs="Arial"/>
          <w:spacing w:val="2"/>
        </w:rPr>
        <w:t>irrigation accordingly:</w:t>
      </w:r>
    </w:p>
    <w:p w:rsidR="004E520F" w:rsidRPr="008B2DB3" w:rsidRDefault="004E520F" w:rsidP="004E520F">
      <w:pPr>
        <w:shd w:val="clear" w:color="auto" w:fill="FFFFFF"/>
        <w:spacing w:before="202" w:after="0" w:line="259" w:lineRule="exact"/>
        <w:ind w:right="-18" w:firstLine="230"/>
        <w:jc w:val="both"/>
        <w:rPr>
          <w:rFonts w:ascii="Arial" w:eastAsia="Times New Roman" w:hAnsi="Arial" w:cs="Arial"/>
        </w:rPr>
      </w:pPr>
      <w:r w:rsidRPr="008B2DB3">
        <w:rPr>
          <w:rFonts w:ascii="Arial" w:eastAsia="Times New Roman" w:hAnsi="Arial" w:cs="Arial"/>
          <w:spacing w:val="11"/>
        </w:rPr>
        <w:t xml:space="preserve">Provided that on an application made to the </w:t>
      </w:r>
      <w:r w:rsidRPr="008B2DB3">
        <w:rPr>
          <w:rFonts w:ascii="Arial" w:eastAsia="Times New Roman" w:hAnsi="Arial" w:cs="Arial"/>
          <w:spacing w:val="14"/>
        </w:rPr>
        <w:t xml:space="preserve">Command Area Development Board the land </w:t>
      </w:r>
      <w:r w:rsidRPr="008B2DB3">
        <w:rPr>
          <w:rFonts w:ascii="Arial" w:eastAsia="Times New Roman" w:hAnsi="Arial" w:cs="Arial"/>
          <w:spacing w:val="13"/>
        </w:rPr>
        <w:t xml:space="preserve">holder may be permitted to change the raising </w:t>
      </w:r>
      <w:r w:rsidRPr="008B2DB3">
        <w:rPr>
          <w:rFonts w:ascii="Arial" w:eastAsia="Times New Roman" w:hAnsi="Arial" w:cs="Arial"/>
          <w:spacing w:val="9"/>
        </w:rPr>
        <w:t>of kind of crops:</w:t>
      </w:r>
    </w:p>
    <w:p w:rsidR="004E520F" w:rsidRPr="008B2DB3" w:rsidRDefault="004E520F" w:rsidP="004E520F">
      <w:pPr>
        <w:shd w:val="clear" w:color="auto" w:fill="FFFFFF"/>
        <w:spacing w:before="173" w:after="0" w:line="259" w:lineRule="exact"/>
        <w:ind w:right="-18" w:firstLine="238"/>
        <w:jc w:val="both"/>
        <w:rPr>
          <w:rFonts w:ascii="Arial" w:eastAsia="Times New Roman" w:hAnsi="Arial" w:cs="Arial"/>
        </w:rPr>
      </w:pPr>
      <w:r w:rsidRPr="008B2DB3">
        <w:rPr>
          <w:rFonts w:ascii="Arial" w:eastAsia="Times New Roman" w:hAnsi="Arial" w:cs="Arial"/>
          <w:spacing w:val="9"/>
        </w:rPr>
        <w:t xml:space="preserve">Provided further that no such change shall be </w:t>
      </w:r>
      <w:r w:rsidRPr="008B2DB3">
        <w:rPr>
          <w:rFonts w:ascii="Arial" w:eastAsia="Times New Roman" w:hAnsi="Arial" w:cs="Arial"/>
          <w:spacing w:val="11"/>
        </w:rPr>
        <w:t xml:space="preserve">allowed unless the application for such change </w:t>
      </w:r>
      <w:r w:rsidRPr="008B2DB3">
        <w:rPr>
          <w:rFonts w:ascii="Arial" w:eastAsia="Times New Roman" w:hAnsi="Arial" w:cs="Arial"/>
          <w:spacing w:val="5"/>
        </w:rPr>
        <w:t>relates to the entire holding of the land holder un</w:t>
      </w:r>
      <w:r w:rsidRPr="008B2DB3">
        <w:rPr>
          <w:rFonts w:ascii="Arial" w:eastAsia="Times New Roman" w:hAnsi="Arial" w:cs="Arial"/>
          <w:spacing w:val="5"/>
        </w:rPr>
        <w:softHyphen/>
      </w:r>
      <w:r w:rsidRPr="008B2DB3">
        <w:rPr>
          <w:rFonts w:ascii="Arial" w:eastAsia="Times New Roman" w:hAnsi="Arial" w:cs="Arial"/>
          <w:spacing w:val="6"/>
        </w:rPr>
        <w:t>der the said irrigation system,</w:t>
      </w:r>
    </w:p>
    <w:p w:rsidR="004E520F" w:rsidRPr="008B2DB3" w:rsidRDefault="004E520F" w:rsidP="004E520F">
      <w:pPr>
        <w:shd w:val="clear" w:color="auto" w:fill="FFFFFF"/>
        <w:spacing w:before="274" w:after="0" w:line="259" w:lineRule="exact"/>
        <w:ind w:right="-18" w:firstLine="238"/>
        <w:jc w:val="both"/>
        <w:rPr>
          <w:rFonts w:ascii="Arial" w:eastAsia="Times New Roman" w:hAnsi="Arial" w:cs="Arial"/>
        </w:rPr>
      </w:pPr>
      <w:r w:rsidRPr="008B2DB3">
        <w:rPr>
          <w:rFonts w:ascii="Arial" w:eastAsia="Times New Roman" w:hAnsi="Arial" w:cs="Arial"/>
          <w:spacing w:val="2"/>
        </w:rPr>
        <w:t xml:space="preserve">28. Power to </w:t>
      </w:r>
      <w:r w:rsidRPr="008B2DB3">
        <w:rPr>
          <w:rFonts w:ascii="Arial" w:eastAsia="Times New Roman" w:hAnsi="Arial" w:cs="Arial"/>
          <w:i/>
          <w:iCs/>
          <w:spacing w:val="2"/>
        </w:rPr>
        <w:t xml:space="preserve">prohibit growing of certain kinds of </w:t>
      </w:r>
      <w:r w:rsidRPr="008B2DB3">
        <w:rPr>
          <w:rFonts w:ascii="Arial" w:eastAsia="Times New Roman" w:hAnsi="Arial" w:cs="Arial"/>
          <w:i/>
          <w:iCs/>
          <w:spacing w:val="7"/>
        </w:rPr>
        <w:t xml:space="preserve">crops and to regulate the period of sowing and </w:t>
      </w:r>
      <w:r w:rsidRPr="008B2DB3">
        <w:rPr>
          <w:rFonts w:ascii="Arial" w:eastAsia="Times New Roman" w:hAnsi="Arial" w:cs="Arial"/>
          <w:i/>
          <w:iCs/>
          <w:spacing w:val="5"/>
        </w:rPr>
        <w:t xml:space="preserve">duration of crops. </w:t>
      </w:r>
      <w:r w:rsidRPr="008B2DB3">
        <w:rPr>
          <w:rFonts w:ascii="Arial" w:eastAsia="Times New Roman" w:hAnsi="Arial" w:cs="Arial"/>
          <w:spacing w:val="5"/>
        </w:rPr>
        <w:t xml:space="preserve">— (3) Whenever the Command </w:t>
      </w:r>
      <w:r w:rsidRPr="008B2DB3">
        <w:rPr>
          <w:rFonts w:ascii="Arial" w:eastAsia="Times New Roman" w:hAnsi="Arial" w:cs="Arial"/>
          <w:spacing w:val="7"/>
        </w:rPr>
        <w:t xml:space="preserve">Area Development Board is satisfied that for the </w:t>
      </w:r>
      <w:r w:rsidRPr="008B2DB3">
        <w:rPr>
          <w:rFonts w:ascii="Arial" w:eastAsia="Times New Roman" w:hAnsi="Arial" w:cs="Arial"/>
          <w:spacing w:val="20"/>
        </w:rPr>
        <w:t xml:space="preserve">better cultivation of land and the optimum </w:t>
      </w:r>
      <w:r w:rsidRPr="008B2DB3">
        <w:rPr>
          <w:rFonts w:ascii="Arial" w:eastAsia="Times New Roman" w:hAnsi="Arial" w:cs="Arial"/>
          <w:spacing w:val="15"/>
        </w:rPr>
        <w:t xml:space="preserve">utilisation of water resources of an irrigation </w:t>
      </w:r>
      <w:r w:rsidRPr="008B2DB3">
        <w:rPr>
          <w:rFonts w:ascii="Arial" w:eastAsia="Times New Roman" w:hAnsi="Arial" w:cs="Arial"/>
          <w:spacing w:val="5"/>
        </w:rPr>
        <w:t xml:space="preserve">system or for accelerated land development ox for </w:t>
      </w:r>
      <w:r w:rsidRPr="008B2DB3">
        <w:rPr>
          <w:rFonts w:ascii="Arial" w:eastAsia="Times New Roman" w:hAnsi="Arial" w:cs="Arial"/>
          <w:spacing w:val="11"/>
        </w:rPr>
        <w:t xml:space="preserve">any other reasons, it is expedient in the public </w:t>
      </w:r>
      <w:r w:rsidRPr="008B2DB3">
        <w:rPr>
          <w:rFonts w:ascii="Arial" w:eastAsia="Times New Roman" w:hAnsi="Arial" w:cs="Arial"/>
          <w:spacing w:val="17"/>
        </w:rPr>
        <w:t xml:space="preserve">interest to regulate the cropping pattern, the </w:t>
      </w:r>
      <w:r w:rsidRPr="008B2DB3">
        <w:rPr>
          <w:rFonts w:ascii="Arial" w:eastAsia="Times New Roman" w:hAnsi="Arial" w:cs="Arial"/>
          <w:spacing w:val="5"/>
        </w:rPr>
        <w:t xml:space="preserve">period of sowing and the duration of crop, then, it </w:t>
      </w:r>
      <w:r w:rsidRPr="008B2DB3">
        <w:rPr>
          <w:rFonts w:ascii="Arial" w:eastAsia="Times New Roman" w:hAnsi="Arial" w:cs="Arial"/>
          <w:spacing w:val="14"/>
        </w:rPr>
        <w:t xml:space="preserve">may, by notification, make declaration to that </w:t>
      </w:r>
      <w:r w:rsidRPr="008B2DB3">
        <w:rPr>
          <w:rFonts w:ascii="Arial" w:eastAsia="Times New Roman" w:hAnsi="Arial" w:cs="Arial"/>
        </w:rPr>
        <w:t>effect.</w:t>
      </w:r>
    </w:p>
    <w:p w:rsidR="004E520F" w:rsidRPr="008B2DB3" w:rsidRDefault="004E520F" w:rsidP="004E520F">
      <w:pPr>
        <w:widowControl w:val="0"/>
        <w:numPr>
          <w:ilvl w:val="0"/>
          <w:numId w:val="94"/>
        </w:numPr>
        <w:shd w:val="clear" w:color="auto" w:fill="FFFFFF"/>
        <w:tabs>
          <w:tab w:val="left" w:pos="598"/>
        </w:tabs>
        <w:adjustRightInd w:val="0"/>
        <w:spacing w:before="238" w:after="0" w:line="288" w:lineRule="exact"/>
        <w:ind w:right="-18" w:firstLine="274"/>
        <w:jc w:val="both"/>
        <w:rPr>
          <w:rFonts w:ascii="Arial" w:eastAsia="Times New Roman" w:hAnsi="Arial" w:cs="Arial"/>
          <w:spacing w:val="-9"/>
        </w:rPr>
      </w:pPr>
      <w:r w:rsidRPr="008B2DB3">
        <w:rPr>
          <w:rFonts w:ascii="Arial" w:eastAsia="Times New Roman" w:hAnsi="Arial" w:cs="Arial"/>
        </w:rPr>
        <w:t>On the making of a declaration under sub-sec</w:t>
      </w:r>
      <w:r w:rsidRPr="008B2DB3">
        <w:rPr>
          <w:rFonts w:ascii="Arial" w:eastAsia="Times New Roman" w:hAnsi="Arial" w:cs="Arial"/>
        </w:rPr>
        <w:softHyphen/>
      </w:r>
      <w:r w:rsidRPr="008B2DB3">
        <w:rPr>
          <w:rFonts w:ascii="Arial" w:eastAsia="Times New Roman" w:hAnsi="Arial" w:cs="Arial"/>
          <w:spacing w:val="1"/>
        </w:rPr>
        <w:t>tion (1), the Canal Officer may specify, by notifica</w:t>
      </w:r>
      <w:r w:rsidRPr="008B2DB3">
        <w:rPr>
          <w:rFonts w:ascii="Arial" w:eastAsia="Times New Roman" w:hAnsi="Arial" w:cs="Arial"/>
          <w:spacing w:val="1"/>
        </w:rPr>
        <w:softHyphen/>
      </w:r>
      <w:r w:rsidRPr="008B2DB3">
        <w:rPr>
          <w:rFonts w:ascii="Arial" w:eastAsia="Times New Roman" w:hAnsi="Arial" w:cs="Arial"/>
          <w:spacing w:val="28"/>
        </w:rPr>
        <w:t xml:space="preserve">tion published in such manner as may be </w:t>
      </w:r>
      <w:r w:rsidRPr="008B2DB3">
        <w:rPr>
          <w:rFonts w:ascii="Arial" w:eastAsia="Times New Roman" w:hAnsi="Arial" w:cs="Arial"/>
          <w:spacing w:val="12"/>
        </w:rPr>
        <w:t>prescribed, the kinds of crops that shall not be</w:t>
      </w:r>
      <w:r w:rsidRPr="008B2DB3">
        <w:rPr>
          <w:rFonts w:ascii="Arial" w:eastAsia="Times New Roman" w:hAnsi="Arial" w:cs="Arial"/>
        </w:rPr>
        <w:t xml:space="preserve"> grown on any land under such irrigation system and </w:t>
      </w:r>
      <w:r w:rsidRPr="008B2DB3">
        <w:rPr>
          <w:rFonts w:ascii="Arial" w:eastAsia="Times New Roman" w:hAnsi="Arial" w:cs="Arial"/>
          <w:spacing w:val="9"/>
        </w:rPr>
        <w:t>the periods of sowing and duration in respect of</w:t>
      </w:r>
      <w:r w:rsidRPr="008B2DB3">
        <w:rPr>
          <w:rFonts w:ascii="Arial" w:eastAsia="Times New Roman" w:hAnsi="Arial" w:cs="Arial"/>
          <w:spacing w:val="9"/>
        </w:rPr>
        <w:br/>
      </w:r>
      <w:r w:rsidRPr="008B2DB3">
        <w:rPr>
          <w:rFonts w:ascii="Arial" w:eastAsia="Times New Roman" w:hAnsi="Arial" w:cs="Arial"/>
          <w:spacing w:val="5"/>
        </w:rPr>
        <w:t>non-prohibited crops thereof.</w:t>
      </w:r>
    </w:p>
    <w:p w:rsidR="004E520F" w:rsidRPr="008B2DB3" w:rsidRDefault="004E520F" w:rsidP="004E520F">
      <w:pPr>
        <w:widowControl w:val="0"/>
        <w:numPr>
          <w:ilvl w:val="0"/>
          <w:numId w:val="94"/>
        </w:numPr>
        <w:shd w:val="clear" w:color="auto" w:fill="FFFFFF"/>
        <w:tabs>
          <w:tab w:val="left" w:pos="598"/>
        </w:tabs>
        <w:adjustRightInd w:val="0"/>
        <w:spacing w:before="187" w:after="0" w:line="281" w:lineRule="exact"/>
        <w:ind w:right="-18" w:firstLine="274"/>
        <w:jc w:val="both"/>
        <w:rPr>
          <w:rFonts w:ascii="Arial" w:eastAsia="Times New Roman" w:hAnsi="Arial" w:cs="Arial"/>
          <w:spacing w:val="-13"/>
        </w:rPr>
      </w:pPr>
      <w:r w:rsidRPr="008B2DB3">
        <w:rPr>
          <w:rFonts w:ascii="Arial" w:eastAsia="Times New Roman" w:hAnsi="Arial" w:cs="Arial"/>
          <w:i/>
          <w:iCs/>
          <w:spacing w:val="6"/>
        </w:rPr>
        <w:t xml:space="preserve">On </w:t>
      </w:r>
      <w:r w:rsidRPr="008B2DB3">
        <w:rPr>
          <w:rFonts w:ascii="Arial" w:eastAsia="Times New Roman" w:hAnsi="Arial" w:cs="Arial"/>
          <w:spacing w:val="6"/>
        </w:rPr>
        <w:t xml:space="preserve">the publication of the notification under </w:t>
      </w:r>
      <w:r w:rsidRPr="008B2DB3">
        <w:rPr>
          <w:rFonts w:ascii="Arial" w:eastAsia="Times New Roman" w:hAnsi="Arial" w:cs="Arial"/>
          <w:spacing w:val="11"/>
        </w:rPr>
        <w:t xml:space="preserve">sub-section (2), no person shall grow any such </w:t>
      </w:r>
      <w:r w:rsidRPr="008B2DB3">
        <w:rPr>
          <w:rFonts w:ascii="Arial" w:eastAsia="Times New Roman" w:hAnsi="Arial" w:cs="Arial"/>
        </w:rPr>
        <w:t xml:space="preserve">crops as </w:t>
      </w:r>
      <w:r w:rsidRPr="008B2DB3">
        <w:rPr>
          <w:rFonts w:ascii="Arial" w:eastAsia="Times New Roman" w:hAnsi="Arial" w:cs="Arial"/>
          <w:i/>
          <w:iCs/>
        </w:rPr>
        <w:t xml:space="preserve">is </w:t>
      </w:r>
      <w:r w:rsidRPr="008B2DB3">
        <w:rPr>
          <w:rFonts w:ascii="Arial" w:eastAsia="Times New Roman" w:hAnsi="Arial" w:cs="Arial"/>
        </w:rPr>
        <w:t xml:space="preserve">prohibited by the notification on any land </w:t>
      </w:r>
      <w:r w:rsidRPr="008B2DB3">
        <w:rPr>
          <w:rFonts w:ascii="Arial" w:eastAsia="Times New Roman" w:hAnsi="Arial" w:cs="Arial"/>
          <w:spacing w:val="7"/>
        </w:rPr>
        <w:t xml:space="preserve">under such irrigation system and no person shall </w:t>
      </w:r>
      <w:r w:rsidRPr="008B2DB3">
        <w:rPr>
          <w:rFonts w:ascii="Arial" w:eastAsia="Times New Roman" w:hAnsi="Arial" w:cs="Arial"/>
          <w:spacing w:val="3"/>
        </w:rPr>
        <w:t xml:space="preserve">sow or plant any other crop at any period or allow such crop to remain beyond the duration specified </w:t>
      </w:r>
      <w:r w:rsidRPr="008B2DB3">
        <w:rPr>
          <w:rFonts w:ascii="Arial" w:eastAsia="Times New Roman" w:hAnsi="Arial" w:cs="Arial"/>
          <w:spacing w:val="5"/>
        </w:rPr>
        <w:t>in respect thereof in such notification.</w:t>
      </w:r>
    </w:p>
    <w:p w:rsidR="004E520F" w:rsidRPr="008B2DB3" w:rsidRDefault="004E520F" w:rsidP="004E520F">
      <w:pPr>
        <w:shd w:val="clear" w:color="auto" w:fill="FFFFFF"/>
        <w:spacing w:before="209" w:after="0" w:line="240" w:lineRule="auto"/>
        <w:ind w:right="-18"/>
        <w:jc w:val="center"/>
        <w:rPr>
          <w:rFonts w:ascii="Arial" w:eastAsia="Times New Roman" w:hAnsi="Arial" w:cs="Arial"/>
          <w:b/>
          <w:bCs/>
          <w:sz w:val="24"/>
          <w:szCs w:val="24"/>
        </w:rPr>
      </w:pPr>
      <w:r w:rsidRPr="008B2DB3">
        <w:rPr>
          <w:rFonts w:ascii="Arial" w:eastAsia="Times New Roman" w:hAnsi="Arial" w:cs="Arial"/>
          <w:b/>
          <w:bCs/>
          <w:spacing w:val="3"/>
        </w:rPr>
        <w:t>CHAPTER - IX</w:t>
      </w:r>
    </w:p>
    <w:p w:rsidR="004E520F" w:rsidRPr="008B2DB3" w:rsidRDefault="004E520F" w:rsidP="004E520F">
      <w:pPr>
        <w:shd w:val="clear" w:color="auto" w:fill="FFFFFF"/>
        <w:tabs>
          <w:tab w:val="left" w:pos="670"/>
        </w:tabs>
        <w:spacing w:before="187" w:after="0" w:line="259" w:lineRule="exact"/>
        <w:ind w:right="-18" w:firstLine="274"/>
        <w:jc w:val="both"/>
        <w:rPr>
          <w:rFonts w:ascii="Arial" w:eastAsia="Times New Roman" w:hAnsi="Arial" w:cs="Arial"/>
        </w:rPr>
      </w:pPr>
      <w:r w:rsidRPr="008B2DB3">
        <w:rPr>
          <w:rFonts w:ascii="Arial" w:eastAsia="Times New Roman" w:hAnsi="Arial" w:cs="Arial"/>
          <w:spacing w:val="-9"/>
        </w:rPr>
        <w:t>29.</w:t>
      </w:r>
      <w:r w:rsidRPr="008B2DB3">
        <w:rPr>
          <w:rFonts w:ascii="Arial" w:eastAsia="Times New Roman" w:hAnsi="Arial" w:cs="Arial"/>
        </w:rPr>
        <w:tab/>
      </w:r>
      <w:r w:rsidRPr="008B2DB3">
        <w:rPr>
          <w:rFonts w:ascii="Arial" w:eastAsia="Times New Roman" w:hAnsi="Arial" w:cs="Arial"/>
          <w:i/>
          <w:iCs/>
          <w:spacing w:val="1"/>
        </w:rPr>
        <w:t>Credit facilities to the farmers.</w:t>
      </w:r>
      <w:r w:rsidRPr="008B2DB3">
        <w:rPr>
          <w:rFonts w:ascii="Arial" w:eastAsia="Times New Roman" w:hAnsi="Arial" w:cs="Arial"/>
          <w:spacing w:val="1"/>
        </w:rPr>
        <w:t>— The Credit-</w:t>
      </w:r>
      <w:r w:rsidRPr="008B2DB3">
        <w:rPr>
          <w:rFonts w:ascii="Arial" w:eastAsia="Times New Roman" w:hAnsi="Arial" w:cs="Arial"/>
          <w:spacing w:val="4"/>
        </w:rPr>
        <w:t>in-charge shall draw up the annual credit require</w:t>
      </w:r>
      <w:r w:rsidRPr="008B2DB3">
        <w:rPr>
          <w:rFonts w:ascii="Arial" w:eastAsia="Times New Roman" w:hAnsi="Arial" w:cs="Arial"/>
          <w:spacing w:val="4"/>
        </w:rPr>
        <w:softHyphen/>
      </w:r>
      <w:r w:rsidRPr="008B2DB3">
        <w:rPr>
          <w:rFonts w:ascii="Arial" w:eastAsia="Times New Roman" w:hAnsi="Arial" w:cs="Arial"/>
          <w:spacing w:val="6"/>
        </w:rPr>
        <w:t xml:space="preserve">ment of the farmers coming under the Command </w:t>
      </w:r>
      <w:r w:rsidRPr="008B2DB3">
        <w:rPr>
          <w:rFonts w:ascii="Arial" w:eastAsia="Times New Roman" w:hAnsi="Arial" w:cs="Arial"/>
          <w:spacing w:val="5"/>
        </w:rPr>
        <w:t xml:space="preserve">Area on </w:t>
      </w:r>
      <w:r w:rsidRPr="008B2DB3">
        <w:rPr>
          <w:rFonts w:ascii="Arial" w:eastAsia="Times New Roman" w:hAnsi="Arial" w:cs="Arial"/>
          <w:spacing w:val="5"/>
        </w:rPr>
        <w:lastRenderedPageBreak/>
        <w:t>the basis of recommended cropping pat</w:t>
      </w:r>
      <w:r w:rsidRPr="008B2DB3">
        <w:rPr>
          <w:rFonts w:ascii="Arial" w:eastAsia="Times New Roman" w:hAnsi="Arial" w:cs="Arial"/>
          <w:spacing w:val="5"/>
        </w:rPr>
        <w:softHyphen/>
      </w:r>
      <w:r w:rsidRPr="008B2DB3">
        <w:rPr>
          <w:rFonts w:ascii="Arial" w:eastAsia="Times New Roman" w:hAnsi="Arial" w:cs="Arial"/>
          <w:spacing w:val="2"/>
        </w:rPr>
        <w:t xml:space="preserve">tern. He shall liaison with the Lead Bank and other </w:t>
      </w:r>
      <w:r w:rsidRPr="008B2DB3">
        <w:rPr>
          <w:rFonts w:ascii="Arial" w:eastAsia="Times New Roman" w:hAnsi="Arial" w:cs="Arial"/>
          <w:spacing w:val="9"/>
        </w:rPr>
        <w:t xml:space="preserve">financial institutions to facilitate timely flow of </w:t>
      </w:r>
      <w:r w:rsidRPr="008B2DB3">
        <w:rPr>
          <w:rFonts w:ascii="Arial" w:eastAsia="Times New Roman" w:hAnsi="Arial" w:cs="Arial"/>
          <w:spacing w:val="15"/>
        </w:rPr>
        <w:t xml:space="preserve">financial assistance to the needy and eligible </w:t>
      </w:r>
      <w:r w:rsidRPr="008B2DB3">
        <w:rPr>
          <w:rFonts w:ascii="Arial" w:eastAsia="Times New Roman" w:hAnsi="Arial" w:cs="Arial"/>
          <w:spacing w:val="2"/>
        </w:rPr>
        <w:t xml:space="preserve">farmers during the cropping season for all types of </w:t>
      </w:r>
      <w:r w:rsidRPr="008B2DB3">
        <w:rPr>
          <w:rFonts w:ascii="Arial" w:eastAsia="Times New Roman" w:hAnsi="Arial" w:cs="Arial"/>
          <w:spacing w:val="14"/>
        </w:rPr>
        <w:t xml:space="preserve">agricultural related activities. In cases where </w:t>
      </w:r>
      <w:r w:rsidRPr="008B2DB3">
        <w:rPr>
          <w:rFonts w:ascii="Arial" w:eastAsia="Times New Roman" w:hAnsi="Arial" w:cs="Arial"/>
          <w:spacing w:val="12"/>
        </w:rPr>
        <w:t xml:space="preserve">Water Distribution Co-operative Societies are </w:t>
      </w:r>
      <w:r w:rsidRPr="008B2DB3">
        <w:rPr>
          <w:rFonts w:ascii="Arial" w:eastAsia="Times New Roman" w:hAnsi="Arial" w:cs="Arial"/>
          <w:spacing w:val="1"/>
        </w:rPr>
        <w:t>functional, the farmers shall obtain the recommen</w:t>
      </w:r>
      <w:r w:rsidRPr="008B2DB3">
        <w:rPr>
          <w:rFonts w:ascii="Arial" w:eastAsia="Times New Roman" w:hAnsi="Arial" w:cs="Arial"/>
          <w:spacing w:val="1"/>
        </w:rPr>
        <w:softHyphen/>
      </w:r>
      <w:r w:rsidRPr="008B2DB3">
        <w:rPr>
          <w:rFonts w:ascii="Arial" w:eastAsia="Times New Roman" w:hAnsi="Arial" w:cs="Arial"/>
          <w:spacing w:val="3"/>
        </w:rPr>
        <w:t xml:space="preserve">dation from the concerned Society. The Credit-in- charge shall then scrutinise the same and report to </w:t>
      </w:r>
      <w:r w:rsidRPr="008B2DB3">
        <w:rPr>
          <w:rFonts w:ascii="Arial" w:eastAsia="Times New Roman" w:hAnsi="Arial" w:cs="Arial"/>
        </w:rPr>
        <w:t xml:space="preserve">the Superintending Engineer C.A.D. who shall then </w:t>
      </w:r>
      <w:r w:rsidRPr="008B2DB3">
        <w:rPr>
          <w:rFonts w:ascii="Arial" w:eastAsia="Times New Roman" w:hAnsi="Arial" w:cs="Arial"/>
          <w:spacing w:val="10"/>
        </w:rPr>
        <w:t xml:space="preserve">recommend the   case  to  the   said   financial </w:t>
      </w:r>
      <w:r w:rsidRPr="008B2DB3">
        <w:rPr>
          <w:rFonts w:ascii="Arial" w:eastAsia="Times New Roman" w:hAnsi="Arial" w:cs="Arial"/>
        </w:rPr>
        <w:t>institution.</w:t>
      </w:r>
    </w:p>
    <w:p w:rsidR="004E520F" w:rsidRPr="008B2DB3" w:rsidRDefault="004E520F" w:rsidP="004E520F">
      <w:pPr>
        <w:shd w:val="clear" w:color="auto" w:fill="FFFFFF"/>
        <w:spacing w:before="295" w:after="0" w:line="240" w:lineRule="auto"/>
        <w:ind w:right="-18"/>
        <w:jc w:val="center"/>
        <w:rPr>
          <w:rFonts w:ascii="Arial" w:eastAsia="Times New Roman" w:hAnsi="Arial" w:cs="Arial"/>
          <w:b/>
          <w:bCs/>
          <w:sz w:val="24"/>
          <w:szCs w:val="24"/>
        </w:rPr>
      </w:pPr>
      <w:r w:rsidRPr="008B2DB3">
        <w:rPr>
          <w:rFonts w:ascii="Arial" w:eastAsia="Times New Roman" w:hAnsi="Arial" w:cs="Arial"/>
          <w:b/>
          <w:bCs/>
          <w:spacing w:val="-10"/>
        </w:rPr>
        <w:t>CHAPTER - X</w:t>
      </w:r>
    </w:p>
    <w:p w:rsidR="004E520F" w:rsidRPr="008B2DB3" w:rsidRDefault="004E520F" w:rsidP="004E520F">
      <w:pPr>
        <w:shd w:val="clear" w:color="auto" w:fill="FFFFFF"/>
        <w:tabs>
          <w:tab w:val="left" w:pos="641"/>
        </w:tabs>
        <w:spacing w:before="180" w:after="0" w:line="259" w:lineRule="exact"/>
        <w:ind w:right="-18" w:firstLine="288"/>
        <w:rPr>
          <w:rFonts w:ascii="Arial" w:eastAsia="Times New Roman" w:hAnsi="Arial" w:cs="Arial"/>
        </w:rPr>
      </w:pPr>
      <w:r w:rsidRPr="008B2DB3">
        <w:rPr>
          <w:rFonts w:ascii="Arial" w:eastAsia="Times New Roman" w:hAnsi="Arial" w:cs="Arial"/>
          <w:spacing w:val="-18"/>
        </w:rPr>
        <w:t>30.</w:t>
      </w:r>
      <w:r w:rsidRPr="008B2DB3">
        <w:rPr>
          <w:rFonts w:ascii="Arial" w:eastAsia="Times New Roman" w:hAnsi="Arial" w:cs="Arial"/>
        </w:rPr>
        <w:tab/>
      </w:r>
      <w:r w:rsidRPr="008B2DB3">
        <w:rPr>
          <w:rFonts w:ascii="Arial" w:eastAsia="Times New Roman" w:hAnsi="Arial" w:cs="Arial"/>
          <w:i/>
          <w:iCs/>
          <w:spacing w:val="14"/>
        </w:rPr>
        <w:t>Special powers of Command Area Develop</w:t>
      </w:r>
      <w:r w:rsidRPr="008B2DB3">
        <w:rPr>
          <w:rFonts w:ascii="Arial" w:eastAsia="Times New Roman" w:hAnsi="Arial" w:cs="Arial"/>
          <w:i/>
          <w:iCs/>
          <w:spacing w:val="14"/>
        </w:rPr>
        <w:softHyphen/>
      </w:r>
      <w:r w:rsidRPr="008B2DB3">
        <w:rPr>
          <w:rFonts w:ascii="Arial" w:eastAsia="Times New Roman" w:hAnsi="Arial" w:cs="Arial"/>
          <w:i/>
          <w:iCs/>
          <w:spacing w:val="12"/>
        </w:rPr>
        <w:t>ment Board in dealing with the cases of lands fall</w:t>
      </w:r>
      <w:r w:rsidRPr="008B2DB3">
        <w:rPr>
          <w:rFonts w:ascii="Arial" w:eastAsia="Times New Roman" w:hAnsi="Arial" w:cs="Arial"/>
          <w:i/>
          <w:iCs/>
          <w:spacing w:val="12"/>
        </w:rPr>
        <w:softHyphen/>
      </w:r>
      <w:r w:rsidRPr="008B2DB3">
        <w:rPr>
          <w:rFonts w:ascii="Arial" w:eastAsia="Times New Roman" w:hAnsi="Arial" w:cs="Arial"/>
          <w:i/>
          <w:iCs/>
          <w:spacing w:val="10"/>
        </w:rPr>
        <w:t>ing under command area but left fallow.</w:t>
      </w:r>
      <w:r w:rsidRPr="008B2DB3">
        <w:rPr>
          <w:rFonts w:ascii="Arial" w:eastAsia="Times New Roman" w:hAnsi="Arial" w:cs="Arial"/>
          <w:spacing w:val="10"/>
        </w:rPr>
        <w:t xml:space="preserve">— </w:t>
      </w:r>
      <w:r w:rsidRPr="008B2DB3">
        <w:rPr>
          <w:rFonts w:ascii="Arial" w:eastAsia="Times New Roman" w:hAnsi="Arial" w:cs="Arial"/>
          <w:i/>
          <w:iCs/>
          <w:spacing w:val="48"/>
        </w:rPr>
        <w:t>(1)</w:t>
      </w:r>
      <w:r w:rsidRPr="008B2DB3">
        <w:rPr>
          <w:rFonts w:ascii="Arial" w:eastAsia="Times New Roman" w:hAnsi="Arial" w:cs="Arial"/>
          <w:i/>
          <w:iCs/>
          <w:spacing w:val="10"/>
        </w:rPr>
        <w:t xml:space="preserve"> </w:t>
      </w:r>
      <w:r w:rsidRPr="008B2DB3">
        <w:rPr>
          <w:rFonts w:ascii="Arial" w:eastAsia="Times New Roman" w:hAnsi="Arial" w:cs="Arial"/>
          <w:spacing w:val="10"/>
        </w:rPr>
        <w:t>No</w:t>
      </w:r>
      <w:r w:rsidRPr="008B2DB3">
        <w:rPr>
          <w:rFonts w:ascii="Arial" w:eastAsia="Times New Roman" w:hAnsi="Arial" w:cs="Arial"/>
          <w:spacing w:val="1"/>
        </w:rPr>
        <w:t xml:space="preserve">-sooner the particular patch of land in the Command </w:t>
      </w:r>
      <w:r w:rsidRPr="008B2DB3">
        <w:rPr>
          <w:rFonts w:ascii="Arial" w:eastAsia="Times New Roman" w:hAnsi="Arial" w:cs="Arial"/>
          <w:spacing w:val="7"/>
        </w:rPr>
        <w:t xml:space="preserve">Area is provided with irrigation facility or found </w:t>
      </w:r>
      <w:r w:rsidRPr="008B2DB3">
        <w:rPr>
          <w:rFonts w:ascii="Arial" w:eastAsia="Times New Roman" w:hAnsi="Arial" w:cs="Arial"/>
          <w:spacing w:val="3"/>
        </w:rPr>
        <w:t>technically feasible for irrigation,   it shall be obli</w:t>
      </w:r>
      <w:r w:rsidRPr="008B2DB3">
        <w:rPr>
          <w:rFonts w:ascii="Arial" w:eastAsia="Times New Roman" w:hAnsi="Arial" w:cs="Arial"/>
          <w:spacing w:val="3"/>
        </w:rPr>
        <w:softHyphen/>
      </w:r>
      <w:r w:rsidRPr="008B2DB3">
        <w:rPr>
          <w:rFonts w:ascii="Arial" w:eastAsia="Times New Roman" w:hAnsi="Arial" w:cs="Arial"/>
          <w:spacing w:val="2"/>
        </w:rPr>
        <w:t xml:space="preserve">gation of the concerned land-holder to cultivate the </w:t>
      </w:r>
      <w:r w:rsidRPr="008B2DB3">
        <w:rPr>
          <w:rFonts w:ascii="Arial" w:eastAsia="Times New Roman" w:hAnsi="Arial" w:cs="Arial"/>
          <w:spacing w:val="3"/>
        </w:rPr>
        <w:t>said land and he is liable to pay charges at the pre</w:t>
      </w:r>
      <w:r w:rsidRPr="008B2DB3">
        <w:rPr>
          <w:rFonts w:ascii="Arial" w:eastAsia="Times New Roman" w:hAnsi="Arial" w:cs="Arial"/>
          <w:spacing w:val="1"/>
        </w:rPr>
        <w:t>vailing water rate, whether or not the water is used by him for irrigation of land.</w:t>
      </w:r>
    </w:p>
    <w:p w:rsidR="004E520F" w:rsidRPr="008B2DB3" w:rsidRDefault="004E520F" w:rsidP="004E520F">
      <w:pPr>
        <w:shd w:val="clear" w:color="auto" w:fill="FFFFFF"/>
        <w:spacing w:before="202" w:after="0" w:line="259" w:lineRule="exact"/>
        <w:ind w:right="-18" w:firstLine="245"/>
        <w:jc w:val="both"/>
        <w:rPr>
          <w:rFonts w:ascii="Arial" w:eastAsia="Times New Roman" w:hAnsi="Arial" w:cs="Arial"/>
        </w:rPr>
      </w:pPr>
      <w:r w:rsidRPr="008B2DB3">
        <w:rPr>
          <w:rFonts w:ascii="Arial" w:eastAsia="Times New Roman" w:hAnsi="Arial" w:cs="Arial"/>
          <w:spacing w:val="3"/>
        </w:rPr>
        <w:t xml:space="preserve">(2) Except in case where land is in litigation in a </w:t>
      </w:r>
      <w:r w:rsidRPr="008B2DB3">
        <w:rPr>
          <w:rFonts w:ascii="Arial" w:eastAsia="Times New Roman" w:hAnsi="Arial" w:cs="Arial"/>
          <w:spacing w:val="2"/>
        </w:rPr>
        <w:t xml:space="preserve">court of law, if the land-holder fails to cultivate the </w:t>
      </w:r>
      <w:r w:rsidRPr="008B2DB3">
        <w:rPr>
          <w:rFonts w:ascii="Arial" w:eastAsia="Times New Roman" w:hAnsi="Arial" w:cs="Arial"/>
          <w:spacing w:val="1"/>
        </w:rPr>
        <w:t xml:space="preserve">above-said fallow but cultivable land for a period of </w:t>
      </w:r>
      <w:r w:rsidRPr="008B2DB3">
        <w:rPr>
          <w:rFonts w:ascii="Arial" w:eastAsia="Times New Roman" w:hAnsi="Arial" w:cs="Arial"/>
          <w:spacing w:val="3"/>
        </w:rPr>
        <w:t>two consecutive years, the Command Area Devel</w:t>
      </w:r>
      <w:r w:rsidRPr="008B2DB3">
        <w:rPr>
          <w:rFonts w:ascii="Arial" w:eastAsia="Times New Roman" w:hAnsi="Arial" w:cs="Arial"/>
          <w:spacing w:val="3"/>
        </w:rPr>
        <w:softHyphen/>
      </w:r>
      <w:r w:rsidRPr="008B2DB3">
        <w:rPr>
          <w:rFonts w:ascii="Arial" w:eastAsia="Times New Roman" w:hAnsi="Arial" w:cs="Arial"/>
        </w:rPr>
        <w:t xml:space="preserve">opment Board shall have power to levy and recover the water charges of the regulated crop for the given </w:t>
      </w:r>
      <w:r w:rsidRPr="008B2DB3">
        <w:rPr>
          <w:rFonts w:ascii="Arial" w:eastAsia="Times New Roman" w:hAnsi="Arial" w:cs="Arial"/>
          <w:spacing w:val="3"/>
        </w:rPr>
        <w:t xml:space="preserve">location as per the notification under section 28(1) </w:t>
      </w:r>
      <w:r w:rsidRPr="008B2DB3">
        <w:rPr>
          <w:rFonts w:ascii="Arial" w:eastAsia="Times New Roman" w:hAnsi="Arial" w:cs="Arial"/>
          <w:spacing w:val="14"/>
        </w:rPr>
        <w:t xml:space="preserve">of this Act and in addition to this, the Command </w:t>
      </w:r>
      <w:r w:rsidRPr="008B2DB3">
        <w:rPr>
          <w:rFonts w:ascii="Arial" w:eastAsia="Times New Roman" w:hAnsi="Arial" w:cs="Arial"/>
          <w:spacing w:val="12"/>
        </w:rPr>
        <w:t xml:space="preserve">Area Development Board shall also have power to </w:t>
      </w:r>
      <w:r w:rsidRPr="008B2DB3">
        <w:rPr>
          <w:rFonts w:ascii="Arial" w:eastAsia="Times New Roman" w:hAnsi="Arial" w:cs="Arial"/>
          <w:spacing w:val="17"/>
        </w:rPr>
        <w:t xml:space="preserve">impose fine which shall be revisable every five </w:t>
      </w:r>
      <w:r w:rsidRPr="008B2DB3">
        <w:rPr>
          <w:rFonts w:ascii="Arial" w:eastAsia="Times New Roman" w:hAnsi="Arial" w:cs="Arial"/>
          <w:spacing w:val="12"/>
        </w:rPr>
        <w:t>years, on the land-holder as per the Table here-be-</w:t>
      </w:r>
      <w:r w:rsidRPr="008B2DB3">
        <w:rPr>
          <w:rFonts w:ascii="Arial" w:eastAsia="Times New Roman" w:hAnsi="Arial" w:cs="Arial"/>
          <w:spacing w:val="11"/>
        </w:rPr>
        <w:t>low and to recover the same as arrears of land rev</w:t>
      </w:r>
      <w:r w:rsidRPr="008B2DB3">
        <w:rPr>
          <w:rFonts w:ascii="Arial" w:eastAsia="Times New Roman" w:hAnsi="Arial" w:cs="Arial"/>
          <w:spacing w:val="11"/>
        </w:rPr>
        <w:softHyphen/>
      </w:r>
      <w:r w:rsidRPr="008B2DB3">
        <w:rPr>
          <w:rFonts w:ascii="Arial" w:eastAsia="Times New Roman" w:hAnsi="Arial" w:cs="Arial"/>
          <w:spacing w:val="7"/>
        </w:rPr>
        <w:t>enue;</w:t>
      </w:r>
    </w:p>
    <w:p w:rsidR="004E520F" w:rsidRPr="008B2DB3" w:rsidRDefault="004E520F" w:rsidP="004E520F">
      <w:pPr>
        <w:shd w:val="clear" w:color="auto" w:fill="FFFFFF"/>
        <w:spacing w:before="202" w:after="0" w:line="259" w:lineRule="exact"/>
        <w:ind w:right="-18" w:firstLine="230"/>
        <w:jc w:val="both"/>
        <w:rPr>
          <w:rFonts w:ascii="Arial" w:eastAsia="Times New Roman" w:hAnsi="Arial" w:cs="Arial"/>
          <w:spacing w:val="7"/>
        </w:rPr>
      </w:pPr>
      <w:r w:rsidRPr="008B2DB3">
        <w:rPr>
          <w:rFonts w:ascii="Arial" w:eastAsia="Times New Roman" w:hAnsi="Arial" w:cs="Arial"/>
          <w:spacing w:val="12"/>
        </w:rPr>
        <w:t xml:space="preserve">Provided that if the land holder fails to cultivate </w:t>
      </w:r>
      <w:r w:rsidRPr="008B2DB3">
        <w:rPr>
          <w:rFonts w:ascii="Arial" w:eastAsia="Times New Roman" w:hAnsi="Arial" w:cs="Arial"/>
          <w:spacing w:val="7"/>
        </w:rPr>
        <w:t xml:space="preserve">such land for further period of two consecutive years </w:t>
      </w:r>
      <w:r w:rsidRPr="008B2DB3">
        <w:rPr>
          <w:rFonts w:ascii="Arial" w:eastAsia="Times New Roman" w:hAnsi="Arial" w:cs="Arial"/>
          <w:spacing w:val="11"/>
        </w:rPr>
        <w:t xml:space="preserve">the fine shall be twice the amounts indicated in the </w:t>
      </w:r>
      <w:r w:rsidRPr="008B2DB3">
        <w:rPr>
          <w:rFonts w:ascii="Arial" w:eastAsia="Times New Roman" w:hAnsi="Arial" w:cs="Arial"/>
          <w:spacing w:val="7"/>
        </w:rPr>
        <w:t>table.</w:t>
      </w:r>
    </w:p>
    <w:p w:rsidR="004E520F" w:rsidRPr="008B2DB3" w:rsidRDefault="004E520F" w:rsidP="004E520F">
      <w:pPr>
        <w:shd w:val="clear" w:color="auto" w:fill="FFFFFF"/>
        <w:spacing w:before="202" w:after="0" w:line="259" w:lineRule="exact"/>
        <w:ind w:right="-18" w:firstLine="230"/>
        <w:jc w:val="both"/>
        <w:rPr>
          <w:rFonts w:ascii="Arial" w:eastAsia="Times New Roman" w:hAnsi="Arial" w:cs="Arial"/>
          <w:sz w:val="24"/>
          <w:szCs w:val="24"/>
        </w:rPr>
      </w:pPr>
      <w:r w:rsidRPr="008B2DB3">
        <w:rPr>
          <w:rFonts w:ascii="Arial" w:eastAsia="Times New Roman" w:hAnsi="Arial" w:cs="Arial"/>
          <w:spacing w:val="-19"/>
        </w:rPr>
        <w:t>TABLE</w:t>
      </w:r>
    </w:p>
    <w:p w:rsidR="004E520F" w:rsidRPr="008B2DB3" w:rsidRDefault="004E520F" w:rsidP="004E520F">
      <w:pPr>
        <w:spacing w:after="158" w:line="1" w:lineRule="exact"/>
        <w:ind w:right="-18"/>
        <w:rPr>
          <w:rFonts w:ascii="Arial" w:eastAsia="Times New Roman" w:hAnsi="Arial" w:cs="Arial"/>
          <w:sz w:val="2"/>
          <w:szCs w:val="2"/>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900"/>
        <w:gridCol w:w="2880"/>
        <w:gridCol w:w="4320"/>
      </w:tblGrid>
      <w:tr w:rsidR="004E520F" w:rsidRPr="008B2DB3" w:rsidTr="004E520F">
        <w:trPr>
          <w:trHeight w:val="537"/>
        </w:trPr>
        <w:tc>
          <w:tcPr>
            <w:tcW w:w="900" w:type="dxa"/>
            <w:tcBorders>
              <w:top w:val="single" w:sz="4" w:space="0" w:color="auto"/>
              <w:left w:val="single" w:sz="4" w:space="0" w:color="auto"/>
              <w:bottom w:val="single" w:sz="4" w:space="0" w:color="auto"/>
              <w:right w:val="single" w:sz="4" w:space="0" w:color="auto"/>
            </w:tcBorders>
            <w:shd w:val="clear" w:color="auto" w:fill="FFFFFF"/>
            <w:hideMark/>
          </w:tcPr>
          <w:p w:rsidR="004E520F" w:rsidRPr="008B2DB3" w:rsidRDefault="004E520F" w:rsidP="004E520F">
            <w:pPr>
              <w:shd w:val="clear" w:color="auto" w:fill="FFFFFF"/>
              <w:spacing w:after="0" w:line="240" w:lineRule="auto"/>
              <w:ind w:right="-18"/>
              <w:rPr>
                <w:rFonts w:ascii="Arial" w:eastAsia="Times New Roman" w:hAnsi="Arial" w:cs="Arial"/>
                <w:sz w:val="24"/>
                <w:szCs w:val="24"/>
              </w:rPr>
            </w:pPr>
            <w:r w:rsidRPr="008B2DB3">
              <w:rPr>
                <w:rFonts w:ascii="Arial" w:eastAsia="Times New Roman" w:hAnsi="Arial" w:cs="Arial"/>
                <w:spacing w:val="-11"/>
              </w:rPr>
              <w:t>Sr. No.</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4E520F" w:rsidRPr="008B2DB3" w:rsidRDefault="004E520F" w:rsidP="004E520F">
            <w:pPr>
              <w:shd w:val="clear" w:color="auto" w:fill="FFFFFF"/>
              <w:spacing w:after="0" w:line="240" w:lineRule="auto"/>
              <w:ind w:right="-18"/>
              <w:rPr>
                <w:rFonts w:ascii="Arial" w:eastAsia="Times New Roman" w:hAnsi="Arial" w:cs="Arial"/>
                <w:sz w:val="24"/>
                <w:szCs w:val="24"/>
              </w:rPr>
            </w:pPr>
            <w:r w:rsidRPr="008B2DB3">
              <w:rPr>
                <w:rFonts w:ascii="Arial" w:eastAsia="Times New Roman" w:hAnsi="Arial" w:cs="Arial"/>
                <w:spacing w:val="5"/>
              </w:rPr>
              <w:t>Category of land</w:t>
            </w:r>
          </w:p>
        </w:tc>
        <w:tc>
          <w:tcPr>
            <w:tcW w:w="4320" w:type="dxa"/>
            <w:tcBorders>
              <w:top w:val="single" w:sz="4" w:space="0" w:color="auto"/>
              <w:left w:val="single" w:sz="4" w:space="0" w:color="auto"/>
              <w:bottom w:val="single" w:sz="4" w:space="0" w:color="auto"/>
              <w:right w:val="single" w:sz="4" w:space="0" w:color="auto"/>
            </w:tcBorders>
            <w:shd w:val="clear" w:color="auto" w:fill="FFFFFF"/>
            <w:hideMark/>
          </w:tcPr>
          <w:p w:rsidR="004E520F" w:rsidRPr="008B2DB3" w:rsidRDefault="004E520F" w:rsidP="004E520F">
            <w:pPr>
              <w:shd w:val="clear" w:color="auto" w:fill="FFFFFF"/>
              <w:spacing w:after="0" w:line="238" w:lineRule="exact"/>
              <w:ind w:right="-18"/>
              <w:rPr>
                <w:rFonts w:ascii="Arial" w:eastAsia="Times New Roman" w:hAnsi="Arial" w:cs="Arial"/>
                <w:sz w:val="24"/>
                <w:szCs w:val="24"/>
              </w:rPr>
            </w:pPr>
            <w:r w:rsidRPr="008B2DB3">
              <w:rPr>
                <w:rFonts w:ascii="Arial" w:eastAsia="Times New Roman" w:hAnsi="Arial" w:cs="Arial"/>
                <w:spacing w:val="4"/>
              </w:rPr>
              <w:t xml:space="preserve">Fine in Rupees to </w:t>
            </w:r>
            <w:r w:rsidRPr="008B2DB3">
              <w:rPr>
                <w:rFonts w:ascii="Arial" w:eastAsia="Times New Roman" w:hAnsi="Arial" w:cs="Arial"/>
                <w:spacing w:val="7"/>
              </w:rPr>
              <w:t xml:space="preserve">be imposed per </w:t>
            </w:r>
            <w:r w:rsidRPr="008B2DB3">
              <w:rPr>
                <w:rFonts w:ascii="Arial" w:eastAsia="Times New Roman" w:hAnsi="Arial" w:cs="Arial"/>
                <w:spacing w:val="6"/>
              </w:rPr>
              <w:t xml:space="preserve">irrigation season </w:t>
            </w:r>
            <w:r w:rsidRPr="008B2DB3">
              <w:rPr>
                <w:rFonts w:ascii="Arial" w:eastAsia="Times New Roman" w:hAnsi="Arial" w:cs="Arial"/>
                <w:spacing w:val="7"/>
              </w:rPr>
              <w:t>per hectare</w:t>
            </w:r>
          </w:p>
        </w:tc>
      </w:tr>
      <w:tr w:rsidR="004E520F" w:rsidRPr="008B2DB3" w:rsidTr="004E520F">
        <w:trPr>
          <w:trHeight w:val="342"/>
        </w:trPr>
        <w:tc>
          <w:tcPr>
            <w:tcW w:w="900" w:type="dxa"/>
            <w:tcBorders>
              <w:top w:val="single" w:sz="4" w:space="0" w:color="auto"/>
              <w:left w:val="single" w:sz="4" w:space="0" w:color="auto"/>
              <w:bottom w:val="single" w:sz="4" w:space="0" w:color="auto"/>
              <w:right w:val="single" w:sz="4" w:space="0" w:color="auto"/>
            </w:tcBorders>
            <w:shd w:val="clear" w:color="auto" w:fill="FFFFFF"/>
            <w:hideMark/>
          </w:tcPr>
          <w:p w:rsidR="004E520F" w:rsidRPr="008B2DB3" w:rsidRDefault="004E520F" w:rsidP="004E520F">
            <w:pPr>
              <w:shd w:val="clear" w:color="auto" w:fill="FFFFFF"/>
              <w:spacing w:after="0" w:line="240" w:lineRule="auto"/>
              <w:ind w:right="-18"/>
              <w:jc w:val="center"/>
              <w:rPr>
                <w:rFonts w:ascii="Arial" w:eastAsia="Times New Roman" w:hAnsi="Arial" w:cs="Arial"/>
                <w:sz w:val="24"/>
                <w:szCs w:val="24"/>
              </w:rPr>
            </w:pPr>
            <w:r w:rsidRPr="008B2DB3">
              <w:rPr>
                <w:rFonts w:ascii="Arial" w:eastAsia="Times New Roman" w:hAnsi="Arial" w:cs="Arial"/>
                <w:sz w:val="24"/>
                <w:szCs w:val="24"/>
              </w:rPr>
              <w:t>(1)</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4E520F" w:rsidRPr="008B2DB3" w:rsidRDefault="004E520F" w:rsidP="004E520F">
            <w:pPr>
              <w:shd w:val="clear" w:color="auto" w:fill="FFFFFF"/>
              <w:spacing w:after="0" w:line="240" w:lineRule="auto"/>
              <w:ind w:right="-18"/>
              <w:jc w:val="center"/>
              <w:rPr>
                <w:rFonts w:ascii="Arial" w:eastAsia="Times New Roman" w:hAnsi="Arial" w:cs="Arial"/>
                <w:sz w:val="24"/>
                <w:szCs w:val="24"/>
              </w:rPr>
            </w:pPr>
            <w:r w:rsidRPr="008B2DB3">
              <w:rPr>
                <w:rFonts w:ascii="Arial" w:eastAsia="Times New Roman" w:hAnsi="Arial" w:cs="Arial"/>
                <w:sz w:val="24"/>
                <w:szCs w:val="24"/>
              </w:rPr>
              <w:t>(2)</w:t>
            </w:r>
          </w:p>
        </w:tc>
        <w:tc>
          <w:tcPr>
            <w:tcW w:w="4320" w:type="dxa"/>
            <w:tcBorders>
              <w:top w:val="single" w:sz="4" w:space="0" w:color="auto"/>
              <w:left w:val="single" w:sz="4" w:space="0" w:color="auto"/>
              <w:bottom w:val="single" w:sz="4" w:space="0" w:color="auto"/>
              <w:right w:val="single" w:sz="4" w:space="0" w:color="auto"/>
            </w:tcBorders>
            <w:shd w:val="clear" w:color="auto" w:fill="FFFFFF"/>
            <w:hideMark/>
          </w:tcPr>
          <w:p w:rsidR="004E520F" w:rsidRPr="008B2DB3" w:rsidRDefault="004E520F" w:rsidP="004E520F">
            <w:pPr>
              <w:shd w:val="clear" w:color="auto" w:fill="FFFFFF"/>
              <w:spacing w:after="0" w:line="240" w:lineRule="auto"/>
              <w:ind w:right="-18"/>
              <w:jc w:val="center"/>
              <w:rPr>
                <w:rFonts w:ascii="Arial" w:eastAsia="Times New Roman" w:hAnsi="Arial" w:cs="Arial"/>
                <w:sz w:val="24"/>
                <w:szCs w:val="24"/>
              </w:rPr>
            </w:pPr>
            <w:r w:rsidRPr="008B2DB3">
              <w:rPr>
                <w:rFonts w:ascii="Arial" w:eastAsia="Times New Roman" w:hAnsi="Arial" w:cs="Arial"/>
                <w:sz w:val="24"/>
                <w:szCs w:val="24"/>
              </w:rPr>
              <w:t>(3)</w:t>
            </w:r>
          </w:p>
        </w:tc>
      </w:tr>
      <w:tr w:rsidR="004E520F" w:rsidRPr="008B2DB3" w:rsidTr="004E520F">
        <w:trPr>
          <w:trHeight w:val="2610"/>
        </w:trPr>
        <w:tc>
          <w:tcPr>
            <w:tcW w:w="900" w:type="dxa"/>
            <w:tcBorders>
              <w:top w:val="single" w:sz="4" w:space="0" w:color="auto"/>
              <w:left w:val="single" w:sz="4" w:space="0" w:color="auto"/>
              <w:bottom w:val="single" w:sz="4" w:space="0" w:color="auto"/>
              <w:right w:val="single" w:sz="4" w:space="0" w:color="auto"/>
            </w:tcBorders>
            <w:shd w:val="clear" w:color="auto" w:fill="FFFFFF"/>
          </w:tcPr>
          <w:p w:rsidR="004E520F" w:rsidRPr="008B2DB3" w:rsidRDefault="004E520F" w:rsidP="004E520F">
            <w:pPr>
              <w:shd w:val="clear" w:color="auto" w:fill="FFFFFF"/>
              <w:spacing w:after="0" w:line="238" w:lineRule="exact"/>
              <w:ind w:right="-18"/>
              <w:jc w:val="center"/>
              <w:rPr>
                <w:rFonts w:ascii="Arial" w:eastAsia="Times New Roman" w:hAnsi="Arial" w:cs="Arial"/>
                <w:spacing w:val="-15"/>
              </w:rPr>
            </w:pPr>
            <w:r w:rsidRPr="008B2DB3">
              <w:rPr>
                <w:rFonts w:ascii="Arial" w:eastAsia="Times New Roman" w:hAnsi="Arial" w:cs="Arial"/>
                <w:spacing w:val="-15"/>
              </w:rPr>
              <w:t>(1)</w:t>
            </w:r>
          </w:p>
          <w:p w:rsidR="004E520F" w:rsidRPr="008B2DB3" w:rsidRDefault="004E520F" w:rsidP="004E520F">
            <w:pPr>
              <w:shd w:val="clear" w:color="auto" w:fill="FFFFFF"/>
              <w:spacing w:after="0" w:line="238" w:lineRule="exact"/>
              <w:ind w:right="-18" w:firstLine="7"/>
              <w:jc w:val="center"/>
              <w:rPr>
                <w:rFonts w:ascii="Arial" w:eastAsia="Times New Roman" w:hAnsi="Arial" w:cs="Arial"/>
                <w:sz w:val="24"/>
                <w:szCs w:val="24"/>
              </w:rPr>
            </w:pPr>
            <w:r w:rsidRPr="008B2DB3">
              <w:rPr>
                <w:rFonts w:ascii="Arial" w:eastAsia="Times New Roman" w:hAnsi="Arial" w:cs="Arial"/>
                <w:spacing w:val="-16"/>
              </w:rPr>
              <w:t>(2)</w:t>
            </w:r>
          </w:p>
          <w:p w:rsidR="004E520F" w:rsidRPr="008B2DB3" w:rsidRDefault="004E520F" w:rsidP="004E520F">
            <w:pPr>
              <w:shd w:val="clear" w:color="auto" w:fill="FFFFFF"/>
              <w:spacing w:after="0" w:line="252" w:lineRule="exact"/>
              <w:ind w:left="14" w:right="-18" w:hanging="14"/>
              <w:jc w:val="center"/>
              <w:rPr>
                <w:rFonts w:ascii="Arial" w:eastAsia="Times New Roman" w:hAnsi="Arial" w:cs="Arial"/>
                <w:spacing w:val="-15"/>
              </w:rPr>
            </w:pPr>
          </w:p>
          <w:p w:rsidR="004E520F" w:rsidRPr="008B2DB3" w:rsidRDefault="004E520F" w:rsidP="004E520F">
            <w:pPr>
              <w:shd w:val="clear" w:color="auto" w:fill="FFFFFF"/>
              <w:spacing w:after="0" w:line="252" w:lineRule="exact"/>
              <w:ind w:left="14" w:right="-18" w:hanging="14"/>
              <w:jc w:val="center"/>
              <w:rPr>
                <w:rFonts w:ascii="Arial" w:eastAsia="Times New Roman" w:hAnsi="Arial" w:cs="Arial"/>
                <w:spacing w:val="-15"/>
              </w:rPr>
            </w:pPr>
          </w:p>
          <w:p w:rsidR="004E520F" w:rsidRPr="008B2DB3" w:rsidRDefault="004E520F" w:rsidP="004E520F">
            <w:pPr>
              <w:shd w:val="clear" w:color="auto" w:fill="FFFFFF"/>
              <w:spacing w:after="0" w:line="252" w:lineRule="exact"/>
              <w:ind w:left="14" w:right="-18" w:hanging="14"/>
              <w:jc w:val="center"/>
              <w:rPr>
                <w:rFonts w:ascii="Arial" w:eastAsia="Times New Roman" w:hAnsi="Arial" w:cs="Arial"/>
                <w:spacing w:val="-15"/>
              </w:rPr>
            </w:pPr>
          </w:p>
          <w:p w:rsidR="004E520F" w:rsidRPr="008B2DB3" w:rsidRDefault="004E520F" w:rsidP="004E520F">
            <w:pPr>
              <w:shd w:val="clear" w:color="auto" w:fill="FFFFFF"/>
              <w:spacing w:after="0" w:line="252" w:lineRule="exact"/>
              <w:ind w:left="14" w:right="-18" w:hanging="14"/>
              <w:jc w:val="center"/>
              <w:rPr>
                <w:rFonts w:ascii="Arial" w:eastAsia="Times New Roman" w:hAnsi="Arial" w:cs="Arial"/>
                <w:spacing w:val="-15"/>
              </w:rPr>
            </w:pPr>
            <w:r w:rsidRPr="008B2DB3">
              <w:rPr>
                <w:rFonts w:ascii="Arial" w:eastAsia="Times New Roman" w:hAnsi="Arial" w:cs="Arial"/>
                <w:spacing w:val="-15"/>
              </w:rPr>
              <w:t>(3)</w:t>
            </w:r>
          </w:p>
          <w:p w:rsidR="004E520F" w:rsidRPr="008B2DB3" w:rsidRDefault="004E520F" w:rsidP="004E520F">
            <w:pPr>
              <w:shd w:val="clear" w:color="auto" w:fill="FFFFFF"/>
              <w:spacing w:after="0" w:line="252" w:lineRule="exact"/>
              <w:ind w:left="14" w:right="-18" w:hanging="14"/>
              <w:jc w:val="center"/>
              <w:rPr>
                <w:rFonts w:ascii="Arial" w:eastAsia="Times New Roman" w:hAnsi="Arial" w:cs="Arial"/>
                <w:spacing w:val="-15"/>
              </w:rPr>
            </w:pPr>
            <w:r w:rsidRPr="008B2DB3">
              <w:rPr>
                <w:rFonts w:ascii="Arial" w:eastAsia="Times New Roman" w:hAnsi="Arial" w:cs="Arial"/>
                <w:spacing w:val="-15"/>
              </w:rPr>
              <w:t>(4)</w:t>
            </w:r>
          </w:p>
          <w:p w:rsidR="004E520F" w:rsidRPr="008B2DB3" w:rsidRDefault="004E520F" w:rsidP="004E520F">
            <w:pPr>
              <w:shd w:val="clear" w:color="auto" w:fill="FFFFFF"/>
              <w:spacing w:after="0" w:line="252" w:lineRule="exact"/>
              <w:ind w:left="14" w:right="-18" w:hanging="14"/>
              <w:jc w:val="center"/>
              <w:rPr>
                <w:rFonts w:ascii="Arial" w:eastAsia="Times New Roman" w:hAnsi="Arial" w:cs="Arial"/>
                <w:sz w:val="24"/>
                <w:szCs w:val="24"/>
              </w:rPr>
            </w:pPr>
            <w:r w:rsidRPr="008B2DB3">
              <w:rPr>
                <w:rFonts w:ascii="Arial" w:eastAsia="Times New Roman" w:hAnsi="Arial" w:cs="Arial"/>
                <w:spacing w:val="-15"/>
              </w:rPr>
              <w:t>(5)</w:t>
            </w:r>
          </w:p>
        </w:tc>
        <w:tc>
          <w:tcPr>
            <w:tcW w:w="2880" w:type="dxa"/>
            <w:tcBorders>
              <w:top w:val="single" w:sz="4" w:space="0" w:color="auto"/>
              <w:left w:val="single" w:sz="4" w:space="0" w:color="auto"/>
              <w:bottom w:val="single" w:sz="4" w:space="0" w:color="auto"/>
              <w:right w:val="single" w:sz="4" w:space="0" w:color="auto"/>
            </w:tcBorders>
            <w:shd w:val="clear" w:color="auto" w:fill="FFFFFF"/>
            <w:hideMark/>
          </w:tcPr>
          <w:p w:rsidR="004E520F" w:rsidRPr="008B2DB3" w:rsidRDefault="004E520F" w:rsidP="004E520F">
            <w:pPr>
              <w:shd w:val="clear" w:color="auto" w:fill="FFFFFF"/>
              <w:spacing w:after="0" w:line="259" w:lineRule="exact"/>
              <w:ind w:right="-18" w:firstLine="14"/>
              <w:rPr>
                <w:rFonts w:ascii="Arial" w:eastAsia="Times New Roman" w:hAnsi="Arial" w:cs="Arial"/>
                <w:spacing w:val="1"/>
              </w:rPr>
            </w:pPr>
            <w:r w:rsidRPr="008B2DB3">
              <w:rPr>
                <w:rFonts w:ascii="Arial" w:eastAsia="Times New Roman" w:hAnsi="Arial" w:cs="Arial"/>
                <w:spacing w:val="1"/>
              </w:rPr>
              <w:t xml:space="preserve">Garden Crop </w:t>
            </w:r>
          </w:p>
          <w:p w:rsidR="004E520F" w:rsidRPr="008B2DB3" w:rsidRDefault="004E520F" w:rsidP="004E520F">
            <w:pPr>
              <w:shd w:val="clear" w:color="auto" w:fill="FFFFFF"/>
              <w:spacing w:after="0" w:line="259" w:lineRule="exact"/>
              <w:ind w:right="-18" w:firstLine="14"/>
              <w:rPr>
                <w:rFonts w:ascii="Arial" w:eastAsia="Times New Roman" w:hAnsi="Arial" w:cs="Arial"/>
                <w:spacing w:val="2"/>
              </w:rPr>
            </w:pPr>
            <w:r w:rsidRPr="008B2DB3">
              <w:rPr>
                <w:rFonts w:ascii="Arial" w:eastAsia="Times New Roman" w:hAnsi="Arial" w:cs="Arial"/>
                <w:spacing w:val="2"/>
              </w:rPr>
              <w:t xml:space="preserve">Rice/Cereal land </w:t>
            </w:r>
          </w:p>
          <w:p w:rsidR="004E520F" w:rsidRPr="008B2DB3" w:rsidRDefault="004E520F" w:rsidP="004E520F">
            <w:pPr>
              <w:shd w:val="clear" w:color="auto" w:fill="FFFFFF"/>
              <w:spacing w:after="0" w:line="259" w:lineRule="exact"/>
              <w:ind w:right="-18" w:firstLine="14"/>
              <w:rPr>
                <w:rFonts w:ascii="Arial" w:eastAsia="Times New Roman" w:hAnsi="Arial" w:cs="Arial"/>
                <w:spacing w:val="-4"/>
              </w:rPr>
            </w:pPr>
            <w:r w:rsidRPr="008B2DB3">
              <w:rPr>
                <w:rFonts w:ascii="Arial" w:eastAsia="Times New Roman" w:hAnsi="Arial" w:cs="Arial"/>
                <w:spacing w:val="-4"/>
              </w:rPr>
              <w:t xml:space="preserve">(a)  Kher </w:t>
            </w:r>
          </w:p>
          <w:p w:rsidR="004E520F" w:rsidRPr="008B2DB3" w:rsidRDefault="004E520F" w:rsidP="004E520F">
            <w:pPr>
              <w:shd w:val="clear" w:color="auto" w:fill="FFFFFF"/>
              <w:spacing w:after="0" w:line="259" w:lineRule="exact"/>
              <w:ind w:right="-18" w:firstLine="14"/>
              <w:rPr>
                <w:rFonts w:ascii="Arial" w:eastAsia="Times New Roman" w:hAnsi="Arial" w:cs="Arial"/>
                <w:spacing w:val="-2"/>
              </w:rPr>
            </w:pPr>
            <w:r w:rsidRPr="008B2DB3">
              <w:rPr>
                <w:rFonts w:ascii="Arial" w:eastAsia="Times New Roman" w:hAnsi="Arial" w:cs="Arial"/>
                <w:spacing w:val="-2"/>
              </w:rPr>
              <w:t xml:space="preserve">(b) Khajan (Reclaimed) </w:t>
            </w:r>
          </w:p>
          <w:p w:rsidR="004E520F" w:rsidRPr="008B2DB3" w:rsidRDefault="004E520F" w:rsidP="004E520F">
            <w:pPr>
              <w:shd w:val="clear" w:color="auto" w:fill="FFFFFF"/>
              <w:spacing w:after="0" w:line="259" w:lineRule="exact"/>
              <w:ind w:right="-18" w:firstLine="14"/>
              <w:rPr>
                <w:rFonts w:ascii="Arial" w:eastAsia="Times New Roman" w:hAnsi="Arial" w:cs="Arial"/>
                <w:spacing w:val="-3"/>
              </w:rPr>
            </w:pPr>
            <w:r w:rsidRPr="008B2DB3">
              <w:rPr>
                <w:rFonts w:ascii="Arial" w:eastAsia="Times New Roman" w:hAnsi="Arial" w:cs="Arial"/>
                <w:spacing w:val="-3"/>
              </w:rPr>
              <w:t xml:space="preserve">(c) Morod </w:t>
            </w:r>
          </w:p>
          <w:p w:rsidR="004E520F" w:rsidRPr="008B2DB3" w:rsidRDefault="004E520F" w:rsidP="004E520F">
            <w:pPr>
              <w:shd w:val="clear" w:color="auto" w:fill="FFFFFF"/>
              <w:spacing w:after="0" w:line="259" w:lineRule="exact"/>
              <w:ind w:right="-18" w:firstLine="14"/>
              <w:rPr>
                <w:rFonts w:ascii="Arial" w:eastAsia="Times New Roman" w:hAnsi="Arial" w:cs="Arial"/>
                <w:spacing w:val="4"/>
              </w:rPr>
            </w:pPr>
            <w:r w:rsidRPr="008B2DB3">
              <w:rPr>
                <w:rFonts w:ascii="Arial" w:eastAsia="Times New Roman" w:hAnsi="Arial" w:cs="Arial"/>
                <w:spacing w:val="4"/>
              </w:rPr>
              <w:t xml:space="preserve">Sugarcane </w:t>
            </w:r>
          </w:p>
          <w:p w:rsidR="004E520F" w:rsidRPr="008B2DB3" w:rsidRDefault="004E520F" w:rsidP="004E520F">
            <w:pPr>
              <w:shd w:val="clear" w:color="auto" w:fill="FFFFFF"/>
              <w:spacing w:after="0" w:line="259" w:lineRule="exact"/>
              <w:ind w:right="-18" w:firstLine="14"/>
              <w:rPr>
                <w:rFonts w:ascii="Arial" w:eastAsia="Times New Roman" w:hAnsi="Arial" w:cs="Arial"/>
                <w:spacing w:val="3"/>
              </w:rPr>
            </w:pPr>
            <w:r w:rsidRPr="008B2DB3">
              <w:rPr>
                <w:rFonts w:ascii="Arial" w:eastAsia="Times New Roman" w:hAnsi="Arial" w:cs="Arial"/>
                <w:spacing w:val="3"/>
              </w:rPr>
              <w:t xml:space="preserve">Vegetables </w:t>
            </w:r>
          </w:p>
          <w:p w:rsidR="004E520F" w:rsidRPr="008B2DB3" w:rsidRDefault="004E520F" w:rsidP="004E520F">
            <w:pPr>
              <w:shd w:val="clear" w:color="auto" w:fill="FFFFFF"/>
              <w:spacing w:after="0" w:line="259" w:lineRule="exact"/>
              <w:ind w:right="-18" w:firstLine="14"/>
              <w:rPr>
                <w:rFonts w:ascii="Arial" w:eastAsia="Times New Roman" w:hAnsi="Arial" w:cs="Arial"/>
                <w:sz w:val="24"/>
                <w:szCs w:val="24"/>
              </w:rPr>
            </w:pPr>
            <w:r w:rsidRPr="008B2DB3">
              <w:rPr>
                <w:rFonts w:ascii="Arial" w:eastAsia="Times New Roman" w:hAnsi="Arial" w:cs="Arial"/>
                <w:spacing w:val="3"/>
              </w:rPr>
              <w:t>Pulses/Oil Seeds</w:t>
            </w:r>
          </w:p>
        </w:tc>
        <w:tc>
          <w:tcPr>
            <w:tcW w:w="4320" w:type="dxa"/>
            <w:tcBorders>
              <w:top w:val="single" w:sz="4" w:space="0" w:color="auto"/>
              <w:left w:val="single" w:sz="4" w:space="0" w:color="auto"/>
              <w:bottom w:val="single" w:sz="4" w:space="0" w:color="auto"/>
              <w:right w:val="single" w:sz="4" w:space="0" w:color="auto"/>
            </w:tcBorders>
            <w:shd w:val="clear" w:color="auto" w:fill="FFFFFF"/>
          </w:tcPr>
          <w:p w:rsidR="004E520F" w:rsidRPr="008B2DB3" w:rsidRDefault="004E520F" w:rsidP="004E520F">
            <w:pPr>
              <w:shd w:val="clear" w:color="auto" w:fill="FFFFFF"/>
              <w:spacing w:after="0" w:line="240" w:lineRule="auto"/>
              <w:ind w:right="-18"/>
              <w:rPr>
                <w:rFonts w:ascii="Arial" w:eastAsia="Times New Roman" w:hAnsi="Arial" w:cs="Arial"/>
                <w:sz w:val="24"/>
                <w:szCs w:val="24"/>
              </w:rPr>
            </w:pPr>
            <w:r w:rsidRPr="008B2DB3">
              <w:rPr>
                <w:rFonts w:ascii="Arial" w:eastAsia="Times New Roman" w:hAnsi="Arial" w:cs="Arial"/>
                <w:spacing w:val="-3"/>
              </w:rPr>
              <w:t>Rs, 4200/-</w:t>
            </w:r>
          </w:p>
          <w:p w:rsidR="004E520F" w:rsidRPr="008B2DB3" w:rsidRDefault="004E520F" w:rsidP="004E520F">
            <w:pPr>
              <w:shd w:val="clear" w:color="auto" w:fill="FFFFFF"/>
              <w:spacing w:after="0" w:line="259" w:lineRule="exact"/>
              <w:ind w:right="-18"/>
              <w:rPr>
                <w:rFonts w:ascii="Arial" w:eastAsia="Times New Roman" w:hAnsi="Arial" w:cs="Arial"/>
                <w:spacing w:val="-2"/>
              </w:rPr>
            </w:pPr>
          </w:p>
          <w:p w:rsidR="004E520F" w:rsidRPr="008B2DB3" w:rsidRDefault="004E520F" w:rsidP="004E520F">
            <w:pPr>
              <w:shd w:val="clear" w:color="auto" w:fill="FFFFFF"/>
              <w:spacing w:after="0" w:line="259" w:lineRule="exact"/>
              <w:ind w:right="-18"/>
              <w:rPr>
                <w:rFonts w:ascii="Arial" w:eastAsia="Times New Roman" w:hAnsi="Arial" w:cs="Arial"/>
                <w:spacing w:val="-4"/>
              </w:rPr>
            </w:pPr>
            <w:r w:rsidRPr="008B2DB3">
              <w:rPr>
                <w:rFonts w:ascii="Arial" w:eastAsia="Times New Roman" w:hAnsi="Arial" w:cs="Arial"/>
                <w:spacing w:val="-2"/>
              </w:rPr>
              <w:t xml:space="preserve">Rs. 1500/-   </w:t>
            </w:r>
            <w:r w:rsidRPr="008B2DB3">
              <w:rPr>
                <w:rFonts w:ascii="Arial" w:eastAsia="Times New Roman" w:hAnsi="Arial" w:cs="Arial"/>
                <w:spacing w:val="-4"/>
              </w:rPr>
              <w:t xml:space="preserve">      </w:t>
            </w:r>
          </w:p>
          <w:p w:rsidR="004E520F" w:rsidRPr="008B2DB3" w:rsidRDefault="004E520F" w:rsidP="004E520F">
            <w:pPr>
              <w:shd w:val="clear" w:color="auto" w:fill="FFFFFF"/>
              <w:spacing w:after="0" w:line="259" w:lineRule="exact"/>
              <w:ind w:right="-18"/>
              <w:rPr>
                <w:rFonts w:ascii="Arial" w:eastAsia="Times New Roman" w:hAnsi="Arial" w:cs="Arial"/>
                <w:spacing w:val="-4"/>
              </w:rPr>
            </w:pPr>
            <w:r w:rsidRPr="008B2DB3">
              <w:rPr>
                <w:rFonts w:ascii="Arial" w:eastAsia="Times New Roman" w:hAnsi="Arial" w:cs="Arial"/>
                <w:spacing w:val="-4"/>
              </w:rPr>
              <w:t>Rs. 750/-</w:t>
            </w:r>
          </w:p>
          <w:p w:rsidR="004E520F" w:rsidRPr="008B2DB3" w:rsidRDefault="004E520F" w:rsidP="004E520F">
            <w:pPr>
              <w:shd w:val="clear" w:color="auto" w:fill="FFFFFF"/>
              <w:spacing w:after="0" w:line="259" w:lineRule="exact"/>
              <w:ind w:right="-18"/>
              <w:rPr>
                <w:rFonts w:ascii="Arial" w:eastAsia="Times New Roman" w:hAnsi="Arial" w:cs="Arial"/>
              </w:rPr>
            </w:pPr>
            <w:r w:rsidRPr="008B2DB3">
              <w:rPr>
                <w:rFonts w:ascii="Arial" w:eastAsia="Times New Roman" w:hAnsi="Arial" w:cs="Arial"/>
              </w:rPr>
              <w:t>Rs. 1000/-</w:t>
            </w:r>
          </w:p>
          <w:p w:rsidR="004E520F" w:rsidRPr="008B2DB3" w:rsidRDefault="004E520F" w:rsidP="004E520F">
            <w:pPr>
              <w:shd w:val="clear" w:color="auto" w:fill="FFFFFF"/>
              <w:spacing w:after="0" w:line="259" w:lineRule="exact"/>
              <w:ind w:right="-18"/>
              <w:rPr>
                <w:rFonts w:ascii="Arial" w:eastAsia="Times New Roman" w:hAnsi="Arial" w:cs="Arial"/>
                <w:spacing w:val="-1"/>
              </w:rPr>
            </w:pPr>
            <w:r w:rsidRPr="008B2DB3">
              <w:rPr>
                <w:rFonts w:ascii="Arial" w:eastAsia="Times New Roman" w:hAnsi="Arial" w:cs="Arial"/>
                <w:spacing w:val="-1"/>
              </w:rPr>
              <w:t>Rs. 3500/-</w:t>
            </w:r>
          </w:p>
          <w:p w:rsidR="004E520F" w:rsidRPr="008B2DB3" w:rsidRDefault="004E520F" w:rsidP="004E520F">
            <w:pPr>
              <w:shd w:val="clear" w:color="auto" w:fill="FFFFFF"/>
              <w:spacing w:after="0" w:line="259" w:lineRule="exact"/>
              <w:ind w:right="-18"/>
              <w:rPr>
                <w:rFonts w:ascii="Arial" w:eastAsia="Times New Roman" w:hAnsi="Arial" w:cs="Arial"/>
                <w:spacing w:val="-1"/>
              </w:rPr>
            </w:pPr>
            <w:r w:rsidRPr="008B2DB3">
              <w:rPr>
                <w:rFonts w:ascii="Arial" w:eastAsia="Times New Roman" w:hAnsi="Arial" w:cs="Arial"/>
                <w:spacing w:val="-1"/>
              </w:rPr>
              <w:t>Rs. 1500/-</w:t>
            </w:r>
          </w:p>
          <w:p w:rsidR="004E520F" w:rsidRPr="008B2DB3" w:rsidRDefault="004E520F" w:rsidP="004E520F">
            <w:pPr>
              <w:shd w:val="clear" w:color="auto" w:fill="FFFFFF"/>
              <w:spacing w:after="0" w:line="259" w:lineRule="exact"/>
              <w:ind w:right="-18"/>
              <w:rPr>
                <w:rFonts w:ascii="Arial" w:eastAsia="Times New Roman" w:hAnsi="Arial" w:cs="Arial"/>
                <w:sz w:val="24"/>
                <w:szCs w:val="24"/>
              </w:rPr>
            </w:pPr>
            <w:r w:rsidRPr="008B2DB3">
              <w:rPr>
                <w:rFonts w:ascii="Arial" w:eastAsia="Times New Roman" w:hAnsi="Arial" w:cs="Arial"/>
                <w:spacing w:val="-1"/>
              </w:rPr>
              <w:t>Rs. 3750/-</w:t>
            </w:r>
          </w:p>
        </w:tc>
      </w:tr>
    </w:tbl>
    <w:p w:rsidR="004E520F" w:rsidRPr="008B2DB3" w:rsidRDefault="004E520F" w:rsidP="004E520F">
      <w:pPr>
        <w:shd w:val="clear" w:color="auto" w:fill="FFFFFF"/>
        <w:spacing w:before="130" w:after="0" w:line="252" w:lineRule="exact"/>
        <w:ind w:right="-18" w:firstLine="238"/>
        <w:jc w:val="both"/>
        <w:rPr>
          <w:rFonts w:ascii="Arial" w:eastAsia="Times New Roman" w:hAnsi="Arial" w:cs="Arial"/>
        </w:rPr>
      </w:pPr>
      <w:r w:rsidRPr="008B2DB3">
        <w:rPr>
          <w:rFonts w:ascii="Arial" w:eastAsia="Times New Roman" w:hAnsi="Arial" w:cs="Arial"/>
          <w:spacing w:val="6"/>
        </w:rPr>
        <w:t xml:space="preserve">(3) If the land holder fails to cultivate the land </w:t>
      </w:r>
      <w:r w:rsidRPr="008B2DB3">
        <w:rPr>
          <w:rFonts w:ascii="Arial" w:eastAsia="Times New Roman" w:hAnsi="Arial" w:cs="Arial"/>
          <w:spacing w:val="4"/>
        </w:rPr>
        <w:t>referred to in sub-section (2) for a period of 5 con</w:t>
      </w:r>
      <w:r w:rsidRPr="008B2DB3">
        <w:rPr>
          <w:rFonts w:ascii="Arial" w:eastAsia="Times New Roman" w:hAnsi="Arial" w:cs="Arial"/>
          <w:spacing w:val="4"/>
        </w:rPr>
        <w:softHyphen/>
      </w:r>
      <w:r w:rsidRPr="008B2DB3">
        <w:rPr>
          <w:rFonts w:ascii="Arial" w:eastAsia="Times New Roman" w:hAnsi="Arial" w:cs="Arial"/>
          <w:spacing w:val="6"/>
        </w:rPr>
        <w:t xml:space="preserve">secutive years, the Command Area Development </w:t>
      </w:r>
      <w:r w:rsidRPr="008B2DB3">
        <w:rPr>
          <w:rFonts w:ascii="Arial" w:eastAsia="Times New Roman" w:hAnsi="Arial" w:cs="Arial"/>
          <w:spacing w:val="3"/>
        </w:rPr>
        <w:t xml:space="preserve">Board may take over the management of such land </w:t>
      </w:r>
      <w:r w:rsidRPr="008B2DB3">
        <w:rPr>
          <w:rFonts w:ascii="Arial" w:eastAsia="Times New Roman" w:hAnsi="Arial" w:cs="Arial"/>
          <w:spacing w:val="2"/>
        </w:rPr>
        <w:t>on such terms and conditions as may be prescribed.</w:t>
      </w:r>
    </w:p>
    <w:p w:rsidR="004E520F" w:rsidRPr="008B2DB3" w:rsidRDefault="004E520F" w:rsidP="004E520F">
      <w:pPr>
        <w:shd w:val="clear" w:color="auto" w:fill="FFFFFF"/>
        <w:spacing w:before="216" w:after="0" w:line="240" w:lineRule="auto"/>
        <w:ind w:right="-18"/>
        <w:jc w:val="center"/>
        <w:rPr>
          <w:rFonts w:ascii="Arial" w:eastAsia="Times New Roman" w:hAnsi="Arial" w:cs="Arial"/>
          <w:b/>
          <w:bCs/>
          <w:sz w:val="24"/>
          <w:szCs w:val="24"/>
        </w:rPr>
      </w:pPr>
      <w:r w:rsidRPr="008B2DB3">
        <w:rPr>
          <w:rFonts w:ascii="Arial" w:eastAsia="Times New Roman" w:hAnsi="Arial" w:cs="Arial"/>
          <w:b/>
          <w:bCs/>
          <w:spacing w:val="-8"/>
          <w:sz w:val="24"/>
          <w:szCs w:val="24"/>
        </w:rPr>
        <w:t>CHAPTER - XI</w:t>
      </w:r>
    </w:p>
    <w:p w:rsidR="004E520F" w:rsidRPr="008B2DB3" w:rsidRDefault="004E520F" w:rsidP="004E520F">
      <w:pPr>
        <w:shd w:val="clear" w:color="auto" w:fill="FFFFFF"/>
        <w:spacing w:before="137" w:after="0" w:line="259" w:lineRule="exact"/>
        <w:ind w:right="-18" w:firstLine="245"/>
        <w:jc w:val="both"/>
        <w:rPr>
          <w:rFonts w:ascii="Arial" w:eastAsia="Times New Roman" w:hAnsi="Arial" w:cs="Arial"/>
        </w:rPr>
      </w:pPr>
      <w:r w:rsidRPr="008B2DB3">
        <w:rPr>
          <w:rFonts w:ascii="Arial" w:eastAsia="Times New Roman" w:hAnsi="Arial" w:cs="Arial"/>
          <w:spacing w:val="5"/>
        </w:rPr>
        <w:t xml:space="preserve">31. </w:t>
      </w:r>
      <w:r w:rsidRPr="008B2DB3">
        <w:rPr>
          <w:rFonts w:ascii="Arial" w:eastAsia="Times New Roman" w:hAnsi="Arial" w:cs="Arial"/>
          <w:i/>
          <w:iCs/>
          <w:spacing w:val="5"/>
        </w:rPr>
        <w:t>Funds of the Command Area Development Board.</w:t>
      </w:r>
      <w:r w:rsidRPr="008B2DB3">
        <w:rPr>
          <w:rFonts w:ascii="Arial" w:eastAsia="Times New Roman" w:hAnsi="Arial" w:cs="Arial"/>
          <w:spacing w:val="5"/>
        </w:rPr>
        <w:t xml:space="preserve">— </w:t>
      </w:r>
      <w:r w:rsidRPr="008B2DB3">
        <w:rPr>
          <w:rFonts w:ascii="Arial" w:eastAsia="Times New Roman" w:hAnsi="Arial" w:cs="Arial"/>
          <w:i/>
          <w:iCs/>
          <w:spacing w:val="39"/>
        </w:rPr>
        <w:t>(1)</w:t>
      </w:r>
      <w:r w:rsidRPr="008B2DB3">
        <w:rPr>
          <w:rFonts w:ascii="Arial" w:eastAsia="Times New Roman" w:hAnsi="Arial" w:cs="Arial"/>
          <w:i/>
          <w:iCs/>
          <w:spacing w:val="5"/>
        </w:rPr>
        <w:t xml:space="preserve"> </w:t>
      </w:r>
      <w:r w:rsidRPr="008B2DB3">
        <w:rPr>
          <w:rFonts w:ascii="Arial" w:eastAsia="Times New Roman" w:hAnsi="Arial" w:cs="Arial"/>
          <w:spacing w:val="5"/>
        </w:rPr>
        <w:t xml:space="preserve">The Command Area Development </w:t>
      </w:r>
      <w:r w:rsidRPr="008B2DB3">
        <w:rPr>
          <w:rFonts w:ascii="Arial" w:eastAsia="Times New Roman" w:hAnsi="Arial" w:cs="Arial"/>
          <w:spacing w:val="7"/>
        </w:rPr>
        <w:t xml:space="preserve">Board shall have and maintain a separate fund to </w:t>
      </w:r>
      <w:r w:rsidRPr="008B2DB3">
        <w:rPr>
          <w:rFonts w:ascii="Arial" w:eastAsia="Times New Roman" w:hAnsi="Arial" w:cs="Arial"/>
          <w:spacing w:val="4"/>
        </w:rPr>
        <w:t>which shall be credited:-</w:t>
      </w:r>
    </w:p>
    <w:p w:rsidR="004E520F" w:rsidRPr="008B2DB3" w:rsidRDefault="004E520F" w:rsidP="004E520F">
      <w:pPr>
        <w:widowControl w:val="0"/>
        <w:numPr>
          <w:ilvl w:val="0"/>
          <w:numId w:val="95"/>
        </w:numPr>
        <w:shd w:val="clear" w:color="auto" w:fill="FFFFFF"/>
        <w:tabs>
          <w:tab w:val="left" w:pos="871"/>
        </w:tabs>
        <w:adjustRightInd w:val="0"/>
        <w:spacing w:before="216" w:after="0" w:line="295" w:lineRule="exact"/>
        <w:ind w:right="-18"/>
        <w:rPr>
          <w:rFonts w:ascii="Arial" w:eastAsia="Times New Roman" w:hAnsi="Arial" w:cs="Arial"/>
          <w:spacing w:val="-12"/>
        </w:rPr>
      </w:pPr>
      <w:r w:rsidRPr="008B2DB3">
        <w:rPr>
          <w:rFonts w:ascii="Arial" w:eastAsia="Times New Roman" w:hAnsi="Arial" w:cs="Arial"/>
        </w:rPr>
        <w:lastRenderedPageBreak/>
        <w:t xml:space="preserve">all moneys received by the Command Area </w:t>
      </w:r>
      <w:r w:rsidRPr="008B2DB3">
        <w:rPr>
          <w:rFonts w:ascii="Arial" w:eastAsia="Times New Roman" w:hAnsi="Arial" w:cs="Arial"/>
          <w:spacing w:val="-2"/>
        </w:rPr>
        <w:t xml:space="preserve">Development Board from the Government by way </w:t>
      </w:r>
      <w:r w:rsidRPr="008B2DB3">
        <w:rPr>
          <w:rFonts w:ascii="Arial" w:eastAsia="Times New Roman" w:hAnsi="Arial" w:cs="Arial"/>
          <w:spacing w:val="6"/>
        </w:rPr>
        <w:t>of grants, loans, advances or otherwise;</w:t>
      </w:r>
    </w:p>
    <w:p w:rsidR="004E520F" w:rsidRPr="008B2DB3" w:rsidRDefault="004E520F" w:rsidP="004E520F">
      <w:pPr>
        <w:widowControl w:val="0"/>
        <w:numPr>
          <w:ilvl w:val="0"/>
          <w:numId w:val="95"/>
        </w:numPr>
        <w:shd w:val="clear" w:color="auto" w:fill="FFFFFF"/>
        <w:tabs>
          <w:tab w:val="left" w:pos="871"/>
        </w:tabs>
        <w:adjustRightInd w:val="0"/>
        <w:spacing w:before="130" w:after="0" w:line="302" w:lineRule="exact"/>
        <w:ind w:right="-18"/>
        <w:rPr>
          <w:rFonts w:ascii="Arial" w:eastAsia="Times New Roman" w:hAnsi="Arial" w:cs="Arial"/>
          <w:spacing w:val="-14"/>
        </w:rPr>
      </w:pPr>
      <w:r w:rsidRPr="008B2DB3">
        <w:rPr>
          <w:rFonts w:ascii="Arial" w:eastAsia="Times New Roman" w:hAnsi="Arial" w:cs="Arial"/>
          <w:spacing w:val="6"/>
        </w:rPr>
        <w:t>grant-in-aid and loans made available by the Central Government for developmental ac</w:t>
      </w:r>
      <w:r w:rsidRPr="008B2DB3">
        <w:rPr>
          <w:rFonts w:ascii="Arial" w:eastAsia="Times New Roman" w:hAnsi="Arial" w:cs="Arial"/>
          <w:spacing w:val="6"/>
        </w:rPr>
        <w:softHyphen/>
      </w:r>
      <w:r w:rsidRPr="008B2DB3">
        <w:rPr>
          <w:rFonts w:ascii="Arial" w:eastAsia="Times New Roman" w:hAnsi="Arial" w:cs="Arial"/>
          <w:spacing w:val="4"/>
        </w:rPr>
        <w:t xml:space="preserve">tivities in the Command Area under the Central </w:t>
      </w:r>
      <w:r w:rsidRPr="008B2DB3">
        <w:rPr>
          <w:rFonts w:ascii="Arial" w:eastAsia="Times New Roman" w:hAnsi="Arial" w:cs="Arial"/>
        </w:rPr>
        <w:t>Sector Schemes;</w:t>
      </w:r>
    </w:p>
    <w:p w:rsidR="004E520F" w:rsidRPr="008B2DB3" w:rsidRDefault="004E520F" w:rsidP="004E520F">
      <w:pPr>
        <w:widowControl w:val="0"/>
        <w:numPr>
          <w:ilvl w:val="0"/>
          <w:numId w:val="95"/>
        </w:numPr>
        <w:shd w:val="clear" w:color="auto" w:fill="FFFFFF"/>
        <w:tabs>
          <w:tab w:val="left" w:pos="871"/>
        </w:tabs>
        <w:adjustRightInd w:val="0"/>
        <w:spacing w:before="50" w:after="0" w:line="266" w:lineRule="exact"/>
        <w:ind w:right="-18"/>
        <w:rPr>
          <w:rFonts w:ascii="Arial" w:eastAsia="Times New Roman" w:hAnsi="Arial" w:cs="Arial"/>
          <w:spacing w:val="-15"/>
        </w:rPr>
      </w:pPr>
      <w:r w:rsidRPr="008B2DB3">
        <w:rPr>
          <w:rFonts w:ascii="Arial" w:eastAsia="Times New Roman" w:hAnsi="Arial" w:cs="Arial"/>
          <w:spacing w:val="2"/>
        </w:rPr>
        <w:t xml:space="preserve">any other funds provided for taking up any </w:t>
      </w:r>
      <w:r w:rsidRPr="008B2DB3">
        <w:rPr>
          <w:rFonts w:ascii="Arial" w:eastAsia="Times New Roman" w:hAnsi="Arial" w:cs="Arial"/>
          <w:spacing w:val="4"/>
        </w:rPr>
        <w:t>of the various development activities for speci</w:t>
      </w:r>
      <w:r w:rsidRPr="008B2DB3">
        <w:rPr>
          <w:rFonts w:ascii="Arial" w:eastAsia="Times New Roman" w:hAnsi="Arial" w:cs="Arial"/>
          <w:spacing w:val="4"/>
        </w:rPr>
        <w:softHyphen/>
      </w:r>
      <w:r w:rsidRPr="008B2DB3">
        <w:rPr>
          <w:rFonts w:ascii="Arial" w:eastAsia="Times New Roman" w:hAnsi="Arial" w:cs="Arial"/>
          <w:spacing w:val="2"/>
        </w:rPr>
        <w:t>fied programmes;</w:t>
      </w:r>
    </w:p>
    <w:p w:rsidR="004E520F" w:rsidRPr="008B2DB3" w:rsidRDefault="004E520F" w:rsidP="004E520F">
      <w:pPr>
        <w:widowControl w:val="0"/>
        <w:numPr>
          <w:ilvl w:val="0"/>
          <w:numId w:val="95"/>
        </w:numPr>
        <w:shd w:val="clear" w:color="auto" w:fill="FFFFFF"/>
        <w:tabs>
          <w:tab w:val="left" w:pos="871"/>
        </w:tabs>
        <w:adjustRightInd w:val="0"/>
        <w:spacing w:before="108" w:after="0" w:line="266" w:lineRule="exact"/>
        <w:ind w:right="-18"/>
        <w:rPr>
          <w:rFonts w:ascii="Arial" w:eastAsia="Times New Roman" w:hAnsi="Arial" w:cs="Arial"/>
          <w:spacing w:val="-15"/>
        </w:rPr>
      </w:pPr>
      <w:r w:rsidRPr="008B2DB3">
        <w:rPr>
          <w:rFonts w:ascii="Arial" w:eastAsia="Times New Roman" w:hAnsi="Arial" w:cs="Arial"/>
          <w:spacing w:val="5"/>
        </w:rPr>
        <w:t xml:space="preserve">all other funds received by the Command </w:t>
      </w:r>
      <w:r w:rsidRPr="008B2DB3">
        <w:rPr>
          <w:rFonts w:ascii="Arial" w:eastAsia="Times New Roman" w:hAnsi="Arial" w:cs="Arial"/>
          <w:spacing w:val="1"/>
        </w:rPr>
        <w:t>Area Development Board from any other source.</w:t>
      </w:r>
    </w:p>
    <w:p w:rsidR="004E520F" w:rsidRPr="008B2DB3" w:rsidRDefault="004E520F" w:rsidP="004E520F">
      <w:pPr>
        <w:shd w:val="clear" w:color="auto" w:fill="FFFFFF"/>
        <w:spacing w:before="281" w:after="0" w:line="259" w:lineRule="exact"/>
        <w:ind w:right="-18" w:firstLine="245"/>
        <w:jc w:val="both"/>
        <w:rPr>
          <w:rFonts w:ascii="Arial" w:eastAsia="Times New Roman" w:hAnsi="Arial" w:cs="Arial"/>
        </w:rPr>
      </w:pPr>
      <w:r w:rsidRPr="008B2DB3">
        <w:rPr>
          <w:rFonts w:ascii="Arial" w:eastAsia="Times New Roman" w:hAnsi="Arial" w:cs="Arial"/>
          <w:spacing w:val="4"/>
        </w:rPr>
        <w:t xml:space="preserve">(2) The fund shall be applied for the purpose of </w:t>
      </w:r>
      <w:r w:rsidRPr="008B2DB3">
        <w:rPr>
          <w:rFonts w:ascii="Arial" w:eastAsia="Times New Roman" w:hAnsi="Arial" w:cs="Arial"/>
          <w:spacing w:val="6"/>
        </w:rPr>
        <w:t>the Act in such manner as may be prescribed.</w:t>
      </w:r>
    </w:p>
    <w:p w:rsidR="004E520F" w:rsidRPr="008B2DB3" w:rsidRDefault="004E520F" w:rsidP="004E520F">
      <w:pPr>
        <w:shd w:val="clear" w:color="auto" w:fill="FFFFFF"/>
        <w:tabs>
          <w:tab w:val="left" w:pos="662"/>
          <w:tab w:val="left" w:pos="3060"/>
        </w:tabs>
        <w:spacing w:before="180" w:after="0" w:line="259" w:lineRule="exact"/>
        <w:ind w:right="-18" w:firstLine="288"/>
        <w:jc w:val="both"/>
        <w:rPr>
          <w:rFonts w:ascii="Arial" w:eastAsia="Times New Roman" w:hAnsi="Arial" w:cs="Arial"/>
        </w:rPr>
      </w:pPr>
      <w:r w:rsidRPr="008B2DB3">
        <w:rPr>
          <w:rFonts w:ascii="Arial" w:eastAsia="Times New Roman" w:hAnsi="Arial" w:cs="Arial"/>
          <w:spacing w:val="-15"/>
        </w:rPr>
        <w:t>32.</w:t>
      </w:r>
      <w:r w:rsidRPr="008B2DB3">
        <w:rPr>
          <w:rFonts w:ascii="Arial" w:eastAsia="Times New Roman" w:hAnsi="Arial" w:cs="Arial"/>
        </w:rPr>
        <w:tab/>
      </w:r>
      <w:r w:rsidRPr="008B2DB3">
        <w:rPr>
          <w:rFonts w:ascii="Arial" w:eastAsia="Times New Roman" w:hAnsi="Arial" w:cs="Arial"/>
          <w:i/>
          <w:iCs/>
          <w:spacing w:val="5"/>
        </w:rPr>
        <w:t xml:space="preserve">Budget of the Command Area Development </w:t>
      </w:r>
      <w:r w:rsidRPr="008B2DB3">
        <w:rPr>
          <w:rFonts w:ascii="Arial" w:eastAsia="Times New Roman" w:hAnsi="Arial" w:cs="Arial"/>
          <w:i/>
          <w:iCs/>
          <w:spacing w:val="2"/>
        </w:rPr>
        <w:t xml:space="preserve">Board.— </w:t>
      </w:r>
      <w:r w:rsidRPr="008B2DB3">
        <w:rPr>
          <w:rFonts w:ascii="Arial" w:eastAsia="Times New Roman" w:hAnsi="Arial" w:cs="Arial"/>
          <w:spacing w:val="2"/>
        </w:rPr>
        <w:t xml:space="preserve">The Command Area Development Board </w:t>
      </w:r>
      <w:r w:rsidRPr="008B2DB3">
        <w:rPr>
          <w:rFonts w:ascii="Arial" w:eastAsia="Times New Roman" w:hAnsi="Arial" w:cs="Arial"/>
          <w:spacing w:val="5"/>
        </w:rPr>
        <w:t xml:space="preserve">shall prepare in such form and at such time every </w:t>
      </w:r>
      <w:r w:rsidRPr="008B2DB3">
        <w:rPr>
          <w:rFonts w:ascii="Arial" w:eastAsia="Times New Roman" w:hAnsi="Arial" w:cs="Arial"/>
          <w:spacing w:val="8"/>
        </w:rPr>
        <w:t xml:space="preserve">year as may be prescribed, a budget for the next </w:t>
      </w:r>
      <w:r w:rsidRPr="008B2DB3">
        <w:rPr>
          <w:rFonts w:ascii="Arial" w:eastAsia="Times New Roman" w:hAnsi="Arial" w:cs="Arial"/>
          <w:spacing w:val="13"/>
        </w:rPr>
        <w:t xml:space="preserve">financial year showing estimated receipts and </w:t>
      </w:r>
      <w:r w:rsidRPr="008B2DB3">
        <w:rPr>
          <w:rFonts w:ascii="Arial" w:eastAsia="Times New Roman" w:hAnsi="Arial" w:cs="Arial"/>
          <w:spacing w:val="7"/>
        </w:rPr>
        <w:t xml:space="preserve">expenditure of the Command Area Development </w:t>
      </w:r>
      <w:r w:rsidRPr="008B2DB3">
        <w:rPr>
          <w:rFonts w:ascii="Arial" w:eastAsia="Times New Roman" w:hAnsi="Arial" w:cs="Arial"/>
          <w:spacing w:val="5"/>
        </w:rPr>
        <w:t xml:space="preserve">Board in respect of the administration of the Act, </w:t>
      </w:r>
      <w:r w:rsidRPr="008B2DB3">
        <w:rPr>
          <w:rFonts w:ascii="Arial" w:eastAsia="Times New Roman" w:hAnsi="Arial" w:cs="Arial"/>
          <w:spacing w:val="2"/>
        </w:rPr>
        <w:t xml:space="preserve">and shall forward to the Government or such other </w:t>
      </w:r>
      <w:r w:rsidRPr="008B2DB3">
        <w:rPr>
          <w:rFonts w:ascii="Arial" w:eastAsia="Times New Roman" w:hAnsi="Arial" w:cs="Arial"/>
          <w:spacing w:val="1"/>
        </w:rPr>
        <w:t xml:space="preserve">authority, such number of copies thereof as may be </w:t>
      </w:r>
      <w:r w:rsidRPr="008B2DB3">
        <w:rPr>
          <w:rFonts w:ascii="Arial" w:eastAsia="Times New Roman" w:hAnsi="Arial" w:cs="Arial"/>
          <w:spacing w:val="2"/>
        </w:rPr>
        <w:t>prescribed.</w:t>
      </w:r>
      <w:r w:rsidRPr="008B2DB3">
        <w:rPr>
          <w:rFonts w:ascii="Arial" w:eastAsia="Times New Roman" w:hAnsi="Arial" w:cs="Arial"/>
        </w:rPr>
        <w:tab/>
      </w:r>
      <w:r w:rsidRPr="008B2DB3">
        <w:rPr>
          <w:rFonts w:ascii="Arial" w:eastAsia="Times New Roman" w:hAnsi="Arial" w:cs="Arial"/>
          <w:spacing w:val="-26"/>
        </w:rPr>
        <w:t xml:space="preserve">     </w:t>
      </w:r>
    </w:p>
    <w:p w:rsidR="004E520F" w:rsidRPr="008B2DB3" w:rsidRDefault="004E520F" w:rsidP="004E520F">
      <w:pPr>
        <w:shd w:val="clear" w:color="auto" w:fill="FFFFFF"/>
        <w:tabs>
          <w:tab w:val="left" w:pos="576"/>
        </w:tabs>
        <w:spacing w:before="180" w:after="0" w:line="266" w:lineRule="exact"/>
        <w:ind w:right="-18" w:firstLine="252"/>
        <w:jc w:val="both"/>
        <w:rPr>
          <w:rFonts w:ascii="Arial" w:eastAsia="Times New Roman" w:hAnsi="Arial" w:cs="Arial"/>
        </w:rPr>
      </w:pPr>
      <w:r w:rsidRPr="008B2DB3">
        <w:rPr>
          <w:rFonts w:ascii="Arial" w:eastAsia="Times New Roman" w:hAnsi="Arial" w:cs="Arial"/>
          <w:spacing w:val="-15"/>
        </w:rPr>
        <w:t>33.</w:t>
      </w:r>
      <w:r w:rsidRPr="008B2DB3">
        <w:rPr>
          <w:rFonts w:ascii="Arial" w:eastAsia="Times New Roman" w:hAnsi="Arial" w:cs="Arial"/>
        </w:rPr>
        <w:tab/>
      </w:r>
      <w:r w:rsidRPr="008B2DB3">
        <w:rPr>
          <w:rFonts w:ascii="Arial" w:eastAsia="Times New Roman" w:hAnsi="Arial" w:cs="Arial"/>
          <w:i/>
          <w:iCs/>
          <w:spacing w:val="-1"/>
        </w:rPr>
        <w:t>Accounts and audit.</w:t>
      </w:r>
      <w:r w:rsidRPr="008B2DB3">
        <w:rPr>
          <w:rFonts w:ascii="Arial" w:eastAsia="Times New Roman" w:hAnsi="Arial" w:cs="Arial"/>
          <w:spacing w:val="-1"/>
        </w:rPr>
        <w:t xml:space="preserve">— (1) The Command Area </w:t>
      </w:r>
      <w:r w:rsidRPr="008B2DB3">
        <w:rPr>
          <w:rFonts w:ascii="Arial" w:eastAsia="Times New Roman" w:hAnsi="Arial" w:cs="Arial"/>
          <w:spacing w:val="2"/>
        </w:rPr>
        <w:t xml:space="preserve">Development Board shall maintain true and proper </w:t>
      </w:r>
      <w:r w:rsidRPr="008B2DB3">
        <w:rPr>
          <w:rFonts w:ascii="Arial" w:eastAsia="Times New Roman" w:hAnsi="Arial" w:cs="Arial"/>
          <w:spacing w:val="-1"/>
        </w:rPr>
        <w:t xml:space="preserve">accounts in consonance with CPWD Code and other </w:t>
      </w:r>
      <w:r w:rsidRPr="008B2DB3">
        <w:rPr>
          <w:rFonts w:ascii="Arial" w:eastAsia="Times New Roman" w:hAnsi="Arial" w:cs="Arial"/>
          <w:spacing w:val="6"/>
        </w:rPr>
        <w:t xml:space="preserve">relevant records and prepare an annual statement </w:t>
      </w:r>
      <w:r w:rsidRPr="008B2DB3">
        <w:rPr>
          <w:rFonts w:ascii="Arial" w:eastAsia="Times New Roman" w:hAnsi="Arial" w:cs="Arial"/>
          <w:spacing w:val="-1"/>
        </w:rPr>
        <w:t xml:space="preserve">of accounts including the balance sheet in such form </w:t>
      </w:r>
      <w:r w:rsidRPr="008B2DB3">
        <w:rPr>
          <w:rFonts w:ascii="Arial" w:eastAsia="Times New Roman" w:hAnsi="Arial" w:cs="Arial"/>
          <w:spacing w:val="4"/>
        </w:rPr>
        <w:t>as may be prescribed.</w:t>
      </w:r>
    </w:p>
    <w:p w:rsidR="004E520F" w:rsidRPr="008B2DB3" w:rsidRDefault="004E520F" w:rsidP="004E520F">
      <w:pPr>
        <w:shd w:val="clear" w:color="auto" w:fill="FFFFFF"/>
        <w:spacing w:before="209" w:after="0" w:line="259" w:lineRule="exact"/>
        <w:ind w:right="-18" w:firstLine="223"/>
        <w:jc w:val="both"/>
        <w:rPr>
          <w:rFonts w:ascii="Arial" w:eastAsia="Times New Roman" w:hAnsi="Arial" w:cs="Arial"/>
        </w:rPr>
      </w:pPr>
      <w:r w:rsidRPr="008B2DB3">
        <w:rPr>
          <w:rFonts w:ascii="Arial" w:eastAsia="Times New Roman" w:hAnsi="Arial" w:cs="Arial"/>
          <w:spacing w:val="3"/>
        </w:rPr>
        <w:t>(2) The accounts of the Command Area Deve</w:t>
      </w:r>
      <w:r w:rsidRPr="008B2DB3">
        <w:rPr>
          <w:rFonts w:ascii="Arial" w:eastAsia="Times New Roman" w:hAnsi="Arial" w:cs="Arial"/>
          <w:spacing w:val="3"/>
        </w:rPr>
        <w:softHyphen/>
      </w:r>
      <w:r w:rsidRPr="008B2DB3">
        <w:rPr>
          <w:rFonts w:ascii="Arial" w:eastAsia="Times New Roman" w:hAnsi="Arial" w:cs="Arial"/>
          <w:spacing w:val="6"/>
        </w:rPr>
        <w:t xml:space="preserve">lopment Board shall be subject to audit annually </w:t>
      </w:r>
      <w:r w:rsidRPr="008B2DB3">
        <w:rPr>
          <w:rFonts w:ascii="Arial" w:eastAsia="Times New Roman" w:hAnsi="Arial" w:cs="Arial"/>
          <w:spacing w:val="2"/>
        </w:rPr>
        <w:t>by such officer as may be authorised by the Direc</w:t>
      </w:r>
      <w:r w:rsidRPr="008B2DB3">
        <w:rPr>
          <w:rFonts w:ascii="Arial" w:eastAsia="Times New Roman" w:hAnsi="Arial" w:cs="Arial"/>
          <w:spacing w:val="1"/>
        </w:rPr>
        <w:t xml:space="preserve">tor of Accounts of the Government and as certified </w:t>
      </w:r>
      <w:r w:rsidRPr="008B2DB3">
        <w:rPr>
          <w:rFonts w:ascii="Arial" w:eastAsia="Times New Roman" w:hAnsi="Arial" w:cs="Arial"/>
          <w:spacing w:val="4"/>
        </w:rPr>
        <w:t>by him together with audit report thereof, shall be forwarded annually to the Government.</w:t>
      </w:r>
    </w:p>
    <w:p w:rsidR="004E520F" w:rsidRPr="008B2DB3" w:rsidRDefault="004E520F" w:rsidP="004E520F">
      <w:pPr>
        <w:shd w:val="clear" w:color="auto" w:fill="FFFFFF"/>
        <w:tabs>
          <w:tab w:val="left" w:pos="590"/>
        </w:tabs>
        <w:spacing w:before="144" w:after="0" w:line="259" w:lineRule="exact"/>
        <w:ind w:right="-18" w:firstLine="245"/>
        <w:jc w:val="both"/>
        <w:rPr>
          <w:rFonts w:ascii="Arial" w:eastAsia="Times New Roman" w:hAnsi="Arial" w:cs="Arial"/>
        </w:rPr>
      </w:pPr>
      <w:r w:rsidRPr="008B2DB3">
        <w:rPr>
          <w:rFonts w:ascii="Arial" w:eastAsia="Times New Roman" w:hAnsi="Arial" w:cs="Arial"/>
          <w:spacing w:val="-14"/>
        </w:rPr>
        <w:t>34.</w:t>
      </w:r>
      <w:r w:rsidRPr="008B2DB3">
        <w:rPr>
          <w:rFonts w:ascii="Arial" w:eastAsia="Times New Roman" w:hAnsi="Arial" w:cs="Arial"/>
        </w:rPr>
        <w:tab/>
      </w:r>
      <w:r w:rsidRPr="008B2DB3">
        <w:rPr>
          <w:rFonts w:ascii="Arial" w:eastAsia="Times New Roman" w:hAnsi="Arial" w:cs="Arial"/>
          <w:i/>
          <w:iCs/>
          <w:spacing w:val="-2"/>
        </w:rPr>
        <w:t>Annual reports.</w:t>
      </w:r>
      <w:r w:rsidRPr="008B2DB3">
        <w:rPr>
          <w:rFonts w:ascii="Arial" w:eastAsia="Times New Roman" w:hAnsi="Arial" w:cs="Arial"/>
          <w:spacing w:val="-2"/>
        </w:rPr>
        <w:t>— The Command Area Devel</w:t>
      </w:r>
      <w:r w:rsidRPr="008B2DB3">
        <w:rPr>
          <w:rFonts w:ascii="Arial" w:eastAsia="Times New Roman" w:hAnsi="Arial" w:cs="Arial"/>
          <w:spacing w:val="-2"/>
        </w:rPr>
        <w:softHyphen/>
      </w:r>
      <w:r w:rsidRPr="008B2DB3">
        <w:rPr>
          <w:rFonts w:ascii="Arial" w:eastAsia="Times New Roman" w:hAnsi="Arial" w:cs="Arial"/>
          <w:spacing w:val="1"/>
        </w:rPr>
        <w:t xml:space="preserve">opment Board shall prepare for every year a report </w:t>
      </w:r>
      <w:r w:rsidRPr="008B2DB3">
        <w:rPr>
          <w:rFonts w:ascii="Arial" w:eastAsia="Times New Roman" w:hAnsi="Arial" w:cs="Arial"/>
          <w:spacing w:val="3"/>
        </w:rPr>
        <w:t xml:space="preserve">of its activities under this Act during that year and submit the report to the Government in such form </w:t>
      </w:r>
      <w:r w:rsidRPr="008B2DB3">
        <w:rPr>
          <w:rFonts w:ascii="Arial" w:eastAsia="Times New Roman" w:hAnsi="Arial" w:cs="Arial"/>
          <w:spacing w:val="4"/>
        </w:rPr>
        <w:t xml:space="preserve">on or before such date as  may be prescribed, and </w:t>
      </w:r>
      <w:r w:rsidRPr="008B2DB3">
        <w:rPr>
          <w:rFonts w:ascii="Arial" w:eastAsia="Times New Roman" w:hAnsi="Arial" w:cs="Arial"/>
          <w:spacing w:val="9"/>
        </w:rPr>
        <w:t xml:space="preserve">the Government shall cause the same to be laid </w:t>
      </w:r>
      <w:r w:rsidRPr="008B2DB3">
        <w:rPr>
          <w:rFonts w:ascii="Arial" w:eastAsia="Times New Roman" w:hAnsi="Arial" w:cs="Arial"/>
          <w:spacing w:val="3"/>
        </w:rPr>
        <w:t>before the House of the Legislature.</w:t>
      </w:r>
    </w:p>
    <w:p w:rsidR="004E520F" w:rsidRPr="008B2DB3" w:rsidRDefault="004E520F" w:rsidP="004E520F">
      <w:pPr>
        <w:shd w:val="clear" w:color="auto" w:fill="FFFFFF"/>
        <w:spacing w:before="223" w:after="0" w:line="240" w:lineRule="auto"/>
        <w:ind w:right="-18"/>
        <w:jc w:val="center"/>
        <w:rPr>
          <w:rFonts w:ascii="Arial" w:eastAsia="Times New Roman" w:hAnsi="Arial" w:cs="Arial"/>
          <w:b/>
          <w:bCs/>
          <w:sz w:val="24"/>
          <w:szCs w:val="24"/>
        </w:rPr>
      </w:pPr>
      <w:r w:rsidRPr="008B2DB3">
        <w:rPr>
          <w:rFonts w:ascii="Arial" w:eastAsia="Times New Roman" w:hAnsi="Arial" w:cs="Arial"/>
          <w:b/>
          <w:bCs/>
          <w:spacing w:val="-7"/>
          <w:sz w:val="24"/>
          <w:szCs w:val="24"/>
        </w:rPr>
        <w:t>CHAPTER - XII</w:t>
      </w:r>
    </w:p>
    <w:p w:rsidR="004E520F" w:rsidRPr="008B2DB3" w:rsidRDefault="004E520F" w:rsidP="004E520F">
      <w:pPr>
        <w:shd w:val="clear" w:color="auto" w:fill="FFFFFF"/>
        <w:tabs>
          <w:tab w:val="left" w:pos="590"/>
        </w:tabs>
        <w:spacing w:before="194" w:after="0" w:line="259" w:lineRule="exact"/>
        <w:ind w:right="-18" w:firstLine="245"/>
        <w:jc w:val="both"/>
        <w:rPr>
          <w:rFonts w:ascii="Arial" w:eastAsia="Times New Roman" w:hAnsi="Arial" w:cs="Arial"/>
        </w:rPr>
      </w:pPr>
      <w:r w:rsidRPr="008B2DB3">
        <w:rPr>
          <w:rFonts w:ascii="Arial" w:eastAsia="Times New Roman" w:hAnsi="Arial" w:cs="Arial"/>
          <w:spacing w:val="-15"/>
        </w:rPr>
        <w:t>35.</w:t>
      </w:r>
      <w:r w:rsidRPr="008B2DB3">
        <w:rPr>
          <w:rFonts w:ascii="Arial" w:eastAsia="Times New Roman" w:hAnsi="Arial" w:cs="Arial"/>
        </w:rPr>
        <w:tab/>
      </w:r>
      <w:r w:rsidRPr="008B2DB3">
        <w:rPr>
          <w:rFonts w:ascii="Arial" w:eastAsia="Times New Roman" w:hAnsi="Arial" w:cs="Arial"/>
          <w:i/>
          <w:iCs/>
          <w:spacing w:val="-2"/>
        </w:rPr>
        <w:t>Penalties.</w:t>
      </w:r>
      <w:r w:rsidRPr="008B2DB3">
        <w:rPr>
          <w:rFonts w:ascii="Arial" w:eastAsia="Times New Roman" w:hAnsi="Arial" w:cs="Arial"/>
          <w:spacing w:val="-2"/>
        </w:rPr>
        <w:t xml:space="preserve">— </w:t>
      </w:r>
      <w:r w:rsidRPr="008B2DB3">
        <w:rPr>
          <w:rFonts w:ascii="Arial" w:eastAsia="Times New Roman" w:hAnsi="Arial" w:cs="Arial"/>
          <w:i/>
          <w:iCs/>
          <w:spacing w:val="-2"/>
        </w:rPr>
        <w:t xml:space="preserve">{1) </w:t>
      </w:r>
      <w:r w:rsidRPr="008B2DB3">
        <w:rPr>
          <w:rFonts w:ascii="Arial" w:eastAsia="Times New Roman" w:hAnsi="Arial" w:cs="Arial"/>
          <w:spacing w:val="-2"/>
        </w:rPr>
        <w:t>Whoever, voluntarily or with</w:t>
      </w:r>
      <w:r w:rsidRPr="008B2DB3">
        <w:rPr>
          <w:rFonts w:ascii="Arial" w:eastAsia="Times New Roman" w:hAnsi="Arial" w:cs="Arial"/>
          <w:spacing w:val="-2"/>
        </w:rPr>
        <w:softHyphen/>
      </w:r>
      <w:r w:rsidRPr="008B2DB3">
        <w:rPr>
          <w:rFonts w:ascii="Arial" w:eastAsia="Times New Roman" w:hAnsi="Arial" w:cs="Arial"/>
          <w:spacing w:val="1"/>
        </w:rPr>
        <w:t>out proper authority,—</w:t>
      </w:r>
    </w:p>
    <w:p w:rsidR="004E520F" w:rsidRPr="008B2DB3" w:rsidRDefault="004E520F" w:rsidP="004E520F">
      <w:pPr>
        <w:shd w:val="clear" w:color="auto" w:fill="FFFFFF"/>
        <w:spacing w:before="94" w:after="0" w:line="252" w:lineRule="exact"/>
        <w:ind w:right="-18" w:firstLine="252"/>
        <w:jc w:val="both"/>
        <w:rPr>
          <w:rFonts w:ascii="Arial" w:eastAsia="Times New Roman" w:hAnsi="Arial" w:cs="Arial"/>
        </w:rPr>
      </w:pPr>
      <w:r w:rsidRPr="008B2DB3">
        <w:rPr>
          <w:rFonts w:ascii="Arial" w:eastAsia="Times New Roman" w:hAnsi="Arial" w:cs="Arial"/>
          <w:spacing w:val="3"/>
        </w:rPr>
        <w:t xml:space="preserve">(a) damages, alters, enlarges, or obstructs any </w:t>
      </w:r>
      <w:r w:rsidRPr="008B2DB3">
        <w:rPr>
          <w:rFonts w:ascii="Arial" w:eastAsia="Times New Roman" w:hAnsi="Arial" w:cs="Arial"/>
          <w:spacing w:val="5"/>
        </w:rPr>
        <w:t>irrigation system under a pipe outlet;</w:t>
      </w:r>
    </w:p>
    <w:p w:rsidR="004E520F" w:rsidRPr="008B2DB3" w:rsidRDefault="004E520F" w:rsidP="004E520F">
      <w:pPr>
        <w:shd w:val="clear" w:color="auto" w:fill="FFFFFF"/>
        <w:spacing w:before="101" w:after="0" w:line="245" w:lineRule="exact"/>
        <w:ind w:right="-18" w:firstLine="259"/>
        <w:jc w:val="both"/>
        <w:rPr>
          <w:rFonts w:ascii="Arial" w:eastAsia="Times New Roman" w:hAnsi="Arial" w:cs="Arial"/>
        </w:rPr>
      </w:pPr>
      <w:r w:rsidRPr="008B2DB3">
        <w:rPr>
          <w:rFonts w:ascii="Arial" w:eastAsia="Times New Roman" w:hAnsi="Arial" w:cs="Arial"/>
          <w:spacing w:val="5"/>
        </w:rPr>
        <w:t xml:space="preserve">(b) interferes with, increases, or diminishes </w:t>
      </w:r>
      <w:r w:rsidRPr="008B2DB3">
        <w:rPr>
          <w:rFonts w:ascii="Arial" w:eastAsia="Times New Roman" w:hAnsi="Arial" w:cs="Arial"/>
          <w:spacing w:val="7"/>
        </w:rPr>
        <w:t xml:space="preserve">the water supply in or the now of water from, </w:t>
      </w:r>
      <w:r w:rsidRPr="008B2DB3">
        <w:rPr>
          <w:rFonts w:ascii="Arial" w:eastAsia="Times New Roman" w:hAnsi="Arial" w:cs="Arial"/>
          <w:spacing w:val="2"/>
        </w:rPr>
        <w:t>through, over or under any irrigation system un</w:t>
      </w:r>
      <w:r w:rsidRPr="008B2DB3">
        <w:rPr>
          <w:rFonts w:ascii="Arial" w:eastAsia="Times New Roman" w:hAnsi="Arial" w:cs="Arial"/>
          <w:spacing w:val="2"/>
        </w:rPr>
        <w:softHyphen/>
      </w:r>
      <w:r w:rsidRPr="008B2DB3">
        <w:rPr>
          <w:rFonts w:ascii="Arial" w:eastAsia="Times New Roman" w:hAnsi="Arial" w:cs="Arial"/>
          <w:spacing w:val="3"/>
        </w:rPr>
        <w:t>der a pipe-outlet;</w:t>
      </w:r>
    </w:p>
    <w:p w:rsidR="004E520F" w:rsidRPr="008B2DB3" w:rsidRDefault="004E520F" w:rsidP="004E520F">
      <w:pPr>
        <w:widowControl w:val="0"/>
        <w:numPr>
          <w:ilvl w:val="0"/>
          <w:numId w:val="96"/>
        </w:numPr>
        <w:shd w:val="clear" w:color="auto" w:fill="FFFFFF"/>
        <w:tabs>
          <w:tab w:val="left" w:pos="763"/>
        </w:tabs>
        <w:adjustRightInd w:val="0"/>
        <w:spacing w:before="101" w:after="0" w:line="245" w:lineRule="exact"/>
        <w:ind w:right="-18" w:firstLine="245"/>
        <w:jc w:val="both"/>
        <w:rPr>
          <w:rFonts w:ascii="Arial" w:eastAsia="Times New Roman" w:hAnsi="Arial" w:cs="Arial"/>
          <w:spacing w:val="-12"/>
        </w:rPr>
      </w:pPr>
      <w:r w:rsidRPr="008B2DB3">
        <w:rPr>
          <w:rFonts w:ascii="Arial" w:eastAsia="Times New Roman" w:hAnsi="Arial" w:cs="Arial"/>
          <w:spacing w:val="6"/>
        </w:rPr>
        <w:t xml:space="preserve">being responsible for maintenance of the </w:t>
      </w:r>
      <w:r w:rsidRPr="008B2DB3">
        <w:rPr>
          <w:rFonts w:ascii="Arial" w:eastAsia="Times New Roman" w:hAnsi="Arial" w:cs="Arial"/>
          <w:spacing w:val="8"/>
        </w:rPr>
        <w:t xml:space="preserve">irrigation system under a pipe-outlet, neglects </w:t>
      </w:r>
      <w:r w:rsidRPr="008B2DB3">
        <w:rPr>
          <w:rFonts w:ascii="Arial" w:eastAsia="Times New Roman" w:hAnsi="Arial" w:cs="Arial"/>
          <w:spacing w:val="1"/>
        </w:rPr>
        <w:t>to take proper precautions for prevention of wast</w:t>
      </w:r>
      <w:r w:rsidRPr="008B2DB3">
        <w:rPr>
          <w:rFonts w:ascii="Arial" w:eastAsia="Times New Roman" w:hAnsi="Arial" w:cs="Arial"/>
          <w:spacing w:val="1"/>
        </w:rPr>
        <w:softHyphen/>
      </w:r>
      <w:r w:rsidRPr="008B2DB3">
        <w:rPr>
          <w:rFonts w:ascii="Arial" w:eastAsia="Times New Roman" w:hAnsi="Arial" w:cs="Arial"/>
          <w:spacing w:val="9"/>
        </w:rPr>
        <w:t xml:space="preserve">age of the water thereof or interferes with the </w:t>
      </w:r>
      <w:r w:rsidRPr="008B2DB3">
        <w:rPr>
          <w:rFonts w:ascii="Arial" w:eastAsia="Times New Roman" w:hAnsi="Arial" w:cs="Arial"/>
          <w:spacing w:val="1"/>
        </w:rPr>
        <w:t xml:space="preserve">authorised distribution of water there from or uses </w:t>
      </w:r>
      <w:r w:rsidRPr="008B2DB3">
        <w:rPr>
          <w:rFonts w:ascii="Arial" w:eastAsia="Times New Roman" w:hAnsi="Arial" w:cs="Arial"/>
          <w:spacing w:val="-1"/>
        </w:rPr>
        <w:t>water in an unauthorised manner or in such man</w:t>
      </w:r>
      <w:r w:rsidRPr="008B2DB3">
        <w:rPr>
          <w:rFonts w:ascii="Arial" w:eastAsia="Times New Roman" w:hAnsi="Arial" w:cs="Arial"/>
          <w:spacing w:val="2"/>
        </w:rPr>
        <w:t>ner as to cause damage to the adjacent land hold</w:t>
      </w:r>
      <w:r w:rsidRPr="008B2DB3">
        <w:rPr>
          <w:rFonts w:ascii="Arial" w:eastAsia="Times New Roman" w:hAnsi="Arial" w:cs="Arial"/>
          <w:spacing w:val="2"/>
        </w:rPr>
        <w:softHyphen/>
      </w:r>
      <w:r w:rsidRPr="008B2DB3">
        <w:rPr>
          <w:rFonts w:ascii="Arial" w:eastAsia="Times New Roman" w:hAnsi="Arial" w:cs="Arial"/>
          <w:spacing w:val="-2"/>
        </w:rPr>
        <w:t>ing;</w:t>
      </w:r>
    </w:p>
    <w:p w:rsidR="004E520F" w:rsidRPr="008B2DB3" w:rsidRDefault="004E520F" w:rsidP="004E520F">
      <w:pPr>
        <w:widowControl w:val="0"/>
        <w:numPr>
          <w:ilvl w:val="0"/>
          <w:numId w:val="96"/>
        </w:numPr>
        <w:shd w:val="clear" w:color="auto" w:fill="FFFFFF"/>
        <w:tabs>
          <w:tab w:val="left" w:pos="763"/>
        </w:tabs>
        <w:adjustRightInd w:val="0"/>
        <w:spacing w:before="101" w:after="0" w:line="252" w:lineRule="exact"/>
        <w:ind w:right="-18" w:firstLine="245"/>
        <w:jc w:val="both"/>
        <w:rPr>
          <w:rFonts w:ascii="Arial" w:eastAsia="Times New Roman" w:hAnsi="Arial" w:cs="Arial"/>
          <w:spacing w:val="-7"/>
        </w:rPr>
      </w:pPr>
      <w:r w:rsidRPr="008B2DB3">
        <w:rPr>
          <w:rFonts w:ascii="Arial" w:eastAsia="Times New Roman" w:hAnsi="Arial" w:cs="Arial"/>
          <w:spacing w:val="6"/>
        </w:rPr>
        <w:t>corrupts or fouls, the water of any irriga</w:t>
      </w:r>
      <w:r w:rsidRPr="008B2DB3">
        <w:rPr>
          <w:rFonts w:ascii="Arial" w:eastAsia="Times New Roman" w:hAnsi="Arial" w:cs="Arial"/>
          <w:spacing w:val="6"/>
        </w:rPr>
        <w:softHyphen/>
      </w:r>
      <w:r w:rsidRPr="008B2DB3">
        <w:rPr>
          <w:rFonts w:ascii="Arial" w:eastAsia="Times New Roman" w:hAnsi="Arial" w:cs="Arial"/>
          <w:spacing w:val="3"/>
        </w:rPr>
        <w:t xml:space="preserve">tion system under a pipe-outlet so as to render it </w:t>
      </w:r>
      <w:r w:rsidRPr="008B2DB3">
        <w:rPr>
          <w:rFonts w:ascii="Arial" w:eastAsia="Times New Roman" w:hAnsi="Arial" w:cs="Arial"/>
          <w:spacing w:val="4"/>
        </w:rPr>
        <w:t xml:space="preserve">less fit for the purpose for which it is ordinarily </w:t>
      </w:r>
      <w:r w:rsidRPr="008B2DB3">
        <w:rPr>
          <w:rFonts w:ascii="Arial" w:eastAsia="Times New Roman" w:hAnsi="Arial" w:cs="Arial"/>
          <w:spacing w:val="2"/>
        </w:rPr>
        <w:t>used;</w:t>
      </w:r>
    </w:p>
    <w:p w:rsidR="004E520F" w:rsidRPr="008B2DB3" w:rsidRDefault="004E520F" w:rsidP="004E520F">
      <w:pPr>
        <w:widowControl w:val="0"/>
        <w:numPr>
          <w:ilvl w:val="0"/>
          <w:numId w:val="96"/>
        </w:numPr>
        <w:shd w:val="clear" w:color="auto" w:fill="FFFFFF"/>
        <w:tabs>
          <w:tab w:val="left" w:pos="763"/>
        </w:tabs>
        <w:adjustRightInd w:val="0"/>
        <w:spacing w:before="101" w:after="0" w:line="252" w:lineRule="exact"/>
        <w:ind w:right="-18" w:firstLine="245"/>
        <w:jc w:val="both"/>
        <w:rPr>
          <w:rFonts w:ascii="Arial" w:eastAsia="Times New Roman" w:hAnsi="Arial" w:cs="Arial"/>
          <w:spacing w:val="-8"/>
        </w:rPr>
      </w:pPr>
      <w:r w:rsidRPr="008B2DB3">
        <w:rPr>
          <w:rFonts w:ascii="Arial" w:eastAsia="Times New Roman" w:hAnsi="Arial" w:cs="Arial"/>
          <w:spacing w:val="12"/>
        </w:rPr>
        <w:t xml:space="preserve">destroys, defaces or removes any level </w:t>
      </w:r>
      <w:r w:rsidRPr="008B2DB3">
        <w:rPr>
          <w:rFonts w:ascii="Arial" w:eastAsia="Times New Roman" w:hAnsi="Arial" w:cs="Arial"/>
          <w:spacing w:val="3"/>
        </w:rPr>
        <w:t xml:space="preserve">marks or water-gauge or any other work or sign </w:t>
      </w:r>
      <w:r w:rsidRPr="008B2DB3">
        <w:rPr>
          <w:rFonts w:ascii="Arial" w:eastAsia="Times New Roman" w:hAnsi="Arial" w:cs="Arial"/>
        </w:rPr>
        <w:t xml:space="preserve">fixed by the Command Area Development Board </w:t>
      </w:r>
      <w:r w:rsidRPr="008B2DB3">
        <w:rPr>
          <w:rFonts w:ascii="Arial" w:eastAsia="Times New Roman" w:hAnsi="Arial" w:cs="Arial"/>
          <w:spacing w:val="2"/>
        </w:rPr>
        <w:t>or a public servant;</w:t>
      </w:r>
    </w:p>
    <w:p w:rsidR="004E520F" w:rsidRPr="008B2DB3" w:rsidRDefault="004E520F" w:rsidP="004E520F">
      <w:pPr>
        <w:widowControl w:val="0"/>
        <w:numPr>
          <w:ilvl w:val="0"/>
          <w:numId w:val="97"/>
        </w:numPr>
        <w:shd w:val="clear" w:color="auto" w:fill="FFFFFF"/>
        <w:tabs>
          <w:tab w:val="left" w:pos="878"/>
        </w:tabs>
        <w:adjustRightInd w:val="0"/>
        <w:spacing w:before="252" w:after="0" w:line="259" w:lineRule="exact"/>
        <w:ind w:right="-18" w:firstLine="252"/>
        <w:jc w:val="both"/>
        <w:rPr>
          <w:rFonts w:ascii="Arial" w:eastAsia="Times New Roman" w:hAnsi="Arial" w:cs="Arial"/>
          <w:spacing w:val="-20"/>
        </w:rPr>
      </w:pPr>
      <w:r w:rsidRPr="008B2DB3">
        <w:rPr>
          <w:rFonts w:ascii="Arial" w:eastAsia="Times New Roman" w:hAnsi="Arial" w:cs="Arial"/>
          <w:spacing w:val="13"/>
        </w:rPr>
        <w:lastRenderedPageBreak/>
        <w:t xml:space="preserve">opens, shuts or obstructs or attempts to </w:t>
      </w:r>
      <w:r w:rsidRPr="008B2DB3">
        <w:rPr>
          <w:rFonts w:ascii="Arial" w:eastAsia="Times New Roman" w:hAnsi="Arial" w:cs="Arial"/>
          <w:spacing w:val="1"/>
        </w:rPr>
        <w:t>open, shut, or obstruct any sluice or outlet or any-</w:t>
      </w:r>
      <w:r w:rsidRPr="008B2DB3">
        <w:rPr>
          <w:rFonts w:ascii="Arial" w:eastAsia="Times New Roman" w:hAnsi="Arial" w:cs="Arial"/>
          <w:spacing w:val="7"/>
        </w:rPr>
        <w:t>other similar contrivance in any irrigation sys</w:t>
      </w:r>
      <w:r w:rsidRPr="008B2DB3">
        <w:rPr>
          <w:rFonts w:ascii="Arial" w:eastAsia="Times New Roman" w:hAnsi="Arial" w:cs="Arial"/>
          <w:spacing w:val="7"/>
        </w:rPr>
        <w:softHyphen/>
        <w:t>tem under a pipe-outlet or drainage system;</w:t>
      </w:r>
    </w:p>
    <w:p w:rsidR="004E520F" w:rsidRPr="008B2DB3" w:rsidRDefault="004E520F" w:rsidP="004E520F">
      <w:pPr>
        <w:widowControl w:val="0"/>
        <w:numPr>
          <w:ilvl w:val="0"/>
          <w:numId w:val="97"/>
        </w:numPr>
        <w:shd w:val="clear" w:color="auto" w:fill="FFFFFF"/>
        <w:tabs>
          <w:tab w:val="left" w:pos="878"/>
        </w:tabs>
        <w:adjustRightInd w:val="0"/>
        <w:spacing w:before="122" w:after="0" w:line="281" w:lineRule="exact"/>
        <w:ind w:right="-18" w:firstLine="252"/>
        <w:jc w:val="both"/>
        <w:rPr>
          <w:rFonts w:ascii="Arial" w:eastAsia="Times New Roman" w:hAnsi="Arial" w:cs="Arial"/>
          <w:spacing w:val="-13"/>
        </w:rPr>
      </w:pPr>
      <w:r w:rsidRPr="008B2DB3">
        <w:rPr>
          <w:rFonts w:ascii="Arial" w:eastAsia="Times New Roman" w:hAnsi="Arial" w:cs="Arial"/>
          <w:spacing w:val="3"/>
        </w:rPr>
        <w:t xml:space="preserve">uses water unlawfully or unauthorisedly or </w:t>
      </w:r>
      <w:r w:rsidRPr="008B2DB3">
        <w:rPr>
          <w:rFonts w:ascii="Arial" w:eastAsia="Times New Roman" w:hAnsi="Arial" w:cs="Arial"/>
          <w:spacing w:val="6"/>
        </w:rPr>
        <w:t>agrees to or allows to grow any crop in contra</w:t>
      </w:r>
      <w:r w:rsidRPr="008B2DB3">
        <w:rPr>
          <w:rFonts w:ascii="Arial" w:eastAsia="Times New Roman" w:hAnsi="Arial" w:cs="Arial"/>
          <w:spacing w:val="6"/>
        </w:rPr>
        <w:softHyphen/>
        <w:t xml:space="preserve">vention of any notification under this Act shall, </w:t>
      </w:r>
      <w:r w:rsidRPr="008B2DB3">
        <w:rPr>
          <w:rFonts w:ascii="Arial" w:eastAsia="Times New Roman" w:hAnsi="Arial" w:cs="Arial"/>
          <w:spacing w:val="7"/>
        </w:rPr>
        <w:t xml:space="preserve">on conviction, be punished with imprisonment </w:t>
      </w:r>
      <w:r w:rsidRPr="008B2DB3">
        <w:rPr>
          <w:rFonts w:ascii="Arial" w:eastAsia="Times New Roman" w:hAnsi="Arial" w:cs="Arial"/>
          <w:spacing w:val="-1"/>
        </w:rPr>
        <w:t xml:space="preserve">which may extend to two years or with fine which </w:t>
      </w:r>
      <w:r w:rsidRPr="008B2DB3">
        <w:rPr>
          <w:rFonts w:ascii="Arial" w:eastAsia="Times New Roman" w:hAnsi="Arial" w:cs="Arial"/>
          <w:spacing w:val="7"/>
        </w:rPr>
        <w:t xml:space="preserve">shall not be less than one thousand rupees, but </w:t>
      </w:r>
      <w:r w:rsidRPr="008B2DB3">
        <w:rPr>
          <w:rFonts w:ascii="Arial" w:eastAsia="Times New Roman" w:hAnsi="Arial" w:cs="Arial"/>
          <w:spacing w:val="2"/>
        </w:rPr>
        <w:t>may extend to five thousand rupees or with both:</w:t>
      </w:r>
    </w:p>
    <w:p w:rsidR="004E520F" w:rsidRPr="008B2DB3" w:rsidRDefault="004E520F" w:rsidP="004E520F">
      <w:pPr>
        <w:shd w:val="clear" w:color="auto" w:fill="FFFFFF"/>
        <w:spacing w:before="151" w:after="0" w:line="281" w:lineRule="exact"/>
        <w:ind w:right="-18" w:firstLine="230"/>
        <w:jc w:val="both"/>
        <w:rPr>
          <w:rFonts w:ascii="Arial" w:eastAsia="Times New Roman" w:hAnsi="Arial" w:cs="Arial"/>
          <w:spacing w:val="3"/>
        </w:rPr>
      </w:pPr>
      <w:r w:rsidRPr="008B2DB3">
        <w:rPr>
          <w:rFonts w:ascii="Arial" w:eastAsia="Times New Roman" w:hAnsi="Arial" w:cs="Arial"/>
          <w:spacing w:val="2"/>
        </w:rPr>
        <w:t xml:space="preserve">Provided that in the case of a continuing offence, </w:t>
      </w:r>
      <w:r w:rsidRPr="008B2DB3">
        <w:rPr>
          <w:rFonts w:ascii="Arial" w:eastAsia="Times New Roman" w:hAnsi="Arial" w:cs="Arial"/>
          <w:spacing w:val="7"/>
        </w:rPr>
        <w:t xml:space="preserve">a fine not exceeding one hundred rupees per day </w:t>
      </w:r>
      <w:r w:rsidRPr="008B2DB3">
        <w:rPr>
          <w:rFonts w:ascii="Arial" w:eastAsia="Times New Roman" w:hAnsi="Arial" w:cs="Arial"/>
          <w:spacing w:val="4"/>
        </w:rPr>
        <w:t>shall also be imposed during the period of the con</w:t>
      </w:r>
      <w:r w:rsidRPr="008B2DB3">
        <w:rPr>
          <w:rFonts w:ascii="Arial" w:eastAsia="Times New Roman" w:hAnsi="Arial" w:cs="Arial"/>
          <w:spacing w:val="4"/>
        </w:rPr>
        <w:softHyphen/>
      </w:r>
      <w:r w:rsidRPr="008B2DB3">
        <w:rPr>
          <w:rFonts w:ascii="Arial" w:eastAsia="Times New Roman" w:hAnsi="Arial" w:cs="Arial"/>
          <w:spacing w:val="3"/>
        </w:rPr>
        <w:t>tinuance of the offence.</w:t>
      </w:r>
    </w:p>
    <w:p w:rsidR="004E520F" w:rsidRPr="008B2DB3" w:rsidRDefault="004E520F" w:rsidP="004E520F">
      <w:pPr>
        <w:shd w:val="clear" w:color="auto" w:fill="FFFFFF"/>
        <w:spacing w:before="151" w:after="0" w:line="281" w:lineRule="exact"/>
        <w:ind w:right="-18" w:firstLine="230"/>
        <w:jc w:val="both"/>
        <w:rPr>
          <w:rFonts w:ascii="Arial" w:eastAsia="Times New Roman" w:hAnsi="Arial" w:cs="Arial"/>
        </w:rPr>
      </w:pPr>
    </w:p>
    <w:p w:rsidR="004E520F" w:rsidRPr="008B2DB3" w:rsidRDefault="004E520F" w:rsidP="004E520F">
      <w:pPr>
        <w:shd w:val="clear" w:color="auto" w:fill="FFFFFF"/>
        <w:spacing w:before="130" w:after="0" w:line="281" w:lineRule="exact"/>
        <w:ind w:right="-18" w:firstLine="252"/>
        <w:jc w:val="both"/>
        <w:rPr>
          <w:rFonts w:ascii="Arial" w:eastAsia="Times New Roman" w:hAnsi="Arial" w:cs="Arial"/>
        </w:rPr>
      </w:pPr>
      <w:r w:rsidRPr="008B2DB3">
        <w:rPr>
          <w:rFonts w:ascii="Arial" w:eastAsia="Times New Roman" w:hAnsi="Arial" w:cs="Arial"/>
          <w:i/>
          <w:iCs/>
          <w:spacing w:val="4"/>
        </w:rPr>
        <w:t xml:space="preserve">(2) </w:t>
      </w:r>
      <w:r w:rsidRPr="008B2DB3">
        <w:rPr>
          <w:rFonts w:ascii="Arial" w:eastAsia="Times New Roman" w:hAnsi="Arial" w:cs="Arial"/>
          <w:spacing w:val="4"/>
        </w:rPr>
        <w:t>While convicting any person under sub-sec</w:t>
      </w:r>
      <w:r w:rsidRPr="008B2DB3">
        <w:rPr>
          <w:rFonts w:ascii="Arial" w:eastAsia="Times New Roman" w:hAnsi="Arial" w:cs="Arial"/>
          <w:spacing w:val="4"/>
        </w:rPr>
        <w:softHyphen/>
        <w:t xml:space="preserve">tion (1), the Judicial Magistrate may order that the </w:t>
      </w:r>
      <w:r w:rsidRPr="008B2DB3">
        <w:rPr>
          <w:rFonts w:ascii="Arial" w:eastAsia="Times New Roman" w:hAnsi="Arial" w:cs="Arial"/>
          <w:spacing w:val="5"/>
        </w:rPr>
        <w:t xml:space="preserve">said person shall remove the obstruction or repair </w:t>
      </w:r>
      <w:r w:rsidRPr="008B2DB3">
        <w:rPr>
          <w:rFonts w:ascii="Arial" w:eastAsia="Times New Roman" w:hAnsi="Arial" w:cs="Arial"/>
          <w:spacing w:val="8"/>
        </w:rPr>
        <w:t xml:space="preserve">the damage, sluice or outlet or replace the level </w:t>
      </w:r>
      <w:r w:rsidRPr="008B2DB3">
        <w:rPr>
          <w:rFonts w:ascii="Arial" w:eastAsia="Times New Roman" w:hAnsi="Arial" w:cs="Arial"/>
        </w:rPr>
        <w:t xml:space="preserve">mark, water gauge or other work in respect of which </w:t>
      </w:r>
      <w:r w:rsidRPr="008B2DB3">
        <w:rPr>
          <w:rFonts w:ascii="Arial" w:eastAsia="Times New Roman" w:hAnsi="Arial" w:cs="Arial"/>
          <w:spacing w:val="6"/>
        </w:rPr>
        <w:t xml:space="preserve">the conviction has taken place, within a period to </w:t>
      </w:r>
      <w:r w:rsidRPr="008B2DB3">
        <w:rPr>
          <w:rFonts w:ascii="Arial" w:eastAsia="Times New Roman" w:hAnsi="Arial" w:cs="Arial"/>
          <w:spacing w:val="5"/>
        </w:rPr>
        <w:t xml:space="preserve">be specified in such order. If such person neglects </w:t>
      </w:r>
      <w:r w:rsidRPr="008B2DB3">
        <w:rPr>
          <w:rFonts w:ascii="Arial" w:eastAsia="Times New Roman" w:hAnsi="Arial" w:cs="Arial"/>
          <w:spacing w:val="9"/>
        </w:rPr>
        <w:t xml:space="preserve">or refuses to obey such orders within the period </w:t>
      </w:r>
      <w:r w:rsidRPr="008B2DB3">
        <w:rPr>
          <w:rFonts w:ascii="Arial" w:eastAsia="Times New Roman" w:hAnsi="Arial" w:cs="Arial"/>
          <w:spacing w:val="4"/>
        </w:rPr>
        <w:t xml:space="preserve">so fixed, the Command Area Development Board </w:t>
      </w:r>
      <w:r w:rsidRPr="008B2DB3">
        <w:rPr>
          <w:rFonts w:ascii="Arial" w:eastAsia="Times New Roman" w:hAnsi="Arial" w:cs="Arial"/>
          <w:spacing w:val="8"/>
        </w:rPr>
        <w:t xml:space="preserve">may carry out the work in accordance with such </w:t>
      </w:r>
      <w:r w:rsidRPr="008B2DB3">
        <w:rPr>
          <w:rFonts w:ascii="Arial" w:eastAsia="Times New Roman" w:hAnsi="Arial" w:cs="Arial"/>
          <w:spacing w:val="10"/>
        </w:rPr>
        <w:t xml:space="preserve">order and the cost thereof shall be recoverable </w:t>
      </w:r>
      <w:r w:rsidRPr="008B2DB3">
        <w:rPr>
          <w:rFonts w:ascii="Arial" w:eastAsia="Times New Roman" w:hAnsi="Arial" w:cs="Arial"/>
          <w:spacing w:val="6"/>
        </w:rPr>
        <w:t>from such person as arrears of land revenue.</w:t>
      </w:r>
    </w:p>
    <w:p w:rsidR="004E520F" w:rsidRPr="008B2DB3" w:rsidRDefault="004E520F" w:rsidP="004E520F">
      <w:pPr>
        <w:shd w:val="clear" w:color="auto" w:fill="FFFFFF"/>
        <w:spacing w:before="230" w:after="0" w:line="281" w:lineRule="exact"/>
        <w:ind w:right="-18" w:firstLine="223"/>
        <w:jc w:val="both"/>
        <w:rPr>
          <w:rFonts w:ascii="Arial" w:eastAsia="Times New Roman" w:hAnsi="Arial" w:cs="Arial"/>
        </w:rPr>
      </w:pPr>
      <w:r w:rsidRPr="008B2DB3">
        <w:rPr>
          <w:rFonts w:ascii="Arial" w:eastAsia="Times New Roman" w:hAnsi="Arial" w:cs="Arial"/>
          <w:spacing w:val="16"/>
        </w:rPr>
        <w:t xml:space="preserve">36. </w:t>
      </w:r>
      <w:r w:rsidRPr="008B2DB3">
        <w:rPr>
          <w:rFonts w:ascii="Arial" w:eastAsia="Times New Roman" w:hAnsi="Arial" w:cs="Arial"/>
          <w:i/>
          <w:iCs/>
          <w:spacing w:val="16"/>
        </w:rPr>
        <w:t xml:space="preserve">Liability when person using water </w:t>
      </w:r>
      <w:r w:rsidRPr="008B2DB3">
        <w:rPr>
          <w:rFonts w:ascii="Arial" w:eastAsia="Times New Roman" w:hAnsi="Arial" w:cs="Arial"/>
          <w:i/>
          <w:iCs/>
        </w:rPr>
        <w:t>unauthorisedly cannot be found .</w:t>
      </w:r>
      <w:r w:rsidRPr="008B2DB3">
        <w:rPr>
          <w:rFonts w:ascii="Arial" w:eastAsia="Times New Roman" w:hAnsi="Arial" w:cs="Arial"/>
        </w:rPr>
        <w:t>— (1) If water sup</w:t>
      </w:r>
      <w:r w:rsidRPr="008B2DB3">
        <w:rPr>
          <w:rFonts w:ascii="Arial" w:eastAsia="Times New Roman" w:hAnsi="Arial" w:cs="Arial"/>
        </w:rPr>
        <w:softHyphen/>
      </w:r>
      <w:r w:rsidRPr="008B2DB3">
        <w:rPr>
          <w:rFonts w:ascii="Arial" w:eastAsia="Times New Roman" w:hAnsi="Arial" w:cs="Arial"/>
          <w:spacing w:val="15"/>
        </w:rPr>
        <w:t xml:space="preserve">plied through a field channel is used in any </w:t>
      </w:r>
      <w:r w:rsidRPr="008B2DB3">
        <w:rPr>
          <w:rFonts w:ascii="Arial" w:eastAsia="Times New Roman" w:hAnsi="Arial" w:cs="Arial"/>
          <w:spacing w:val="5"/>
        </w:rPr>
        <w:t xml:space="preserve">unauthorised manner, and if the person by whose </w:t>
      </w:r>
      <w:r w:rsidRPr="008B2DB3">
        <w:rPr>
          <w:rFonts w:ascii="Arial" w:eastAsia="Times New Roman" w:hAnsi="Arial" w:cs="Arial"/>
          <w:spacing w:val="4"/>
        </w:rPr>
        <w:t xml:space="preserve">act or negligence such use has occurred cannot be </w:t>
      </w:r>
      <w:r w:rsidRPr="008B2DB3">
        <w:rPr>
          <w:rFonts w:ascii="Arial" w:eastAsia="Times New Roman" w:hAnsi="Arial" w:cs="Arial"/>
          <w:spacing w:val="1"/>
        </w:rPr>
        <w:t>found after such enquiry as the Command Area De</w:t>
      </w:r>
      <w:r w:rsidRPr="008B2DB3">
        <w:rPr>
          <w:rFonts w:ascii="Arial" w:eastAsia="Times New Roman" w:hAnsi="Arial" w:cs="Arial"/>
          <w:spacing w:val="1"/>
        </w:rPr>
        <w:softHyphen/>
      </w:r>
      <w:r w:rsidRPr="008B2DB3">
        <w:rPr>
          <w:rFonts w:ascii="Arial" w:eastAsia="Times New Roman" w:hAnsi="Arial" w:cs="Arial"/>
          <w:spacing w:val="7"/>
        </w:rPr>
        <w:t>velopment Board may deem sufficient, the Com</w:t>
      </w:r>
      <w:r w:rsidRPr="008B2DB3">
        <w:rPr>
          <w:rFonts w:ascii="Arial" w:eastAsia="Times New Roman" w:hAnsi="Arial" w:cs="Arial"/>
          <w:spacing w:val="2"/>
        </w:rPr>
        <w:t xml:space="preserve">mand Area Development Board shall, after giving </w:t>
      </w:r>
      <w:r w:rsidRPr="008B2DB3">
        <w:rPr>
          <w:rFonts w:ascii="Arial" w:eastAsia="Times New Roman" w:hAnsi="Arial" w:cs="Arial"/>
          <w:spacing w:val="3"/>
        </w:rPr>
        <w:t xml:space="preserve">not less than one month's notice to the holders and </w:t>
      </w:r>
      <w:r w:rsidRPr="008B2DB3">
        <w:rPr>
          <w:rFonts w:ascii="Arial" w:eastAsia="Times New Roman" w:hAnsi="Arial" w:cs="Arial"/>
          <w:spacing w:val="4"/>
        </w:rPr>
        <w:t xml:space="preserve">occupiers of all lands benefitted thereby and after </w:t>
      </w:r>
      <w:r w:rsidRPr="008B2DB3">
        <w:rPr>
          <w:rFonts w:ascii="Arial" w:eastAsia="Times New Roman" w:hAnsi="Arial" w:cs="Arial"/>
          <w:spacing w:val="3"/>
        </w:rPr>
        <w:t>hearing their representation, if any, make an order for the recovery of such charges as may be pre</w:t>
      </w:r>
      <w:r w:rsidRPr="008B2DB3">
        <w:rPr>
          <w:rFonts w:ascii="Arial" w:eastAsia="Times New Roman" w:hAnsi="Arial" w:cs="Arial"/>
          <w:spacing w:val="3"/>
        </w:rPr>
        <w:softHyphen/>
      </w:r>
      <w:r w:rsidRPr="008B2DB3">
        <w:rPr>
          <w:rFonts w:ascii="Arial" w:eastAsia="Times New Roman" w:hAnsi="Arial" w:cs="Arial"/>
        </w:rPr>
        <w:t>scribed for such use from such holders and occupi</w:t>
      </w:r>
      <w:r w:rsidRPr="008B2DB3">
        <w:rPr>
          <w:rFonts w:ascii="Arial" w:eastAsia="Times New Roman" w:hAnsi="Arial" w:cs="Arial"/>
        </w:rPr>
        <w:softHyphen/>
      </w:r>
      <w:r w:rsidRPr="008B2DB3">
        <w:rPr>
          <w:rFonts w:ascii="Arial" w:eastAsia="Times New Roman" w:hAnsi="Arial" w:cs="Arial"/>
          <w:spacing w:val="3"/>
        </w:rPr>
        <w:t>ers in such proportion as it may deem fit.</w:t>
      </w:r>
    </w:p>
    <w:p w:rsidR="004E520F" w:rsidRPr="008B2DB3" w:rsidRDefault="004E520F" w:rsidP="004E520F">
      <w:pPr>
        <w:shd w:val="clear" w:color="auto" w:fill="FFFFFF"/>
        <w:spacing w:before="180" w:after="0" w:line="266" w:lineRule="exact"/>
        <w:ind w:left="122" w:right="-18" w:firstLine="238"/>
        <w:jc w:val="both"/>
        <w:rPr>
          <w:rFonts w:ascii="Arial" w:eastAsia="Times New Roman" w:hAnsi="Arial" w:cs="Arial"/>
        </w:rPr>
      </w:pPr>
      <w:r w:rsidRPr="008B2DB3">
        <w:rPr>
          <w:rFonts w:ascii="Arial" w:eastAsia="Times New Roman" w:hAnsi="Arial" w:cs="Arial"/>
          <w:spacing w:val="10"/>
        </w:rPr>
        <w:t xml:space="preserve">(2) All charges for the unauthorised use of </w:t>
      </w:r>
      <w:r w:rsidRPr="008B2DB3">
        <w:rPr>
          <w:rFonts w:ascii="Arial" w:eastAsia="Times New Roman" w:hAnsi="Arial" w:cs="Arial"/>
          <w:spacing w:val="5"/>
        </w:rPr>
        <w:t xml:space="preserve">water determined under sub-section (1), shall be </w:t>
      </w:r>
      <w:r w:rsidRPr="008B2DB3">
        <w:rPr>
          <w:rFonts w:ascii="Arial" w:eastAsia="Times New Roman" w:hAnsi="Arial" w:cs="Arial"/>
          <w:spacing w:val="9"/>
        </w:rPr>
        <w:t>recoverable as  arrears of  land revenue.</w:t>
      </w:r>
    </w:p>
    <w:p w:rsidR="004E520F" w:rsidRPr="008B2DB3" w:rsidRDefault="004E520F" w:rsidP="004E520F">
      <w:pPr>
        <w:widowControl w:val="0"/>
        <w:numPr>
          <w:ilvl w:val="0"/>
          <w:numId w:val="98"/>
        </w:numPr>
        <w:shd w:val="clear" w:color="auto" w:fill="FFFFFF"/>
        <w:tabs>
          <w:tab w:val="left" w:pos="662"/>
        </w:tabs>
        <w:adjustRightInd w:val="0"/>
        <w:spacing w:before="223" w:after="0" w:line="266" w:lineRule="exact"/>
        <w:ind w:right="-18" w:firstLine="295"/>
        <w:jc w:val="both"/>
        <w:rPr>
          <w:rFonts w:ascii="Arial" w:eastAsia="Times New Roman" w:hAnsi="Arial" w:cs="Arial"/>
          <w:spacing w:val="-11"/>
        </w:rPr>
      </w:pPr>
      <w:r w:rsidRPr="008B2DB3">
        <w:rPr>
          <w:rFonts w:ascii="Arial" w:eastAsia="Times New Roman" w:hAnsi="Arial" w:cs="Arial"/>
          <w:i/>
          <w:iCs/>
          <w:spacing w:val="2"/>
        </w:rPr>
        <w:t>Abetment of offences.</w:t>
      </w:r>
      <w:r w:rsidRPr="008B2DB3">
        <w:rPr>
          <w:rFonts w:ascii="Arial" w:eastAsia="Times New Roman" w:hAnsi="Arial" w:cs="Arial"/>
          <w:spacing w:val="2"/>
        </w:rPr>
        <w:t xml:space="preserve">— Whoever, abets any </w:t>
      </w:r>
      <w:r w:rsidRPr="008B2DB3">
        <w:rPr>
          <w:rFonts w:ascii="Arial" w:eastAsia="Times New Roman" w:hAnsi="Arial" w:cs="Arial"/>
          <w:spacing w:val="1"/>
        </w:rPr>
        <w:t xml:space="preserve">offence punishable by or under this Act or attempts </w:t>
      </w:r>
      <w:r w:rsidRPr="008B2DB3">
        <w:rPr>
          <w:rFonts w:ascii="Arial" w:eastAsia="Times New Roman" w:hAnsi="Arial" w:cs="Arial"/>
          <w:spacing w:val="2"/>
        </w:rPr>
        <w:t>to commit any such offence, shall be punished with the penalty provided by or under this Act. for com</w:t>
      </w:r>
      <w:r w:rsidRPr="008B2DB3">
        <w:rPr>
          <w:rFonts w:ascii="Arial" w:eastAsia="Times New Roman" w:hAnsi="Arial" w:cs="Arial"/>
          <w:spacing w:val="2"/>
        </w:rPr>
        <w:softHyphen/>
      </w:r>
      <w:r w:rsidRPr="008B2DB3">
        <w:rPr>
          <w:rFonts w:ascii="Arial" w:eastAsia="Times New Roman" w:hAnsi="Arial" w:cs="Arial"/>
          <w:spacing w:val="3"/>
        </w:rPr>
        <w:t>mitting such offence.</w:t>
      </w:r>
    </w:p>
    <w:p w:rsidR="004E520F" w:rsidRPr="008B2DB3" w:rsidRDefault="004E520F" w:rsidP="004E520F">
      <w:pPr>
        <w:widowControl w:val="0"/>
        <w:numPr>
          <w:ilvl w:val="0"/>
          <w:numId w:val="98"/>
        </w:numPr>
        <w:shd w:val="clear" w:color="auto" w:fill="FFFFFF"/>
        <w:tabs>
          <w:tab w:val="left" w:pos="662"/>
        </w:tabs>
        <w:adjustRightInd w:val="0"/>
        <w:spacing w:before="180" w:after="0" w:line="259" w:lineRule="exact"/>
        <w:ind w:right="-18" w:firstLine="295"/>
        <w:jc w:val="both"/>
        <w:rPr>
          <w:rFonts w:ascii="Arial" w:eastAsia="Times New Roman" w:hAnsi="Arial" w:cs="Arial"/>
          <w:i/>
          <w:iCs/>
          <w:spacing w:val="-9"/>
        </w:rPr>
      </w:pPr>
      <w:r w:rsidRPr="008B2DB3">
        <w:rPr>
          <w:rFonts w:ascii="Arial" w:eastAsia="Times New Roman" w:hAnsi="Arial" w:cs="Arial"/>
          <w:i/>
          <w:iCs/>
          <w:spacing w:val="4"/>
        </w:rPr>
        <w:t>Punishment under other laws not barred.</w:t>
      </w:r>
      <w:r w:rsidRPr="008B2DB3">
        <w:rPr>
          <w:rFonts w:ascii="Arial" w:eastAsia="Times New Roman" w:hAnsi="Arial" w:cs="Arial"/>
          <w:spacing w:val="4"/>
        </w:rPr>
        <w:t xml:space="preserve">— </w:t>
      </w:r>
      <w:r w:rsidRPr="008B2DB3">
        <w:rPr>
          <w:rFonts w:ascii="Arial" w:eastAsia="Times New Roman" w:hAnsi="Arial" w:cs="Arial"/>
          <w:spacing w:val="5"/>
        </w:rPr>
        <w:t xml:space="preserve">Nothing in this Act shall prevent any person from </w:t>
      </w:r>
      <w:r w:rsidRPr="008B2DB3">
        <w:rPr>
          <w:rFonts w:ascii="Arial" w:eastAsia="Times New Roman" w:hAnsi="Arial" w:cs="Arial"/>
          <w:spacing w:val="11"/>
        </w:rPr>
        <w:t xml:space="preserve">being prosecuted and punished under any other </w:t>
      </w:r>
      <w:r w:rsidRPr="008B2DB3">
        <w:rPr>
          <w:rFonts w:ascii="Arial" w:eastAsia="Times New Roman" w:hAnsi="Arial" w:cs="Arial"/>
          <w:spacing w:val="3"/>
        </w:rPr>
        <w:t>law for the time being in force for any act or omis</w:t>
      </w:r>
      <w:r w:rsidRPr="008B2DB3">
        <w:rPr>
          <w:rFonts w:ascii="Arial" w:eastAsia="Times New Roman" w:hAnsi="Arial" w:cs="Arial"/>
          <w:spacing w:val="3"/>
        </w:rPr>
        <w:softHyphen/>
      </w:r>
      <w:r w:rsidRPr="008B2DB3">
        <w:rPr>
          <w:rFonts w:ascii="Arial" w:eastAsia="Times New Roman" w:hAnsi="Arial" w:cs="Arial"/>
          <w:spacing w:val="4"/>
        </w:rPr>
        <w:t>sion made punishable by or under this Act:</w:t>
      </w:r>
    </w:p>
    <w:p w:rsidR="004E520F" w:rsidRPr="008B2DB3" w:rsidRDefault="004E520F" w:rsidP="004E520F">
      <w:pPr>
        <w:shd w:val="clear" w:color="auto" w:fill="FFFFFF"/>
        <w:spacing w:before="194" w:after="0" w:line="266" w:lineRule="exact"/>
        <w:ind w:left="58" w:right="-18"/>
        <w:jc w:val="both"/>
        <w:rPr>
          <w:rFonts w:ascii="Arial" w:eastAsia="Times New Roman" w:hAnsi="Arial" w:cs="Arial"/>
        </w:rPr>
      </w:pPr>
      <w:r w:rsidRPr="008B2DB3">
        <w:rPr>
          <w:rFonts w:ascii="Arial" w:eastAsia="Times New Roman" w:hAnsi="Arial" w:cs="Arial"/>
          <w:spacing w:val="2"/>
        </w:rPr>
        <w:t xml:space="preserve">Provided that no person shall be prosecuted and </w:t>
      </w:r>
      <w:r w:rsidRPr="008B2DB3">
        <w:rPr>
          <w:rFonts w:ascii="Arial" w:eastAsia="Times New Roman" w:hAnsi="Arial" w:cs="Arial"/>
          <w:spacing w:val="4"/>
        </w:rPr>
        <w:t>punished for the same offence more than once.</w:t>
      </w:r>
    </w:p>
    <w:p w:rsidR="004E520F" w:rsidRPr="008B2DB3" w:rsidRDefault="004E520F" w:rsidP="004E520F">
      <w:pPr>
        <w:widowControl w:val="0"/>
        <w:numPr>
          <w:ilvl w:val="0"/>
          <w:numId w:val="99"/>
        </w:numPr>
        <w:shd w:val="clear" w:color="auto" w:fill="FFFFFF"/>
        <w:tabs>
          <w:tab w:val="left" w:pos="662"/>
        </w:tabs>
        <w:adjustRightInd w:val="0"/>
        <w:spacing w:before="209" w:after="0" w:line="259" w:lineRule="exact"/>
        <w:ind w:right="-18" w:firstLine="295"/>
        <w:jc w:val="both"/>
        <w:rPr>
          <w:rFonts w:ascii="Arial" w:eastAsia="Times New Roman" w:hAnsi="Arial" w:cs="Arial"/>
          <w:spacing w:val="-17"/>
        </w:rPr>
      </w:pPr>
      <w:r w:rsidRPr="008B2DB3">
        <w:rPr>
          <w:rFonts w:ascii="Arial" w:eastAsia="Times New Roman" w:hAnsi="Arial" w:cs="Arial"/>
          <w:i/>
          <w:iCs/>
          <w:spacing w:val="4"/>
        </w:rPr>
        <w:t>Offences under this Act to be cognizable.</w:t>
      </w:r>
      <w:r w:rsidRPr="008B2DB3">
        <w:rPr>
          <w:rFonts w:ascii="Arial" w:eastAsia="Times New Roman" w:hAnsi="Arial" w:cs="Arial"/>
          <w:spacing w:val="4"/>
        </w:rPr>
        <w:t>—</w:t>
      </w:r>
      <w:r w:rsidRPr="008B2DB3">
        <w:rPr>
          <w:rFonts w:ascii="Arial" w:eastAsia="Times New Roman" w:hAnsi="Arial" w:cs="Arial"/>
        </w:rPr>
        <w:t>All offences punishable under this Act shall be cog</w:t>
      </w:r>
      <w:r w:rsidRPr="008B2DB3">
        <w:rPr>
          <w:rFonts w:ascii="Arial" w:eastAsia="Times New Roman" w:hAnsi="Arial" w:cs="Arial"/>
        </w:rPr>
        <w:softHyphen/>
      </w:r>
      <w:r w:rsidRPr="008B2DB3">
        <w:rPr>
          <w:rFonts w:ascii="Arial" w:eastAsia="Times New Roman" w:hAnsi="Arial" w:cs="Arial"/>
          <w:spacing w:val="4"/>
        </w:rPr>
        <w:t>nizable and bailable.</w:t>
      </w:r>
    </w:p>
    <w:p w:rsidR="004E520F" w:rsidRPr="008B2DB3" w:rsidRDefault="004E520F" w:rsidP="004E520F">
      <w:pPr>
        <w:widowControl w:val="0"/>
        <w:numPr>
          <w:ilvl w:val="0"/>
          <w:numId w:val="99"/>
        </w:numPr>
        <w:shd w:val="clear" w:color="auto" w:fill="FFFFFF"/>
        <w:tabs>
          <w:tab w:val="left" w:pos="662"/>
        </w:tabs>
        <w:adjustRightInd w:val="0"/>
        <w:spacing w:before="230" w:after="0" w:line="259" w:lineRule="exact"/>
        <w:ind w:right="-18" w:firstLine="295"/>
        <w:jc w:val="both"/>
        <w:rPr>
          <w:rFonts w:ascii="Arial" w:eastAsia="Times New Roman" w:hAnsi="Arial" w:cs="Arial"/>
          <w:spacing w:val="-9"/>
        </w:rPr>
      </w:pPr>
      <w:r w:rsidRPr="008B2DB3">
        <w:rPr>
          <w:rFonts w:ascii="Arial" w:eastAsia="Times New Roman" w:hAnsi="Arial" w:cs="Arial"/>
          <w:i/>
          <w:iCs/>
          <w:spacing w:val="2"/>
        </w:rPr>
        <w:t>Power to remove and take into custody per</w:t>
      </w:r>
      <w:r w:rsidRPr="008B2DB3">
        <w:rPr>
          <w:rFonts w:ascii="Arial" w:eastAsia="Times New Roman" w:hAnsi="Arial" w:cs="Arial"/>
          <w:i/>
          <w:iCs/>
          <w:spacing w:val="2"/>
        </w:rPr>
        <w:softHyphen/>
      </w:r>
      <w:r w:rsidRPr="008B2DB3">
        <w:rPr>
          <w:rFonts w:ascii="Arial" w:eastAsia="Times New Roman" w:hAnsi="Arial" w:cs="Arial"/>
          <w:i/>
          <w:iCs/>
          <w:spacing w:val="-6"/>
        </w:rPr>
        <w:t>son obstructing-.-</w:t>
      </w:r>
      <w:r w:rsidRPr="008B2DB3">
        <w:rPr>
          <w:rFonts w:ascii="Arial" w:eastAsia="Times New Roman" w:hAnsi="Arial" w:cs="Arial"/>
          <w:spacing w:val="-6"/>
        </w:rPr>
        <w:t xml:space="preserve">— Any Officer or authority in charge </w:t>
      </w:r>
      <w:r w:rsidRPr="008B2DB3">
        <w:rPr>
          <w:rFonts w:ascii="Arial" w:eastAsia="Times New Roman" w:hAnsi="Arial" w:cs="Arial"/>
          <w:spacing w:val="7"/>
        </w:rPr>
        <w:t xml:space="preserve">of or employed on any irrigation system under a </w:t>
      </w:r>
      <w:r w:rsidRPr="008B2DB3">
        <w:rPr>
          <w:rFonts w:ascii="Arial" w:eastAsia="Times New Roman" w:hAnsi="Arial" w:cs="Arial"/>
        </w:rPr>
        <w:t>pipe-outlet may remove from the land or any build</w:t>
      </w:r>
      <w:r w:rsidRPr="008B2DB3">
        <w:rPr>
          <w:rFonts w:ascii="Arial" w:eastAsia="Times New Roman" w:hAnsi="Arial" w:cs="Arial"/>
        </w:rPr>
        <w:softHyphen/>
        <w:t>ing thereon or may take into custody without a war</w:t>
      </w:r>
      <w:r w:rsidRPr="008B2DB3">
        <w:rPr>
          <w:rFonts w:ascii="Arial" w:eastAsia="Times New Roman" w:hAnsi="Arial" w:cs="Arial"/>
        </w:rPr>
        <w:softHyphen/>
      </w:r>
      <w:r w:rsidRPr="008B2DB3">
        <w:rPr>
          <w:rFonts w:ascii="Arial" w:eastAsia="Times New Roman" w:hAnsi="Arial" w:cs="Arial"/>
          <w:spacing w:val="2"/>
        </w:rPr>
        <w:t>rant and forthwith hand over to a police officer in-</w:t>
      </w:r>
      <w:r w:rsidRPr="008B2DB3">
        <w:rPr>
          <w:rFonts w:ascii="Arial" w:eastAsia="Times New Roman" w:hAnsi="Arial" w:cs="Arial"/>
        </w:rPr>
        <w:t xml:space="preserve">charge of the nearest </w:t>
      </w:r>
      <w:r w:rsidRPr="008B2DB3">
        <w:rPr>
          <w:rFonts w:ascii="Arial" w:eastAsia="Times New Roman" w:hAnsi="Arial" w:cs="Arial"/>
        </w:rPr>
        <w:lastRenderedPageBreak/>
        <w:t xml:space="preserve">police station, any person who </w:t>
      </w:r>
      <w:r w:rsidRPr="008B2DB3">
        <w:rPr>
          <w:rFonts w:ascii="Arial" w:eastAsia="Times New Roman" w:hAnsi="Arial" w:cs="Arial"/>
          <w:spacing w:val="2"/>
        </w:rPr>
        <w:t>within his view,—</w:t>
      </w:r>
    </w:p>
    <w:p w:rsidR="004E520F" w:rsidRPr="008B2DB3" w:rsidRDefault="004E520F" w:rsidP="004E520F">
      <w:pPr>
        <w:shd w:val="clear" w:color="auto" w:fill="FFFFFF"/>
        <w:spacing w:before="202" w:after="0" w:line="266" w:lineRule="exact"/>
        <w:ind w:left="86" w:right="-18" w:hanging="86"/>
        <w:jc w:val="both"/>
        <w:rPr>
          <w:rFonts w:ascii="Arial" w:eastAsia="Times New Roman" w:hAnsi="Arial" w:cs="Arial"/>
        </w:rPr>
      </w:pPr>
      <w:r w:rsidRPr="008B2DB3">
        <w:rPr>
          <w:rFonts w:ascii="Arial" w:eastAsia="Times New Roman" w:hAnsi="Arial" w:cs="Arial"/>
          <w:spacing w:val="7"/>
        </w:rPr>
        <w:t>(a) wilfully damages, alters, enlarges or ob</w:t>
      </w:r>
      <w:r w:rsidRPr="008B2DB3">
        <w:rPr>
          <w:rFonts w:ascii="Arial" w:eastAsia="Times New Roman" w:hAnsi="Arial" w:cs="Arial"/>
          <w:spacing w:val="7"/>
        </w:rPr>
        <w:softHyphen/>
        <w:t>structs any irrigation system under a pipe-out</w:t>
      </w:r>
      <w:r w:rsidRPr="008B2DB3">
        <w:rPr>
          <w:rFonts w:ascii="Arial" w:eastAsia="Times New Roman" w:hAnsi="Arial" w:cs="Arial"/>
          <w:spacing w:val="7"/>
        </w:rPr>
        <w:softHyphen/>
      </w:r>
      <w:r w:rsidRPr="008B2DB3">
        <w:rPr>
          <w:rFonts w:ascii="Arial" w:eastAsia="Times New Roman" w:hAnsi="Arial" w:cs="Arial"/>
          <w:spacing w:val="-3"/>
        </w:rPr>
        <w:t>let; or</w:t>
      </w:r>
    </w:p>
    <w:p w:rsidR="004E520F" w:rsidRPr="008B2DB3" w:rsidRDefault="004E520F" w:rsidP="004E520F">
      <w:pPr>
        <w:shd w:val="clear" w:color="auto" w:fill="FFFFFF"/>
        <w:spacing w:before="94" w:after="0" w:line="266" w:lineRule="exact"/>
        <w:ind w:left="86" w:right="-18" w:hanging="86"/>
        <w:jc w:val="both"/>
        <w:rPr>
          <w:rFonts w:ascii="Arial" w:eastAsia="Times New Roman" w:hAnsi="Arial" w:cs="Arial"/>
        </w:rPr>
      </w:pPr>
      <w:r w:rsidRPr="008B2DB3">
        <w:rPr>
          <w:rFonts w:ascii="Arial" w:eastAsia="Times New Roman" w:hAnsi="Arial" w:cs="Arial"/>
          <w:spacing w:val="7"/>
        </w:rPr>
        <w:t xml:space="preserve">(b) without proper authority interferes with </w:t>
      </w:r>
      <w:r w:rsidRPr="008B2DB3">
        <w:rPr>
          <w:rFonts w:ascii="Arial" w:eastAsia="Times New Roman" w:hAnsi="Arial" w:cs="Arial"/>
          <w:spacing w:val="3"/>
        </w:rPr>
        <w:t>the supply or flow of water in or from any irriga</w:t>
      </w:r>
      <w:r w:rsidRPr="008B2DB3">
        <w:rPr>
          <w:rFonts w:ascii="Arial" w:eastAsia="Times New Roman" w:hAnsi="Arial" w:cs="Arial"/>
          <w:spacing w:val="3"/>
        </w:rPr>
        <w:softHyphen/>
      </w:r>
      <w:r w:rsidRPr="008B2DB3">
        <w:rPr>
          <w:rFonts w:ascii="Arial" w:eastAsia="Times New Roman" w:hAnsi="Arial" w:cs="Arial"/>
          <w:spacing w:val="6"/>
        </w:rPr>
        <w:t>tion system under a pipe-outlet so as to endan</w:t>
      </w:r>
      <w:r w:rsidRPr="008B2DB3">
        <w:rPr>
          <w:rFonts w:ascii="Arial" w:eastAsia="Times New Roman" w:hAnsi="Arial" w:cs="Arial"/>
          <w:spacing w:val="6"/>
        </w:rPr>
        <w:softHyphen/>
      </w:r>
      <w:r w:rsidRPr="008B2DB3">
        <w:rPr>
          <w:rFonts w:ascii="Arial" w:eastAsia="Times New Roman" w:hAnsi="Arial" w:cs="Arial"/>
          <w:spacing w:val="4"/>
        </w:rPr>
        <w:t xml:space="preserve">ger, damage or render less useful such irrigation </w:t>
      </w:r>
      <w:r w:rsidRPr="008B2DB3">
        <w:rPr>
          <w:rFonts w:ascii="Arial" w:eastAsia="Times New Roman" w:hAnsi="Arial" w:cs="Arial"/>
          <w:spacing w:val="7"/>
        </w:rPr>
        <w:t>system under a pipe-outlet:</w:t>
      </w:r>
    </w:p>
    <w:p w:rsidR="004E520F" w:rsidRPr="008B2DB3" w:rsidRDefault="004E520F" w:rsidP="004E520F">
      <w:pPr>
        <w:shd w:val="clear" w:color="auto" w:fill="FFFFFF"/>
        <w:spacing w:before="108" w:after="0" w:line="266" w:lineRule="exact"/>
        <w:ind w:right="-18"/>
        <w:jc w:val="both"/>
        <w:rPr>
          <w:rFonts w:ascii="Arial" w:eastAsia="Times New Roman" w:hAnsi="Arial" w:cs="Arial"/>
          <w:spacing w:val="2"/>
        </w:rPr>
      </w:pPr>
      <w:r w:rsidRPr="008B2DB3">
        <w:rPr>
          <w:rFonts w:ascii="Arial" w:eastAsia="Times New Roman" w:hAnsi="Arial" w:cs="Arial"/>
          <w:spacing w:val="3"/>
        </w:rPr>
        <w:t xml:space="preserve">Provided that every person so taken into custody </w:t>
      </w:r>
      <w:r w:rsidRPr="008B2DB3">
        <w:rPr>
          <w:rFonts w:ascii="Arial" w:eastAsia="Times New Roman" w:hAnsi="Arial" w:cs="Arial"/>
          <w:spacing w:val="10"/>
        </w:rPr>
        <w:t xml:space="preserve">shall be produced before the nearest Magistrate </w:t>
      </w:r>
      <w:r w:rsidRPr="008B2DB3">
        <w:rPr>
          <w:rFonts w:ascii="Arial" w:eastAsia="Times New Roman" w:hAnsi="Arial" w:cs="Arial"/>
          <w:spacing w:val="5"/>
        </w:rPr>
        <w:t>within a period of twenty four hours of such cus</w:t>
      </w:r>
      <w:r w:rsidRPr="008B2DB3">
        <w:rPr>
          <w:rFonts w:ascii="Arial" w:eastAsia="Times New Roman" w:hAnsi="Arial" w:cs="Arial"/>
          <w:spacing w:val="5"/>
        </w:rPr>
        <w:softHyphen/>
        <w:t>tody excluding the time necessary for the journey from the place of arrest to the court of the Magis</w:t>
      </w:r>
      <w:r w:rsidRPr="008B2DB3">
        <w:rPr>
          <w:rFonts w:ascii="Arial" w:eastAsia="Times New Roman" w:hAnsi="Arial" w:cs="Arial"/>
          <w:spacing w:val="5"/>
        </w:rPr>
        <w:softHyphen/>
      </w:r>
      <w:r w:rsidRPr="008B2DB3">
        <w:rPr>
          <w:rFonts w:ascii="Arial" w:eastAsia="Times New Roman" w:hAnsi="Arial" w:cs="Arial"/>
          <w:spacing w:val="6"/>
        </w:rPr>
        <w:t>trate and no such person shall be detained in cus</w:t>
      </w:r>
      <w:r w:rsidRPr="008B2DB3">
        <w:rPr>
          <w:rFonts w:ascii="Arial" w:eastAsia="Times New Roman" w:hAnsi="Arial" w:cs="Arial"/>
          <w:spacing w:val="6"/>
        </w:rPr>
        <w:softHyphen/>
        <w:t xml:space="preserve">tody beyond the said period without the authority </w:t>
      </w:r>
      <w:r w:rsidRPr="008B2DB3">
        <w:rPr>
          <w:rFonts w:ascii="Arial" w:eastAsia="Times New Roman" w:hAnsi="Arial" w:cs="Arial"/>
          <w:spacing w:val="2"/>
        </w:rPr>
        <w:t>of a Magistrate.</w:t>
      </w:r>
    </w:p>
    <w:p w:rsidR="004E520F" w:rsidRPr="008B2DB3" w:rsidRDefault="004E520F" w:rsidP="004E520F">
      <w:pPr>
        <w:shd w:val="clear" w:color="auto" w:fill="FFFFFF"/>
        <w:spacing w:before="108" w:after="0" w:line="266" w:lineRule="exact"/>
        <w:ind w:right="-18"/>
        <w:jc w:val="both"/>
        <w:rPr>
          <w:rFonts w:ascii="Arial" w:eastAsia="Times New Roman" w:hAnsi="Arial" w:cs="Arial"/>
        </w:rPr>
      </w:pPr>
      <w:r w:rsidRPr="008B2DB3">
        <w:rPr>
          <w:rFonts w:ascii="Arial" w:eastAsia="Times New Roman" w:hAnsi="Arial" w:cs="Arial"/>
          <w:spacing w:val="-14"/>
        </w:rPr>
        <w:t>41.</w:t>
      </w:r>
      <w:r w:rsidRPr="008B2DB3">
        <w:rPr>
          <w:rFonts w:ascii="Arial" w:eastAsia="Times New Roman" w:hAnsi="Arial" w:cs="Arial"/>
          <w:i/>
          <w:iCs/>
          <w:spacing w:val="1"/>
        </w:rPr>
        <w:t xml:space="preserve"> Payment of reward to informant.</w:t>
      </w:r>
      <w:r w:rsidRPr="008B2DB3">
        <w:rPr>
          <w:rFonts w:ascii="Arial" w:eastAsia="Times New Roman" w:hAnsi="Arial" w:cs="Arial"/>
          <w:spacing w:val="1"/>
        </w:rPr>
        <w:t xml:space="preserve">— Whenever </w:t>
      </w:r>
      <w:r w:rsidRPr="008B2DB3">
        <w:rPr>
          <w:rFonts w:ascii="Arial" w:eastAsia="Times New Roman" w:hAnsi="Arial" w:cs="Arial"/>
          <w:spacing w:val="7"/>
        </w:rPr>
        <w:t xml:space="preserve">any person is sentenced with fine under this Act, </w:t>
      </w:r>
      <w:r w:rsidRPr="008B2DB3">
        <w:rPr>
          <w:rFonts w:ascii="Arial" w:eastAsia="Times New Roman" w:hAnsi="Arial" w:cs="Arial"/>
          <w:spacing w:val="5"/>
        </w:rPr>
        <w:t>the Superintending Engineer, Command Area De</w:t>
      </w:r>
      <w:r w:rsidRPr="008B2DB3">
        <w:rPr>
          <w:rFonts w:ascii="Arial" w:eastAsia="Times New Roman" w:hAnsi="Arial" w:cs="Arial"/>
          <w:spacing w:val="5"/>
        </w:rPr>
        <w:softHyphen/>
      </w:r>
      <w:r w:rsidRPr="008B2DB3">
        <w:rPr>
          <w:rFonts w:ascii="Arial" w:eastAsia="Times New Roman" w:hAnsi="Arial" w:cs="Arial"/>
          <w:spacing w:val="6"/>
        </w:rPr>
        <w:t xml:space="preserve">velopment Board, shall have power to reward any </w:t>
      </w:r>
      <w:r w:rsidRPr="008B2DB3">
        <w:rPr>
          <w:rFonts w:ascii="Arial" w:eastAsia="Times New Roman" w:hAnsi="Arial" w:cs="Arial"/>
          <w:spacing w:val="4"/>
        </w:rPr>
        <w:t>person who gave information leading to the detec</w:t>
      </w:r>
      <w:r w:rsidRPr="008B2DB3">
        <w:rPr>
          <w:rFonts w:ascii="Arial" w:eastAsia="Times New Roman" w:hAnsi="Arial" w:cs="Arial"/>
          <w:spacing w:val="4"/>
        </w:rPr>
        <w:softHyphen/>
      </w:r>
      <w:r w:rsidRPr="008B2DB3">
        <w:rPr>
          <w:rFonts w:ascii="Arial" w:eastAsia="Times New Roman" w:hAnsi="Arial" w:cs="Arial"/>
          <w:spacing w:val="-2"/>
        </w:rPr>
        <w:t>tion of the offence or to the conviction of the offender,</w:t>
      </w:r>
      <w:r w:rsidRPr="008B2DB3">
        <w:rPr>
          <w:rFonts w:ascii="Arial" w:eastAsia="Times New Roman" w:hAnsi="Arial" w:cs="Arial"/>
        </w:rPr>
        <w:t xml:space="preserve"> </w:t>
      </w:r>
      <w:r w:rsidRPr="008B2DB3">
        <w:rPr>
          <w:rFonts w:ascii="Arial" w:eastAsia="Times New Roman" w:hAnsi="Arial" w:cs="Arial"/>
          <w:spacing w:val="6"/>
        </w:rPr>
        <w:t xml:space="preserve">with such amount as he may determine. However,  </w:t>
      </w:r>
      <w:r w:rsidRPr="008B2DB3">
        <w:rPr>
          <w:rFonts w:ascii="Arial" w:eastAsia="Times New Roman" w:hAnsi="Arial" w:cs="Arial"/>
          <w:spacing w:val="1"/>
        </w:rPr>
        <w:t xml:space="preserve"> the Superintending Engineer, CAD, shall ensure the</w:t>
      </w:r>
      <w:r w:rsidRPr="008B2DB3">
        <w:rPr>
          <w:rFonts w:ascii="Arial" w:eastAsia="Times New Roman" w:hAnsi="Arial" w:cs="Arial"/>
        </w:rPr>
        <w:t xml:space="preserve"> </w:t>
      </w:r>
      <w:r w:rsidRPr="008B2DB3">
        <w:rPr>
          <w:rFonts w:ascii="Arial" w:eastAsia="Times New Roman" w:hAnsi="Arial" w:cs="Arial"/>
          <w:spacing w:val="5"/>
        </w:rPr>
        <w:t>secrecy of the identity of the informant.</w:t>
      </w:r>
    </w:p>
    <w:p w:rsidR="004E520F" w:rsidRPr="008B2DB3" w:rsidRDefault="004E520F" w:rsidP="004E520F">
      <w:pPr>
        <w:shd w:val="clear" w:color="auto" w:fill="FFFFFF"/>
        <w:tabs>
          <w:tab w:val="left" w:pos="1166"/>
          <w:tab w:val="left" w:pos="2196"/>
        </w:tabs>
        <w:spacing w:after="0" w:line="240" w:lineRule="auto"/>
        <w:ind w:left="86" w:right="-18" w:hanging="86"/>
        <w:rPr>
          <w:rFonts w:ascii="Arial" w:eastAsia="Times New Roman" w:hAnsi="Arial" w:cs="Arial"/>
        </w:rPr>
      </w:pPr>
      <w:r w:rsidRPr="008B2DB3">
        <w:rPr>
          <w:rFonts w:ascii="Arial" w:eastAsia="Times New Roman" w:hAnsi="Arial" w:cs="Arial"/>
          <w:b/>
          <w:bCs/>
          <w:spacing w:val="49"/>
        </w:rPr>
        <w:t xml:space="preserve">    </w:t>
      </w:r>
      <w:r w:rsidRPr="008B2DB3">
        <w:rPr>
          <w:rFonts w:ascii="Arial" w:eastAsia="Times New Roman" w:hAnsi="Arial" w:cs="Arial"/>
          <w:b/>
          <w:bCs/>
        </w:rPr>
        <w:tab/>
      </w:r>
      <w:r w:rsidRPr="008B2DB3">
        <w:rPr>
          <w:rFonts w:ascii="Arial" w:eastAsia="Times New Roman" w:hAnsi="Arial" w:cs="Arial"/>
        </w:rPr>
        <w:t xml:space="preserve">       </w:t>
      </w:r>
      <w:r w:rsidRPr="008B2DB3">
        <w:rPr>
          <w:rFonts w:ascii="Arial" w:eastAsia="Times New Roman" w:hAnsi="Arial" w:cs="Arial"/>
        </w:rPr>
        <w:tab/>
      </w:r>
      <w:r w:rsidRPr="008B2DB3">
        <w:rPr>
          <w:rFonts w:ascii="Arial" w:eastAsia="Times New Roman" w:hAnsi="Arial" w:cs="Arial"/>
          <w:i/>
          <w:iCs/>
        </w:rPr>
        <w:t xml:space="preserve">         </w:t>
      </w:r>
      <w:r w:rsidRPr="008B2DB3">
        <w:rPr>
          <w:rFonts w:ascii="Arial" w:eastAsia="Times New Roman" w:hAnsi="Arial" w:cs="Arial"/>
          <w:b/>
          <w:bCs/>
          <w:i/>
          <w:iCs/>
        </w:rPr>
        <w:t xml:space="preserve">               </w:t>
      </w:r>
      <w:r w:rsidRPr="008B2DB3">
        <w:rPr>
          <w:rFonts w:ascii="Arial" w:eastAsia="Times New Roman" w:hAnsi="Arial" w:cs="Arial"/>
          <w:b/>
          <w:bCs/>
        </w:rPr>
        <w:t xml:space="preserve">               </w:t>
      </w:r>
    </w:p>
    <w:p w:rsidR="004E520F" w:rsidRPr="008B2DB3" w:rsidRDefault="004E520F" w:rsidP="004E520F">
      <w:pPr>
        <w:shd w:val="clear" w:color="auto" w:fill="FFFFFF"/>
        <w:tabs>
          <w:tab w:val="left" w:pos="698"/>
        </w:tabs>
        <w:spacing w:before="65" w:after="0" w:line="259" w:lineRule="exact"/>
        <w:ind w:left="86" w:right="-18" w:hanging="86"/>
        <w:jc w:val="both"/>
        <w:rPr>
          <w:rFonts w:ascii="Arial" w:eastAsia="Times New Roman" w:hAnsi="Arial" w:cs="Arial"/>
        </w:rPr>
      </w:pPr>
      <w:r w:rsidRPr="008B2DB3">
        <w:rPr>
          <w:rFonts w:ascii="Arial" w:eastAsia="Times New Roman" w:hAnsi="Arial" w:cs="Arial"/>
          <w:spacing w:val="8"/>
        </w:rPr>
        <w:t>42.</w:t>
      </w:r>
      <w:r w:rsidRPr="008B2DB3">
        <w:rPr>
          <w:rFonts w:ascii="Arial" w:eastAsia="Times New Roman" w:hAnsi="Arial" w:cs="Arial"/>
          <w:i/>
          <w:iCs/>
          <w:spacing w:val="22"/>
        </w:rPr>
        <w:t xml:space="preserve"> Composition of offences</w:t>
      </w:r>
      <w:r w:rsidRPr="008B2DB3">
        <w:rPr>
          <w:rFonts w:ascii="Arial" w:eastAsia="Times New Roman" w:hAnsi="Arial" w:cs="Arial"/>
          <w:spacing w:val="22"/>
        </w:rPr>
        <w:t>.—</w:t>
      </w:r>
      <w:r w:rsidRPr="008B2DB3">
        <w:rPr>
          <w:rFonts w:ascii="Arial" w:eastAsia="Times New Roman" w:hAnsi="Arial" w:cs="Arial"/>
          <w:spacing w:val="56"/>
        </w:rPr>
        <w:t>(1)</w:t>
      </w:r>
      <w:r w:rsidRPr="008B2DB3">
        <w:rPr>
          <w:rFonts w:ascii="Arial" w:eastAsia="Times New Roman" w:hAnsi="Arial" w:cs="Arial"/>
          <w:i/>
          <w:iCs/>
          <w:spacing w:val="22"/>
        </w:rPr>
        <w:t xml:space="preserve"> </w:t>
      </w:r>
      <w:r w:rsidRPr="008B2DB3">
        <w:rPr>
          <w:rFonts w:ascii="Arial" w:eastAsia="Times New Roman" w:hAnsi="Arial" w:cs="Arial"/>
          <w:spacing w:val="22"/>
        </w:rPr>
        <w:t xml:space="preserve">Any Officer </w:t>
      </w:r>
      <w:r w:rsidRPr="008B2DB3">
        <w:rPr>
          <w:rFonts w:ascii="Arial" w:eastAsia="Times New Roman" w:hAnsi="Arial" w:cs="Arial"/>
          <w:spacing w:val="13"/>
        </w:rPr>
        <w:t>authorised by the Command Area Development</w:t>
      </w:r>
      <w:r w:rsidRPr="008B2DB3">
        <w:rPr>
          <w:rFonts w:ascii="Arial" w:eastAsia="Times New Roman" w:hAnsi="Arial" w:cs="Arial"/>
        </w:rPr>
        <w:t xml:space="preserve"> </w:t>
      </w:r>
      <w:r w:rsidRPr="008B2DB3">
        <w:rPr>
          <w:rFonts w:ascii="Arial" w:eastAsia="Times New Roman" w:hAnsi="Arial" w:cs="Arial"/>
          <w:spacing w:val="5"/>
        </w:rPr>
        <w:t>Board may accept from any person who has com</w:t>
      </w:r>
      <w:r w:rsidRPr="008B2DB3">
        <w:rPr>
          <w:rFonts w:ascii="Arial" w:eastAsia="Times New Roman" w:hAnsi="Arial" w:cs="Arial"/>
          <w:spacing w:val="5"/>
        </w:rPr>
        <w:softHyphen/>
      </w:r>
      <w:r w:rsidRPr="008B2DB3">
        <w:rPr>
          <w:rFonts w:ascii="Arial" w:eastAsia="Times New Roman" w:hAnsi="Arial" w:cs="Arial"/>
          <w:spacing w:val="7"/>
        </w:rPr>
        <w:t xml:space="preserve">mitted or in respect of whom a reasonable belief </w:t>
      </w:r>
      <w:r w:rsidRPr="008B2DB3">
        <w:rPr>
          <w:rFonts w:ascii="Arial" w:eastAsia="Times New Roman" w:hAnsi="Arial" w:cs="Arial"/>
          <w:spacing w:val="8"/>
        </w:rPr>
        <w:t xml:space="preserve">can be inferred that he has committed an offence </w:t>
      </w:r>
      <w:r w:rsidRPr="008B2DB3">
        <w:rPr>
          <w:rFonts w:ascii="Arial" w:eastAsia="Times New Roman" w:hAnsi="Arial" w:cs="Arial"/>
          <w:spacing w:val="4"/>
        </w:rPr>
        <w:t>punishable under this Act, or the rules made there</w:t>
      </w:r>
      <w:r w:rsidRPr="008B2DB3">
        <w:rPr>
          <w:rFonts w:ascii="Arial" w:eastAsia="Times New Roman" w:hAnsi="Arial" w:cs="Arial"/>
          <w:spacing w:val="4"/>
        </w:rPr>
        <w:softHyphen/>
        <w:t xml:space="preserve">under, a sum of money not exceeding two hundred </w:t>
      </w:r>
      <w:r w:rsidRPr="008B2DB3">
        <w:rPr>
          <w:rFonts w:ascii="Arial" w:eastAsia="Times New Roman" w:hAnsi="Arial" w:cs="Arial"/>
          <w:spacing w:val="5"/>
        </w:rPr>
        <w:t>rupees, by way of composition for such offence.</w:t>
      </w:r>
    </w:p>
    <w:p w:rsidR="004E520F" w:rsidRPr="008B2DB3" w:rsidRDefault="004E520F" w:rsidP="004E520F">
      <w:pPr>
        <w:shd w:val="clear" w:color="auto" w:fill="FFFFFF"/>
        <w:spacing w:before="137" w:after="0" w:line="281" w:lineRule="exact"/>
        <w:ind w:left="86" w:right="-18" w:hanging="86"/>
        <w:jc w:val="both"/>
        <w:rPr>
          <w:rFonts w:ascii="Arial" w:eastAsia="Times New Roman" w:hAnsi="Arial" w:cs="Arial"/>
        </w:rPr>
      </w:pPr>
      <w:r w:rsidRPr="008B2DB3">
        <w:rPr>
          <w:rFonts w:ascii="Arial" w:eastAsia="Times New Roman" w:hAnsi="Arial" w:cs="Arial"/>
          <w:spacing w:val="5"/>
        </w:rPr>
        <w:t xml:space="preserve">(2) On payment of such sum of money, the said </w:t>
      </w:r>
      <w:r w:rsidRPr="008B2DB3">
        <w:rPr>
          <w:rFonts w:ascii="Arial" w:eastAsia="Times New Roman" w:hAnsi="Arial" w:cs="Arial"/>
          <w:spacing w:val="7"/>
        </w:rPr>
        <w:t>person if in custody, shall be released and no fur</w:t>
      </w:r>
      <w:r w:rsidRPr="008B2DB3">
        <w:rPr>
          <w:rFonts w:ascii="Arial" w:eastAsia="Times New Roman" w:hAnsi="Arial" w:cs="Arial"/>
          <w:spacing w:val="4"/>
        </w:rPr>
        <w:t>ther proceedings shall be taken against him in re</w:t>
      </w:r>
      <w:r w:rsidRPr="008B2DB3">
        <w:rPr>
          <w:rFonts w:ascii="Arial" w:eastAsia="Times New Roman" w:hAnsi="Arial" w:cs="Arial"/>
          <w:spacing w:val="4"/>
        </w:rPr>
        <w:softHyphen/>
        <w:t>gard</w:t>
      </w:r>
      <w:r w:rsidRPr="008B2DB3">
        <w:rPr>
          <w:rFonts w:ascii="Arial" w:eastAsia="Times New Roman" w:hAnsi="Arial" w:cs="Arial"/>
          <w:b/>
          <w:bCs/>
          <w:spacing w:val="4"/>
        </w:rPr>
        <w:t xml:space="preserve"> </w:t>
      </w:r>
      <w:r w:rsidRPr="008B2DB3">
        <w:rPr>
          <w:rFonts w:ascii="Arial" w:eastAsia="Times New Roman" w:hAnsi="Arial" w:cs="Arial"/>
          <w:spacing w:val="4"/>
        </w:rPr>
        <w:t>to the offence so compounded.</w:t>
      </w:r>
    </w:p>
    <w:p w:rsidR="004E520F" w:rsidRPr="008B2DB3" w:rsidRDefault="004E520F" w:rsidP="004E520F">
      <w:pPr>
        <w:shd w:val="clear" w:color="auto" w:fill="FFFFFF"/>
        <w:spacing w:before="238" w:after="0" w:line="240" w:lineRule="auto"/>
        <w:ind w:left="86" w:right="-18" w:hanging="86"/>
        <w:jc w:val="center"/>
        <w:rPr>
          <w:rFonts w:ascii="Arial" w:eastAsia="Times New Roman" w:hAnsi="Arial" w:cs="Arial"/>
          <w:b/>
          <w:bCs/>
          <w:sz w:val="24"/>
          <w:szCs w:val="24"/>
        </w:rPr>
      </w:pPr>
      <w:r w:rsidRPr="008B2DB3">
        <w:rPr>
          <w:rFonts w:ascii="Arial" w:eastAsia="Times New Roman" w:hAnsi="Arial" w:cs="Arial"/>
          <w:b/>
          <w:bCs/>
          <w:spacing w:val="-6"/>
          <w:sz w:val="24"/>
          <w:szCs w:val="24"/>
        </w:rPr>
        <w:t>CHAPTER - XIII</w:t>
      </w:r>
    </w:p>
    <w:p w:rsidR="004E520F" w:rsidRPr="008B2DB3" w:rsidRDefault="004E520F" w:rsidP="004E520F">
      <w:pPr>
        <w:widowControl w:val="0"/>
        <w:numPr>
          <w:ilvl w:val="0"/>
          <w:numId w:val="100"/>
        </w:numPr>
        <w:shd w:val="clear" w:color="auto" w:fill="FFFFFF"/>
        <w:tabs>
          <w:tab w:val="left" w:pos="727"/>
        </w:tabs>
        <w:adjustRightInd w:val="0"/>
        <w:spacing w:before="295" w:after="0" w:line="295" w:lineRule="exact"/>
        <w:ind w:left="86" w:right="-18" w:hanging="86"/>
        <w:jc w:val="both"/>
        <w:rPr>
          <w:rFonts w:ascii="Arial" w:eastAsia="Times New Roman" w:hAnsi="Arial" w:cs="Arial"/>
          <w:spacing w:val="-11"/>
        </w:rPr>
      </w:pPr>
      <w:r w:rsidRPr="008B2DB3">
        <w:rPr>
          <w:rFonts w:ascii="Arial" w:eastAsia="Times New Roman" w:hAnsi="Arial" w:cs="Arial"/>
          <w:i/>
          <w:iCs/>
          <w:spacing w:val="3"/>
        </w:rPr>
        <w:t xml:space="preserve">Obligation of land-holders of land adjacent </w:t>
      </w:r>
      <w:r w:rsidRPr="008B2DB3">
        <w:rPr>
          <w:rFonts w:ascii="Arial" w:eastAsia="Times New Roman" w:hAnsi="Arial" w:cs="Arial"/>
          <w:i/>
          <w:iCs/>
          <w:spacing w:val="4"/>
        </w:rPr>
        <w:t xml:space="preserve">to Command </w:t>
      </w:r>
      <w:r w:rsidRPr="008B2DB3">
        <w:rPr>
          <w:rFonts w:ascii="Arial" w:eastAsia="Times New Roman" w:hAnsi="Arial" w:cs="Arial"/>
          <w:spacing w:val="4"/>
        </w:rPr>
        <w:t xml:space="preserve">Areas.— Where, for the safety of an </w:t>
      </w:r>
      <w:r w:rsidRPr="008B2DB3">
        <w:rPr>
          <w:rFonts w:ascii="Arial" w:eastAsia="Times New Roman" w:hAnsi="Arial" w:cs="Arial"/>
        </w:rPr>
        <w:t xml:space="preserve">irrigation system under a pipe-outlet in a Command </w:t>
      </w:r>
      <w:r w:rsidRPr="008B2DB3">
        <w:rPr>
          <w:rFonts w:ascii="Arial" w:eastAsia="Times New Roman" w:hAnsi="Arial" w:cs="Arial"/>
          <w:spacing w:val="6"/>
        </w:rPr>
        <w:t>Area and for other technical reasons it is consid</w:t>
      </w:r>
      <w:r w:rsidRPr="008B2DB3">
        <w:rPr>
          <w:rFonts w:ascii="Arial" w:eastAsia="Times New Roman" w:hAnsi="Arial" w:cs="Arial"/>
          <w:spacing w:val="6"/>
        </w:rPr>
        <w:softHyphen/>
      </w:r>
      <w:r w:rsidRPr="008B2DB3">
        <w:rPr>
          <w:rFonts w:ascii="Arial" w:eastAsia="Times New Roman" w:hAnsi="Arial" w:cs="Arial"/>
          <w:spacing w:val="4"/>
        </w:rPr>
        <w:t xml:space="preserve">ered necessary to take any conservation measures </w:t>
      </w:r>
      <w:r w:rsidRPr="008B2DB3">
        <w:rPr>
          <w:rFonts w:ascii="Arial" w:eastAsia="Times New Roman" w:hAnsi="Arial" w:cs="Arial"/>
          <w:spacing w:val="9"/>
        </w:rPr>
        <w:t xml:space="preserve">like contour bunding, drainage and trenching in </w:t>
      </w:r>
      <w:r w:rsidRPr="008B2DB3">
        <w:rPr>
          <w:rFonts w:ascii="Arial" w:eastAsia="Times New Roman" w:hAnsi="Arial" w:cs="Arial"/>
          <w:spacing w:val="12"/>
        </w:rPr>
        <w:t xml:space="preserve">land adjacent to the lands under the Command </w:t>
      </w:r>
      <w:r w:rsidRPr="008B2DB3">
        <w:rPr>
          <w:rFonts w:ascii="Arial" w:eastAsia="Times New Roman" w:hAnsi="Arial" w:cs="Arial"/>
        </w:rPr>
        <w:t xml:space="preserve">Area, the Command Area Development Board shall </w:t>
      </w:r>
      <w:r w:rsidRPr="008B2DB3">
        <w:rPr>
          <w:rFonts w:ascii="Arial" w:eastAsia="Times New Roman" w:hAnsi="Arial" w:cs="Arial"/>
          <w:spacing w:val="7"/>
        </w:rPr>
        <w:t>have powers to take suitable action.</w:t>
      </w:r>
    </w:p>
    <w:p w:rsidR="004E520F" w:rsidRPr="008B2DB3" w:rsidRDefault="004E520F" w:rsidP="004E520F">
      <w:pPr>
        <w:widowControl w:val="0"/>
        <w:numPr>
          <w:ilvl w:val="0"/>
          <w:numId w:val="100"/>
        </w:numPr>
        <w:shd w:val="clear" w:color="auto" w:fill="FFFFFF"/>
        <w:tabs>
          <w:tab w:val="left" w:pos="727"/>
        </w:tabs>
        <w:adjustRightInd w:val="0"/>
        <w:spacing w:before="230" w:after="0" w:line="295" w:lineRule="exact"/>
        <w:ind w:left="86" w:right="-18" w:hanging="86"/>
        <w:jc w:val="both"/>
        <w:rPr>
          <w:rFonts w:ascii="Arial" w:eastAsia="Times New Roman" w:hAnsi="Arial" w:cs="Arial"/>
          <w:spacing w:val="-1"/>
        </w:rPr>
      </w:pPr>
      <w:r w:rsidRPr="008B2DB3">
        <w:rPr>
          <w:rFonts w:ascii="Arial" w:eastAsia="Times New Roman" w:hAnsi="Arial" w:cs="Arial"/>
          <w:i/>
          <w:iCs/>
          <w:spacing w:val="13"/>
        </w:rPr>
        <w:t>Charge leviable.</w:t>
      </w:r>
      <w:r w:rsidRPr="008B2DB3">
        <w:rPr>
          <w:rFonts w:ascii="Arial" w:eastAsia="Times New Roman" w:hAnsi="Arial" w:cs="Arial"/>
          <w:spacing w:val="13"/>
        </w:rPr>
        <w:t xml:space="preserve">— The Command Area </w:t>
      </w:r>
      <w:r w:rsidRPr="008B2DB3">
        <w:rPr>
          <w:rFonts w:ascii="Arial" w:eastAsia="Times New Roman" w:hAnsi="Arial" w:cs="Arial"/>
          <w:spacing w:val="4"/>
        </w:rPr>
        <w:t xml:space="preserve">Development Board may levy and collect charges </w:t>
      </w:r>
      <w:r w:rsidRPr="008B2DB3">
        <w:rPr>
          <w:rFonts w:ascii="Arial" w:eastAsia="Times New Roman" w:hAnsi="Arial" w:cs="Arial"/>
          <w:spacing w:val="3"/>
        </w:rPr>
        <w:t>for the maintenance and repairs of irrigation chan</w:t>
      </w:r>
      <w:r w:rsidRPr="008B2DB3">
        <w:rPr>
          <w:rFonts w:ascii="Arial" w:eastAsia="Times New Roman" w:hAnsi="Arial" w:cs="Arial"/>
          <w:spacing w:val="3"/>
        </w:rPr>
        <w:softHyphen/>
      </w:r>
      <w:r w:rsidRPr="008B2DB3">
        <w:rPr>
          <w:rFonts w:ascii="Arial" w:eastAsia="Times New Roman" w:hAnsi="Arial" w:cs="Arial"/>
          <w:spacing w:val="2"/>
        </w:rPr>
        <w:t>nels or drain channels from the beneficiaries where maintenance of such channels is done by the Com</w:t>
      </w:r>
      <w:r w:rsidRPr="008B2DB3">
        <w:rPr>
          <w:rFonts w:ascii="Arial" w:eastAsia="Times New Roman" w:hAnsi="Arial" w:cs="Arial"/>
          <w:spacing w:val="2"/>
        </w:rPr>
        <w:softHyphen/>
      </w:r>
      <w:r w:rsidRPr="008B2DB3">
        <w:rPr>
          <w:rFonts w:ascii="Arial" w:eastAsia="Times New Roman" w:hAnsi="Arial" w:cs="Arial"/>
          <w:spacing w:val="5"/>
        </w:rPr>
        <w:t>mand Area Development Board.</w:t>
      </w:r>
    </w:p>
    <w:p w:rsidR="004E520F" w:rsidRPr="008B2DB3" w:rsidRDefault="004E520F" w:rsidP="004E520F">
      <w:pPr>
        <w:spacing w:after="0" w:line="240" w:lineRule="auto"/>
        <w:ind w:left="86" w:right="-18" w:hanging="86"/>
        <w:jc w:val="both"/>
        <w:rPr>
          <w:rFonts w:ascii="Arial" w:eastAsia="Times New Roman" w:hAnsi="Arial" w:cs="Arial"/>
        </w:rPr>
      </w:pPr>
    </w:p>
    <w:p w:rsidR="004E520F" w:rsidRPr="008B2DB3" w:rsidRDefault="004E520F" w:rsidP="004E520F">
      <w:pPr>
        <w:widowControl w:val="0"/>
        <w:numPr>
          <w:ilvl w:val="0"/>
          <w:numId w:val="101"/>
        </w:numPr>
        <w:shd w:val="clear" w:color="auto" w:fill="FFFFFF"/>
        <w:tabs>
          <w:tab w:val="left" w:pos="612"/>
        </w:tabs>
        <w:adjustRightInd w:val="0"/>
        <w:spacing w:before="302" w:after="0" w:line="295" w:lineRule="exact"/>
        <w:ind w:left="86" w:right="-18" w:hanging="86"/>
        <w:jc w:val="both"/>
        <w:rPr>
          <w:rFonts w:ascii="Arial" w:eastAsia="Times New Roman" w:hAnsi="Arial" w:cs="Arial"/>
          <w:spacing w:val="-6"/>
        </w:rPr>
      </w:pPr>
      <w:r w:rsidRPr="008B2DB3">
        <w:rPr>
          <w:rFonts w:ascii="Arial" w:eastAsia="Times New Roman" w:hAnsi="Arial" w:cs="Arial"/>
          <w:i/>
          <w:iCs/>
          <w:spacing w:val="-4"/>
        </w:rPr>
        <w:t>Fees for service,</w:t>
      </w:r>
      <w:r w:rsidRPr="008B2DB3">
        <w:rPr>
          <w:rFonts w:ascii="Arial" w:eastAsia="Times New Roman" w:hAnsi="Arial" w:cs="Arial"/>
          <w:spacing w:val="-4"/>
        </w:rPr>
        <w:t>— The Command Area Devel</w:t>
      </w:r>
      <w:r w:rsidRPr="008B2DB3">
        <w:rPr>
          <w:rFonts w:ascii="Arial" w:eastAsia="Times New Roman" w:hAnsi="Arial" w:cs="Arial"/>
          <w:spacing w:val="-4"/>
        </w:rPr>
        <w:softHyphen/>
      </w:r>
      <w:r w:rsidRPr="008B2DB3">
        <w:rPr>
          <w:rFonts w:ascii="Arial" w:eastAsia="Times New Roman" w:hAnsi="Arial" w:cs="Arial"/>
        </w:rPr>
        <w:t xml:space="preserve">opment Board, may charge such fees as may be </w:t>
      </w:r>
      <w:r w:rsidRPr="008B2DB3">
        <w:rPr>
          <w:rFonts w:ascii="Arial" w:eastAsia="Times New Roman" w:hAnsi="Arial" w:cs="Arial"/>
          <w:spacing w:val="7"/>
        </w:rPr>
        <w:t>prescribed under this Act, for rendering any ser</w:t>
      </w:r>
      <w:r w:rsidRPr="008B2DB3">
        <w:rPr>
          <w:rFonts w:ascii="Arial" w:eastAsia="Times New Roman" w:hAnsi="Arial" w:cs="Arial"/>
          <w:spacing w:val="7"/>
        </w:rPr>
        <w:softHyphen/>
      </w:r>
      <w:r w:rsidRPr="008B2DB3">
        <w:rPr>
          <w:rFonts w:ascii="Arial" w:eastAsia="Times New Roman" w:hAnsi="Arial" w:cs="Arial"/>
          <w:spacing w:val="5"/>
        </w:rPr>
        <w:t>vice to any person.</w:t>
      </w:r>
    </w:p>
    <w:p w:rsidR="004E520F" w:rsidRPr="008B2DB3" w:rsidRDefault="004E520F" w:rsidP="004E520F">
      <w:pPr>
        <w:widowControl w:val="0"/>
        <w:numPr>
          <w:ilvl w:val="0"/>
          <w:numId w:val="101"/>
        </w:numPr>
        <w:shd w:val="clear" w:color="auto" w:fill="FFFFFF"/>
        <w:tabs>
          <w:tab w:val="left" w:pos="612"/>
        </w:tabs>
        <w:adjustRightInd w:val="0"/>
        <w:spacing w:before="302" w:after="0" w:line="295" w:lineRule="exact"/>
        <w:ind w:left="86" w:right="-18" w:hanging="86"/>
        <w:jc w:val="both"/>
        <w:rPr>
          <w:rFonts w:ascii="Arial" w:eastAsia="Times New Roman" w:hAnsi="Arial" w:cs="Arial"/>
          <w:spacing w:val="-6"/>
        </w:rPr>
      </w:pPr>
      <w:r w:rsidRPr="008B2DB3">
        <w:rPr>
          <w:rFonts w:ascii="Arial" w:eastAsia="Times New Roman" w:hAnsi="Arial" w:cs="Arial"/>
        </w:rPr>
        <w:t>Members of the Command Area Development Board and members of the staff of the Command Area Development Board Offices to be public ser</w:t>
      </w:r>
      <w:r w:rsidRPr="008B2DB3">
        <w:rPr>
          <w:rFonts w:ascii="Arial" w:eastAsia="Times New Roman" w:hAnsi="Arial" w:cs="Arial"/>
        </w:rPr>
        <w:softHyphen/>
        <w:t xml:space="preserve">vants.— </w:t>
      </w:r>
      <w:r w:rsidRPr="008B2DB3">
        <w:rPr>
          <w:rFonts w:ascii="Arial" w:eastAsia="Times New Roman" w:hAnsi="Arial" w:cs="Arial"/>
        </w:rPr>
        <w:lastRenderedPageBreak/>
        <w:t>Members of the Command Area Develop</w:t>
      </w:r>
      <w:r w:rsidRPr="008B2DB3">
        <w:rPr>
          <w:rFonts w:ascii="Arial" w:eastAsia="Times New Roman" w:hAnsi="Arial" w:cs="Arial"/>
        </w:rPr>
        <w:softHyphen/>
        <w:t>ment Board and the members of the staff of the Com</w:t>
      </w:r>
      <w:r w:rsidRPr="008B2DB3">
        <w:rPr>
          <w:rFonts w:ascii="Arial" w:eastAsia="Times New Roman" w:hAnsi="Arial" w:cs="Arial"/>
        </w:rPr>
        <w:softHyphen/>
        <w:t>mand Area Development Board offices shall, while acting or purporting to act in pursuance of any of the provisions of this Act, be deemed to be public servants within the meaning of section 21 of the Indian Penal Code, 1860 (Central Act 45 of 1860).</w:t>
      </w:r>
    </w:p>
    <w:p w:rsidR="004E520F" w:rsidRPr="008B2DB3" w:rsidRDefault="004E520F" w:rsidP="004E520F">
      <w:pPr>
        <w:widowControl w:val="0"/>
        <w:numPr>
          <w:ilvl w:val="0"/>
          <w:numId w:val="101"/>
        </w:numPr>
        <w:shd w:val="clear" w:color="auto" w:fill="FFFFFF"/>
        <w:tabs>
          <w:tab w:val="left" w:pos="612"/>
        </w:tabs>
        <w:adjustRightInd w:val="0"/>
        <w:spacing w:before="302" w:after="0" w:line="295" w:lineRule="exact"/>
        <w:ind w:left="86" w:right="-18" w:hanging="86"/>
        <w:jc w:val="both"/>
        <w:rPr>
          <w:rFonts w:ascii="Arial" w:eastAsia="Times New Roman" w:hAnsi="Arial" w:cs="Arial"/>
          <w:spacing w:val="-6"/>
        </w:rPr>
      </w:pPr>
      <w:r w:rsidRPr="008B2DB3">
        <w:rPr>
          <w:rFonts w:ascii="Arial" w:eastAsia="Times New Roman" w:hAnsi="Arial" w:cs="Arial"/>
        </w:rPr>
        <w:t>Protection for acts done in good faith.— No suit, prosecution or other legal proceeding shall lie against the Government, the Command Area Development Board or any officer or servant of the Government or of the Command Area Development Board for anything which is in good faith done or purported or intended to be done in pursuance of this Act, or any rule made thereunder.</w:t>
      </w:r>
    </w:p>
    <w:p w:rsidR="004E520F" w:rsidRPr="008B2DB3" w:rsidRDefault="004E520F" w:rsidP="004E520F">
      <w:pPr>
        <w:widowControl w:val="0"/>
        <w:numPr>
          <w:ilvl w:val="0"/>
          <w:numId w:val="101"/>
        </w:numPr>
        <w:shd w:val="clear" w:color="auto" w:fill="FFFFFF"/>
        <w:tabs>
          <w:tab w:val="left" w:pos="612"/>
        </w:tabs>
        <w:adjustRightInd w:val="0"/>
        <w:spacing w:before="302" w:after="0" w:line="295" w:lineRule="exact"/>
        <w:ind w:left="86" w:right="-18" w:hanging="86"/>
        <w:jc w:val="both"/>
        <w:rPr>
          <w:rFonts w:ascii="Arial" w:eastAsia="Times New Roman" w:hAnsi="Arial" w:cs="Arial"/>
          <w:spacing w:val="-6"/>
        </w:rPr>
      </w:pPr>
      <w:r w:rsidRPr="008B2DB3">
        <w:rPr>
          <w:rFonts w:ascii="Arial" w:eastAsia="Times New Roman" w:hAnsi="Arial" w:cs="Arial"/>
        </w:rPr>
        <w:t>Recovery  of dues as arrears  of    land revenue.— Whenever any sum due to be paid by any land-holder has not been paid within the time specified for such payment, it shall be recoverable with interest at such rates as may be prescribed in the same manner as arrears of   land revenue under the law for the time being in force.</w:t>
      </w:r>
    </w:p>
    <w:p w:rsidR="004E520F" w:rsidRPr="008B2DB3" w:rsidRDefault="004E520F" w:rsidP="004E520F">
      <w:pPr>
        <w:widowControl w:val="0"/>
        <w:numPr>
          <w:ilvl w:val="0"/>
          <w:numId w:val="101"/>
        </w:numPr>
        <w:shd w:val="clear" w:color="auto" w:fill="FFFFFF"/>
        <w:tabs>
          <w:tab w:val="left" w:pos="612"/>
        </w:tabs>
        <w:adjustRightInd w:val="0"/>
        <w:spacing w:before="302" w:after="0" w:line="295" w:lineRule="exact"/>
        <w:ind w:left="86" w:right="-18" w:hanging="86"/>
        <w:jc w:val="both"/>
        <w:rPr>
          <w:rFonts w:ascii="Arial" w:eastAsia="Times New Roman" w:hAnsi="Arial" w:cs="Arial"/>
          <w:spacing w:val="-6"/>
        </w:rPr>
      </w:pPr>
      <w:r w:rsidRPr="008B2DB3">
        <w:rPr>
          <w:rFonts w:ascii="Arial" w:eastAsia="Times New Roman" w:hAnsi="Arial" w:cs="Arial"/>
        </w:rPr>
        <w:t>Offences by companies.— (1) If the person committing an offence under this Act is a Company, the Company as well as every person in charge of, and responsible to the Company for the conduct of its business at the time of the commission of the offence shall be deemed to be guilty of the offence and shall be liable to be proceeded against and punished accordingly:</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Provided that nothing contained in this sub-sec</w:t>
      </w:r>
      <w:r w:rsidRPr="008B2DB3">
        <w:rPr>
          <w:rFonts w:ascii="Arial" w:eastAsia="Times New Roman" w:hAnsi="Arial" w:cs="Arial"/>
        </w:rPr>
        <w:softHyphen/>
        <w:t>tion shall render any such person liable to any pun</w:t>
      </w:r>
      <w:r w:rsidRPr="008B2DB3">
        <w:rPr>
          <w:rFonts w:ascii="Arial" w:eastAsia="Times New Roman" w:hAnsi="Arial" w:cs="Arial"/>
        </w:rPr>
        <w:softHyphen/>
        <w:t>ishment if he proves that the offence was commit</w:t>
      </w:r>
      <w:r w:rsidRPr="008B2DB3">
        <w:rPr>
          <w:rFonts w:ascii="Arial" w:eastAsia="Times New Roman" w:hAnsi="Arial" w:cs="Arial"/>
        </w:rPr>
        <w:softHyphen/>
        <w:t>ted without his knowledge or that he exercised all due diligence to prevent the commission of such offence.</w:t>
      </w:r>
    </w:p>
    <w:p w:rsidR="004E520F" w:rsidRPr="008B2DB3" w:rsidRDefault="004E520F" w:rsidP="004E520F">
      <w:pPr>
        <w:widowControl w:val="0"/>
        <w:suppressAutoHyphens/>
        <w:autoSpaceDE w:val="0"/>
        <w:spacing w:after="0" w:line="240" w:lineRule="auto"/>
        <w:jc w:val="both"/>
        <w:rPr>
          <w:rFonts w:ascii="Arial" w:eastAsia="Times New Roman" w:hAnsi="Arial" w:cs="Arial"/>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(2) Notwithstanding anything contained in sub</w:t>
      </w:r>
      <w:r w:rsidRPr="008B2DB3">
        <w:rPr>
          <w:rFonts w:ascii="Arial" w:eastAsia="Times New Roman" w:hAnsi="Arial" w:cs="Arial"/>
        </w:rPr>
        <w:softHyphen/>
        <w:t>section (1), where an offence under this Act has been committed by a Company and it is proved that the offence has been committed with the consent or connivance of, or that the commission of the of</w:t>
      </w:r>
      <w:r w:rsidRPr="008B2DB3">
        <w:rPr>
          <w:rFonts w:ascii="Arial" w:eastAsia="Times New Roman" w:hAnsi="Arial" w:cs="Arial"/>
        </w:rPr>
        <w:softHyphen/>
        <w:t>fence is attributable to any neglect on the part of. any director, manager, secretary or other officer of the Company, such director, manager, secretary or other officer shall also be deemed to be guilty of that offence and shall be liable to be proceeded against and punished accordingly.</w:t>
      </w:r>
    </w:p>
    <w:p w:rsidR="004E520F" w:rsidRPr="008B2DB3" w:rsidRDefault="004E520F" w:rsidP="004E520F">
      <w:pPr>
        <w:shd w:val="clear" w:color="auto" w:fill="FFFFFF"/>
        <w:spacing w:before="137" w:after="0" w:line="240" w:lineRule="auto"/>
        <w:ind w:left="86" w:right="-18" w:hanging="86"/>
        <w:rPr>
          <w:rFonts w:ascii="Arial" w:eastAsia="Times New Roman" w:hAnsi="Arial" w:cs="Arial"/>
        </w:rPr>
      </w:pPr>
      <w:r w:rsidRPr="008B2DB3">
        <w:rPr>
          <w:rFonts w:ascii="Arial" w:eastAsia="Times New Roman" w:hAnsi="Arial" w:cs="Arial"/>
          <w:i/>
          <w:iCs/>
          <w:spacing w:val="3"/>
        </w:rPr>
        <w:t>Explanation:</w:t>
      </w:r>
      <w:r w:rsidRPr="008B2DB3">
        <w:rPr>
          <w:rFonts w:ascii="Arial" w:eastAsia="Times New Roman" w:hAnsi="Arial" w:cs="Arial"/>
          <w:spacing w:val="3"/>
        </w:rPr>
        <w:t>—For the purposes of this section,-</w:t>
      </w:r>
    </w:p>
    <w:p w:rsidR="004E520F" w:rsidRPr="008B2DB3" w:rsidRDefault="004E520F" w:rsidP="004E520F">
      <w:pPr>
        <w:widowControl w:val="0"/>
        <w:numPr>
          <w:ilvl w:val="0"/>
          <w:numId w:val="102"/>
        </w:numPr>
        <w:shd w:val="clear" w:color="auto" w:fill="FFFFFF"/>
        <w:tabs>
          <w:tab w:val="left" w:pos="900"/>
        </w:tabs>
        <w:adjustRightInd w:val="0"/>
        <w:spacing w:before="151" w:after="0" w:line="274" w:lineRule="exact"/>
        <w:ind w:left="86" w:right="-18" w:hanging="86"/>
        <w:rPr>
          <w:rFonts w:ascii="Arial" w:eastAsia="Times New Roman" w:hAnsi="Arial" w:cs="Arial"/>
          <w:spacing w:val="-5"/>
        </w:rPr>
      </w:pPr>
      <w:r w:rsidRPr="008B2DB3">
        <w:rPr>
          <w:rFonts w:ascii="Arial" w:eastAsia="Times New Roman" w:hAnsi="Arial" w:cs="Arial"/>
          <w:spacing w:val="4"/>
        </w:rPr>
        <w:t xml:space="preserve">"Company" means any body corporate and </w:t>
      </w:r>
      <w:r w:rsidRPr="008B2DB3">
        <w:rPr>
          <w:rFonts w:ascii="Arial" w:eastAsia="Times New Roman" w:hAnsi="Arial" w:cs="Arial"/>
          <w:spacing w:val="5"/>
        </w:rPr>
        <w:t>includes a firm or other association of individu</w:t>
      </w:r>
      <w:r w:rsidRPr="008B2DB3">
        <w:rPr>
          <w:rFonts w:ascii="Arial" w:eastAsia="Times New Roman" w:hAnsi="Arial" w:cs="Arial"/>
          <w:spacing w:val="5"/>
        </w:rPr>
        <w:softHyphen/>
      </w:r>
      <w:r w:rsidRPr="008B2DB3">
        <w:rPr>
          <w:rFonts w:ascii="Arial" w:eastAsia="Times New Roman" w:hAnsi="Arial" w:cs="Arial"/>
          <w:spacing w:val="7"/>
        </w:rPr>
        <w:t>als, and</w:t>
      </w:r>
    </w:p>
    <w:p w:rsidR="004E520F" w:rsidRPr="008B2DB3" w:rsidRDefault="004E520F" w:rsidP="004E520F">
      <w:pPr>
        <w:widowControl w:val="0"/>
        <w:numPr>
          <w:ilvl w:val="0"/>
          <w:numId w:val="102"/>
        </w:numPr>
        <w:shd w:val="clear" w:color="auto" w:fill="FFFFFF"/>
        <w:tabs>
          <w:tab w:val="left" w:pos="900"/>
        </w:tabs>
        <w:adjustRightInd w:val="0"/>
        <w:spacing w:before="122" w:after="0" w:line="288" w:lineRule="exact"/>
        <w:ind w:left="86" w:right="-18" w:hanging="86"/>
        <w:rPr>
          <w:rFonts w:ascii="Arial" w:eastAsia="Times New Roman" w:hAnsi="Arial" w:cs="Arial"/>
          <w:spacing w:val="-5"/>
        </w:rPr>
      </w:pPr>
      <w:r w:rsidRPr="008B2DB3">
        <w:rPr>
          <w:rFonts w:ascii="Arial" w:eastAsia="Times New Roman" w:hAnsi="Arial" w:cs="Arial"/>
          <w:spacing w:val="1"/>
        </w:rPr>
        <w:t>"director" in relation to a firm means a part</w:t>
      </w:r>
      <w:r w:rsidRPr="008B2DB3">
        <w:rPr>
          <w:rFonts w:ascii="Arial" w:eastAsia="Times New Roman" w:hAnsi="Arial" w:cs="Arial"/>
          <w:spacing w:val="1"/>
        </w:rPr>
        <w:softHyphen/>
      </w:r>
      <w:r w:rsidRPr="008B2DB3">
        <w:rPr>
          <w:rFonts w:ascii="Arial" w:eastAsia="Times New Roman" w:hAnsi="Arial" w:cs="Arial"/>
          <w:spacing w:val="3"/>
        </w:rPr>
        <w:t>ner in the firm.</w:t>
      </w:r>
    </w:p>
    <w:p w:rsidR="004E520F" w:rsidRPr="008B2DB3" w:rsidRDefault="004E520F" w:rsidP="004E520F">
      <w:pPr>
        <w:widowControl w:val="0"/>
        <w:shd w:val="clear" w:color="auto" w:fill="FFFFFF"/>
        <w:tabs>
          <w:tab w:val="left" w:pos="900"/>
        </w:tabs>
        <w:adjustRightInd w:val="0"/>
        <w:spacing w:before="122" w:after="0" w:line="288" w:lineRule="exact"/>
        <w:ind w:right="-18"/>
        <w:rPr>
          <w:rFonts w:ascii="Arial" w:eastAsia="Times New Roman" w:hAnsi="Arial" w:cs="Arial"/>
          <w:spacing w:val="-5"/>
        </w:rPr>
      </w:pPr>
    </w:p>
    <w:p w:rsidR="004E520F" w:rsidRPr="008B2DB3" w:rsidRDefault="004E520F" w:rsidP="004E520F">
      <w:pPr>
        <w:widowControl w:val="0"/>
        <w:shd w:val="clear" w:color="auto" w:fill="FFFFFF"/>
        <w:tabs>
          <w:tab w:val="left" w:pos="900"/>
        </w:tabs>
        <w:adjustRightInd w:val="0"/>
        <w:spacing w:before="122" w:after="0" w:line="288" w:lineRule="exact"/>
        <w:ind w:right="-18"/>
        <w:jc w:val="both"/>
        <w:rPr>
          <w:rFonts w:ascii="Arial" w:eastAsia="Times New Roman" w:hAnsi="Arial" w:cs="Arial"/>
          <w:spacing w:val="-5"/>
        </w:rPr>
      </w:pPr>
      <w:r w:rsidRPr="008B2DB3">
        <w:rPr>
          <w:rFonts w:ascii="Arial" w:eastAsia="Times New Roman" w:hAnsi="Arial" w:cs="Arial"/>
          <w:spacing w:val="16"/>
        </w:rPr>
        <w:t xml:space="preserve">50. </w:t>
      </w:r>
      <w:r w:rsidRPr="008B2DB3">
        <w:rPr>
          <w:rFonts w:ascii="Arial" w:eastAsia="Times New Roman" w:hAnsi="Arial" w:cs="Arial"/>
          <w:i/>
          <w:iCs/>
          <w:spacing w:val="16"/>
        </w:rPr>
        <w:t xml:space="preserve">Bar of jurisdiction of Civil Courts.— </w:t>
      </w:r>
      <w:r w:rsidRPr="008B2DB3">
        <w:rPr>
          <w:rFonts w:ascii="Arial" w:eastAsia="Times New Roman" w:hAnsi="Arial" w:cs="Arial"/>
          <w:spacing w:val="33"/>
        </w:rPr>
        <w:t>(3)</w:t>
      </w:r>
      <w:r w:rsidRPr="008B2DB3">
        <w:rPr>
          <w:rFonts w:ascii="Arial" w:eastAsia="Times New Roman" w:hAnsi="Arial" w:cs="Arial"/>
          <w:spacing w:val="16"/>
        </w:rPr>
        <w:t xml:space="preserve"> No </w:t>
      </w:r>
      <w:r w:rsidRPr="008B2DB3">
        <w:rPr>
          <w:rFonts w:ascii="Arial" w:eastAsia="Times New Roman" w:hAnsi="Arial" w:cs="Arial"/>
          <w:spacing w:val="7"/>
        </w:rPr>
        <w:t xml:space="preserve">order passed or proceeding taken by an officer or </w:t>
      </w:r>
      <w:r w:rsidRPr="008B2DB3">
        <w:rPr>
          <w:rFonts w:ascii="Arial" w:eastAsia="Times New Roman" w:hAnsi="Arial" w:cs="Arial"/>
          <w:spacing w:val="4"/>
        </w:rPr>
        <w:t xml:space="preserve">authority under this Act, shall be called in question </w:t>
      </w:r>
      <w:r w:rsidRPr="008B2DB3">
        <w:rPr>
          <w:rFonts w:ascii="Arial" w:eastAsia="Times New Roman" w:hAnsi="Arial" w:cs="Arial"/>
          <w:spacing w:val="8"/>
        </w:rPr>
        <w:t>in any court in any suit or application and no in</w:t>
      </w:r>
      <w:r w:rsidRPr="008B2DB3">
        <w:rPr>
          <w:rFonts w:ascii="Arial" w:eastAsia="Times New Roman" w:hAnsi="Arial" w:cs="Arial"/>
          <w:spacing w:val="8"/>
        </w:rPr>
        <w:softHyphen/>
      </w:r>
      <w:r w:rsidRPr="008B2DB3">
        <w:rPr>
          <w:rFonts w:ascii="Arial" w:eastAsia="Times New Roman" w:hAnsi="Arial" w:cs="Arial"/>
          <w:spacing w:val="5"/>
        </w:rPr>
        <w:t xml:space="preserve">junction shall be granted by any court in respect of </w:t>
      </w:r>
      <w:r w:rsidRPr="008B2DB3">
        <w:rPr>
          <w:rFonts w:ascii="Arial" w:eastAsia="Times New Roman" w:hAnsi="Arial" w:cs="Arial"/>
          <w:spacing w:val="8"/>
        </w:rPr>
        <w:t>any action taken or about to be taken by such of</w:t>
      </w:r>
      <w:r w:rsidRPr="008B2DB3">
        <w:rPr>
          <w:rFonts w:ascii="Arial" w:eastAsia="Times New Roman" w:hAnsi="Arial" w:cs="Arial"/>
          <w:spacing w:val="8"/>
        </w:rPr>
        <w:softHyphen/>
      </w:r>
      <w:r w:rsidRPr="008B2DB3">
        <w:rPr>
          <w:rFonts w:ascii="Arial" w:eastAsia="Times New Roman" w:hAnsi="Arial" w:cs="Arial"/>
          <w:spacing w:val="6"/>
        </w:rPr>
        <w:t>ficer or authority in pursuance of any power con</w:t>
      </w:r>
      <w:r w:rsidRPr="008B2DB3">
        <w:rPr>
          <w:rFonts w:ascii="Arial" w:eastAsia="Times New Roman" w:hAnsi="Arial" w:cs="Arial"/>
          <w:spacing w:val="6"/>
        </w:rPr>
        <w:softHyphen/>
      </w:r>
      <w:r w:rsidRPr="008B2DB3">
        <w:rPr>
          <w:rFonts w:ascii="Arial" w:eastAsia="Times New Roman" w:hAnsi="Arial" w:cs="Arial"/>
          <w:spacing w:val="5"/>
        </w:rPr>
        <w:t>ferred by or under this Act.</w:t>
      </w:r>
    </w:p>
    <w:p w:rsidR="004E520F" w:rsidRPr="008B2DB3" w:rsidRDefault="004E520F" w:rsidP="004E520F">
      <w:pPr>
        <w:widowControl w:val="0"/>
        <w:numPr>
          <w:ilvl w:val="0"/>
          <w:numId w:val="103"/>
        </w:numPr>
        <w:shd w:val="clear" w:color="auto" w:fill="FFFFFF"/>
        <w:tabs>
          <w:tab w:val="left" w:pos="576"/>
        </w:tabs>
        <w:adjustRightInd w:val="0"/>
        <w:spacing w:before="194" w:after="0" w:line="259" w:lineRule="exact"/>
        <w:ind w:left="86" w:right="-18" w:hanging="86"/>
        <w:jc w:val="both"/>
        <w:rPr>
          <w:rFonts w:ascii="Arial" w:eastAsia="Times New Roman" w:hAnsi="Arial" w:cs="Arial"/>
          <w:spacing w:val="-12"/>
        </w:rPr>
      </w:pPr>
      <w:r w:rsidRPr="008B2DB3">
        <w:rPr>
          <w:rFonts w:ascii="Arial" w:eastAsia="Times New Roman" w:hAnsi="Arial" w:cs="Arial"/>
          <w:spacing w:val="3"/>
        </w:rPr>
        <w:t xml:space="preserve">No suit, prosecution or other proceeding shall lie against any officer or servant of the Government </w:t>
      </w:r>
      <w:r w:rsidRPr="008B2DB3">
        <w:rPr>
          <w:rFonts w:ascii="Arial" w:eastAsia="Times New Roman" w:hAnsi="Arial" w:cs="Arial"/>
          <w:spacing w:val="4"/>
        </w:rPr>
        <w:t xml:space="preserve">for any act done or purported to be done under this </w:t>
      </w:r>
      <w:r w:rsidRPr="008B2DB3">
        <w:rPr>
          <w:rFonts w:ascii="Arial" w:eastAsia="Times New Roman" w:hAnsi="Arial" w:cs="Arial"/>
          <w:spacing w:val="6"/>
        </w:rPr>
        <w:lastRenderedPageBreak/>
        <w:t>Act, without the previous sanction of the Govern</w:t>
      </w:r>
      <w:r w:rsidRPr="008B2DB3">
        <w:rPr>
          <w:rFonts w:ascii="Arial" w:eastAsia="Times New Roman" w:hAnsi="Arial" w:cs="Arial"/>
          <w:spacing w:val="6"/>
        </w:rPr>
        <w:softHyphen/>
      </w:r>
      <w:r w:rsidRPr="008B2DB3">
        <w:rPr>
          <w:rFonts w:ascii="Arial" w:eastAsia="Times New Roman" w:hAnsi="Arial" w:cs="Arial"/>
          <w:spacing w:val="7"/>
        </w:rPr>
        <w:t>ment.</w:t>
      </w:r>
    </w:p>
    <w:p w:rsidR="004E520F" w:rsidRPr="008B2DB3" w:rsidRDefault="004E520F" w:rsidP="004E520F">
      <w:pPr>
        <w:widowControl w:val="0"/>
        <w:numPr>
          <w:ilvl w:val="0"/>
          <w:numId w:val="103"/>
        </w:numPr>
        <w:shd w:val="clear" w:color="auto" w:fill="FFFFFF"/>
        <w:tabs>
          <w:tab w:val="left" w:pos="576"/>
        </w:tabs>
        <w:adjustRightInd w:val="0"/>
        <w:spacing w:before="202" w:after="0" w:line="274" w:lineRule="exact"/>
        <w:ind w:left="86" w:right="-18" w:hanging="86"/>
        <w:jc w:val="both"/>
        <w:rPr>
          <w:rFonts w:ascii="Arial" w:eastAsia="Times New Roman" w:hAnsi="Arial" w:cs="Arial"/>
        </w:rPr>
      </w:pPr>
      <w:r w:rsidRPr="008B2DB3">
        <w:rPr>
          <w:rFonts w:ascii="Arial" w:eastAsia="Times New Roman" w:hAnsi="Arial" w:cs="Arial"/>
          <w:spacing w:val="2"/>
        </w:rPr>
        <w:t xml:space="preserve">No Officer or servant of the Government/staff </w:t>
      </w:r>
      <w:r w:rsidRPr="008B2DB3">
        <w:rPr>
          <w:rFonts w:ascii="Arial" w:eastAsia="Times New Roman" w:hAnsi="Arial" w:cs="Arial"/>
          <w:spacing w:val="9"/>
        </w:rPr>
        <w:t xml:space="preserve">members of Command Area Development Board </w:t>
      </w:r>
      <w:r w:rsidRPr="008B2DB3">
        <w:rPr>
          <w:rFonts w:ascii="Arial" w:eastAsia="Times New Roman" w:hAnsi="Arial" w:cs="Arial"/>
          <w:spacing w:val="4"/>
        </w:rPr>
        <w:t xml:space="preserve">Offices, shall be liable in respect of any such act in </w:t>
      </w:r>
      <w:r w:rsidRPr="008B2DB3">
        <w:rPr>
          <w:rFonts w:ascii="Arial" w:eastAsia="Times New Roman" w:hAnsi="Arial" w:cs="Arial"/>
          <w:spacing w:val="1"/>
        </w:rPr>
        <w:t xml:space="preserve">any civil or criminal proceeding if the act was done </w:t>
      </w:r>
      <w:r w:rsidRPr="008B2DB3">
        <w:rPr>
          <w:rFonts w:ascii="Arial" w:eastAsia="Times New Roman" w:hAnsi="Arial" w:cs="Arial"/>
          <w:spacing w:val="4"/>
        </w:rPr>
        <w:t xml:space="preserve">in good faith in the course of execution of duties or </w:t>
      </w:r>
      <w:r w:rsidRPr="008B2DB3">
        <w:rPr>
          <w:rFonts w:ascii="Arial" w:eastAsia="Times New Roman" w:hAnsi="Arial" w:cs="Arial"/>
          <w:spacing w:val="10"/>
        </w:rPr>
        <w:t xml:space="preserve">the discharge of the functions imposed by or under </w:t>
      </w:r>
      <w:r w:rsidRPr="008B2DB3">
        <w:rPr>
          <w:rFonts w:ascii="Arial" w:eastAsia="Times New Roman" w:hAnsi="Arial" w:cs="Arial"/>
          <w:spacing w:val="7"/>
        </w:rPr>
        <w:t>this Act.</w:t>
      </w:r>
    </w:p>
    <w:p w:rsidR="004E520F" w:rsidRPr="008B2DB3" w:rsidRDefault="004E520F" w:rsidP="004E520F">
      <w:pPr>
        <w:widowControl w:val="0"/>
        <w:numPr>
          <w:ilvl w:val="0"/>
          <w:numId w:val="104"/>
        </w:numPr>
        <w:shd w:val="clear" w:color="auto" w:fill="FFFFFF"/>
        <w:tabs>
          <w:tab w:val="left" w:pos="626"/>
        </w:tabs>
        <w:adjustRightInd w:val="0"/>
        <w:spacing w:before="202" w:after="0" w:line="266" w:lineRule="exact"/>
        <w:ind w:left="86" w:right="-18" w:hanging="86"/>
        <w:jc w:val="both"/>
        <w:rPr>
          <w:rFonts w:ascii="Arial" w:eastAsia="Times New Roman" w:hAnsi="Arial" w:cs="Arial"/>
          <w:i/>
          <w:iCs/>
          <w:spacing w:val="-7"/>
        </w:rPr>
      </w:pPr>
      <w:r w:rsidRPr="008B2DB3">
        <w:rPr>
          <w:rFonts w:ascii="Arial" w:eastAsia="Times New Roman" w:hAnsi="Arial" w:cs="Arial"/>
          <w:spacing w:val="17"/>
        </w:rPr>
        <w:t xml:space="preserve">Save as otherwise provided in this Act, no </w:t>
      </w:r>
      <w:r w:rsidRPr="008B2DB3">
        <w:rPr>
          <w:rFonts w:ascii="Arial" w:eastAsia="Times New Roman" w:hAnsi="Arial" w:cs="Arial"/>
          <w:spacing w:val="19"/>
        </w:rPr>
        <w:t xml:space="preserve">suit shall be instituted against the Government </w:t>
      </w:r>
      <w:r w:rsidRPr="008B2DB3">
        <w:rPr>
          <w:rFonts w:ascii="Arial" w:eastAsia="Times New Roman" w:hAnsi="Arial" w:cs="Arial"/>
          <w:spacing w:val="27"/>
        </w:rPr>
        <w:t xml:space="preserve">in respect of any act done unless the suit is </w:t>
      </w:r>
      <w:r w:rsidRPr="008B2DB3">
        <w:rPr>
          <w:rFonts w:ascii="Arial" w:eastAsia="Times New Roman" w:hAnsi="Arial" w:cs="Arial"/>
          <w:spacing w:val="24"/>
        </w:rPr>
        <w:t xml:space="preserve">instituted within six months from the date of </w:t>
      </w:r>
      <w:r w:rsidRPr="008B2DB3">
        <w:rPr>
          <w:rFonts w:ascii="Arial" w:eastAsia="Times New Roman" w:hAnsi="Arial" w:cs="Arial"/>
          <w:spacing w:val="17"/>
        </w:rPr>
        <w:t>the act complained of.</w:t>
      </w:r>
    </w:p>
    <w:p w:rsidR="004E520F" w:rsidRPr="008B2DB3" w:rsidRDefault="004E520F" w:rsidP="004E520F">
      <w:pPr>
        <w:widowControl w:val="0"/>
        <w:numPr>
          <w:ilvl w:val="0"/>
          <w:numId w:val="104"/>
        </w:numPr>
        <w:shd w:val="clear" w:color="auto" w:fill="FFFFFF"/>
        <w:tabs>
          <w:tab w:val="left" w:pos="626"/>
        </w:tabs>
        <w:adjustRightInd w:val="0"/>
        <w:spacing w:before="223" w:after="0" w:line="266" w:lineRule="exact"/>
        <w:ind w:left="86" w:right="-18" w:hanging="86"/>
        <w:jc w:val="both"/>
        <w:rPr>
          <w:rFonts w:ascii="Arial" w:eastAsia="Times New Roman" w:hAnsi="Arial" w:cs="Arial"/>
          <w:i/>
          <w:iCs/>
          <w:spacing w:val="-10"/>
        </w:rPr>
      </w:pPr>
      <w:r w:rsidRPr="008B2DB3">
        <w:rPr>
          <w:rFonts w:ascii="Arial" w:eastAsia="Times New Roman" w:hAnsi="Arial" w:cs="Arial"/>
          <w:spacing w:val="17"/>
        </w:rPr>
        <w:t xml:space="preserve">In the case of an intended suit against any </w:t>
      </w:r>
      <w:r w:rsidRPr="008B2DB3">
        <w:rPr>
          <w:rFonts w:ascii="Arial" w:eastAsia="Times New Roman" w:hAnsi="Arial" w:cs="Arial"/>
          <w:spacing w:val="7"/>
        </w:rPr>
        <w:t xml:space="preserve">Officer or servant of the Government/staff members </w:t>
      </w:r>
      <w:r w:rsidRPr="008B2DB3">
        <w:rPr>
          <w:rFonts w:ascii="Arial" w:eastAsia="Times New Roman" w:hAnsi="Arial" w:cs="Arial"/>
          <w:spacing w:val="10"/>
        </w:rPr>
        <w:t>of Command Area Development Board Offices un</w:t>
      </w:r>
      <w:r w:rsidRPr="008B2DB3">
        <w:rPr>
          <w:rFonts w:ascii="Arial" w:eastAsia="Times New Roman" w:hAnsi="Arial" w:cs="Arial"/>
          <w:spacing w:val="10"/>
        </w:rPr>
        <w:softHyphen/>
      </w:r>
      <w:r w:rsidRPr="008B2DB3">
        <w:rPr>
          <w:rFonts w:ascii="Arial" w:eastAsia="Times New Roman" w:hAnsi="Arial" w:cs="Arial"/>
          <w:spacing w:val="8"/>
        </w:rPr>
        <w:t xml:space="preserve">der sub-section (1), the person intending to sue shall </w:t>
      </w:r>
      <w:r w:rsidRPr="008B2DB3">
        <w:rPr>
          <w:rFonts w:ascii="Arial" w:eastAsia="Times New Roman" w:hAnsi="Arial" w:cs="Arial"/>
          <w:spacing w:val="11"/>
        </w:rPr>
        <w:t xml:space="preserve">be bound to give the Officer or servant, as the case may be, at least two months notice of the intended </w:t>
      </w:r>
      <w:r w:rsidRPr="008B2DB3">
        <w:rPr>
          <w:rFonts w:ascii="Arial" w:eastAsia="Times New Roman" w:hAnsi="Arial" w:cs="Arial"/>
          <w:spacing w:val="13"/>
        </w:rPr>
        <w:t>suit with sufficient description of the cause of ac</w:t>
      </w:r>
      <w:r w:rsidRPr="008B2DB3">
        <w:rPr>
          <w:rFonts w:ascii="Arial" w:eastAsia="Times New Roman" w:hAnsi="Arial" w:cs="Arial"/>
          <w:spacing w:val="13"/>
        </w:rPr>
        <w:softHyphen/>
        <w:t>tion failing which such suit shall be dismissed.</w:t>
      </w:r>
    </w:p>
    <w:p w:rsidR="004E520F" w:rsidRPr="008B2DB3" w:rsidRDefault="004E520F" w:rsidP="004E520F">
      <w:pPr>
        <w:spacing w:after="0" w:line="240" w:lineRule="auto"/>
        <w:ind w:left="86" w:right="-18" w:hanging="86"/>
        <w:jc w:val="both"/>
        <w:rPr>
          <w:rFonts w:ascii="Arial" w:eastAsia="Times New Roman" w:hAnsi="Arial" w:cs="Arial"/>
        </w:rPr>
      </w:pPr>
    </w:p>
    <w:p w:rsidR="004E520F" w:rsidRPr="008B2DB3" w:rsidRDefault="004E520F" w:rsidP="004E520F">
      <w:pPr>
        <w:widowControl w:val="0"/>
        <w:numPr>
          <w:ilvl w:val="0"/>
          <w:numId w:val="105"/>
        </w:numPr>
        <w:shd w:val="clear" w:color="auto" w:fill="FFFFFF"/>
        <w:tabs>
          <w:tab w:val="left" w:pos="590"/>
        </w:tabs>
        <w:adjustRightInd w:val="0"/>
        <w:spacing w:before="238" w:after="0" w:line="274" w:lineRule="exact"/>
        <w:ind w:left="86" w:right="-18" w:hanging="86"/>
        <w:jc w:val="both"/>
        <w:rPr>
          <w:rFonts w:ascii="Arial" w:eastAsia="Times New Roman" w:hAnsi="Arial" w:cs="Arial"/>
          <w:spacing w:val="-5"/>
        </w:rPr>
      </w:pPr>
      <w:r w:rsidRPr="008B2DB3">
        <w:rPr>
          <w:rFonts w:ascii="Arial" w:eastAsia="Times New Roman" w:hAnsi="Arial" w:cs="Arial"/>
          <w:i/>
          <w:iCs/>
          <w:spacing w:val="7"/>
        </w:rPr>
        <w:t>Power to summon and examine witness.</w:t>
      </w:r>
      <w:r w:rsidRPr="008B2DB3">
        <w:rPr>
          <w:rFonts w:ascii="Arial" w:eastAsia="Times New Roman" w:hAnsi="Arial" w:cs="Arial"/>
          <w:spacing w:val="7"/>
        </w:rPr>
        <w:t xml:space="preserve">— Any </w:t>
      </w:r>
      <w:r w:rsidRPr="008B2DB3">
        <w:rPr>
          <w:rFonts w:ascii="Arial" w:eastAsia="Times New Roman" w:hAnsi="Arial" w:cs="Arial"/>
          <w:spacing w:val="13"/>
        </w:rPr>
        <w:t xml:space="preserve">Officer empowered under this Act to conduct any </w:t>
      </w:r>
      <w:r w:rsidRPr="008B2DB3">
        <w:rPr>
          <w:rFonts w:ascii="Arial" w:eastAsia="Times New Roman" w:hAnsi="Arial" w:cs="Arial"/>
          <w:spacing w:val="12"/>
        </w:rPr>
        <w:t xml:space="preserve">enquiry may exercise such powers connected with </w:t>
      </w:r>
      <w:r w:rsidRPr="008B2DB3">
        <w:rPr>
          <w:rFonts w:ascii="Arial" w:eastAsia="Times New Roman" w:hAnsi="Arial" w:cs="Arial"/>
          <w:spacing w:val="9"/>
        </w:rPr>
        <w:t xml:space="preserve">the summoning and examining of the witnesses and </w:t>
      </w:r>
      <w:r w:rsidRPr="008B2DB3">
        <w:rPr>
          <w:rFonts w:ascii="Arial" w:eastAsia="Times New Roman" w:hAnsi="Arial" w:cs="Arial"/>
          <w:spacing w:val="16"/>
        </w:rPr>
        <w:t xml:space="preserve">the production of documents as are conferred on </w:t>
      </w:r>
      <w:r w:rsidRPr="008B2DB3">
        <w:rPr>
          <w:rFonts w:ascii="Arial" w:eastAsia="Times New Roman" w:hAnsi="Arial" w:cs="Arial"/>
          <w:spacing w:val="7"/>
        </w:rPr>
        <w:t xml:space="preserve">a civil court under the Code of Civil Procedure, 1908 </w:t>
      </w:r>
      <w:r w:rsidRPr="008B2DB3">
        <w:rPr>
          <w:rFonts w:ascii="Arial" w:eastAsia="Times New Roman" w:hAnsi="Arial" w:cs="Arial"/>
          <w:spacing w:val="10"/>
        </w:rPr>
        <w:t xml:space="preserve">(Central Act 5 of 1908), and any such enquiry shall </w:t>
      </w:r>
      <w:r w:rsidRPr="008B2DB3">
        <w:rPr>
          <w:rFonts w:ascii="Arial" w:eastAsia="Times New Roman" w:hAnsi="Arial" w:cs="Arial"/>
          <w:spacing w:val="13"/>
        </w:rPr>
        <w:t>be deemed to be a judicial proceeding.</w:t>
      </w:r>
    </w:p>
    <w:p w:rsidR="004E520F" w:rsidRPr="008B2DB3" w:rsidRDefault="004E520F" w:rsidP="004E520F">
      <w:pPr>
        <w:widowControl w:val="0"/>
        <w:numPr>
          <w:ilvl w:val="0"/>
          <w:numId w:val="105"/>
        </w:numPr>
        <w:shd w:val="clear" w:color="auto" w:fill="FFFFFF"/>
        <w:tabs>
          <w:tab w:val="left" w:pos="590"/>
        </w:tabs>
        <w:adjustRightInd w:val="0"/>
        <w:spacing w:before="238" w:after="0" w:line="274" w:lineRule="exact"/>
        <w:ind w:left="86" w:right="-18" w:hanging="86"/>
        <w:jc w:val="both"/>
        <w:rPr>
          <w:rFonts w:ascii="Arial" w:eastAsia="Times New Roman" w:hAnsi="Arial" w:cs="Arial"/>
        </w:rPr>
      </w:pPr>
      <w:r w:rsidRPr="008B2DB3">
        <w:rPr>
          <w:rFonts w:ascii="Arial" w:eastAsia="Times New Roman" w:hAnsi="Arial" w:cs="Arial"/>
          <w:i/>
          <w:iCs/>
          <w:spacing w:val="6"/>
        </w:rPr>
        <w:t>Revision.</w:t>
      </w:r>
      <w:r w:rsidRPr="008B2DB3">
        <w:rPr>
          <w:rFonts w:ascii="Arial" w:eastAsia="Times New Roman" w:hAnsi="Arial" w:cs="Arial"/>
          <w:spacing w:val="6"/>
        </w:rPr>
        <w:t xml:space="preserve">— </w:t>
      </w:r>
      <w:r w:rsidRPr="008B2DB3">
        <w:rPr>
          <w:rFonts w:ascii="Arial" w:eastAsia="Times New Roman" w:hAnsi="Arial" w:cs="Arial"/>
          <w:spacing w:val="32"/>
        </w:rPr>
        <w:t>(1)</w:t>
      </w:r>
      <w:r w:rsidRPr="008B2DB3">
        <w:rPr>
          <w:rFonts w:ascii="Arial" w:eastAsia="Times New Roman" w:hAnsi="Arial" w:cs="Arial"/>
          <w:spacing w:val="6"/>
        </w:rPr>
        <w:t xml:space="preserve"> The Government may, either </w:t>
      </w:r>
      <w:r w:rsidRPr="008B2DB3">
        <w:rPr>
          <w:rFonts w:ascii="Arial" w:eastAsia="Times New Roman" w:hAnsi="Arial" w:cs="Arial"/>
          <w:spacing w:val="16"/>
        </w:rPr>
        <w:t xml:space="preserve">suo-motu at any time or on an application made </w:t>
      </w:r>
      <w:r w:rsidRPr="008B2DB3">
        <w:rPr>
          <w:rFonts w:ascii="Arial" w:eastAsia="Times New Roman" w:hAnsi="Arial" w:cs="Arial"/>
          <w:spacing w:val="14"/>
        </w:rPr>
        <w:t>within the prescribed period by any person inter</w:t>
      </w:r>
      <w:r w:rsidRPr="008B2DB3">
        <w:rPr>
          <w:rFonts w:ascii="Arial" w:eastAsia="Times New Roman" w:hAnsi="Arial" w:cs="Arial"/>
          <w:spacing w:val="14"/>
        </w:rPr>
        <w:softHyphen/>
        <w:t xml:space="preserve">ested, call for and examine the record relating to any decision or order passed or proceeding taken </w:t>
      </w:r>
      <w:r w:rsidRPr="008B2DB3">
        <w:rPr>
          <w:rFonts w:ascii="Arial" w:eastAsia="Times New Roman" w:hAnsi="Arial" w:cs="Arial"/>
          <w:spacing w:val="23"/>
        </w:rPr>
        <w:t xml:space="preserve">by the Command Area Development Board or </w:t>
      </w:r>
      <w:r w:rsidRPr="008B2DB3">
        <w:rPr>
          <w:rFonts w:ascii="Arial" w:eastAsia="Times New Roman" w:hAnsi="Arial" w:cs="Arial"/>
          <w:spacing w:val="18"/>
        </w:rPr>
        <w:t xml:space="preserve">officer subordinate to it under this Act. for the </w:t>
      </w:r>
      <w:r w:rsidRPr="008B2DB3">
        <w:rPr>
          <w:rFonts w:ascii="Arial" w:eastAsia="Times New Roman" w:hAnsi="Arial" w:cs="Arial"/>
          <w:spacing w:val="17"/>
        </w:rPr>
        <w:t xml:space="preserve">purpose of satisfying itself as to the legality or </w:t>
      </w:r>
      <w:r w:rsidRPr="008B2DB3">
        <w:rPr>
          <w:rFonts w:ascii="Arial" w:eastAsia="Times New Roman" w:hAnsi="Arial" w:cs="Arial"/>
          <w:spacing w:val="11"/>
        </w:rPr>
        <w:t xml:space="preserve">propriety or regularity of such decision or order or </w:t>
      </w:r>
      <w:r w:rsidRPr="008B2DB3">
        <w:rPr>
          <w:rFonts w:ascii="Arial" w:eastAsia="Times New Roman" w:hAnsi="Arial" w:cs="Arial"/>
          <w:spacing w:val="20"/>
        </w:rPr>
        <w:t xml:space="preserve">proceedings and if in any case, it appears to it </w:t>
      </w:r>
      <w:r w:rsidRPr="008B2DB3">
        <w:rPr>
          <w:rFonts w:ascii="Arial" w:eastAsia="Times New Roman" w:hAnsi="Arial" w:cs="Arial"/>
          <w:spacing w:val="2"/>
        </w:rPr>
        <w:t xml:space="preserve">that any such decision, order or proceedings should </w:t>
      </w:r>
      <w:r w:rsidRPr="008B2DB3">
        <w:rPr>
          <w:rFonts w:ascii="Arial" w:eastAsia="Times New Roman" w:hAnsi="Arial" w:cs="Arial"/>
          <w:spacing w:val="9"/>
        </w:rPr>
        <w:t xml:space="preserve">be modified, annulled, reversed or remitted for </w:t>
      </w:r>
      <w:r w:rsidRPr="008B2DB3">
        <w:rPr>
          <w:rFonts w:ascii="Arial" w:eastAsia="Times New Roman" w:hAnsi="Arial" w:cs="Arial"/>
          <w:spacing w:val="5"/>
        </w:rPr>
        <w:t>reconsideration, it may pass orders accordingly:</w:t>
      </w:r>
    </w:p>
    <w:p w:rsidR="004E520F" w:rsidRPr="008B2DB3" w:rsidRDefault="004E520F" w:rsidP="004E520F">
      <w:pPr>
        <w:shd w:val="clear" w:color="auto" w:fill="FFFFFF"/>
        <w:spacing w:before="202" w:after="0" w:line="259" w:lineRule="exact"/>
        <w:ind w:right="-18"/>
        <w:jc w:val="both"/>
        <w:rPr>
          <w:rFonts w:ascii="Arial" w:eastAsia="Times New Roman" w:hAnsi="Arial" w:cs="Arial"/>
        </w:rPr>
      </w:pPr>
      <w:r w:rsidRPr="008B2DB3">
        <w:rPr>
          <w:rFonts w:ascii="Arial" w:eastAsia="Times New Roman" w:hAnsi="Arial" w:cs="Arial"/>
          <w:spacing w:val="4"/>
        </w:rPr>
        <w:t xml:space="preserve">Provided that no orders adversely affecting any </w:t>
      </w:r>
      <w:r w:rsidRPr="008B2DB3">
        <w:rPr>
          <w:rFonts w:ascii="Arial" w:eastAsia="Times New Roman" w:hAnsi="Arial" w:cs="Arial"/>
          <w:spacing w:val="14"/>
        </w:rPr>
        <w:t xml:space="preserve">person shall be passed under this sub-section </w:t>
      </w:r>
      <w:r w:rsidRPr="008B2DB3">
        <w:rPr>
          <w:rFonts w:ascii="Arial" w:eastAsia="Times New Roman" w:hAnsi="Arial" w:cs="Arial"/>
          <w:spacing w:val="4"/>
        </w:rPr>
        <w:t xml:space="preserve">unless such person has been given an opportunity </w:t>
      </w:r>
      <w:r w:rsidRPr="008B2DB3">
        <w:rPr>
          <w:rFonts w:ascii="Arial" w:eastAsia="Times New Roman" w:hAnsi="Arial" w:cs="Arial"/>
          <w:spacing w:val="3"/>
        </w:rPr>
        <w:t>of making a representation.</w:t>
      </w:r>
    </w:p>
    <w:p w:rsidR="004E520F" w:rsidRPr="008B2DB3" w:rsidRDefault="004E520F" w:rsidP="004E520F">
      <w:pPr>
        <w:shd w:val="clear" w:color="auto" w:fill="FFFFFF"/>
        <w:spacing w:before="216" w:after="0" w:line="259" w:lineRule="exact"/>
        <w:ind w:left="86" w:right="-18" w:hanging="86"/>
        <w:jc w:val="both"/>
        <w:rPr>
          <w:rFonts w:ascii="Arial" w:eastAsia="Times New Roman" w:hAnsi="Arial" w:cs="Arial"/>
        </w:rPr>
      </w:pPr>
      <w:r w:rsidRPr="008B2DB3">
        <w:rPr>
          <w:rFonts w:ascii="Arial" w:eastAsia="Times New Roman" w:hAnsi="Arial" w:cs="Arial"/>
          <w:spacing w:val="4"/>
        </w:rPr>
        <w:t xml:space="preserve">(2) The Government may stay the execution of </w:t>
      </w:r>
      <w:r w:rsidRPr="008B2DB3">
        <w:rPr>
          <w:rFonts w:ascii="Arial" w:eastAsia="Times New Roman" w:hAnsi="Arial" w:cs="Arial"/>
          <w:spacing w:val="1"/>
        </w:rPr>
        <w:t xml:space="preserve">any such decision, order, or proceeding pending the </w:t>
      </w:r>
      <w:r w:rsidRPr="008B2DB3">
        <w:rPr>
          <w:rFonts w:ascii="Arial" w:eastAsia="Times New Roman" w:hAnsi="Arial" w:cs="Arial"/>
          <w:spacing w:val="4"/>
        </w:rPr>
        <w:t>exercise of its powers under sub-section (1).</w:t>
      </w:r>
    </w:p>
    <w:p w:rsidR="004E520F" w:rsidRPr="008B2DB3" w:rsidRDefault="004E520F" w:rsidP="004E520F">
      <w:pPr>
        <w:shd w:val="clear" w:color="auto" w:fill="FFFFFF"/>
        <w:tabs>
          <w:tab w:val="left" w:pos="706"/>
        </w:tabs>
        <w:spacing w:before="223" w:after="0" w:line="259" w:lineRule="exact"/>
        <w:ind w:left="86" w:right="-18" w:hanging="86"/>
        <w:jc w:val="both"/>
        <w:rPr>
          <w:rFonts w:ascii="Arial" w:eastAsia="Times New Roman" w:hAnsi="Arial" w:cs="Arial"/>
        </w:rPr>
      </w:pPr>
      <w:r w:rsidRPr="008B2DB3">
        <w:rPr>
          <w:rFonts w:ascii="Arial" w:eastAsia="Times New Roman" w:hAnsi="Arial" w:cs="Arial"/>
          <w:spacing w:val="-12"/>
        </w:rPr>
        <w:t>53.</w:t>
      </w:r>
      <w:r w:rsidRPr="008B2DB3">
        <w:rPr>
          <w:rFonts w:ascii="Arial" w:eastAsia="Times New Roman" w:hAnsi="Arial" w:cs="Arial"/>
        </w:rPr>
        <w:t xml:space="preserve"> </w:t>
      </w:r>
      <w:r w:rsidRPr="008B2DB3">
        <w:rPr>
          <w:rFonts w:ascii="Arial" w:eastAsia="Times New Roman" w:hAnsi="Arial" w:cs="Arial"/>
          <w:i/>
          <w:iCs/>
          <w:spacing w:val="1"/>
        </w:rPr>
        <w:t>Power to make rules.</w:t>
      </w:r>
      <w:r w:rsidRPr="008B2DB3">
        <w:rPr>
          <w:rFonts w:ascii="Arial" w:eastAsia="Times New Roman" w:hAnsi="Arial" w:cs="Arial"/>
          <w:spacing w:val="1"/>
        </w:rPr>
        <w:t xml:space="preserve">— (1) The Government </w:t>
      </w:r>
      <w:r w:rsidRPr="008B2DB3">
        <w:rPr>
          <w:rFonts w:ascii="Arial" w:eastAsia="Times New Roman" w:hAnsi="Arial" w:cs="Arial"/>
          <w:spacing w:val="4"/>
        </w:rPr>
        <w:t>may, subject to the condition of previous publica</w:t>
      </w:r>
      <w:r w:rsidRPr="008B2DB3">
        <w:rPr>
          <w:rFonts w:ascii="Arial" w:eastAsia="Times New Roman" w:hAnsi="Arial" w:cs="Arial"/>
          <w:spacing w:val="4"/>
        </w:rPr>
        <w:softHyphen/>
      </w:r>
      <w:r w:rsidRPr="008B2DB3">
        <w:rPr>
          <w:rFonts w:ascii="Arial" w:eastAsia="Times New Roman" w:hAnsi="Arial" w:cs="Arial"/>
          <w:spacing w:val="5"/>
        </w:rPr>
        <w:t xml:space="preserve">tion in the Official Gazette, by notification, make </w:t>
      </w:r>
      <w:r w:rsidRPr="008B2DB3">
        <w:rPr>
          <w:rFonts w:ascii="Arial" w:eastAsia="Times New Roman" w:hAnsi="Arial" w:cs="Arial"/>
          <w:spacing w:val="4"/>
        </w:rPr>
        <w:t xml:space="preserve">rules to carry out all or any of the purposes of this </w:t>
      </w:r>
      <w:r w:rsidRPr="008B2DB3">
        <w:rPr>
          <w:rFonts w:ascii="Arial" w:eastAsia="Times New Roman" w:hAnsi="Arial" w:cs="Arial"/>
          <w:spacing w:val="-6"/>
        </w:rPr>
        <w:t>Act,</w:t>
      </w:r>
    </w:p>
    <w:p w:rsidR="004E520F" w:rsidRPr="008B2DB3" w:rsidRDefault="004E520F" w:rsidP="004E520F">
      <w:pPr>
        <w:shd w:val="clear" w:color="auto" w:fill="FFFFFF"/>
        <w:spacing w:before="202" w:after="0" w:line="266" w:lineRule="exact"/>
        <w:ind w:left="86" w:right="-18" w:hanging="86"/>
        <w:jc w:val="both"/>
        <w:rPr>
          <w:rFonts w:ascii="Arial" w:eastAsia="Times New Roman" w:hAnsi="Arial" w:cs="Arial"/>
          <w:spacing w:val="5"/>
        </w:rPr>
      </w:pPr>
      <w:r w:rsidRPr="008B2DB3">
        <w:rPr>
          <w:rFonts w:ascii="Arial" w:eastAsia="Times New Roman" w:hAnsi="Arial" w:cs="Arial"/>
        </w:rPr>
        <w:t xml:space="preserve">(2) Without prejudice to any power to make rules </w:t>
      </w:r>
      <w:r w:rsidRPr="008B2DB3">
        <w:rPr>
          <w:rFonts w:ascii="Arial" w:eastAsia="Times New Roman" w:hAnsi="Arial" w:cs="Arial"/>
          <w:spacing w:val="5"/>
        </w:rPr>
        <w:t xml:space="preserve">contained elsewhere in this Act, the Government </w:t>
      </w:r>
      <w:r w:rsidRPr="008B2DB3">
        <w:rPr>
          <w:rFonts w:ascii="Arial" w:eastAsia="Times New Roman" w:hAnsi="Arial" w:cs="Arial"/>
          <w:spacing w:val="4"/>
        </w:rPr>
        <w:t xml:space="preserve">may make rules consistent with this Act generally </w:t>
      </w:r>
      <w:r w:rsidRPr="008B2DB3">
        <w:rPr>
          <w:rFonts w:ascii="Arial" w:eastAsia="Times New Roman" w:hAnsi="Arial" w:cs="Arial"/>
          <w:spacing w:val="5"/>
        </w:rPr>
        <w:t>to carry out the purposes of the Act.</w:t>
      </w:r>
    </w:p>
    <w:p w:rsidR="004E520F" w:rsidRPr="008B2DB3" w:rsidRDefault="004E520F" w:rsidP="004E520F">
      <w:pPr>
        <w:shd w:val="clear" w:color="auto" w:fill="FFFFFF"/>
        <w:spacing w:before="202" w:after="0" w:line="266" w:lineRule="exact"/>
        <w:ind w:left="86" w:right="-18" w:hanging="86"/>
        <w:jc w:val="both"/>
        <w:rPr>
          <w:rFonts w:ascii="Arial" w:eastAsia="Times New Roman" w:hAnsi="Arial" w:cs="Arial"/>
        </w:rPr>
      </w:pPr>
    </w:p>
    <w:p w:rsidR="004E520F" w:rsidRPr="008B2DB3" w:rsidRDefault="004E520F" w:rsidP="004E520F">
      <w:pPr>
        <w:widowControl w:val="0"/>
        <w:numPr>
          <w:ilvl w:val="0"/>
          <w:numId w:val="106"/>
        </w:numPr>
        <w:shd w:val="clear" w:color="auto" w:fill="FFFFFF"/>
        <w:tabs>
          <w:tab w:val="left" w:pos="590"/>
        </w:tabs>
        <w:adjustRightInd w:val="0"/>
        <w:spacing w:before="158" w:after="0" w:line="259" w:lineRule="exact"/>
        <w:ind w:left="86" w:right="-18" w:hanging="86"/>
        <w:jc w:val="both"/>
        <w:rPr>
          <w:rFonts w:ascii="Arial" w:eastAsia="Times New Roman" w:hAnsi="Arial" w:cs="Arial"/>
          <w:spacing w:val="-9"/>
        </w:rPr>
      </w:pPr>
      <w:r w:rsidRPr="008B2DB3">
        <w:rPr>
          <w:rFonts w:ascii="Arial" w:eastAsia="Times New Roman" w:hAnsi="Arial" w:cs="Arial"/>
          <w:i/>
          <w:iCs/>
        </w:rPr>
        <w:t>Regulations.</w:t>
      </w:r>
      <w:r w:rsidRPr="008B2DB3">
        <w:rPr>
          <w:rFonts w:ascii="Arial" w:eastAsia="Times New Roman" w:hAnsi="Arial" w:cs="Arial"/>
        </w:rPr>
        <w:t>— The Command Area Develop</w:t>
      </w:r>
      <w:r w:rsidRPr="008B2DB3">
        <w:rPr>
          <w:rFonts w:ascii="Arial" w:eastAsia="Times New Roman" w:hAnsi="Arial" w:cs="Arial"/>
        </w:rPr>
        <w:softHyphen/>
      </w:r>
      <w:r w:rsidRPr="008B2DB3">
        <w:rPr>
          <w:rFonts w:ascii="Arial" w:eastAsia="Times New Roman" w:hAnsi="Arial" w:cs="Arial"/>
          <w:spacing w:val="2"/>
        </w:rPr>
        <w:t xml:space="preserve">ment Board may, with the previous approval of the </w:t>
      </w:r>
      <w:r w:rsidRPr="008B2DB3">
        <w:rPr>
          <w:rFonts w:ascii="Arial" w:eastAsia="Times New Roman" w:hAnsi="Arial" w:cs="Arial"/>
          <w:spacing w:val="20"/>
        </w:rPr>
        <w:t xml:space="preserve">Government, after previous publication, by </w:t>
      </w:r>
      <w:r w:rsidRPr="008B2DB3">
        <w:rPr>
          <w:rFonts w:ascii="Arial" w:eastAsia="Times New Roman" w:hAnsi="Arial" w:cs="Arial"/>
          <w:spacing w:val="6"/>
        </w:rPr>
        <w:lastRenderedPageBreak/>
        <w:t>notification in the Official Gazette, make regula</w:t>
      </w:r>
      <w:r w:rsidRPr="008B2DB3">
        <w:rPr>
          <w:rFonts w:ascii="Arial" w:eastAsia="Times New Roman" w:hAnsi="Arial" w:cs="Arial"/>
          <w:spacing w:val="6"/>
        </w:rPr>
        <w:softHyphen/>
      </w:r>
      <w:r w:rsidRPr="008B2DB3">
        <w:rPr>
          <w:rFonts w:ascii="Arial" w:eastAsia="Times New Roman" w:hAnsi="Arial" w:cs="Arial"/>
          <w:spacing w:val="7"/>
        </w:rPr>
        <w:t xml:space="preserve">tions, not inconsistent with this Act and the rules </w:t>
      </w:r>
      <w:r w:rsidRPr="008B2DB3">
        <w:rPr>
          <w:rFonts w:ascii="Arial" w:eastAsia="Times New Roman" w:hAnsi="Arial" w:cs="Arial"/>
          <w:spacing w:val="8"/>
        </w:rPr>
        <w:t xml:space="preserve">made thereunder, for enabling it to discharge its </w:t>
      </w:r>
      <w:r w:rsidRPr="008B2DB3">
        <w:rPr>
          <w:rFonts w:ascii="Arial" w:eastAsia="Times New Roman" w:hAnsi="Arial" w:cs="Arial"/>
          <w:spacing w:val="3"/>
        </w:rPr>
        <w:t>functions under this Act.</w:t>
      </w:r>
    </w:p>
    <w:p w:rsidR="004E520F" w:rsidRPr="008B2DB3" w:rsidRDefault="004E520F" w:rsidP="004E520F">
      <w:pPr>
        <w:widowControl w:val="0"/>
        <w:numPr>
          <w:ilvl w:val="0"/>
          <w:numId w:val="106"/>
        </w:numPr>
        <w:shd w:val="clear" w:color="auto" w:fill="FFFFFF"/>
        <w:tabs>
          <w:tab w:val="left" w:pos="590"/>
        </w:tabs>
        <w:adjustRightInd w:val="0"/>
        <w:spacing w:before="202" w:after="0" w:line="245" w:lineRule="exact"/>
        <w:ind w:left="86" w:right="-18" w:hanging="86"/>
        <w:jc w:val="both"/>
        <w:rPr>
          <w:rFonts w:ascii="Arial" w:eastAsia="Times New Roman" w:hAnsi="Arial" w:cs="Arial"/>
          <w:spacing w:val="-14"/>
        </w:rPr>
      </w:pPr>
      <w:r w:rsidRPr="008B2DB3">
        <w:rPr>
          <w:rFonts w:ascii="Arial" w:eastAsia="Times New Roman" w:hAnsi="Arial" w:cs="Arial"/>
          <w:i/>
          <w:iCs/>
          <w:spacing w:val="-1"/>
        </w:rPr>
        <w:t>Directions by Government.</w:t>
      </w:r>
      <w:r w:rsidRPr="008B2DB3">
        <w:rPr>
          <w:rFonts w:ascii="Arial" w:eastAsia="Times New Roman" w:hAnsi="Arial" w:cs="Arial"/>
          <w:spacing w:val="-1"/>
        </w:rPr>
        <w:t xml:space="preserve">— In the discharge </w:t>
      </w:r>
      <w:r w:rsidRPr="008B2DB3">
        <w:rPr>
          <w:rFonts w:ascii="Arial" w:eastAsia="Times New Roman" w:hAnsi="Arial" w:cs="Arial"/>
          <w:spacing w:val="4"/>
        </w:rPr>
        <w:t xml:space="preserve">of its functions, the Command Area Development </w:t>
      </w:r>
      <w:r w:rsidRPr="008B2DB3">
        <w:rPr>
          <w:rFonts w:ascii="Arial" w:eastAsia="Times New Roman" w:hAnsi="Arial" w:cs="Arial"/>
          <w:spacing w:val="16"/>
        </w:rPr>
        <w:t xml:space="preserve">Board shall be guided by such directions and </w:t>
      </w:r>
      <w:r w:rsidRPr="008B2DB3">
        <w:rPr>
          <w:rFonts w:ascii="Arial" w:eastAsia="Times New Roman" w:hAnsi="Arial" w:cs="Arial"/>
          <w:spacing w:val="24"/>
        </w:rPr>
        <w:t xml:space="preserve">instructions as may be  given to  it by the </w:t>
      </w:r>
      <w:r w:rsidRPr="008B2DB3">
        <w:rPr>
          <w:rFonts w:ascii="Arial" w:eastAsia="Times New Roman" w:hAnsi="Arial" w:cs="Arial"/>
        </w:rPr>
        <w:t>Government.</w:t>
      </w:r>
    </w:p>
    <w:p w:rsidR="004E520F" w:rsidRPr="008B2DB3" w:rsidRDefault="004E520F" w:rsidP="004E520F">
      <w:pPr>
        <w:widowControl w:val="0"/>
        <w:numPr>
          <w:ilvl w:val="0"/>
          <w:numId w:val="106"/>
        </w:numPr>
        <w:shd w:val="clear" w:color="auto" w:fill="FFFFFF"/>
        <w:tabs>
          <w:tab w:val="left" w:pos="590"/>
        </w:tabs>
        <w:adjustRightInd w:val="0"/>
        <w:spacing w:before="238" w:after="0" w:line="259" w:lineRule="exact"/>
        <w:ind w:left="86" w:right="-18" w:hanging="86"/>
        <w:jc w:val="both"/>
        <w:rPr>
          <w:rFonts w:ascii="Arial" w:eastAsia="Times New Roman" w:hAnsi="Arial" w:cs="Arial"/>
        </w:rPr>
      </w:pPr>
      <w:r w:rsidRPr="008B2DB3">
        <w:rPr>
          <w:rFonts w:ascii="Arial" w:eastAsia="Times New Roman" w:hAnsi="Arial" w:cs="Arial"/>
          <w:i/>
          <w:iCs/>
          <w:spacing w:val="4"/>
        </w:rPr>
        <w:t>Act to override other laws.</w:t>
      </w:r>
      <w:r w:rsidRPr="008B2DB3">
        <w:rPr>
          <w:rFonts w:ascii="Arial" w:eastAsia="Times New Roman" w:hAnsi="Arial" w:cs="Arial"/>
          <w:spacing w:val="4"/>
        </w:rPr>
        <w:t>— (1) The provi</w:t>
      </w:r>
      <w:r w:rsidRPr="008B2DB3">
        <w:rPr>
          <w:rFonts w:ascii="Arial" w:eastAsia="Times New Roman" w:hAnsi="Arial" w:cs="Arial"/>
          <w:spacing w:val="4"/>
        </w:rPr>
        <w:softHyphen/>
      </w:r>
      <w:r w:rsidRPr="008B2DB3">
        <w:rPr>
          <w:rFonts w:ascii="Arial" w:eastAsia="Times New Roman" w:hAnsi="Arial" w:cs="Arial"/>
          <w:spacing w:val="10"/>
        </w:rPr>
        <w:t xml:space="preserve">sions of this Act and the rules made thereunder </w:t>
      </w:r>
      <w:r w:rsidRPr="008B2DB3">
        <w:rPr>
          <w:rFonts w:ascii="Arial" w:eastAsia="Times New Roman" w:hAnsi="Arial" w:cs="Arial"/>
          <w:spacing w:val="5"/>
        </w:rPr>
        <w:t xml:space="preserve">shall have effect notwithstanding anything in </w:t>
      </w:r>
      <w:r w:rsidRPr="008B2DB3">
        <w:rPr>
          <w:rFonts w:ascii="Arial" w:eastAsia="Times New Roman" w:hAnsi="Arial" w:cs="Arial"/>
          <w:spacing w:val="-1"/>
        </w:rPr>
        <w:t xml:space="preserve">consistent therewith contained in any other law for </w:t>
      </w:r>
      <w:r w:rsidRPr="008B2DB3">
        <w:rPr>
          <w:rFonts w:ascii="Arial" w:eastAsia="Times New Roman" w:hAnsi="Arial" w:cs="Arial"/>
          <w:spacing w:val="-4"/>
        </w:rPr>
        <w:t>the time being in force or any custom, usage or con</w:t>
      </w:r>
      <w:r w:rsidRPr="008B2DB3">
        <w:rPr>
          <w:rFonts w:ascii="Arial" w:eastAsia="Times New Roman" w:hAnsi="Arial" w:cs="Arial"/>
          <w:spacing w:val="-4"/>
        </w:rPr>
        <w:softHyphen/>
      </w:r>
      <w:r w:rsidRPr="008B2DB3">
        <w:rPr>
          <w:rFonts w:ascii="Arial" w:eastAsia="Times New Roman" w:hAnsi="Arial" w:cs="Arial"/>
          <w:spacing w:val="-3"/>
        </w:rPr>
        <w:t>tract or decree or order of a court or other authority.</w:t>
      </w:r>
    </w:p>
    <w:p w:rsidR="004E520F" w:rsidRPr="008B2DB3" w:rsidRDefault="004E520F" w:rsidP="004E520F">
      <w:pPr>
        <w:shd w:val="clear" w:color="auto" w:fill="FFFFFF"/>
        <w:spacing w:before="230" w:after="0" w:line="259" w:lineRule="exact"/>
        <w:ind w:left="86" w:right="-18" w:hanging="86"/>
        <w:jc w:val="both"/>
        <w:rPr>
          <w:rFonts w:ascii="Arial" w:eastAsia="Times New Roman" w:hAnsi="Arial" w:cs="Arial"/>
        </w:rPr>
      </w:pPr>
      <w:r w:rsidRPr="008B2DB3">
        <w:rPr>
          <w:rFonts w:ascii="Arial" w:eastAsia="Times New Roman" w:hAnsi="Arial" w:cs="Arial"/>
          <w:i/>
          <w:iCs/>
          <w:spacing w:val="-6"/>
        </w:rPr>
        <w:t xml:space="preserve">(2) </w:t>
      </w:r>
      <w:r w:rsidRPr="008B2DB3">
        <w:rPr>
          <w:rFonts w:ascii="Arial" w:eastAsia="Times New Roman" w:hAnsi="Arial" w:cs="Arial"/>
          <w:spacing w:val="-6"/>
        </w:rPr>
        <w:t xml:space="preserve">For the removal of doubts, it is hereby declared </w:t>
      </w:r>
      <w:r w:rsidRPr="008B2DB3">
        <w:rPr>
          <w:rFonts w:ascii="Arial" w:eastAsia="Times New Roman" w:hAnsi="Arial" w:cs="Arial"/>
          <w:spacing w:val="-3"/>
        </w:rPr>
        <w:t>that the provisions of the Goa, Daman and Diu Irri</w:t>
      </w:r>
      <w:r w:rsidRPr="008B2DB3">
        <w:rPr>
          <w:rFonts w:ascii="Arial" w:eastAsia="Times New Roman" w:hAnsi="Arial" w:cs="Arial"/>
          <w:spacing w:val="-3"/>
        </w:rPr>
        <w:softHyphen/>
      </w:r>
      <w:r w:rsidRPr="008B2DB3">
        <w:rPr>
          <w:rFonts w:ascii="Arial" w:eastAsia="Times New Roman" w:hAnsi="Arial" w:cs="Arial"/>
          <w:spacing w:val="-7"/>
        </w:rPr>
        <w:t xml:space="preserve">gation Act, 1973 (Act 17 of 1973) and the rules made </w:t>
      </w:r>
      <w:r w:rsidRPr="008B2DB3">
        <w:rPr>
          <w:rFonts w:ascii="Arial" w:eastAsia="Times New Roman" w:hAnsi="Arial" w:cs="Arial"/>
          <w:spacing w:val="-3"/>
        </w:rPr>
        <w:t xml:space="preserve">thereunder shall apply to the extent such provisions </w:t>
      </w:r>
      <w:r w:rsidRPr="008B2DB3">
        <w:rPr>
          <w:rFonts w:ascii="Arial" w:eastAsia="Times New Roman" w:hAnsi="Arial" w:cs="Arial"/>
          <w:spacing w:val="-2"/>
        </w:rPr>
        <w:t>are not inconsistent with the provisions of this Act.</w:t>
      </w:r>
    </w:p>
    <w:p w:rsidR="004E520F" w:rsidRPr="008B2DB3" w:rsidRDefault="004E520F" w:rsidP="004E520F">
      <w:pPr>
        <w:shd w:val="clear" w:color="auto" w:fill="FFFFFF"/>
        <w:spacing w:before="223" w:after="0" w:line="259" w:lineRule="exact"/>
        <w:ind w:left="86" w:right="-18" w:hanging="86"/>
        <w:jc w:val="both"/>
        <w:rPr>
          <w:rFonts w:ascii="Arial" w:eastAsia="Times New Roman" w:hAnsi="Arial" w:cs="Arial"/>
        </w:rPr>
      </w:pPr>
      <w:r w:rsidRPr="008B2DB3">
        <w:rPr>
          <w:rFonts w:ascii="Arial" w:eastAsia="Times New Roman" w:hAnsi="Arial" w:cs="Arial"/>
          <w:spacing w:val="4"/>
        </w:rPr>
        <w:t xml:space="preserve">57. </w:t>
      </w:r>
      <w:r w:rsidRPr="008B2DB3">
        <w:rPr>
          <w:rFonts w:ascii="Arial" w:eastAsia="Times New Roman" w:hAnsi="Arial" w:cs="Arial"/>
          <w:i/>
          <w:iCs/>
          <w:spacing w:val="4"/>
        </w:rPr>
        <w:t>Power to remove difficulties.</w:t>
      </w:r>
      <w:r w:rsidRPr="008B2DB3">
        <w:rPr>
          <w:rFonts w:ascii="Arial" w:eastAsia="Times New Roman" w:hAnsi="Arial" w:cs="Arial"/>
          <w:spacing w:val="4"/>
        </w:rPr>
        <w:t xml:space="preserve">— If any difficulty </w:t>
      </w:r>
      <w:r w:rsidRPr="008B2DB3">
        <w:rPr>
          <w:rFonts w:ascii="Arial" w:eastAsia="Times New Roman" w:hAnsi="Arial" w:cs="Arial"/>
          <w:spacing w:val="10"/>
        </w:rPr>
        <w:t xml:space="preserve">arises in giving effect to the provisions of this Act, </w:t>
      </w:r>
      <w:r w:rsidRPr="008B2DB3">
        <w:rPr>
          <w:rFonts w:ascii="Arial" w:eastAsia="Times New Roman" w:hAnsi="Arial" w:cs="Arial"/>
          <w:spacing w:val="6"/>
        </w:rPr>
        <w:t xml:space="preserve">the Government May, by order, as occasion requires, </w:t>
      </w:r>
      <w:r w:rsidRPr="008B2DB3">
        <w:rPr>
          <w:rFonts w:ascii="Arial" w:eastAsia="Times New Roman" w:hAnsi="Arial" w:cs="Arial"/>
          <w:spacing w:val="15"/>
        </w:rPr>
        <w:t xml:space="preserve">do anything not inconsistent with the provisions </w:t>
      </w:r>
      <w:r w:rsidRPr="008B2DB3">
        <w:rPr>
          <w:rFonts w:ascii="Arial" w:eastAsia="Times New Roman" w:hAnsi="Arial" w:cs="Arial"/>
          <w:spacing w:val="10"/>
        </w:rPr>
        <w:t>of this Act which appears to be necessary or expe</w:t>
      </w:r>
      <w:r w:rsidRPr="008B2DB3">
        <w:rPr>
          <w:rFonts w:ascii="Arial" w:eastAsia="Times New Roman" w:hAnsi="Arial" w:cs="Arial"/>
          <w:spacing w:val="10"/>
        </w:rPr>
        <w:softHyphen/>
        <w:t>dient for the purpose of removing the difficulty:</w:t>
      </w:r>
    </w:p>
    <w:p w:rsidR="004E520F" w:rsidRPr="008B2DB3" w:rsidRDefault="004E520F" w:rsidP="004E520F">
      <w:pPr>
        <w:shd w:val="clear" w:color="auto" w:fill="FFFFFF"/>
        <w:spacing w:before="259" w:after="0" w:line="259" w:lineRule="exact"/>
        <w:ind w:left="86" w:right="-18" w:hanging="86"/>
        <w:jc w:val="both"/>
        <w:rPr>
          <w:rFonts w:ascii="Arial" w:eastAsia="Times New Roman" w:hAnsi="Arial" w:cs="Arial"/>
        </w:rPr>
      </w:pPr>
      <w:r w:rsidRPr="008B2DB3">
        <w:rPr>
          <w:rFonts w:ascii="Arial" w:eastAsia="Times New Roman" w:hAnsi="Arial" w:cs="Arial"/>
          <w:spacing w:val="12"/>
        </w:rPr>
        <w:t xml:space="preserve">Provided that no such order shall be made after </w:t>
      </w:r>
      <w:r w:rsidRPr="008B2DB3">
        <w:rPr>
          <w:rFonts w:ascii="Arial" w:eastAsia="Times New Roman" w:hAnsi="Arial" w:cs="Arial"/>
          <w:spacing w:val="10"/>
        </w:rPr>
        <w:t xml:space="preserve">the expiry of a period of two years from the date of </w:t>
      </w:r>
      <w:r w:rsidRPr="008B2DB3">
        <w:rPr>
          <w:rFonts w:ascii="Arial" w:eastAsia="Times New Roman" w:hAnsi="Arial" w:cs="Arial"/>
          <w:spacing w:val="12"/>
        </w:rPr>
        <w:t>commencement of this Act.</w:t>
      </w:r>
    </w:p>
    <w:p w:rsidR="004E520F" w:rsidRPr="008B2DB3" w:rsidRDefault="004E520F" w:rsidP="004E520F">
      <w:pPr>
        <w:shd w:val="clear" w:color="auto" w:fill="FFFFFF"/>
        <w:tabs>
          <w:tab w:val="left" w:pos="2837"/>
        </w:tabs>
        <w:spacing w:before="511" w:after="0" w:line="259" w:lineRule="exact"/>
        <w:ind w:left="86" w:right="-18" w:hanging="86"/>
        <w:rPr>
          <w:rFonts w:ascii="Arial" w:eastAsia="Times New Roman" w:hAnsi="Arial" w:cs="Arial"/>
          <w:sz w:val="24"/>
          <w:szCs w:val="24"/>
        </w:rPr>
      </w:pPr>
      <w:r w:rsidRPr="008B2DB3">
        <w:rPr>
          <w:rFonts w:ascii="Arial" w:eastAsia="Times New Roman" w:hAnsi="Arial" w:cs="Arial"/>
          <w:spacing w:val="8"/>
        </w:rPr>
        <w:t>Secretariat Annexe,</w:t>
      </w:r>
      <w:r w:rsidRPr="008B2DB3">
        <w:rPr>
          <w:rFonts w:ascii="Arial" w:eastAsia="Times New Roman" w:hAnsi="Arial" w:cs="Arial"/>
        </w:rPr>
        <w:tab/>
      </w:r>
      <w:r w:rsidRPr="008B2DB3">
        <w:rPr>
          <w:rFonts w:ascii="Arial" w:eastAsia="Times New Roman" w:hAnsi="Arial" w:cs="Arial"/>
          <w:spacing w:val="-1"/>
        </w:rPr>
        <w:t>B. S. SUBBANNA,</w:t>
      </w:r>
    </w:p>
    <w:p w:rsidR="004E520F" w:rsidRPr="008B2DB3" w:rsidRDefault="004E520F" w:rsidP="004E520F">
      <w:pPr>
        <w:shd w:val="clear" w:color="auto" w:fill="FFFFFF"/>
        <w:tabs>
          <w:tab w:val="left" w:pos="2995"/>
        </w:tabs>
        <w:spacing w:after="0" w:line="259" w:lineRule="exact"/>
        <w:ind w:left="86" w:right="-18" w:hanging="86"/>
        <w:rPr>
          <w:rFonts w:ascii="Arial" w:eastAsia="Times New Roman" w:hAnsi="Arial" w:cs="Arial"/>
          <w:sz w:val="24"/>
          <w:szCs w:val="24"/>
        </w:rPr>
      </w:pPr>
      <w:r w:rsidRPr="008B2DB3">
        <w:rPr>
          <w:rFonts w:ascii="Arial" w:eastAsia="Times New Roman" w:hAnsi="Arial" w:cs="Arial"/>
          <w:spacing w:val="2"/>
        </w:rPr>
        <w:t>Panaji,</w:t>
      </w:r>
      <w:r w:rsidRPr="008B2DB3">
        <w:rPr>
          <w:rFonts w:ascii="Arial" w:eastAsia="Times New Roman" w:hAnsi="Arial" w:cs="Arial"/>
        </w:rPr>
        <w:tab/>
      </w:r>
      <w:r w:rsidRPr="008B2DB3">
        <w:rPr>
          <w:rFonts w:ascii="Arial" w:eastAsia="Times New Roman" w:hAnsi="Arial" w:cs="Arial"/>
          <w:spacing w:val="3"/>
        </w:rPr>
        <w:t>Secretary to the</w:t>
      </w:r>
    </w:p>
    <w:p w:rsidR="004E520F" w:rsidRPr="008B2DB3" w:rsidRDefault="004E520F" w:rsidP="004E520F">
      <w:pPr>
        <w:shd w:val="clear" w:color="auto" w:fill="FFFFFF"/>
        <w:tabs>
          <w:tab w:val="left" w:pos="2808"/>
        </w:tabs>
        <w:spacing w:after="0" w:line="259" w:lineRule="exact"/>
        <w:ind w:left="86" w:right="-18" w:hanging="86"/>
        <w:rPr>
          <w:rFonts w:ascii="Arial" w:eastAsia="Times New Roman" w:hAnsi="Arial" w:cs="Arial"/>
          <w:sz w:val="24"/>
          <w:szCs w:val="24"/>
        </w:rPr>
      </w:pPr>
      <w:r w:rsidRPr="008B2DB3">
        <w:rPr>
          <w:rFonts w:ascii="Arial" w:eastAsia="Times New Roman" w:hAnsi="Arial" w:cs="Arial"/>
          <w:spacing w:val="3"/>
        </w:rPr>
        <w:t>Dated: 17-9-1997.</w:t>
      </w:r>
      <w:r w:rsidRPr="008B2DB3">
        <w:rPr>
          <w:rFonts w:ascii="Arial" w:eastAsia="Times New Roman" w:hAnsi="Arial" w:cs="Arial"/>
        </w:rPr>
        <w:tab/>
      </w:r>
      <w:r w:rsidRPr="008B2DB3">
        <w:rPr>
          <w:rFonts w:ascii="Arial" w:eastAsia="Times New Roman" w:hAnsi="Arial" w:cs="Arial"/>
          <w:spacing w:val="-1"/>
        </w:rPr>
        <w:t>Government of Goa.</w:t>
      </w:r>
    </w:p>
    <w:p w:rsidR="004E520F" w:rsidRPr="008B2DB3" w:rsidRDefault="004E520F" w:rsidP="004E520F">
      <w:pPr>
        <w:shd w:val="clear" w:color="auto" w:fill="FFFFFF"/>
        <w:spacing w:after="0" w:line="259" w:lineRule="exact"/>
        <w:ind w:left="86" w:right="-18" w:hanging="86"/>
        <w:jc w:val="center"/>
        <w:rPr>
          <w:rFonts w:ascii="Arial" w:eastAsia="Times New Roman" w:hAnsi="Arial" w:cs="Arial"/>
          <w:sz w:val="24"/>
          <w:szCs w:val="24"/>
        </w:rPr>
      </w:pPr>
      <w:r w:rsidRPr="008B2DB3">
        <w:rPr>
          <w:rFonts w:ascii="Arial" w:eastAsia="Times New Roman" w:hAnsi="Arial" w:cs="Arial"/>
        </w:rPr>
        <w:t>Law Department (Legal Affairs).</w:t>
      </w:r>
    </w:p>
    <w:p w:rsidR="004E520F" w:rsidRPr="008B2DB3" w:rsidRDefault="004E520F" w:rsidP="004E520F">
      <w:pPr>
        <w:shd w:val="clear" w:color="auto" w:fill="FFFFFF"/>
        <w:spacing w:before="432" w:after="0" w:line="240" w:lineRule="auto"/>
        <w:ind w:left="86" w:right="-18" w:hanging="86"/>
        <w:jc w:val="center"/>
        <w:rPr>
          <w:rFonts w:ascii="Arial" w:eastAsia="Times New Roman" w:hAnsi="Arial" w:cs="Arial"/>
          <w:spacing w:val="-8"/>
        </w:rPr>
      </w:pPr>
      <w:r w:rsidRPr="008B2DB3">
        <w:rPr>
          <w:rFonts w:ascii="Arial" w:eastAsia="Times New Roman" w:hAnsi="Arial" w:cs="Arial"/>
          <w:spacing w:val="-6"/>
        </w:rPr>
        <w:t xml:space="preserve">(Published in the Official Gazette, Series I No. 27 </w:t>
      </w:r>
      <w:r w:rsidRPr="008B2DB3">
        <w:rPr>
          <w:rFonts w:ascii="Arial" w:eastAsia="Times New Roman" w:hAnsi="Arial" w:cs="Arial"/>
          <w:spacing w:val="-8"/>
        </w:rPr>
        <w:t>dated 3-10-1997)</w:t>
      </w:r>
    </w:p>
    <w:p w:rsidR="004E520F" w:rsidRPr="008B2DB3" w:rsidRDefault="004E520F" w:rsidP="004E520F">
      <w:pPr>
        <w:shd w:val="clear" w:color="auto" w:fill="FFFFFF"/>
        <w:spacing w:before="432" w:after="0" w:line="240" w:lineRule="auto"/>
        <w:ind w:left="86" w:right="-18" w:hanging="86"/>
        <w:jc w:val="center"/>
        <w:rPr>
          <w:rFonts w:ascii="Arial" w:eastAsia="Times New Roman" w:hAnsi="Arial" w:cs="Arial"/>
          <w:spacing w:val="-8"/>
        </w:rPr>
      </w:pPr>
    </w:p>
    <w:p w:rsidR="004E520F" w:rsidRPr="008B2DB3" w:rsidRDefault="004E520F" w:rsidP="004E520F">
      <w:pPr>
        <w:shd w:val="clear" w:color="auto" w:fill="FFFFFF"/>
        <w:spacing w:before="432" w:after="0" w:line="240" w:lineRule="auto"/>
        <w:ind w:left="86" w:right="-18" w:hanging="86"/>
        <w:jc w:val="center"/>
        <w:rPr>
          <w:rFonts w:ascii="Arial" w:eastAsia="Times New Roman" w:hAnsi="Arial" w:cs="Arial"/>
          <w:spacing w:val="-8"/>
        </w:rPr>
      </w:pPr>
    </w:p>
    <w:p w:rsidR="004E520F" w:rsidRPr="008B2DB3" w:rsidRDefault="004E520F" w:rsidP="004E520F">
      <w:pPr>
        <w:shd w:val="clear" w:color="auto" w:fill="FFFFFF"/>
        <w:spacing w:before="432" w:after="0" w:line="240" w:lineRule="auto"/>
        <w:ind w:left="86" w:right="-18" w:hanging="86"/>
        <w:jc w:val="center"/>
        <w:rPr>
          <w:rFonts w:ascii="Arial" w:eastAsia="Times New Roman" w:hAnsi="Arial" w:cs="Arial"/>
          <w:spacing w:val="-8"/>
        </w:rPr>
      </w:pPr>
    </w:p>
    <w:p w:rsidR="004E520F" w:rsidRPr="008B2DB3" w:rsidRDefault="004E520F" w:rsidP="004E520F">
      <w:pPr>
        <w:shd w:val="clear" w:color="auto" w:fill="FFFFFF"/>
        <w:spacing w:before="432" w:after="0" w:line="240" w:lineRule="auto"/>
        <w:ind w:left="86" w:right="-18" w:hanging="86"/>
        <w:jc w:val="center"/>
        <w:rPr>
          <w:rFonts w:ascii="Arial" w:eastAsia="Times New Roman" w:hAnsi="Arial" w:cs="Arial"/>
          <w:spacing w:val="-8"/>
        </w:rPr>
      </w:pPr>
    </w:p>
    <w:p w:rsidR="004E520F" w:rsidRPr="008B2DB3" w:rsidRDefault="004E520F" w:rsidP="004E520F">
      <w:pPr>
        <w:shd w:val="clear" w:color="auto" w:fill="FFFFFF"/>
        <w:spacing w:before="432" w:after="0" w:line="240" w:lineRule="auto"/>
        <w:ind w:left="86" w:right="-18" w:hanging="86"/>
        <w:jc w:val="center"/>
        <w:rPr>
          <w:rFonts w:ascii="Arial" w:eastAsia="Times New Roman" w:hAnsi="Arial" w:cs="Arial"/>
          <w:spacing w:val="-8"/>
        </w:rPr>
      </w:pPr>
    </w:p>
    <w:p w:rsidR="004E520F" w:rsidRPr="008B2DB3" w:rsidRDefault="004E520F" w:rsidP="004E520F">
      <w:pPr>
        <w:shd w:val="clear" w:color="auto" w:fill="FFFFFF"/>
        <w:spacing w:before="432" w:after="0" w:line="240" w:lineRule="auto"/>
        <w:ind w:left="86" w:right="-18" w:hanging="86"/>
        <w:jc w:val="center"/>
        <w:rPr>
          <w:rFonts w:ascii="Arial" w:eastAsia="Times New Roman" w:hAnsi="Arial" w:cs="Arial"/>
          <w:b/>
          <w:bCs/>
          <w:spacing w:val="-8"/>
          <w:sz w:val="24"/>
          <w:szCs w:val="24"/>
        </w:rPr>
      </w:pPr>
      <w:r w:rsidRPr="008B2DB3">
        <w:rPr>
          <w:rFonts w:ascii="Arial" w:eastAsia="Times New Roman" w:hAnsi="Arial" w:cs="Mangal"/>
          <w:b/>
          <w:bCs/>
          <w:spacing w:val="-8"/>
          <w:sz w:val="24"/>
          <w:szCs w:val="24"/>
        </w:rPr>
        <w:br w:type="page"/>
      </w:r>
      <w:r w:rsidRPr="008B2DB3">
        <w:rPr>
          <w:rFonts w:ascii="Arial" w:eastAsia="Times New Roman" w:hAnsi="Arial" w:cs="Arial"/>
          <w:b/>
          <w:bCs/>
          <w:spacing w:val="-8"/>
          <w:sz w:val="24"/>
          <w:szCs w:val="24"/>
        </w:rPr>
        <w:lastRenderedPageBreak/>
        <w:t>Appendix XXIV</w:t>
      </w:r>
    </w:p>
    <w:p w:rsidR="004E520F" w:rsidRPr="008B2DB3" w:rsidRDefault="004E520F" w:rsidP="004E520F">
      <w:pPr>
        <w:shd w:val="clear" w:color="auto" w:fill="FFFFFF"/>
        <w:spacing w:before="432" w:after="0" w:line="240" w:lineRule="auto"/>
        <w:ind w:left="86" w:right="-18" w:hanging="86"/>
        <w:jc w:val="center"/>
        <w:rPr>
          <w:rFonts w:ascii="Arial" w:eastAsia="Times New Roman" w:hAnsi="Arial" w:cs="Arial"/>
          <w:sz w:val="24"/>
          <w:szCs w:val="24"/>
        </w:rPr>
      </w:pPr>
      <w:r w:rsidRPr="008B2DB3">
        <w:rPr>
          <w:rFonts w:ascii="Arial" w:eastAsia="Times New Roman" w:hAnsi="Arial" w:cs="Arial"/>
          <w:spacing w:val="3"/>
          <w:sz w:val="30"/>
          <w:szCs w:val="30"/>
        </w:rPr>
        <w:t>GOVERNMENT OF GOA</w:t>
      </w:r>
    </w:p>
    <w:p w:rsidR="004E520F" w:rsidRPr="008B2DB3" w:rsidRDefault="004E520F" w:rsidP="004E520F">
      <w:pPr>
        <w:shd w:val="clear" w:color="auto" w:fill="FFFFFF"/>
        <w:spacing w:before="216" w:after="0" w:line="240" w:lineRule="auto"/>
        <w:ind w:left="86" w:right="-18" w:hanging="86"/>
        <w:jc w:val="center"/>
        <w:rPr>
          <w:rFonts w:ascii="Arial" w:eastAsia="Times New Roman" w:hAnsi="Arial" w:cs="Arial"/>
          <w:sz w:val="24"/>
          <w:szCs w:val="24"/>
        </w:rPr>
      </w:pPr>
      <w:r w:rsidRPr="008B2DB3">
        <w:rPr>
          <w:rFonts w:ascii="Arial" w:eastAsia="Times New Roman" w:hAnsi="Arial" w:cs="Arial"/>
          <w:spacing w:val="1"/>
          <w:sz w:val="26"/>
          <w:szCs w:val="26"/>
        </w:rPr>
        <w:t>Department of Irrigation</w:t>
      </w:r>
    </w:p>
    <w:p w:rsidR="004E520F" w:rsidRPr="008B2DB3" w:rsidRDefault="004E520F" w:rsidP="004E520F">
      <w:pPr>
        <w:shd w:val="clear" w:color="auto" w:fill="FFFFFF"/>
        <w:spacing w:before="50" w:after="0" w:line="240" w:lineRule="auto"/>
        <w:ind w:left="86" w:right="-18" w:hanging="86"/>
        <w:jc w:val="center"/>
        <w:rPr>
          <w:rFonts w:ascii="Arial" w:eastAsia="Times New Roman" w:hAnsi="Arial" w:cs="Arial"/>
          <w:sz w:val="24"/>
          <w:szCs w:val="24"/>
        </w:rPr>
      </w:pPr>
      <w:r w:rsidRPr="008B2DB3">
        <w:rPr>
          <w:rFonts w:ascii="Arial" w:eastAsia="Times New Roman" w:hAnsi="Arial" w:cs="Arial"/>
          <w:noProof/>
          <w:sz w:val="24"/>
          <w:szCs w:val="24"/>
        </w:rPr>
        <w:drawing>
          <wp:inline distT="0" distB="0" distL="0" distR="0">
            <wp:extent cx="205740" cy="66040"/>
            <wp:effectExtent l="1905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205740" cy="66040"/>
                    </a:xfrm>
                    <a:prstGeom prst="rect">
                      <a:avLst/>
                    </a:prstGeom>
                    <a:noFill/>
                    <a:ln w="9525">
                      <a:noFill/>
                      <a:miter lim="800000"/>
                      <a:headEnd/>
                      <a:tailEnd/>
                    </a:ln>
                  </pic:spPr>
                </pic:pic>
              </a:graphicData>
            </a:graphic>
          </wp:inline>
        </w:drawing>
      </w:r>
    </w:p>
    <w:p w:rsidR="004E520F" w:rsidRPr="008B2DB3" w:rsidRDefault="004E520F" w:rsidP="004E520F">
      <w:pPr>
        <w:shd w:val="clear" w:color="auto" w:fill="FFFFFF"/>
        <w:spacing w:before="122" w:after="0" w:line="240" w:lineRule="auto"/>
        <w:ind w:left="86" w:right="-18" w:hanging="86"/>
        <w:jc w:val="center"/>
        <w:rPr>
          <w:rFonts w:ascii="Arial" w:eastAsia="Times New Roman" w:hAnsi="Arial" w:cs="Arial"/>
          <w:b/>
          <w:bCs/>
          <w:sz w:val="24"/>
          <w:szCs w:val="24"/>
        </w:rPr>
      </w:pPr>
      <w:r w:rsidRPr="008B2DB3">
        <w:rPr>
          <w:rFonts w:ascii="Arial" w:eastAsia="Times New Roman" w:hAnsi="Arial" w:cs="Arial"/>
          <w:b/>
          <w:bCs/>
          <w:spacing w:val="7"/>
          <w:sz w:val="24"/>
          <w:szCs w:val="24"/>
        </w:rPr>
        <w:t>Notification</w:t>
      </w:r>
    </w:p>
    <w:p w:rsidR="004E520F" w:rsidRPr="008B2DB3" w:rsidRDefault="004E520F" w:rsidP="004E520F">
      <w:pPr>
        <w:shd w:val="clear" w:color="auto" w:fill="FFFFFF"/>
        <w:spacing w:before="202" w:after="0" w:line="240" w:lineRule="auto"/>
        <w:ind w:right="-18"/>
        <w:jc w:val="both"/>
        <w:rPr>
          <w:rFonts w:ascii="Arial" w:eastAsia="Times New Roman" w:hAnsi="Arial" w:cs="Arial"/>
        </w:rPr>
      </w:pPr>
      <w:r w:rsidRPr="008B2DB3">
        <w:rPr>
          <w:rFonts w:ascii="Arial" w:eastAsia="Times New Roman" w:hAnsi="Arial" w:cs="Arial"/>
          <w:spacing w:val="2"/>
        </w:rPr>
        <w:t xml:space="preserve">Whereas certain draft rules proposed to be trade under the Goa Command Area Development Act, 1997 ( Goa Act 27 of </w:t>
      </w:r>
      <w:r w:rsidRPr="008B2DB3">
        <w:rPr>
          <w:rFonts w:ascii="Arial" w:eastAsia="Times New Roman" w:hAnsi="Arial" w:cs="Arial"/>
          <w:spacing w:val="8"/>
        </w:rPr>
        <w:t xml:space="preserve">1997), were published as required by sub-section (1) of </w:t>
      </w:r>
      <w:r w:rsidRPr="008B2DB3">
        <w:rPr>
          <w:rFonts w:ascii="Arial" w:eastAsia="Times New Roman" w:hAnsi="Arial" w:cs="Arial"/>
          <w:spacing w:val="1"/>
        </w:rPr>
        <w:t xml:space="preserve">section 53 of the said Act, at pages 463 to 488 of the Official Gazette, Series I No. 32, dated 5-11-1998, under Notification </w:t>
      </w:r>
      <w:r w:rsidRPr="008B2DB3">
        <w:rPr>
          <w:rFonts w:ascii="Arial" w:eastAsia="Times New Roman" w:hAnsi="Arial" w:cs="Arial"/>
          <w:spacing w:val="3"/>
        </w:rPr>
        <w:t xml:space="preserve">No. 65/98-CE-ID dated 28-9-1998, of the Department of </w:t>
      </w:r>
      <w:r w:rsidRPr="008B2DB3">
        <w:rPr>
          <w:rFonts w:ascii="Arial" w:eastAsia="Times New Roman" w:hAnsi="Arial" w:cs="Arial"/>
          <w:spacing w:val="2"/>
        </w:rPr>
        <w:t xml:space="preserve">Irrigation, Govt. of Goa, inviting objections and suggestions </w:t>
      </w:r>
      <w:r w:rsidRPr="008B2DB3">
        <w:rPr>
          <w:rFonts w:ascii="Arial" w:eastAsia="Times New Roman" w:hAnsi="Arial" w:cs="Arial"/>
          <w:spacing w:val="-1"/>
        </w:rPr>
        <w:t xml:space="preserve">from all persons likely to be effected thereby within thirty days </w:t>
      </w:r>
      <w:r w:rsidRPr="008B2DB3">
        <w:rPr>
          <w:rFonts w:ascii="Arial" w:eastAsia="Times New Roman" w:hAnsi="Arial" w:cs="Arial"/>
          <w:spacing w:val="3"/>
        </w:rPr>
        <w:t xml:space="preserve">from the date of publication of the said Notification in the </w:t>
      </w:r>
      <w:r w:rsidRPr="008B2DB3">
        <w:rPr>
          <w:rFonts w:ascii="Arial" w:eastAsia="Times New Roman" w:hAnsi="Arial" w:cs="Arial"/>
        </w:rPr>
        <w:t>Official Gazette;</w:t>
      </w:r>
    </w:p>
    <w:p w:rsidR="004E520F" w:rsidRPr="008B2DB3" w:rsidRDefault="004E520F" w:rsidP="004E520F">
      <w:pPr>
        <w:shd w:val="clear" w:color="auto" w:fill="FFFFFF"/>
        <w:spacing w:before="209" w:after="0" w:line="240" w:lineRule="auto"/>
        <w:ind w:right="-18"/>
        <w:jc w:val="both"/>
        <w:rPr>
          <w:rFonts w:ascii="Arial" w:eastAsia="Times New Roman" w:hAnsi="Arial" w:cs="Arial"/>
        </w:rPr>
      </w:pPr>
      <w:r w:rsidRPr="008B2DB3">
        <w:rPr>
          <w:rFonts w:ascii="Arial" w:eastAsia="Times New Roman" w:hAnsi="Arial" w:cs="Arial"/>
          <w:spacing w:val="2"/>
        </w:rPr>
        <w:t>And whereas the said Gazette was made available to the public on 5-11-1998;</w:t>
      </w:r>
    </w:p>
    <w:p w:rsidR="004E520F" w:rsidRPr="008B2DB3" w:rsidRDefault="004E520F" w:rsidP="004E520F">
      <w:pPr>
        <w:shd w:val="clear" w:color="auto" w:fill="FFFFFF"/>
        <w:spacing w:before="202" w:after="0" w:line="240" w:lineRule="auto"/>
        <w:ind w:right="-18"/>
        <w:jc w:val="both"/>
        <w:rPr>
          <w:rFonts w:ascii="Arial" w:eastAsia="Times New Roman" w:hAnsi="Arial" w:cs="Arial"/>
        </w:rPr>
      </w:pPr>
      <w:r w:rsidRPr="008B2DB3">
        <w:rPr>
          <w:rFonts w:ascii="Arial" w:eastAsia="Times New Roman" w:hAnsi="Arial" w:cs="Arial"/>
          <w:spacing w:val="6"/>
        </w:rPr>
        <w:t xml:space="preserve">And whereas no objections or suggestions have been </w:t>
      </w:r>
      <w:r w:rsidRPr="008B2DB3">
        <w:rPr>
          <w:rFonts w:ascii="Arial" w:eastAsia="Times New Roman" w:hAnsi="Arial" w:cs="Arial"/>
          <w:spacing w:val="-1"/>
        </w:rPr>
        <w:t>received from the public on said draft rules by the Government.</w:t>
      </w:r>
    </w:p>
    <w:p w:rsidR="004E520F" w:rsidRPr="008B2DB3" w:rsidRDefault="004E520F" w:rsidP="004E520F">
      <w:pPr>
        <w:shd w:val="clear" w:color="auto" w:fill="FFFFFF"/>
        <w:spacing w:before="216" w:after="0" w:line="240" w:lineRule="auto"/>
        <w:ind w:right="-18"/>
        <w:jc w:val="both"/>
        <w:rPr>
          <w:rFonts w:ascii="Arial" w:eastAsia="Times New Roman" w:hAnsi="Arial" w:cs="Arial"/>
        </w:rPr>
      </w:pPr>
      <w:r w:rsidRPr="008B2DB3">
        <w:rPr>
          <w:rFonts w:ascii="Arial" w:eastAsia="Times New Roman" w:hAnsi="Arial" w:cs="Arial"/>
          <w:spacing w:val="3"/>
        </w:rPr>
        <w:t xml:space="preserve">Now therefore in exercise of the powers conferred by </w:t>
      </w:r>
      <w:r w:rsidRPr="008B2DB3">
        <w:rPr>
          <w:rFonts w:ascii="Arial" w:eastAsia="Times New Roman" w:hAnsi="Arial" w:cs="Arial"/>
          <w:spacing w:val="1"/>
        </w:rPr>
        <w:t xml:space="preserve">section 53 read with section 28(2),32,33, 34,45,48 &amp;52 of the </w:t>
      </w:r>
      <w:r w:rsidRPr="008B2DB3">
        <w:rPr>
          <w:rFonts w:ascii="Arial" w:eastAsia="Times New Roman" w:hAnsi="Arial" w:cs="Arial"/>
          <w:spacing w:val="3"/>
        </w:rPr>
        <w:t xml:space="preserve">Goa Command Area Development Act, 1997 (Goa Act 27 of </w:t>
      </w:r>
      <w:r w:rsidRPr="008B2DB3">
        <w:rPr>
          <w:rFonts w:ascii="Arial" w:eastAsia="Times New Roman" w:hAnsi="Arial" w:cs="Arial"/>
          <w:spacing w:val="2"/>
        </w:rPr>
        <w:t xml:space="preserve">1997 ) the Govt. of Goa hereby makes the following Rules, </w:t>
      </w:r>
      <w:r w:rsidRPr="008B2DB3">
        <w:rPr>
          <w:rFonts w:ascii="Arial" w:eastAsia="Times New Roman" w:hAnsi="Arial" w:cs="Arial"/>
          <w:spacing w:val="1"/>
        </w:rPr>
        <w:t>namely :-</w:t>
      </w:r>
    </w:p>
    <w:p w:rsidR="004E520F" w:rsidRPr="008B2DB3" w:rsidRDefault="004E520F" w:rsidP="004E520F">
      <w:pPr>
        <w:shd w:val="clear" w:color="auto" w:fill="FFFFFF"/>
        <w:spacing w:before="202" w:after="0" w:line="240" w:lineRule="auto"/>
        <w:ind w:right="-18"/>
        <w:jc w:val="both"/>
        <w:rPr>
          <w:rFonts w:ascii="Arial" w:eastAsia="Times New Roman" w:hAnsi="Arial" w:cs="Arial"/>
        </w:rPr>
      </w:pPr>
      <w:r w:rsidRPr="008B2DB3">
        <w:rPr>
          <w:rFonts w:ascii="Arial" w:eastAsia="Times New Roman" w:hAnsi="Arial" w:cs="Arial"/>
          <w:spacing w:val="1"/>
        </w:rPr>
        <w:t xml:space="preserve">  1. </w:t>
      </w:r>
      <w:r w:rsidRPr="008B2DB3">
        <w:rPr>
          <w:rFonts w:ascii="Arial" w:eastAsia="Times New Roman" w:hAnsi="Arial" w:cs="Arial"/>
          <w:i/>
          <w:iCs/>
          <w:spacing w:val="1"/>
        </w:rPr>
        <w:t>Short title and commencement.</w:t>
      </w:r>
      <w:r w:rsidRPr="008B2DB3">
        <w:rPr>
          <w:rFonts w:ascii="Arial" w:eastAsia="Times New Roman" w:hAnsi="Arial" w:cs="Arial"/>
          <w:spacing w:val="1"/>
        </w:rPr>
        <w:t xml:space="preserve">— (1) These rules may be </w:t>
      </w:r>
      <w:r w:rsidRPr="008B2DB3">
        <w:rPr>
          <w:rFonts w:ascii="Arial" w:eastAsia="Times New Roman" w:hAnsi="Arial" w:cs="Arial"/>
          <w:spacing w:val="3"/>
        </w:rPr>
        <w:t>called the Goa Command Area Development Rules, 1999.</w:t>
      </w:r>
    </w:p>
    <w:p w:rsidR="004E520F" w:rsidRPr="008B2DB3" w:rsidRDefault="004E520F" w:rsidP="004E520F">
      <w:pPr>
        <w:shd w:val="clear" w:color="auto" w:fill="FFFFFF"/>
        <w:spacing w:before="202" w:after="0" w:line="240" w:lineRule="auto"/>
        <w:ind w:right="-18"/>
        <w:jc w:val="both"/>
        <w:rPr>
          <w:rFonts w:ascii="Arial" w:eastAsia="Times New Roman" w:hAnsi="Arial" w:cs="Arial"/>
        </w:rPr>
      </w:pPr>
      <w:r w:rsidRPr="008B2DB3">
        <w:rPr>
          <w:rFonts w:ascii="Arial" w:eastAsia="Times New Roman" w:hAnsi="Arial" w:cs="Arial"/>
          <w:spacing w:val="1"/>
        </w:rPr>
        <w:t xml:space="preserve">(2) They shall come into force on such date as Government </w:t>
      </w:r>
      <w:r w:rsidRPr="008B2DB3">
        <w:rPr>
          <w:rFonts w:ascii="Arial" w:eastAsia="Times New Roman" w:hAnsi="Arial" w:cs="Arial"/>
          <w:spacing w:val="3"/>
        </w:rPr>
        <w:t>may, by Notification in the Official Gazette, appoint.</w:t>
      </w:r>
    </w:p>
    <w:p w:rsidR="004E520F" w:rsidRPr="008B2DB3" w:rsidRDefault="004E520F" w:rsidP="004E520F">
      <w:pPr>
        <w:shd w:val="clear" w:color="auto" w:fill="FFFFFF"/>
        <w:spacing w:before="202" w:after="0" w:line="240" w:lineRule="auto"/>
        <w:ind w:right="-18"/>
        <w:jc w:val="both"/>
        <w:rPr>
          <w:rFonts w:ascii="Arial" w:eastAsia="Times New Roman" w:hAnsi="Arial" w:cs="Arial"/>
        </w:rPr>
      </w:pPr>
      <w:r w:rsidRPr="008B2DB3">
        <w:rPr>
          <w:rFonts w:ascii="Arial" w:eastAsia="Times New Roman" w:hAnsi="Arial" w:cs="Arial"/>
          <w:spacing w:val="1"/>
        </w:rPr>
        <w:t xml:space="preserve">2. </w:t>
      </w:r>
      <w:r w:rsidRPr="008B2DB3">
        <w:rPr>
          <w:rFonts w:ascii="Arial" w:eastAsia="Times New Roman" w:hAnsi="Arial" w:cs="Arial"/>
          <w:i/>
          <w:iCs/>
          <w:spacing w:val="1"/>
        </w:rPr>
        <w:t>Definitions.</w:t>
      </w:r>
      <w:r w:rsidRPr="008B2DB3">
        <w:rPr>
          <w:rFonts w:ascii="Arial" w:eastAsia="Times New Roman" w:hAnsi="Arial" w:cs="Arial"/>
          <w:spacing w:val="1"/>
        </w:rPr>
        <w:t>—In these rules, unless the context otherwise requires :-</w:t>
      </w:r>
    </w:p>
    <w:p w:rsidR="004E520F" w:rsidRPr="008B2DB3" w:rsidRDefault="004E520F" w:rsidP="004E520F">
      <w:pPr>
        <w:shd w:val="clear" w:color="auto" w:fill="FFFFFF"/>
        <w:tabs>
          <w:tab w:val="left" w:pos="756"/>
        </w:tabs>
        <w:spacing w:before="202" w:after="0" w:line="240" w:lineRule="auto"/>
        <w:ind w:right="-18"/>
        <w:jc w:val="both"/>
        <w:rPr>
          <w:rFonts w:ascii="Arial" w:eastAsia="Times New Roman" w:hAnsi="Arial" w:cs="Arial"/>
        </w:rPr>
      </w:pPr>
      <w:r w:rsidRPr="008B2DB3">
        <w:rPr>
          <w:rFonts w:ascii="Arial" w:eastAsia="Times New Roman" w:hAnsi="Arial" w:cs="Arial"/>
          <w:spacing w:val="-3"/>
        </w:rPr>
        <w:t>(a)</w:t>
      </w:r>
      <w:r w:rsidRPr="008B2DB3">
        <w:rPr>
          <w:rFonts w:ascii="Arial" w:eastAsia="Times New Roman" w:hAnsi="Arial" w:cs="Arial"/>
        </w:rPr>
        <w:tab/>
      </w:r>
      <w:r w:rsidRPr="008B2DB3">
        <w:rPr>
          <w:rFonts w:ascii="Arial" w:eastAsia="Times New Roman" w:hAnsi="Arial" w:cs="Arial"/>
          <w:spacing w:val="3"/>
        </w:rPr>
        <w:t xml:space="preserve">"Act" means the Goa Command Area Development </w:t>
      </w:r>
      <w:r w:rsidRPr="008B2DB3">
        <w:rPr>
          <w:rFonts w:ascii="Arial" w:eastAsia="Times New Roman" w:hAnsi="Arial" w:cs="Arial"/>
          <w:spacing w:val="4"/>
        </w:rPr>
        <w:t>Act, 1997(Goa Act 27 of 1997);</w:t>
      </w:r>
    </w:p>
    <w:p w:rsidR="004E520F" w:rsidRPr="008B2DB3" w:rsidRDefault="004E520F" w:rsidP="004E520F">
      <w:pPr>
        <w:widowControl w:val="0"/>
        <w:numPr>
          <w:ilvl w:val="0"/>
          <w:numId w:val="107"/>
        </w:numPr>
        <w:shd w:val="clear" w:color="auto" w:fill="FFFFFF"/>
        <w:tabs>
          <w:tab w:val="left" w:pos="763"/>
        </w:tabs>
        <w:adjustRightInd w:val="0"/>
        <w:spacing w:before="209" w:after="0" w:line="240" w:lineRule="auto"/>
        <w:ind w:right="-18"/>
        <w:jc w:val="both"/>
        <w:rPr>
          <w:rFonts w:ascii="Arial" w:eastAsia="Times New Roman" w:hAnsi="Arial" w:cs="Arial"/>
          <w:spacing w:val="-3"/>
        </w:rPr>
      </w:pPr>
      <w:r w:rsidRPr="008B2DB3">
        <w:rPr>
          <w:rFonts w:ascii="Arial" w:eastAsia="Times New Roman" w:hAnsi="Arial" w:cs="Arial"/>
          <w:spacing w:val="5"/>
        </w:rPr>
        <w:t>"Form" means the form appended to these rules;</w:t>
      </w:r>
    </w:p>
    <w:p w:rsidR="004E520F" w:rsidRPr="008B2DB3" w:rsidRDefault="004E520F" w:rsidP="004E520F">
      <w:pPr>
        <w:widowControl w:val="0"/>
        <w:numPr>
          <w:ilvl w:val="0"/>
          <w:numId w:val="107"/>
        </w:numPr>
        <w:shd w:val="clear" w:color="auto" w:fill="FFFFFF"/>
        <w:tabs>
          <w:tab w:val="left" w:pos="763"/>
        </w:tabs>
        <w:adjustRightInd w:val="0"/>
        <w:spacing w:before="101" w:after="0" w:line="240" w:lineRule="auto"/>
        <w:ind w:right="-18"/>
        <w:jc w:val="both"/>
        <w:rPr>
          <w:rFonts w:ascii="Arial" w:eastAsia="Times New Roman" w:hAnsi="Arial" w:cs="Arial"/>
          <w:spacing w:val="-5"/>
        </w:rPr>
      </w:pPr>
      <w:r w:rsidRPr="008B2DB3">
        <w:rPr>
          <w:rFonts w:ascii="Arial" w:eastAsia="Times New Roman" w:hAnsi="Arial" w:cs="Arial"/>
          <w:spacing w:val="3"/>
        </w:rPr>
        <w:t>"Schedule" means schedule appended to these rules;</w:t>
      </w:r>
    </w:p>
    <w:p w:rsidR="004E520F" w:rsidRPr="008B2DB3" w:rsidRDefault="004E520F" w:rsidP="004E520F">
      <w:pPr>
        <w:widowControl w:val="0"/>
        <w:numPr>
          <w:ilvl w:val="0"/>
          <w:numId w:val="107"/>
        </w:numPr>
        <w:shd w:val="clear" w:color="auto" w:fill="FFFFFF"/>
        <w:tabs>
          <w:tab w:val="left" w:pos="763"/>
        </w:tabs>
        <w:adjustRightInd w:val="0"/>
        <w:spacing w:before="101" w:after="0" w:line="240" w:lineRule="auto"/>
        <w:ind w:right="-18"/>
        <w:jc w:val="both"/>
        <w:rPr>
          <w:rFonts w:ascii="Arial" w:eastAsia="Times New Roman" w:hAnsi="Arial" w:cs="Arial"/>
          <w:spacing w:val="-5"/>
        </w:rPr>
      </w:pPr>
      <w:r w:rsidRPr="008B2DB3">
        <w:rPr>
          <w:rFonts w:ascii="Arial" w:eastAsia="Times New Roman" w:hAnsi="Arial" w:cs="Arial"/>
          <w:spacing w:val="4"/>
        </w:rPr>
        <w:t>"Government'  means the Government of Goa ;</w:t>
      </w:r>
    </w:p>
    <w:p w:rsidR="004E520F" w:rsidRPr="008B2DB3" w:rsidRDefault="004E520F" w:rsidP="004E520F">
      <w:pPr>
        <w:widowControl w:val="0"/>
        <w:numPr>
          <w:ilvl w:val="0"/>
          <w:numId w:val="107"/>
        </w:numPr>
        <w:shd w:val="clear" w:color="auto" w:fill="FFFFFF"/>
        <w:tabs>
          <w:tab w:val="left" w:pos="763"/>
        </w:tabs>
        <w:adjustRightInd w:val="0"/>
        <w:spacing w:before="101" w:after="0" w:line="240" w:lineRule="auto"/>
        <w:ind w:right="-18"/>
        <w:jc w:val="both"/>
        <w:rPr>
          <w:rFonts w:ascii="Arial" w:eastAsia="Times New Roman" w:hAnsi="Arial" w:cs="Arial"/>
          <w:spacing w:val="-5"/>
        </w:rPr>
      </w:pPr>
      <w:r w:rsidRPr="008B2DB3">
        <w:rPr>
          <w:rFonts w:ascii="Arial" w:eastAsia="Times New Roman" w:hAnsi="Arial" w:cs="Arial"/>
          <w:spacing w:val="-1"/>
        </w:rPr>
        <w:t xml:space="preserve"> Words and phrases used but not defined in these rules </w:t>
      </w:r>
      <w:r w:rsidRPr="008B2DB3">
        <w:rPr>
          <w:rFonts w:ascii="Arial" w:eastAsia="Times New Roman" w:hAnsi="Arial" w:cs="Arial"/>
          <w:spacing w:val="-4"/>
        </w:rPr>
        <w:t>shall have the same meaning as is assigned to them in the Act;</w:t>
      </w:r>
    </w:p>
    <w:p w:rsidR="004E520F" w:rsidRPr="008B2DB3" w:rsidRDefault="004E520F" w:rsidP="004E520F">
      <w:pPr>
        <w:widowControl w:val="0"/>
        <w:numPr>
          <w:ilvl w:val="0"/>
          <w:numId w:val="108"/>
        </w:numPr>
        <w:shd w:val="clear" w:color="auto" w:fill="FFFFFF"/>
        <w:tabs>
          <w:tab w:val="left" w:pos="648"/>
        </w:tabs>
        <w:adjustRightInd w:val="0"/>
        <w:spacing w:before="238" w:after="0" w:line="245" w:lineRule="exact"/>
        <w:ind w:left="86" w:right="-18" w:hanging="86"/>
        <w:jc w:val="both"/>
        <w:rPr>
          <w:rFonts w:ascii="Arial" w:eastAsia="Times New Roman" w:hAnsi="Arial" w:cs="Arial"/>
          <w:spacing w:val="-10"/>
        </w:rPr>
      </w:pPr>
      <w:r w:rsidRPr="008B2DB3">
        <w:rPr>
          <w:rFonts w:ascii="Arial" w:eastAsia="Times New Roman" w:hAnsi="Arial" w:cs="Arial"/>
          <w:i/>
          <w:iCs/>
          <w:spacing w:val="1"/>
        </w:rPr>
        <w:t xml:space="preserve">The travelling allowance and daily allowance to be paid </w:t>
      </w:r>
      <w:r w:rsidRPr="008B2DB3">
        <w:rPr>
          <w:rFonts w:ascii="Arial" w:eastAsia="Times New Roman" w:hAnsi="Arial" w:cs="Arial"/>
          <w:i/>
          <w:iCs/>
          <w:spacing w:val="-4"/>
        </w:rPr>
        <w:t xml:space="preserve">to the Chairman and members of the Command Area Development </w:t>
      </w:r>
      <w:r w:rsidRPr="008B2DB3">
        <w:rPr>
          <w:rFonts w:ascii="Arial" w:eastAsia="Times New Roman" w:hAnsi="Arial" w:cs="Arial"/>
          <w:i/>
          <w:iCs/>
          <w:spacing w:val="3"/>
        </w:rPr>
        <w:t xml:space="preserve">Board for the journeys undertaken by them for attending it's </w:t>
      </w:r>
      <w:r w:rsidRPr="008B2DB3">
        <w:rPr>
          <w:rFonts w:ascii="Arial" w:eastAsia="Times New Roman" w:hAnsi="Arial" w:cs="Arial"/>
          <w:i/>
          <w:iCs/>
          <w:spacing w:val="-2"/>
        </w:rPr>
        <w:t>meetings.</w:t>
      </w:r>
      <w:r w:rsidRPr="008B2DB3">
        <w:rPr>
          <w:rFonts w:ascii="Arial" w:eastAsia="Times New Roman" w:hAnsi="Arial" w:cs="Arial"/>
          <w:spacing w:val="-2"/>
        </w:rPr>
        <w:t xml:space="preserve">— The Chairman and other members of the Command </w:t>
      </w:r>
      <w:r w:rsidRPr="008B2DB3">
        <w:rPr>
          <w:rFonts w:ascii="Arial" w:eastAsia="Times New Roman" w:hAnsi="Arial" w:cs="Arial"/>
          <w:spacing w:val="-1"/>
        </w:rPr>
        <w:t xml:space="preserve">Area Development Board shall be entitled to travelling and the  </w:t>
      </w:r>
      <w:r w:rsidRPr="008B2DB3">
        <w:rPr>
          <w:rFonts w:ascii="Arial" w:eastAsia="Times New Roman" w:hAnsi="Arial" w:cs="Arial"/>
          <w:spacing w:val="3"/>
        </w:rPr>
        <w:t xml:space="preserve">Dearness Allowance   at the rates   specified in the schedule </w:t>
      </w:r>
      <w:r w:rsidRPr="008B2DB3">
        <w:rPr>
          <w:rFonts w:ascii="Arial" w:eastAsia="Times New Roman" w:hAnsi="Arial" w:cs="Arial"/>
        </w:rPr>
        <w:t>appended to these rules.</w:t>
      </w:r>
    </w:p>
    <w:p w:rsidR="004E520F" w:rsidRPr="008B2DB3" w:rsidRDefault="004E520F" w:rsidP="004E520F">
      <w:pPr>
        <w:widowControl w:val="0"/>
        <w:numPr>
          <w:ilvl w:val="0"/>
          <w:numId w:val="108"/>
        </w:numPr>
        <w:shd w:val="clear" w:color="auto" w:fill="FFFFFF"/>
        <w:tabs>
          <w:tab w:val="left" w:pos="648"/>
        </w:tabs>
        <w:adjustRightInd w:val="0"/>
        <w:spacing w:before="252" w:after="0" w:line="245" w:lineRule="exact"/>
        <w:ind w:left="86" w:right="-18" w:hanging="86"/>
        <w:jc w:val="both"/>
        <w:rPr>
          <w:rFonts w:ascii="Arial" w:eastAsia="Times New Roman" w:hAnsi="Arial" w:cs="Arial"/>
          <w:spacing w:val="-11"/>
        </w:rPr>
      </w:pPr>
      <w:r w:rsidRPr="008B2DB3">
        <w:rPr>
          <w:rFonts w:ascii="Arial" w:eastAsia="Times New Roman" w:hAnsi="Arial" w:cs="Arial"/>
          <w:i/>
          <w:iCs/>
          <w:spacing w:val="6"/>
        </w:rPr>
        <w:t xml:space="preserve">Powers of the Command Area Development Board to </w:t>
      </w:r>
      <w:r w:rsidRPr="008B2DB3">
        <w:rPr>
          <w:rFonts w:ascii="Arial" w:eastAsia="Times New Roman" w:hAnsi="Arial" w:cs="Arial"/>
          <w:i/>
          <w:iCs/>
        </w:rPr>
        <w:t xml:space="preserve">create posts, </w:t>
      </w:r>
      <w:r w:rsidRPr="008B2DB3">
        <w:rPr>
          <w:rFonts w:ascii="Arial" w:eastAsia="Times New Roman" w:hAnsi="Arial" w:cs="Arial"/>
        </w:rPr>
        <w:t xml:space="preserve">— (1) No posts shall be created by the Command </w:t>
      </w:r>
      <w:r w:rsidRPr="008B2DB3">
        <w:rPr>
          <w:rFonts w:ascii="Arial" w:eastAsia="Times New Roman" w:hAnsi="Arial" w:cs="Arial"/>
          <w:spacing w:val="-2"/>
        </w:rPr>
        <w:t xml:space="preserve">Area Development Board without prior approval of the Finance </w:t>
      </w:r>
      <w:r w:rsidRPr="008B2DB3">
        <w:rPr>
          <w:rFonts w:ascii="Arial" w:eastAsia="Times New Roman" w:hAnsi="Arial" w:cs="Arial"/>
          <w:spacing w:val="2"/>
        </w:rPr>
        <w:t>Department of the Government.</w:t>
      </w:r>
    </w:p>
    <w:p w:rsidR="004E520F" w:rsidRPr="008B2DB3" w:rsidRDefault="004E520F" w:rsidP="004E520F">
      <w:pPr>
        <w:widowControl w:val="0"/>
        <w:numPr>
          <w:ilvl w:val="0"/>
          <w:numId w:val="109"/>
        </w:numPr>
        <w:shd w:val="clear" w:color="auto" w:fill="FFFFFF"/>
        <w:tabs>
          <w:tab w:val="left" w:pos="684"/>
        </w:tabs>
        <w:adjustRightInd w:val="0"/>
        <w:spacing w:before="245" w:after="0" w:line="245" w:lineRule="exact"/>
        <w:ind w:left="86" w:right="-18" w:hanging="86"/>
        <w:jc w:val="both"/>
        <w:rPr>
          <w:rFonts w:ascii="Arial" w:eastAsia="Times New Roman" w:hAnsi="Arial" w:cs="Arial"/>
          <w:spacing w:val="-1"/>
        </w:rPr>
      </w:pPr>
      <w:r w:rsidRPr="008B2DB3">
        <w:rPr>
          <w:rFonts w:ascii="Arial" w:eastAsia="Times New Roman" w:hAnsi="Arial" w:cs="Arial"/>
          <w:spacing w:val="-1"/>
        </w:rPr>
        <w:t xml:space="preserve">The minimum educational qualifications required for the post/s created by the </w:t>
      </w:r>
      <w:r w:rsidRPr="008B2DB3">
        <w:rPr>
          <w:rFonts w:ascii="Arial" w:eastAsia="Times New Roman" w:hAnsi="Arial" w:cs="Arial"/>
          <w:spacing w:val="-1"/>
        </w:rPr>
        <w:lastRenderedPageBreak/>
        <w:t xml:space="preserve">Command Area Development Board shall </w:t>
      </w:r>
      <w:r w:rsidRPr="008B2DB3">
        <w:rPr>
          <w:rFonts w:ascii="Arial" w:eastAsia="Times New Roman" w:hAnsi="Arial" w:cs="Arial"/>
          <w:spacing w:val="2"/>
        </w:rPr>
        <w:t xml:space="preserve">be Bachelor's Degree in Agriculture and shall carry a scale of </w:t>
      </w:r>
      <w:r w:rsidRPr="008B2DB3">
        <w:rPr>
          <w:rFonts w:ascii="Arial" w:eastAsia="Times New Roman" w:hAnsi="Arial" w:cs="Arial"/>
          <w:spacing w:val="-2"/>
        </w:rPr>
        <w:t xml:space="preserve">pay of Rs. 4000-100-6000 and other conditions of the service of </w:t>
      </w:r>
      <w:r w:rsidRPr="008B2DB3">
        <w:rPr>
          <w:rFonts w:ascii="Arial" w:eastAsia="Times New Roman" w:hAnsi="Arial" w:cs="Arial"/>
          <w:spacing w:val="2"/>
        </w:rPr>
        <w:t xml:space="preserve">the holder of these posts shall be such as are applicable to the </w:t>
      </w:r>
      <w:r w:rsidRPr="008B2DB3">
        <w:rPr>
          <w:rFonts w:ascii="Arial" w:eastAsia="Times New Roman" w:hAnsi="Arial" w:cs="Arial"/>
          <w:spacing w:val="1"/>
        </w:rPr>
        <w:t>non-Gazetted posts in the Administration of the Government.</w:t>
      </w:r>
    </w:p>
    <w:p w:rsidR="004E520F" w:rsidRPr="008B2DB3" w:rsidRDefault="004E520F" w:rsidP="004E520F">
      <w:pPr>
        <w:widowControl w:val="0"/>
        <w:numPr>
          <w:ilvl w:val="0"/>
          <w:numId w:val="109"/>
        </w:numPr>
        <w:shd w:val="clear" w:color="auto" w:fill="FFFFFF"/>
        <w:tabs>
          <w:tab w:val="left" w:pos="684"/>
        </w:tabs>
        <w:adjustRightInd w:val="0"/>
        <w:spacing w:before="245" w:after="0" w:line="245" w:lineRule="exact"/>
        <w:ind w:left="86" w:right="-18" w:hanging="86"/>
        <w:rPr>
          <w:rFonts w:ascii="Arial" w:eastAsia="Times New Roman" w:hAnsi="Arial" w:cs="Arial"/>
        </w:rPr>
      </w:pPr>
      <w:r w:rsidRPr="008B2DB3">
        <w:rPr>
          <w:rFonts w:ascii="Arial" w:eastAsia="Times New Roman" w:hAnsi="Arial" w:cs="Arial"/>
          <w:spacing w:val="1"/>
        </w:rPr>
        <w:t xml:space="preserve">The total expenditure on salary and allowance in a year </w:t>
      </w:r>
      <w:r w:rsidRPr="008B2DB3">
        <w:rPr>
          <w:rFonts w:ascii="Arial" w:eastAsia="Times New Roman" w:hAnsi="Arial" w:cs="Arial"/>
          <w:spacing w:val="3"/>
        </w:rPr>
        <w:t xml:space="preserve">on the staff of Command Area Development Board shall not </w:t>
      </w:r>
      <w:r w:rsidRPr="008B2DB3">
        <w:rPr>
          <w:rFonts w:ascii="Arial" w:eastAsia="Times New Roman" w:hAnsi="Arial" w:cs="Arial"/>
          <w:spacing w:val="1"/>
        </w:rPr>
        <w:t xml:space="preserve">exceed 30 percent of the amount of annual grants made to the </w:t>
      </w:r>
      <w:r w:rsidRPr="008B2DB3">
        <w:rPr>
          <w:rFonts w:ascii="Arial" w:eastAsia="Times New Roman" w:hAnsi="Arial" w:cs="Arial"/>
          <w:spacing w:val="6"/>
        </w:rPr>
        <w:t xml:space="preserve">Command Area Development Board by the Government of </w:t>
      </w:r>
      <w:r w:rsidRPr="008B2DB3">
        <w:rPr>
          <w:rFonts w:ascii="Arial" w:eastAsia="Times New Roman" w:hAnsi="Arial" w:cs="Arial"/>
          <w:spacing w:val="5"/>
        </w:rPr>
        <w:t>Goa and Central Government.</w:t>
      </w:r>
    </w:p>
    <w:p w:rsidR="004E520F" w:rsidRPr="008B2DB3" w:rsidRDefault="004E520F" w:rsidP="004E520F">
      <w:pPr>
        <w:widowControl w:val="0"/>
        <w:shd w:val="clear" w:color="auto" w:fill="FFFFFF"/>
        <w:tabs>
          <w:tab w:val="left" w:pos="684"/>
        </w:tabs>
        <w:adjustRightInd w:val="0"/>
        <w:spacing w:before="245" w:after="0" w:line="245" w:lineRule="exact"/>
        <w:ind w:right="-18"/>
        <w:rPr>
          <w:rFonts w:ascii="Arial" w:eastAsia="Times New Roman" w:hAnsi="Arial" w:cs="Arial"/>
        </w:rPr>
      </w:pPr>
      <w:r w:rsidRPr="008B2DB3">
        <w:rPr>
          <w:rFonts w:ascii="Arial" w:eastAsia="Times New Roman" w:hAnsi="Arial" w:cs="Arial"/>
          <w:i/>
          <w:iCs/>
          <w:spacing w:val="-3"/>
        </w:rPr>
        <w:t xml:space="preserve">Explanation: </w:t>
      </w:r>
      <w:r w:rsidRPr="008B2DB3">
        <w:rPr>
          <w:rFonts w:ascii="Arial" w:eastAsia="Times New Roman" w:hAnsi="Arial" w:cs="Arial"/>
          <w:spacing w:val="-3"/>
        </w:rPr>
        <w:t>The total expenditure on salary and allowance tor the purpose of this sub-rule shall not include the following:-</w:t>
      </w:r>
    </w:p>
    <w:p w:rsidR="004E520F" w:rsidRPr="008B2DB3" w:rsidRDefault="004E520F" w:rsidP="004E520F">
      <w:pPr>
        <w:shd w:val="clear" w:color="auto" w:fill="FFFFFF"/>
        <w:spacing w:before="238" w:after="0" w:line="252" w:lineRule="exact"/>
        <w:ind w:left="86" w:right="-18" w:hanging="86"/>
        <w:jc w:val="both"/>
        <w:rPr>
          <w:rFonts w:ascii="Arial" w:eastAsia="Times New Roman" w:hAnsi="Arial" w:cs="Arial"/>
        </w:rPr>
      </w:pPr>
      <w:r w:rsidRPr="008B2DB3">
        <w:rPr>
          <w:rFonts w:ascii="Arial" w:eastAsia="Times New Roman" w:hAnsi="Arial" w:cs="Arial"/>
          <w:spacing w:val="1"/>
        </w:rPr>
        <w:t xml:space="preserve">(i) The expenditure on field staff specifically created for </w:t>
      </w:r>
      <w:r w:rsidRPr="008B2DB3">
        <w:rPr>
          <w:rFonts w:ascii="Arial" w:eastAsia="Times New Roman" w:hAnsi="Arial" w:cs="Arial"/>
        </w:rPr>
        <w:t xml:space="preserve">preparation and execution of the scheme under section 16 of </w:t>
      </w:r>
      <w:r w:rsidRPr="008B2DB3">
        <w:rPr>
          <w:rFonts w:ascii="Arial" w:eastAsia="Times New Roman" w:hAnsi="Arial" w:cs="Arial"/>
          <w:spacing w:val="8"/>
        </w:rPr>
        <w:t>the Act;</w:t>
      </w:r>
    </w:p>
    <w:p w:rsidR="004E520F" w:rsidRPr="008B2DB3" w:rsidRDefault="004E520F" w:rsidP="004E520F">
      <w:pPr>
        <w:shd w:val="clear" w:color="auto" w:fill="FFFFFF"/>
        <w:spacing w:before="238" w:after="0" w:line="245" w:lineRule="exact"/>
        <w:ind w:left="86" w:right="-18" w:hanging="86"/>
        <w:jc w:val="both"/>
        <w:rPr>
          <w:rFonts w:ascii="Arial" w:eastAsia="Times New Roman" w:hAnsi="Arial" w:cs="Arial"/>
        </w:rPr>
      </w:pPr>
      <w:r w:rsidRPr="008B2DB3">
        <w:rPr>
          <w:rFonts w:ascii="Arial" w:eastAsia="Times New Roman" w:hAnsi="Arial" w:cs="Arial"/>
          <w:spacing w:val="1"/>
        </w:rPr>
        <w:t>(ii)</w:t>
      </w:r>
      <w:r w:rsidRPr="008B2DB3">
        <w:rPr>
          <w:rFonts w:ascii="Arial" w:eastAsia="Times New Roman" w:hAnsi="Arial" w:cs="Arial"/>
          <w:i/>
          <w:iCs/>
          <w:spacing w:val="1"/>
        </w:rPr>
        <w:t xml:space="preserve"> </w:t>
      </w:r>
      <w:r w:rsidRPr="008B2DB3">
        <w:rPr>
          <w:rFonts w:ascii="Arial" w:eastAsia="Times New Roman" w:hAnsi="Arial" w:cs="Arial"/>
          <w:spacing w:val="1"/>
        </w:rPr>
        <w:t xml:space="preserve">The expenditure on staff specifically created for the </w:t>
      </w:r>
      <w:r w:rsidRPr="008B2DB3">
        <w:rPr>
          <w:rFonts w:ascii="Arial" w:eastAsia="Times New Roman" w:hAnsi="Arial" w:cs="Arial"/>
          <w:spacing w:val="4"/>
        </w:rPr>
        <w:t xml:space="preserve">execution of the Scheme wholly financed by the Central Government or any </w:t>
      </w:r>
      <w:r w:rsidRPr="008B2DB3">
        <w:rPr>
          <w:rFonts w:ascii="Arial" w:eastAsia="Times New Roman" w:hAnsi="Arial" w:cs="Arial"/>
          <w:spacing w:val="-13"/>
        </w:rPr>
        <w:t>agency other than</w:t>
      </w:r>
      <w:r w:rsidRPr="008B2DB3">
        <w:rPr>
          <w:rFonts w:ascii="Arial" w:eastAsia="Times New Roman" w:hAnsi="Arial" w:cs="Arial"/>
          <w:b/>
          <w:bCs/>
          <w:spacing w:val="-13"/>
        </w:rPr>
        <w:t xml:space="preserve"> </w:t>
      </w:r>
      <w:r w:rsidRPr="008B2DB3">
        <w:rPr>
          <w:rFonts w:ascii="Arial" w:eastAsia="Times New Roman" w:hAnsi="Arial" w:cs="Arial"/>
          <w:spacing w:val="-13"/>
        </w:rPr>
        <w:t>the Government;</w:t>
      </w:r>
    </w:p>
    <w:p w:rsidR="004E520F" w:rsidRPr="008B2DB3" w:rsidRDefault="004E520F" w:rsidP="004E520F">
      <w:pPr>
        <w:shd w:val="clear" w:color="auto" w:fill="FFFFFF"/>
        <w:spacing w:before="202" w:after="0" w:line="245" w:lineRule="exact"/>
        <w:ind w:left="86" w:right="-18" w:hanging="86"/>
        <w:jc w:val="both"/>
        <w:rPr>
          <w:rFonts w:ascii="Arial" w:eastAsia="Times New Roman" w:hAnsi="Arial" w:cs="Arial"/>
        </w:rPr>
      </w:pPr>
      <w:r w:rsidRPr="008B2DB3">
        <w:rPr>
          <w:rFonts w:ascii="Arial" w:eastAsia="Times New Roman" w:hAnsi="Arial" w:cs="Arial"/>
          <w:spacing w:val="1"/>
        </w:rPr>
        <w:t>(iii)</w:t>
      </w:r>
      <w:r w:rsidRPr="008B2DB3">
        <w:rPr>
          <w:rFonts w:ascii="Arial" w:eastAsia="Times New Roman" w:hAnsi="Arial" w:cs="Arial"/>
          <w:i/>
          <w:iCs/>
          <w:spacing w:val="1"/>
        </w:rPr>
        <w:t xml:space="preserve"> </w:t>
      </w:r>
      <w:r w:rsidRPr="008B2DB3">
        <w:rPr>
          <w:rFonts w:ascii="Arial" w:eastAsia="Times New Roman" w:hAnsi="Arial" w:cs="Arial"/>
          <w:spacing w:val="1"/>
        </w:rPr>
        <w:t xml:space="preserve">The expenditure on staff in any of the sectors of the </w:t>
      </w:r>
      <w:r w:rsidRPr="008B2DB3">
        <w:rPr>
          <w:rFonts w:ascii="Arial" w:eastAsia="Times New Roman" w:hAnsi="Arial" w:cs="Arial"/>
          <w:spacing w:val="-3"/>
        </w:rPr>
        <w:t>Command Area Development Board in charge of maintenance.</w:t>
      </w:r>
    </w:p>
    <w:p w:rsidR="004E520F" w:rsidRPr="008B2DB3" w:rsidRDefault="004E520F" w:rsidP="004E520F">
      <w:pPr>
        <w:shd w:val="clear" w:color="auto" w:fill="FFFFFF"/>
        <w:spacing w:before="166" w:after="0" w:line="245" w:lineRule="exact"/>
        <w:ind w:right="-18"/>
        <w:jc w:val="both"/>
        <w:rPr>
          <w:rFonts w:ascii="Arial" w:eastAsia="Times New Roman" w:hAnsi="Arial" w:cs="Arial"/>
        </w:rPr>
      </w:pPr>
      <w:r w:rsidRPr="008B2DB3">
        <w:rPr>
          <w:rFonts w:ascii="Arial" w:eastAsia="Times New Roman" w:hAnsi="Arial" w:cs="Arial"/>
          <w:spacing w:val="2"/>
        </w:rPr>
        <w:t xml:space="preserve">5. </w:t>
      </w:r>
      <w:r w:rsidRPr="008B2DB3">
        <w:rPr>
          <w:rFonts w:ascii="Arial" w:eastAsia="Times New Roman" w:hAnsi="Arial" w:cs="Arial"/>
          <w:i/>
          <w:iCs/>
          <w:spacing w:val="2"/>
        </w:rPr>
        <w:t xml:space="preserve">Powers of the Chief Executive of the Command Area </w:t>
      </w:r>
      <w:r w:rsidRPr="008B2DB3">
        <w:rPr>
          <w:rFonts w:ascii="Arial" w:eastAsia="Times New Roman" w:hAnsi="Arial" w:cs="Arial"/>
          <w:i/>
          <w:iCs/>
          <w:spacing w:val="1"/>
        </w:rPr>
        <w:t>Development Board:</w:t>
      </w:r>
      <w:r w:rsidRPr="008B2DB3">
        <w:rPr>
          <w:rFonts w:ascii="Arial" w:eastAsia="Times New Roman" w:hAnsi="Arial" w:cs="Arial"/>
          <w:spacing w:val="1"/>
        </w:rPr>
        <w:t xml:space="preserve">— The Chief Executive of the Command </w:t>
      </w:r>
      <w:r w:rsidRPr="008B2DB3">
        <w:rPr>
          <w:rFonts w:ascii="Arial" w:eastAsia="Times New Roman" w:hAnsi="Arial" w:cs="Arial"/>
        </w:rPr>
        <w:t xml:space="preserve">Area Development Board shall, subject to the regulations made </w:t>
      </w:r>
      <w:r w:rsidRPr="008B2DB3">
        <w:rPr>
          <w:rFonts w:ascii="Arial" w:eastAsia="Times New Roman" w:hAnsi="Arial" w:cs="Arial"/>
          <w:spacing w:val="1"/>
        </w:rPr>
        <w:t xml:space="preserve">by it under section 54 </w:t>
      </w:r>
      <w:r w:rsidRPr="008B2DB3">
        <w:rPr>
          <w:rFonts w:ascii="Arial" w:eastAsia="Times New Roman" w:hAnsi="Arial" w:cs="Arial"/>
          <w:i/>
          <w:iCs/>
          <w:spacing w:val="1"/>
        </w:rPr>
        <w:t xml:space="preserve">of </w:t>
      </w:r>
      <w:r w:rsidRPr="008B2DB3">
        <w:rPr>
          <w:rFonts w:ascii="Arial" w:eastAsia="Times New Roman" w:hAnsi="Arial" w:cs="Arial"/>
          <w:spacing w:val="1"/>
        </w:rPr>
        <w:t xml:space="preserve">the Act, have the following powers, </w:t>
      </w:r>
      <w:r w:rsidRPr="008B2DB3">
        <w:rPr>
          <w:rFonts w:ascii="Arial" w:eastAsia="Times New Roman" w:hAnsi="Arial" w:cs="Arial"/>
          <w:spacing w:val="-5"/>
        </w:rPr>
        <w:t>namely:-</w:t>
      </w:r>
    </w:p>
    <w:p w:rsidR="004E520F" w:rsidRPr="008B2DB3" w:rsidRDefault="004E520F" w:rsidP="004E520F">
      <w:pPr>
        <w:shd w:val="clear" w:color="auto" w:fill="FFFFFF"/>
        <w:spacing w:before="209" w:after="0" w:line="245" w:lineRule="exact"/>
        <w:ind w:left="86" w:right="-18" w:hanging="86"/>
        <w:jc w:val="both"/>
        <w:rPr>
          <w:rFonts w:ascii="Arial" w:eastAsia="Times New Roman" w:hAnsi="Arial" w:cs="Arial"/>
        </w:rPr>
      </w:pPr>
      <w:r w:rsidRPr="008B2DB3">
        <w:rPr>
          <w:rFonts w:ascii="Arial" w:eastAsia="Times New Roman" w:hAnsi="Arial" w:cs="Arial"/>
          <w:spacing w:val="1"/>
        </w:rPr>
        <w:t>(a)</w:t>
      </w:r>
      <w:r w:rsidRPr="008B2DB3">
        <w:rPr>
          <w:rFonts w:ascii="Arial" w:eastAsia="Times New Roman" w:hAnsi="Arial" w:cs="Arial"/>
          <w:i/>
          <w:iCs/>
          <w:spacing w:val="1"/>
        </w:rPr>
        <w:t xml:space="preserve"> </w:t>
      </w:r>
      <w:r w:rsidRPr="008B2DB3">
        <w:rPr>
          <w:rFonts w:ascii="Arial" w:eastAsia="Times New Roman" w:hAnsi="Arial" w:cs="Arial"/>
          <w:spacing w:val="1"/>
        </w:rPr>
        <w:t xml:space="preserve">to appoint, in accordance with the Act, Rules and the </w:t>
      </w:r>
      <w:r w:rsidRPr="008B2DB3">
        <w:rPr>
          <w:rFonts w:ascii="Arial" w:eastAsia="Times New Roman" w:hAnsi="Arial" w:cs="Arial"/>
          <w:spacing w:val="-2"/>
        </w:rPr>
        <w:t xml:space="preserve">recommendations of the Command Area Development Board, </w:t>
      </w:r>
      <w:r w:rsidRPr="008B2DB3">
        <w:rPr>
          <w:rFonts w:ascii="Arial" w:eastAsia="Times New Roman" w:hAnsi="Arial" w:cs="Arial"/>
          <w:spacing w:val="1"/>
        </w:rPr>
        <w:t xml:space="preserve">suitable persons to the posts created by the Command Area </w:t>
      </w:r>
      <w:r w:rsidRPr="008B2DB3">
        <w:rPr>
          <w:rFonts w:ascii="Arial" w:eastAsia="Times New Roman" w:hAnsi="Arial" w:cs="Arial"/>
        </w:rPr>
        <w:t>Development Board:</w:t>
      </w:r>
    </w:p>
    <w:p w:rsidR="004E520F" w:rsidRPr="008B2DB3" w:rsidRDefault="004E520F" w:rsidP="004E520F">
      <w:pPr>
        <w:shd w:val="clear" w:color="auto" w:fill="FFFFFF"/>
        <w:spacing w:before="223" w:after="0" w:line="245" w:lineRule="exact"/>
        <w:ind w:left="86" w:right="-18" w:hanging="86"/>
        <w:jc w:val="both"/>
        <w:rPr>
          <w:rFonts w:ascii="Arial" w:eastAsia="Times New Roman" w:hAnsi="Arial" w:cs="Arial"/>
        </w:rPr>
      </w:pPr>
      <w:r w:rsidRPr="008B2DB3">
        <w:rPr>
          <w:rFonts w:ascii="Arial" w:eastAsia="Times New Roman" w:hAnsi="Arial" w:cs="Arial"/>
        </w:rPr>
        <w:t xml:space="preserve">(b) to transfer the agriculture foreman to any place within </w:t>
      </w:r>
      <w:r w:rsidRPr="008B2DB3">
        <w:rPr>
          <w:rFonts w:ascii="Arial" w:eastAsia="Times New Roman" w:hAnsi="Arial" w:cs="Arial"/>
          <w:spacing w:val="3"/>
        </w:rPr>
        <w:t xml:space="preserve">the Command Area of the Command Area Development </w:t>
      </w:r>
      <w:r w:rsidRPr="008B2DB3">
        <w:rPr>
          <w:rFonts w:ascii="Arial" w:eastAsia="Times New Roman" w:hAnsi="Arial" w:cs="Arial"/>
          <w:spacing w:val="-4"/>
        </w:rPr>
        <w:t>Board;</w:t>
      </w:r>
    </w:p>
    <w:p w:rsidR="004E520F" w:rsidRPr="008B2DB3" w:rsidRDefault="004E520F" w:rsidP="004E520F">
      <w:pPr>
        <w:shd w:val="clear" w:color="auto" w:fill="FFFFFF"/>
        <w:spacing w:before="238" w:after="0" w:line="238" w:lineRule="exact"/>
        <w:ind w:left="86" w:right="-18" w:hanging="86"/>
        <w:jc w:val="both"/>
        <w:rPr>
          <w:rFonts w:ascii="Arial" w:eastAsia="Times New Roman" w:hAnsi="Arial" w:cs="Arial"/>
        </w:rPr>
      </w:pPr>
      <w:r w:rsidRPr="008B2DB3">
        <w:rPr>
          <w:rFonts w:ascii="Arial" w:eastAsia="Times New Roman" w:hAnsi="Arial" w:cs="Arial"/>
        </w:rPr>
        <w:t xml:space="preserve">(c) Subject to the recommendations of the Command Area </w:t>
      </w:r>
      <w:r w:rsidRPr="008B2DB3">
        <w:rPr>
          <w:rFonts w:ascii="Arial" w:eastAsia="Times New Roman" w:hAnsi="Arial" w:cs="Arial"/>
          <w:spacing w:val="4"/>
        </w:rPr>
        <w:t xml:space="preserve">Development Board, to extend or reduce the period of </w:t>
      </w:r>
      <w:r w:rsidRPr="008B2DB3">
        <w:rPr>
          <w:rFonts w:ascii="Arial" w:eastAsia="Times New Roman" w:hAnsi="Arial" w:cs="Arial"/>
          <w:spacing w:val="1"/>
        </w:rPr>
        <w:t xml:space="preserve">deputation of any Officer/employee who is on deputation to Command Area Development Board and accordingly, either </w:t>
      </w:r>
      <w:r w:rsidRPr="008B2DB3">
        <w:rPr>
          <w:rFonts w:ascii="Arial" w:eastAsia="Times New Roman" w:hAnsi="Arial" w:cs="Arial"/>
          <w:spacing w:val="-3"/>
        </w:rPr>
        <w:t>to retain or send him/her back to respective parent Department;</w:t>
      </w:r>
    </w:p>
    <w:p w:rsidR="004E520F" w:rsidRPr="008B2DB3" w:rsidRDefault="004E520F" w:rsidP="004E520F">
      <w:pPr>
        <w:shd w:val="clear" w:color="auto" w:fill="FFFFFF"/>
        <w:spacing w:before="245" w:after="0" w:line="238" w:lineRule="exact"/>
        <w:ind w:left="86" w:right="-18" w:hanging="86"/>
        <w:jc w:val="both"/>
        <w:rPr>
          <w:rFonts w:ascii="Arial" w:eastAsia="Times New Roman" w:hAnsi="Arial" w:cs="Arial"/>
        </w:rPr>
      </w:pPr>
      <w:r w:rsidRPr="008B2DB3">
        <w:rPr>
          <w:rFonts w:ascii="Arial" w:eastAsia="Times New Roman" w:hAnsi="Arial" w:cs="Arial"/>
          <w:spacing w:val="3"/>
        </w:rPr>
        <w:t>(d) to take disciplinary action against the Officers and employees of the Command Area Development Board;</w:t>
      </w:r>
    </w:p>
    <w:p w:rsidR="004E520F" w:rsidRPr="008B2DB3" w:rsidRDefault="004E520F" w:rsidP="004E520F">
      <w:pPr>
        <w:shd w:val="clear" w:color="auto" w:fill="FFFFFF"/>
        <w:spacing w:before="238" w:after="0" w:line="238" w:lineRule="exact"/>
        <w:ind w:left="86" w:right="-18" w:hanging="86"/>
        <w:jc w:val="both"/>
        <w:rPr>
          <w:rFonts w:ascii="Arial" w:eastAsia="Times New Roman" w:hAnsi="Arial" w:cs="Arial"/>
          <w:spacing w:val="4"/>
        </w:rPr>
      </w:pPr>
      <w:r w:rsidRPr="008B2DB3">
        <w:rPr>
          <w:rFonts w:ascii="Arial" w:eastAsia="Times New Roman" w:hAnsi="Arial" w:cs="Arial"/>
          <w:spacing w:val="-2"/>
        </w:rPr>
        <w:t xml:space="preserve">(e) to sanction leave to the Superintending Engineer, of the </w:t>
      </w:r>
      <w:r w:rsidRPr="008B2DB3">
        <w:rPr>
          <w:rFonts w:ascii="Arial" w:eastAsia="Times New Roman" w:hAnsi="Arial" w:cs="Arial"/>
          <w:spacing w:val="3"/>
        </w:rPr>
        <w:t xml:space="preserve">Command Area Development Circle and to the Executive </w:t>
      </w:r>
      <w:r w:rsidRPr="008B2DB3">
        <w:rPr>
          <w:rFonts w:ascii="Arial" w:eastAsia="Times New Roman" w:hAnsi="Arial" w:cs="Arial"/>
        </w:rPr>
        <w:t xml:space="preserve">Engineers of the Command Area Development Divisions for </w:t>
      </w:r>
      <w:r w:rsidRPr="008B2DB3">
        <w:rPr>
          <w:rFonts w:ascii="Arial" w:eastAsia="Times New Roman" w:hAnsi="Arial" w:cs="Arial"/>
          <w:spacing w:val="-1"/>
        </w:rPr>
        <w:t xml:space="preserve">the period beyond the powers of the Superintending Engineer </w:t>
      </w:r>
      <w:r w:rsidRPr="008B2DB3">
        <w:rPr>
          <w:rFonts w:ascii="Arial" w:eastAsia="Times New Roman" w:hAnsi="Arial" w:cs="Arial"/>
          <w:spacing w:val="2"/>
        </w:rPr>
        <w:t xml:space="preserve">of Command Area Development Circle, bur all as per the </w:t>
      </w:r>
      <w:r w:rsidRPr="008B2DB3">
        <w:rPr>
          <w:rFonts w:ascii="Arial" w:eastAsia="Times New Roman" w:hAnsi="Arial" w:cs="Arial"/>
          <w:spacing w:val="1"/>
        </w:rPr>
        <w:t xml:space="preserve">provisions under respective leave rules in force in the </w:t>
      </w:r>
      <w:r w:rsidRPr="008B2DB3">
        <w:rPr>
          <w:rFonts w:ascii="Arial" w:eastAsia="Times New Roman" w:hAnsi="Arial" w:cs="Arial"/>
          <w:spacing w:val="4"/>
        </w:rPr>
        <w:t>Administration of the Government of Goa;</w:t>
      </w:r>
    </w:p>
    <w:p w:rsidR="004E520F" w:rsidRPr="008B2DB3" w:rsidRDefault="004E520F" w:rsidP="004E520F">
      <w:pPr>
        <w:shd w:val="clear" w:color="auto" w:fill="FFFFFF"/>
        <w:spacing w:before="245" w:after="0" w:line="238" w:lineRule="exact"/>
        <w:ind w:left="86" w:right="-18" w:hanging="86"/>
        <w:jc w:val="both"/>
        <w:rPr>
          <w:rFonts w:ascii="Arial" w:eastAsia="Times New Roman" w:hAnsi="Arial" w:cs="Arial"/>
        </w:rPr>
      </w:pPr>
      <w:r w:rsidRPr="008B2DB3">
        <w:rPr>
          <w:rFonts w:ascii="Arial" w:eastAsia="Times New Roman" w:hAnsi="Arial" w:cs="Arial"/>
        </w:rPr>
        <w:t>(f)</w:t>
      </w:r>
      <w:r w:rsidRPr="008B2DB3">
        <w:rPr>
          <w:rFonts w:ascii="Arial" w:eastAsia="Times New Roman" w:hAnsi="Arial" w:cs="Arial"/>
          <w:i/>
          <w:iCs/>
        </w:rPr>
        <w:t xml:space="preserve"> </w:t>
      </w:r>
      <w:r w:rsidRPr="008B2DB3">
        <w:rPr>
          <w:rFonts w:ascii="Arial" w:eastAsia="Times New Roman" w:hAnsi="Arial" w:cs="Arial"/>
        </w:rPr>
        <w:t xml:space="preserve">to sanction loans and advances to employees as per the provisions of respective rules in force in the Administration </w:t>
      </w:r>
      <w:r w:rsidRPr="008B2DB3">
        <w:rPr>
          <w:rFonts w:ascii="Arial" w:eastAsia="Times New Roman" w:hAnsi="Arial" w:cs="Arial"/>
          <w:spacing w:val="2"/>
        </w:rPr>
        <w:t xml:space="preserve">of the Government </w:t>
      </w:r>
      <w:r w:rsidRPr="008B2DB3">
        <w:rPr>
          <w:rFonts w:ascii="Arial" w:eastAsia="Times New Roman" w:hAnsi="Arial" w:cs="Arial"/>
          <w:i/>
          <w:iCs/>
          <w:spacing w:val="2"/>
        </w:rPr>
        <w:t xml:space="preserve">of </w:t>
      </w:r>
      <w:r w:rsidRPr="008B2DB3">
        <w:rPr>
          <w:rFonts w:ascii="Arial" w:eastAsia="Times New Roman" w:hAnsi="Arial" w:cs="Arial"/>
          <w:spacing w:val="2"/>
        </w:rPr>
        <w:t>Goa;</w:t>
      </w:r>
    </w:p>
    <w:p w:rsidR="004E520F" w:rsidRPr="008B2DB3" w:rsidRDefault="004E520F" w:rsidP="004E520F">
      <w:pPr>
        <w:shd w:val="clear" w:color="auto" w:fill="FFFFFF"/>
        <w:spacing w:before="245" w:after="0" w:line="238" w:lineRule="exact"/>
        <w:ind w:left="86" w:right="-18" w:hanging="86"/>
        <w:jc w:val="both"/>
        <w:rPr>
          <w:rFonts w:ascii="Arial" w:eastAsia="Times New Roman" w:hAnsi="Arial" w:cs="Arial"/>
        </w:rPr>
      </w:pPr>
      <w:r w:rsidRPr="008B2DB3">
        <w:rPr>
          <w:rFonts w:ascii="Arial" w:eastAsia="Times New Roman" w:hAnsi="Arial" w:cs="Arial"/>
          <w:spacing w:val="1"/>
        </w:rPr>
        <w:t xml:space="preserve">(g) to purchase stationery and office equipment's for the </w:t>
      </w:r>
      <w:r w:rsidRPr="008B2DB3">
        <w:rPr>
          <w:rFonts w:ascii="Arial" w:eastAsia="Times New Roman" w:hAnsi="Arial" w:cs="Arial"/>
          <w:spacing w:val="3"/>
        </w:rPr>
        <w:t xml:space="preserve">Command Area Development Board costing beyond the </w:t>
      </w:r>
      <w:r w:rsidRPr="008B2DB3">
        <w:rPr>
          <w:rFonts w:ascii="Arial" w:eastAsia="Times New Roman" w:hAnsi="Arial" w:cs="Arial"/>
          <w:spacing w:val="7"/>
        </w:rPr>
        <w:t>powers delegated to the Superintending Engineer of the C</w:t>
      </w:r>
      <w:r w:rsidRPr="008B2DB3">
        <w:rPr>
          <w:rFonts w:ascii="Arial" w:eastAsia="Times New Roman" w:hAnsi="Arial" w:cs="Arial"/>
        </w:rPr>
        <w:t xml:space="preserve">ommand Area Development Circle, but within the budget allotment made by the Command Area Development Board </w:t>
      </w:r>
      <w:r w:rsidRPr="008B2DB3">
        <w:rPr>
          <w:rFonts w:ascii="Arial" w:eastAsia="Times New Roman" w:hAnsi="Arial" w:cs="Arial"/>
          <w:spacing w:val="1"/>
        </w:rPr>
        <w:t>for that purpose;</w:t>
      </w:r>
    </w:p>
    <w:p w:rsidR="004E520F" w:rsidRPr="008B2DB3" w:rsidRDefault="004E520F" w:rsidP="004E520F">
      <w:pPr>
        <w:shd w:val="clear" w:color="auto" w:fill="FFFFFF"/>
        <w:spacing w:before="209" w:after="0" w:line="245" w:lineRule="exact"/>
        <w:ind w:left="86" w:right="-18" w:hanging="86"/>
        <w:jc w:val="both"/>
        <w:rPr>
          <w:rFonts w:ascii="Arial" w:eastAsia="Times New Roman" w:hAnsi="Arial" w:cs="Arial"/>
        </w:rPr>
      </w:pPr>
      <w:r w:rsidRPr="008B2DB3">
        <w:rPr>
          <w:rFonts w:ascii="Arial" w:eastAsia="Times New Roman" w:hAnsi="Arial" w:cs="Arial"/>
          <w:spacing w:val="-3"/>
        </w:rPr>
        <w:t>(h)</w:t>
      </w:r>
      <w:r w:rsidRPr="008B2DB3">
        <w:rPr>
          <w:rFonts w:ascii="Arial" w:eastAsia="Times New Roman" w:hAnsi="Arial" w:cs="Arial"/>
          <w:i/>
          <w:iCs/>
          <w:spacing w:val="-3"/>
        </w:rPr>
        <w:t xml:space="preserve"> </w:t>
      </w:r>
      <w:r w:rsidRPr="008B2DB3">
        <w:rPr>
          <w:rFonts w:ascii="Arial" w:eastAsia="Times New Roman" w:hAnsi="Arial" w:cs="Arial"/>
          <w:spacing w:val="-3"/>
        </w:rPr>
        <w:t xml:space="preserve">to enter into and execute agreements with the financing </w:t>
      </w:r>
      <w:r w:rsidRPr="008B2DB3">
        <w:rPr>
          <w:rFonts w:ascii="Arial" w:eastAsia="Times New Roman" w:hAnsi="Arial" w:cs="Arial"/>
          <w:spacing w:val="-2"/>
        </w:rPr>
        <w:t>agency for and on behalf of the Command Area Development Board;</w:t>
      </w:r>
    </w:p>
    <w:p w:rsidR="004E520F" w:rsidRPr="008B2DB3" w:rsidRDefault="004E520F" w:rsidP="004E520F">
      <w:pPr>
        <w:shd w:val="clear" w:color="auto" w:fill="FFFFFF"/>
        <w:spacing w:before="173" w:after="0" w:line="245" w:lineRule="exact"/>
        <w:ind w:left="86" w:right="-18" w:hanging="86"/>
        <w:jc w:val="both"/>
        <w:rPr>
          <w:rFonts w:ascii="Arial" w:eastAsia="Times New Roman" w:hAnsi="Arial" w:cs="Arial"/>
        </w:rPr>
      </w:pPr>
      <w:r w:rsidRPr="008B2DB3">
        <w:rPr>
          <w:rFonts w:ascii="Arial" w:eastAsia="Times New Roman" w:hAnsi="Arial" w:cs="Arial"/>
        </w:rPr>
        <w:lastRenderedPageBreak/>
        <w:t xml:space="preserve">(i) to accept tenders for sanctioned works to the extent of </w:t>
      </w:r>
      <w:r w:rsidRPr="008B2DB3">
        <w:rPr>
          <w:rFonts w:ascii="Arial" w:eastAsia="Times New Roman" w:hAnsi="Arial" w:cs="Arial"/>
          <w:spacing w:val="-6"/>
        </w:rPr>
        <w:t xml:space="preserve">powers delegated, to the Chief Engineer of Irrigation Department </w:t>
      </w:r>
      <w:r w:rsidRPr="008B2DB3">
        <w:rPr>
          <w:rFonts w:ascii="Arial" w:eastAsia="Times New Roman" w:hAnsi="Arial" w:cs="Arial"/>
          <w:spacing w:val="1"/>
        </w:rPr>
        <w:t>of the Government;</w:t>
      </w:r>
    </w:p>
    <w:p w:rsidR="004E520F" w:rsidRPr="008B2DB3" w:rsidRDefault="004E520F" w:rsidP="004E520F">
      <w:pPr>
        <w:shd w:val="clear" w:color="auto" w:fill="FFFFFF"/>
        <w:spacing w:before="187" w:after="0" w:line="238" w:lineRule="exact"/>
        <w:ind w:left="86" w:right="-18" w:hanging="86"/>
        <w:jc w:val="both"/>
        <w:rPr>
          <w:rFonts w:ascii="Arial" w:eastAsia="Times New Roman" w:hAnsi="Arial" w:cs="Arial"/>
        </w:rPr>
      </w:pPr>
      <w:r w:rsidRPr="008B2DB3">
        <w:rPr>
          <w:rFonts w:ascii="Arial" w:eastAsia="Times New Roman" w:hAnsi="Arial" w:cs="Arial"/>
          <w:spacing w:val="-3"/>
        </w:rPr>
        <w:t xml:space="preserve">(j) to accept tenders for works which are upto 5% in excess </w:t>
      </w:r>
      <w:r w:rsidRPr="008B2DB3">
        <w:rPr>
          <w:rFonts w:ascii="Arial" w:eastAsia="Times New Roman" w:hAnsi="Arial" w:cs="Arial"/>
          <w:spacing w:val="1"/>
        </w:rPr>
        <w:t xml:space="preserve">of the reasonable amount which shall be worked out and </w:t>
      </w:r>
      <w:r w:rsidRPr="008B2DB3">
        <w:rPr>
          <w:rFonts w:ascii="Arial" w:eastAsia="Times New Roman" w:hAnsi="Arial" w:cs="Arial"/>
          <w:spacing w:val="-5"/>
        </w:rPr>
        <w:t xml:space="preserve">approved as per the normal procedure followed in the Irrigation </w:t>
      </w:r>
      <w:r w:rsidRPr="008B2DB3">
        <w:rPr>
          <w:rFonts w:ascii="Arial" w:eastAsia="Times New Roman" w:hAnsi="Arial" w:cs="Arial"/>
          <w:spacing w:val="1"/>
        </w:rPr>
        <w:t xml:space="preserve">Department, Government of Goa before opening of tenders, and in case of tenders for works which are more than 5% in </w:t>
      </w:r>
      <w:r w:rsidRPr="008B2DB3">
        <w:rPr>
          <w:rFonts w:ascii="Arial" w:eastAsia="Times New Roman" w:hAnsi="Arial" w:cs="Arial"/>
        </w:rPr>
        <w:t xml:space="preserve">excess of said reasonable amount, the acceptance /rejections </w:t>
      </w:r>
      <w:r w:rsidRPr="008B2DB3">
        <w:rPr>
          <w:rFonts w:ascii="Arial" w:eastAsia="Times New Roman" w:hAnsi="Arial" w:cs="Arial"/>
          <w:spacing w:val="-2"/>
        </w:rPr>
        <w:t xml:space="preserve">of such tender shall be decided by the Works Advisory Board </w:t>
      </w:r>
      <w:r w:rsidRPr="008B2DB3">
        <w:rPr>
          <w:rFonts w:ascii="Arial" w:eastAsia="Times New Roman" w:hAnsi="Arial" w:cs="Arial"/>
          <w:spacing w:val="4"/>
        </w:rPr>
        <w:t>of the Government;</w:t>
      </w:r>
    </w:p>
    <w:p w:rsidR="004E520F" w:rsidRPr="008B2DB3" w:rsidRDefault="004E520F" w:rsidP="004E520F">
      <w:pPr>
        <w:shd w:val="clear" w:color="auto" w:fill="FFFFFF"/>
        <w:spacing w:before="187" w:after="0" w:line="238" w:lineRule="exact"/>
        <w:ind w:left="86" w:right="-18" w:hanging="86"/>
        <w:jc w:val="both"/>
        <w:rPr>
          <w:rFonts w:ascii="Arial" w:eastAsia="Times New Roman" w:hAnsi="Arial" w:cs="Arial"/>
        </w:rPr>
      </w:pPr>
      <w:r w:rsidRPr="008B2DB3">
        <w:rPr>
          <w:rFonts w:ascii="Arial" w:eastAsia="Times New Roman" w:hAnsi="Arial" w:cs="Arial"/>
          <w:spacing w:val="-4"/>
        </w:rPr>
        <w:t xml:space="preserve">(k) to do such other acts and functions as may be authorised </w:t>
      </w:r>
      <w:r w:rsidRPr="008B2DB3">
        <w:rPr>
          <w:rFonts w:ascii="Arial" w:eastAsia="Times New Roman" w:hAnsi="Arial" w:cs="Arial"/>
          <w:spacing w:val="1"/>
        </w:rPr>
        <w:t>by the Command Area Development Board under the Act;</w:t>
      </w:r>
    </w:p>
    <w:p w:rsidR="004E520F" w:rsidRPr="008B2DB3" w:rsidRDefault="004E520F" w:rsidP="004E520F">
      <w:pPr>
        <w:shd w:val="clear" w:color="auto" w:fill="FFFFFF"/>
        <w:spacing w:before="108" w:after="0" w:line="238" w:lineRule="exact"/>
        <w:ind w:right="-18"/>
        <w:jc w:val="both"/>
        <w:rPr>
          <w:rFonts w:ascii="Arial" w:eastAsia="Times New Roman" w:hAnsi="Arial" w:cs="Arial"/>
        </w:rPr>
      </w:pPr>
      <w:r w:rsidRPr="008B2DB3">
        <w:rPr>
          <w:rFonts w:ascii="Arial" w:eastAsia="Times New Roman" w:hAnsi="Arial" w:cs="Arial"/>
          <w:spacing w:val="4"/>
        </w:rPr>
        <w:t xml:space="preserve">6. </w:t>
      </w:r>
      <w:r w:rsidRPr="008B2DB3">
        <w:rPr>
          <w:rFonts w:ascii="Arial" w:eastAsia="Times New Roman" w:hAnsi="Arial" w:cs="Arial"/>
          <w:i/>
          <w:iCs/>
          <w:spacing w:val="4"/>
        </w:rPr>
        <w:t>Publication of the Development Scheme:</w:t>
      </w:r>
      <w:r w:rsidRPr="008B2DB3">
        <w:rPr>
          <w:rFonts w:ascii="Arial" w:eastAsia="Times New Roman" w:hAnsi="Arial" w:cs="Arial"/>
          <w:spacing w:val="4"/>
        </w:rPr>
        <w:t xml:space="preserve">— (1) The </w:t>
      </w:r>
      <w:r w:rsidRPr="008B2DB3">
        <w:rPr>
          <w:rFonts w:ascii="Arial" w:eastAsia="Times New Roman" w:hAnsi="Arial" w:cs="Arial"/>
          <w:spacing w:val="-2"/>
        </w:rPr>
        <w:t xml:space="preserve">Command Area Development Board shall publish in the Official </w:t>
      </w:r>
      <w:r w:rsidRPr="008B2DB3">
        <w:rPr>
          <w:rFonts w:ascii="Arial" w:eastAsia="Times New Roman" w:hAnsi="Arial" w:cs="Arial"/>
          <w:spacing w:val="4"/>
        </w:rPr>
        <w:t xml:space="preserve">Gazette Development Schemes prepared by them for the </w:t>
      </w:r>
      <w:r w:rsidRPr="008B2DB3">
        <w:rPr>
          <w:rFonts w:ascii="Arial" w:eastAsia="Times New Roman" w:hAnsi="Arial" w:cs="Arial"/>
          <w:spacing w:val="-2"/>
        </w:rPr>
        <w:t xml:space="preserve">comprehensive development of the Command Area or any phase </w:t>
      </w:r>
      <w:r w:rsidRPr="008B2DB3">
        <w:rPr>
          <w:rFonts w:ascii="Arial" w:eastAsia="Times New Roman" w:hAnsi="Arial" w:cs="Arial"/>
          <w:spacing w:val="3"/>
        </w:rPr>
        <w:t>of it in Form-I appended to these Rules.</w:t>
      </w:r>
    </w:p>
    <w:p w:rsidR="004E520F" w:rsidRPr="008B2DB3" w:rsidRDefault="004E520F" w:rsidP="004E520F">
      <w:pPr>
        <w:shd w:val="clear" w:color="auto" w:fill="FFFFFF"/>
        <w:tabs>
          <w:tab w:val="left" w:pos="518"/>
        </w:tabs>
        <w:spacing w:before="238" w:after="0" w:line="238" w:lineRule="exact"/>
        <w:ind w:right="-18"/>
        <w:rPr>
          <w:rFonts w:ascii="Arial" w:eastAsia="Times New Roman" w:hAnsi="Arial" w:cs="Arial"/>
        </w:rPr>
      </w:pPr>
      <w:r w:rsidRPr="008B2DB3">
        <w:rPr>
          <w:rFonts w:ascii="Arial" w:eastAsia="Times New Roman" w:hAnsi="Arial" w:cs="Arial"/>
          <w:spacing w:val="-4"/>
        </w:rPr>
        <w:t>(2)</w:t>
      </w:r>
      <w:r w:rsidRPr="008B2DB3">
        <w:rPr>
          <w:rFonts w:ascii="Arial" w:eastAsia="Times New Roman" w:hAnsi="Arial" w:cs="Arial"/>
          <w:spacing w:val="-2"/>
        </w:rPr>
        <w:t xml:space="preserve"> The Scheme as sanctioned under sub section (1)of section </w:t>
      </w:r>
      <w:r w:rsidRPr="008B2DB3">
        <w:rPr>
          <w:rFonts w:ascii="Arial" w:eastAsia="Times New Roman" w:hAnsi="Arial" w:cs="Arial"/>
        </w:rPr>
        <w:t>8 of the Act, shall be notified in the Official Gazette in Form-</w:t>
      </w:r>
      <w:r w:rsidRPr="008B2DB3">
        <w:rPr>
          <w:rFonts w:ascii="Arial" w:eastAsia="Times New Roman" w:hAnsi="Arial" w:cs="Arial"/>
          <w:spacing w:val="2"/>
        </w:rPr>
        <w:t>II appended to these Rules.</w:t>
      </w:r>
    </w:p>
    <w:p w:rsidR="004E520F" w:rsidRPr="008B2DB3" w:rsidRDefault="004E520F" w:rsidP="004E520F">
      <w:pPr>
        <w:shd w:val="clear" w:color="auto" w:fill="FFFFFF"/>
        <w:tabs>
          <w:tab w:val="left" w:pos="720"/>
        </w:tabs>
        <w:spacing w:before="238" w:after="0" w:line="245" w:lineRule="exact"/>
        <w:ind w:right="-18"/>
        <w:rPr>
          <w:rFonts w:ascii="Arial" w:eastAsia="Times New Roman" w:hAnsi="Arial" w:cs="Arial"/>
        </w:rPr>
      </w:pPr>
      <w:r w:rsidRPr="008B2DB3">
        <w:rPr>
          <w:rFonts w:ascii="Arial" w:eastAsia="Times New Roman" w:hAnsi="Arial" w:cs="Arial"/>
          <w:spacing w:val="-2"/>
        </w:rPr>
        <w:t>(3)</w:t>
      </w:r>
      <w:r w:rsidRPr="008B2DB3">
        <w:rPr>
          <w:rFonts w:ascii="Arial" w:eastAsia="Times New Roman" w:hAnsi="Arial" w:cs="Arial"/>
          <w:i/>
          <w:iCs/>
          <w:spacing w:val="-2"/>
        </w:rPr>
        <w:t xml:space="preserve"> </w:t>
      </w:r>
      <w:r w:rsidRPr="008B2DB3">
        <w:rPr>
          <w:rFonts w:ascii="Arial" w:eastAsia="Times New Roman" w:hAnsi="Arial" w:cs="Arial"/>
          <w:spacing w:val="6"/>
        </w:rPr>
        <w:t xml:space="preserve"> The Command Area Development Board shall give directions to the land holders in tarns of sub- section (3) of </w:t>
      </w:r>
      <w:r w:rsidRPr="008B2DB3">
        <w:rPr>
          <w:rFonts w:ascii="Arial" w:eastAsia="Times New Roman" w:hAnsi="Arial" w:cs="Arial"/>
          <w:spacing w:val="1"/>
        </w:rPr>
        <w:t>section 19 of the Act, in Form No. III appended to these Rules.</w:t>
      </w:r>
    </w:p>
    <w:p w:rsidR="004E520F" w:rsidRPr="008B2DB3" w:rsidRDefault="004E520F" w:rsidP="004E520F">
      <w:pPr>
        <w:shd w:val="clear" w:color="auto" w:fill="FFFFFF"/>
        <w:spacing w:before="238" w:after="0" w:line="238" w:lineRule="exact"/>
        <w:ind w:right="-18"/>
        <w:jc w:val="both"/>
        <w:rPr>
          <w:rFonts w:ascii="Arial" w:eastAsia="Times New Roman" w:hAnsi="Arial" w:cs="Arial"/>
        </w:rPr>
      </w:pPr>
      <w:r w:rsidRPr="008B2DB3">
        <w:rPr>
          <w:rFonts w:ascii="Arial" w:eastAsia="Times New Roman" w:hAnsi="Arial" w:cs="Arial"/>
          <w:i/>
          <w:iCs/>
          <w:spacing w:val="1"/>
        </w:rPr>
        <w:t>7. Opening of the Bank Account:</w:t>
      </w:r>
      <w:r w:rsidRPr="008B2DB3">
        <w:rPr>
          <w:rFonts w:ascii="Arial" w:eastAsia="Times New Roman" w:hAnsi="Arial" w:cs="Arial"/>
          <w:spacing w:val="1"/>
        </w:rPr>
        <w:t xml:space="preserve">— (1) The Command Area </w:t>
      </w:r>
      <w:r w:rsidRPr="008B2DB3">
        <w:rPr>
          <w:rFonts w:ascii="Arial" w:eastAsia="Times New Roman" w:hAnsi="Arial" w:cs="Arial"/>
        </w:rPr>
        <w:t xml:space="preserve">Development Board shall open a Bank Account in any of the </w:t>
      </w:r>
      <w:r w:rsidRPr="008B2DB3">
        <w:rPr>
          <w:rFonts w:ascii="Arial" w:eastAsia="Times New Roman" w:hAnsi="Arial" w:cs="Arial"/>
          <w:spacing w:val="-1"/>
        </w:rPr>
        <w:t>Nationalised Bank , Regional Rural Bank, State or District Co</w:t>
      </w:r>
      <w:r w:rsidRPr="008B2DB3">
        <w:rPr>
          <w:rFonts w:ascii="Arial" w:eastAsia="Times New Roman" w:hAnsi="Arial" w:cs="Arial"/>
          <w:spacing w:val="-1"/>
        </w:rPr>
        <w:softHyphen/>
      </w:r>
      <w:r w:rsidRPr="008B2DB3">
        <w:rPr>
          <w:rFonts w:ascii="Arial" w:eastAsia="Times New Roman" w:hAnsi="Arial" w:cs="Arial"/>
          <w:spacing w:val="-2"/>
        </w:rPr>
        <w:t xml:space="preserve">operative Bank and the Apex Bank situated in Goa and credit all </w:t>
      </w:r>
      <w:r w:rsidRPr="008B2DB3">
        <w:rPr>
          <w:rFonts w:ascii="Arial" w:eastAsia="Times New Roman" w:hAnsi="Arial" w:cs="Arial"/>
          <w:spacing w:val="2"/>
        </w:rPr>
        <w:t>amounts received by it to such account.</w:t>
      </w:r>
    </w:p>
    <w:p w:rsidR="004E520F" w:rsidRPr="008B2DB3" w:rsidRDefault="004E520F" w:rsidP="004E520F">
      <w:pPr>
        <w:shd w:val="clear" w:color="auto" w:fill="FFFFFF"/>
        <w:spacing w:before="274" w:after="0" w:line="238" w:lineRule="exact"/>
        <w:ind w:right="-18"/>
        <w:jc w:val="both"/>
        <w:rPr>
          <w:rFonts w:ascii="Arial" w:eastAsia="Times New Roman" w:hAnsi="Arial" w:cs="Arial"/>
        </w:rPr>
      </w:pPr>
      <w:r w:rsidRPr="008B2DB3">
        <w:rPr>
          <w:rFonts w:ascii="Arial" w:eastAsia="Times New Roman" w:hAnsi="Arial" w:cs="Arial"/>
          <w:spacing w:val="-3"/>
        </w:rPr>
        <w:t xml:space="preserve">(2) Any Officer who is duly authorised by the Command Area </w:t>
      </w:r>
      <w:r w:rsidRPr="008B2DB3">
        <w:rPr>
          <w:rFonts w:ascii="Arial" w:eastAsia="Times New Roman" w:hAnsi="Arial" w:cs="Arial"/>
          <w:spacing w:val="-1"/>
        </w:rPr>
        <w:t xml:space="preserve">Development Board shall operate such account on behalf of the </w:t>
      </w:r>
      <w:r w:rsidRPr="008B2DB3">
        <w:rPr>
          <w:rFonts w:ascii="Arial" w:eastAsia="Times New Roman" w:hAnsi="Arial" w:cs="Arial"/>
          <w:spacing w:val="1"/>
        </w:rPr>
        <w:t>Command Area Development Board,</w:t>
      </w:r>
    </w:p>
    <w:p w:rsidR="004E520F" w:rsidRPr="008B2DB3" w:rsidRDefault="004E520F" w:rsidP="004E520F">
      <w:pPr>
        <w:shd w:val="clear" w:color="auto" w:fill="FFFFFF"/>
        <w:tabs>
          <w:tab w:val="left" w:pos="576"/>
        </w:tabs>
        <w:spacing w:before="245" w:after="0" w:line="238" w:lineRule="exact"/>
        <w:ind w:right="-18"/>
        <w:jc w:val="both"/>
        <w:rPr>
          <w:rFonts w:ascii="Arial" w:eastAsia="Times New Roman" w:hAnsi="Arial" w:cs="Arial"/>
        </w:rPr>
      </w:pPr>
      <w:r w:rsidRPr="008B2DB3">
        <w:rPr>
          <w:rFonts w:ascii="Arial" w:eastAsia="Times New Roman" w:hAnsi="Arial" w:cs="Arial"/>
          <w:spacing w:val="-18"/>
        </w:rPr>
        <w:t>8.</w:t>
      </w:r>
      <w:r w:rsidRPr="008B2DB3">
        <w:rPr>
          <w:rFonts w:ascii="Arial" w:eastAsia="Times New Roman" w:hAnsi="Arial" w:cs="Arial"/>
          <w:i/>
          <w:iCs/>
          <w:spacing w:val="2"/>
        </w:rPr>
        <w:t xml:space="preserve"> The Annual Budget:</w:t>
      </w:r>
      <w:r w:rsidRPr="008B2DB3">
        <w:rPr>
          <w:rFonts w:ascii="Arial" w:eastAsia="Times New Roman" w:hAnsi="Arial" w:cs="Arial"/>
          <w:spacing w:val="2"/>
        </w:rPr>
        <w:t xml:space="preserve">—The Command Area Development </w:t>
      </w:r>
      <w:r w:rsidRPr="008B2DB3">
        <w:rPr>
          <w:rFonts w:ascii="Arial" w:eastAsia="Times New Roman" w:hAnsi="Arial" w:cs="Arial"/>
          <w:spacing w:val="-3"/>
        </w:rPr>
        <w:t xml:space="preserve">Board shall prepare a budget as required by section 32 of the Act, </w:t>
      </w:r>
      <w:r w:rsidRPr="008B2DB3">
        <w:rPr>
          <w:rFonts w:ascii="Arial" w:eastAsia="Times New Roman" w:hAnsi="Arial" w:cs="Arial"/>
          <w:spacing w:val="-1"/>
        </w:rPr>
        <w:t xml:space="preserve">in Form No. IV appended to these Rules before 30th September </w:t>
      </w:r>
      <w:r w:rsidRPr="008B2DB3">
        <w:rPr>
          <w:rFonts w:ascii="Arial" w:eastAsia="Times New Roman" w:hAnsi="Arial" w:cs="Arial"/>
          <w:spacing w:val="-4"/>
        </w:rPr>
        <w:t xml:space="preserve">every year and circulate it amongst the members of the Command </w:t>
      </w:r>
      <w:r w:rsidRPr="008B2DB3">
        <w:rPr>
          <w:rFonts w:ascii="Arial" w:eastAsia="Times New Roman" w:hAnsi="Arial" w:cs="Arial"/>
          <w:spacing w:val="-1"/>
        </w:rPr>
        <w:t>Area Development Board.</w:t>
      </w:r>
    </w:p>
    <w:p w:rsidR="004E520F" w:rsidRPr="008B2DB3" w:rsidRDefault="004E520F" w:rsidP="004E520F">
      <w:pPr>
        <w:shd w:val="clear" w:color="auto" w:fill="FFFFFF"/>
        <w:spacing w:before="230" w:after="0" w:line="245" w:lineRule="exact"/>
        <w:ind w:right="-18"/>
        <w:jc w:val="both"/>
        <w:rPr>
          <w:rFonts w:ascii="Arial" w:eastAsia="Times New Roman" w:hAnsi="Arial" w:cs="Arial"/>
        </w:rPr>
      </w:pPr>
      <w:r w:rsidRPr="008B2DB3">
        <w:rPr>
          <w:rFonts w:ascii="Arial" w:eastAsia="Times New Roman" w:hAnsi="Arial" w:cs="Arial"/>
          <w:spacing w:val="1"/>
        </w:rPr>
        <w:t xml:space="preserve">The Command Area Development Board shall send before </w:t>
      </w:r>
      <w:r w:rsidRPr="008B2DB3">
        <w:rPr>
          <w:rFonts w:ascii="Arial" w:eastAsia="Times New Roman" w:hAnsi="Arial" w:cs="Arial"/>
        </w:rPr>
        <w:t>the 15</w:t>
      </w:r>
      <w:r w:rsidRPr="008B2DB3">
        <w:rPr>
          <w:rFonts w:ascii="Arial" w:eastAsia="Times New Roman" w:hAnsi="Arial" w:cs="Arial"/>
          <w:vertAlign w:val="superscript"/>
        </w:rPr>
        <w:t>th</w:t>
      </w:r>
      <w:r w:rsidRPr="008B2DB3">
        <w:rPr>
          <w:rFonts w:ascii="Arial" w:eastAsia="Times New Roman" w:hAnsi="Arial" w:cs="Arial"/>
        </w:rPr>
        <w:t xml:space="preserve"> October every year required number of</w:t>
      </w:r>
      <w:r w:rsidRPr="008B2DB3">
        <w:rPr>
          <w:rFonts w:ascii="Arial" w:eastAsia="Times New Roman" w:hAnsi="Arial" w:cs="Arial"/>
          <w:i/>
          <w:iCs/>
        </w:rPr>
        <w:t xml:space="preserve"> </w:t>
      </w:r>
      <w:r w:rsidRPr="008B2DB3">
        <w:rPr>
          <w:rFonts w:ascii="Arial" w:eastAsia="Times New Roman" w:hAnsi="Arial" w:cs="Arial"/>
        </w:rPr>
        <w:t xml:space="preserve">copies of the </w:t>
      </w:r>
      <w:r w:rsidRPr="008B2DB3">
        <w:rPr>
          <w:rFonts w:ascii="Arial" w:eastAsia="Times New Roman" w:hAnsi="Arial" w:cs="Arial"/>
          <w:spacing w:val="1"/>
        </w:rPr>
        <w:t xml:space="preserve">budget to the Secretary to the Government of Goa. Planning </w:t>
      </w:r>
      <w:r w:rsidRPr="008B2DB3">
        <w:rPr>
          <w:rFonts w:ascii="Arial" w:eastAsia="Times New Roman" w:hAnsi="Arial" w:cs="Arial"/>
          <w:spacing w:val="-2"/>
        </w:rPr>
        <w:t>Department.</w:t>
      </w:r>
    </w:p>
    <w:p w:rsidR="004E520F" w:rsidRPr="008B2DB3" w:rsidRDefault="004E520F" w:rsidP="004E520F">
      <w:pPr>
        <w:shd w:val="clear" w:color="auto" w:fill="FFFFFF"/>
        <w:tabs>
          <w:tab w:val="left" w:pos="626"/>
        </w:tabs>
        <w:spacing w:before="230" w:after="0" w:line="238" w:lineRule="exact"/>
        <w:ind w:right="-18"/>
        <w:jc w:val="both"/>
        <w:rPr>
          <w:rFonts w:ascii="Arial" w:eastAsia="Times New Roman" w:hAnsi="Arial" w:cs="Arial"/>
          <w:spacing w:val="1"/>
        </w:rPr>
      </w:pPr>
      <w:r w:rsidRPr="008B2DB3">
        <w:rPr>
          <w:rFonts w:ascii="Arial" w:eastAsia="Times New Roman" w:hAnsi="Arial" w:cs="Arial"/>
          <w:spacing w:val="-15"/>
        </w:rPr>
        <w:t>9.</w:t>
      </w:r>
      <w:r w:rsidRPr="008B2DB3">
        <w:rPr>
          <w:rFonts w:ascii="Arial" w:eastAsia="Times New Roman" w:hAnsi="Arial" w:cs="Arial"/>
          <w:i/>
          <w:iCs/>
          <w:spacing w:val="6"/>
        </w:rPr>
        <w:t xml:space="preserve"> Preparation of Annual Statement of Accounts:</w:t>
      </w:r>
      <w:r w:rsidRPr="008B2DB3">
        <w:rPr>
          <w:rFonts w:ascii="Arial" w:eastAsia="Times New Roman" w:hAnsi="Arial" w:cs="Arial"/>
          <w:spacing w:val="6"/>
        </w:rPr>
        <w:t xml:space="preserve">— The </w:t>
      </w:r>
      <w:r w:rsidRPr="008B2DB3">
        <w:rPr>
          <w:rFonts w:ascii="Arial" w:eastAsia="Times New Roman" w:hAnsi="Arial" w:cs="Arial"/>
          <w:spacing w:val="3"/>
        </w:rPr>
        <w:t xml:space="preserve">Command Area Development Board shall prepare an Annual </w:t>
      </w:r>
      <w:r w:rsidRPr="008B2DB3">
        <w:rPr>
          <w:rFonts w:ascii="Arial" w:eastAsia="Times New Roman" w:hAnsi="Arial" w:cs="Arial"/>
        </w:rPr>
        <w:t xml:space="preserve">Statement of Accounts in Form No. V appended to these Rules </w:t>
      </w:r>
      <w:r w:rsidRPr="008B2DB3">
        <w:rPr>
          <w:rFonts w:ascii="Arial" w:eastAsia="Times New Roman" w:hAnsi="Arial" w:cs="Arial"/>
          <w:spacing w:val="1"/>
        </w:rPr>
        <w:t xml:space="preserve">before 15th April of every year and required number of sets </w:t>
      </w:r>
      <w:r w:rsidRPr="008B2DB3">
        <w:rPr>
          <w:rFonts w:ascii="Arial" w:eastAsia="Times New Roman" w:hAnsi="Arial" w:cs="Arial"/>
          <w:i/>
          <w:iCs/>
          <w:spacing w:val="1"/>
        </w:rPr>
        <w:t xml:space="preserve">of </w:t>
      </w:r>
      <w:r w:rsidRPr="008B2DB3">
        <w:rPr>
          <w:rFonts w:ascii="Arial" w:eastAsia="Times New Roman" w:hAnsi="Arial" w:cs="Arial"/>
          <w:spacing w:val="-3"/>
        </w:rPr>
        <w:t xml:space="preserve">such Annual Statement of Accounts shall be sent to the Secretary </w:t>
      </w:r>
      <w:r w:rsidRPr="008B2DB3">
        <w:rPr>
          <w:rFonts w:ascii="Arial" w:eastAsia="Times New Roman" w:hAnsi="Arial" w:cs="Arial"/>
          <w:spacing w:val="1"/>
        </w:rPr>
        <w:t>to the Government, Planning Department.</w:t>
      </w:r>
    </w:p>
    <w:p w:rsidR="004E520F" w:rsidRPr="008B2DB3" w:rsidRDefault="004E520F" w:rsidP="004E520F">
      <w:pPr>
        <w:shd w:val="clear" w:color="auto" w:fill="FFFFFF"/>
        <w:tabs>
          <w:tab w:val="left" w:pos="706"/>
        </w:tabs>
        <w:spacing w:after="0" w:line="240" w:lineRule="auto"/>
        <w:ind w:left="86" w:right="-18" w:hanging="86"/>
        <w:rPr>
          <w:rFonts w:ascii="Arial" w:eastAsia="Times New Roman" w:hAnsi="Arial" w:cs="Arial"/>
          <w:spacing w:val="-17"/>
          <w:sz w:val="10"/>
          <w:szCs w:val="10"/>
        </w:rPr>
      </w:pPr>
    </w:p>
    <w:p w:rsidR="004E520F" w:rsidRPr="008B2DB3" w:rsidRDefault="004E520F" w:rsidP="004E520F">
      <w:pPr>
        <w:shd w:val="clear" w:color="auto" w:fill="FFFFFF"/>
        <w:tabs>
          <w:tab w:val="left" w:pos="706"/>
        </w:tabs>
        <w:spacing w:after="0" w:line="240" w:lineRule="auto"/>
        <w:ind w:right="-18"/>
        <w:rPr>
          <w:rFonts w:ascii="Arial" w:eastAsia="Times New Roman" w:hAnsi="Arial" w:cs="Arial"/>
        </w:rPr>
      </w:pPr>
      <w:r w:rsidRPr="008B2DB3">
        <w:rPr>
          <w:rFonts w:ascii="Arial" w:eastAsia="Times New Roman" w:hAnsi="Arial" w:cs="Arial"/>
          <w:spacing w:val="-17"/>
        </w:rPr>
        <w:t>10.</w:t>
      </w:r>
      <w:r w:rsidRPr="008B2DB3">
        <w:rPr>
          <w:rFonts w:ascii="Arial" w:eastAsia="Times New Roman" w:hAnsi="Arial" w:cs="Arial"/>
          <w:i/>
          <w:iCs/>
          <w:spacing w:val="6"/>
        </w:rPr>
        <w:t xml:space="preserve"> Annual Report:— </w:t>
      </w:r>
      <w:r w:rsidRPr="008B2DB3">
        <w:rPr>
          <w:rFonts w:ascii="Arial" w:eastAsia="Times New Roman" w:hAnsi="Arial" w:cs="Arial"/>
          <w:spacing w:val="6"/>
        </w:rPr>
        <w:t xml:space="preserve">The Command Area Development Board   shall prepare and forward   its Annual Report to the </w:t>
      </w:r>
      <w:r w:rsidRPr="008B2DB3">
        <w:rPr>
          <w:rFonts w:ascii="Arial" w:eastAsia="Times New Roman" w:hAnsi="Arial" w:cs="Arial"/>
          <w:spacing w:val="-3"/>
        </w:rPr>
        <w:t>Planning Department of the Government before the; 30</w:t>
      </w:r>
      <w:r w:rsidRPr="008B2DB3">
        <w:rPr>
          <w:rFonts w:ascii="Arial" w:eastAsia="Times New Roman" w:hAnsi="Arial" w:cs="Arial"/>
          <w:spacing w:val="-3"/>
          <w:vertAlign w:val="superscript"/>
        </w:rPr>
        <w:t>th</w:t>
      </w:r>
      <w:r w:rsidRPr="008B2DB3">
        <w:rPr>
          <w:rFonts w:ascii="Arial" w:eastAsia="Times New Roman" w:hAnsi="Arial" w:cs="Arial"/>
          <w:spacing w:val="-3"/>
        </w:rPr>
        <w:t xml:space="preserve"> day of </w:t>
      </w:r>
      <w:r w:rsidRPr="008B2DB3">
        <w:rPr>
          <w:rFonts w:ascii="Arial" w:eastAsia="Times New Roman" w:hAnsi="Arial" w:cs="Arial"/>
          <w:spacing w:val="1"/>
        </w:rPr>
        <w:t xml:space="preserve">- June of the succeeding year in Form No. VI appended to these </w:t>
      </w:r>
      <w:r w:rsidRPr="008B2DB3">
        <w:rPr>
          <w:rFonts w:ascii="Arial" w:eastAsia="Times New Roman" w:hAnsi="Arial" w:cs="Arial"/>
          <w:spacing w:val="-3"/>
        </w:rPr>
        <w:t>Rules.</w:t>
      </w:r>
    </w:p>
    <w:p w:rsidR="004E520F" w:rsidRPr="008B2DB3" w:rsidRDefault="004E520F" w:rsidP="004E520F">
      <w:pPr>
        <w:shd w:val="clear" w:color="auto" w:fill="FFFFFF"/>
        <w:spacing w:before="194" w:after="0" w:line="245" w:lineRule="exact"/>
        <w:ind w:right="-18"/>
        <w:jc w:val="both"/>
        <w:rPr>
          <w:rFonts w:ascii="Arial" w:eastAsia="Times New Roman" w:hAnsi="Arial" w:cs="Arial"/>
        </w:rPr>
      </w:pPr>
      <w:r w:rsidRPr="008B2DB3">
        <w:rPr>
          <w:rFonts w:ascii="Arial" w:eastAsia="Times New Roman" w:hAnsi="Arial" w:cs="Arial"/>
          <w:spacing w:val="6"/>
        </w:rPr>
        <w:t xml:space="preserve">11. </w:t>
      </w:r>
      <w:r w:rsidRPr="008B2DB3">
        <w:rPr>
          <w:rFonts w:ascii="Arial" w:eastAsia="Times New Roman" w:hAnsi="Arial" w:cs="Arial"/>
          <w:i/>
          <w:iCs/>
          <w:spacing w:val="6"/>
        </w:rPr>
        <w:t xml:space="preserve">Recovery of Charges of unauthorised use of water:— </w:t>
      </w:r>
      <w:r w:rsidRPr="008B2DB3">
        <w:rPr>
          <w:rFonts w:ascii="Arial" w:eastAsia="Times New Roman" w:hAnsi="Arial" w:cs="Arial"/>
          <w:spacing w:val="3"/>
        </w:rPr>
        <w:t>. The Canal Officer shall recover the charges for unauthorized</w:t>
      </w:r>
      <w:r w:rsidRPr="008B2DB3">
        <w:rPr>
          <w:rFonts w:ascii="Arial" w:eastAsia="Times New Roman" w:hAnsi="Arial" w:cs="Arial"/>
        </w:rPr>
        <w:t xml:space="preserve"> </w:t>
      </w:r>
      <w:r w:rsidRPr="008B2DB3">
        <w:rPr>
          <w:rFonts w:ascii="Arial" w:eastAsia="Times New Roman" w:hAnsi="Arial" w:cs="Arial"/>
          <w:spacing w:val="14"/>
        </w:rPr>
        <w:t xml:space="preserve">use of water at the rates specified in the Notification </w:t>
      </w:r>
      <w:r w:rsidRPr="008B2DB3">
        <w:rPr>
          <w:rFonts w:ascii="Arial" w:eastAsia="Times New Roman" w:hAnsi="Arial" w:cs="Arial"/>
          <w:spacing w:val="4"/>
        </w:rPr>
        <w:t>No. 309/83/CE-Irrg. dated   1st    February,  1988, subject to</w:t>
      </w:r>
      <w:r w:rsidRPr="008B2DB3">
        <w:rPr>
          <w:rFonts w:ascii="Arial" w:eastAsia="Times New Roman" w:hAnsi="Arial" w:cs="Arial"/>
        </w:rPr>
        <w:t xml:space="preserve"> </w:t>
      </w:r>
      <w:r w:rsidRPr="008B2DB3">
        <w:rPr>
          <w:rFonts w:ascii="Arial" w:eastAsia="Times New Roman" w:hAnsi="Arial" w:cs="Arial"/>
          <w:spacing w:val="3"/>
        </w:rPr>
        <w:t>modification/revision made by the Government.</w:t>
      </w:r>
    </w:p>
    <w:p w:rsidR="004E520F" w:rsidRPr="008B2DB3" w:rsidRDefault="004E520F" w:rsidP="004E520F">
      <w:pPr>
        <w:shd w:val="clear" w:color="auto" w:fill="FFFFFF"/>
        <w:spacing w:before="194" w:after="0" w:line="238" w:lineRule="exact"/>
        <w:ind w:right="-18"/>
        <w:jc w:val="both"/>
        <w:rPr>
          <w:rFonts w:ascii="Arial" w:eastAsia="Times New Roman" w:hAnsi="Arial" w:cs="Arial"/>
        </w:rPr>
      </w:pPr>
      <w:r w:rsidRPr="008B2DB3">
        <w:rPr>
          <w:rFonts w:ascii="Arial" w:eastAsia="Times New Roman" w:hAnsi="Arial" w:cs="Arial"/>
          <w:spacing w:val="-4"/>
        </w:rPr>
        <w:t xml:space="preserve">12. </w:t>
      </w:r>
      <w:r w:rsidRPr="008B2DB3">
        <w:rPr>
          <w:rFonts w:ascii="Arial" w:eastAsia="Times New Roman" w:hAnsi="Arial" w:cs="Arial"/>
          <w:i/>
          <w:iCs/>
          <w:spacing w:val="-4"/>
        </w:rPr>
        <w:t xml:space="preserve">Fees for Services:— </w:t>
      </w:r>
      <w:r w:rsidRPr="008B2DB3">
        <w:rPr>
          <w:rFonts w:ascii="Arial" w:eastAsia="Times New Roman" w:hAnsi="Arial" w:cs="Arial"/>
          <w:spacing w:val="-4"/>
        </w:rPr>
        <w:t xml:space="preserve">The </w:t>
      </w:r>
      <w:r w:rsidRPr="008B2DB3">
        <w:rPr>
          <w:rFonts w:ascii="Arial" w:eastAsia="Times New Roman" w:hAnsi="Arial" w:cs="Arial"/>
          <w:i/>
          <w:iCs/>
          <w:spacing w:val="-4"/>
        </w:rPr>
        <w:t xml:space="preserve">fees </w:t>
      </w:r>
      <w:r w:rsidRPr="008B2DB3">
        <w:rPr>
          <w:rFonts w:ascii="Arial" w:eastAsia="Times New Roman" w:hAnsi="Arial" w:cs="Arial"/>
          <w:spacing w:val="-4"/>
        </w:rPr>
        <w:t xml:space="preserve">chargeable under section 45 </w:t>
      </w:r>
      <w:r w:rsidRPr="008B2DB3">
        <w:rPr>
          <w:rFonts w:ascii="Arial" w:eastAsia="Times New Roman" w:hAnsi="Arial" w:cs="Arial"/>
          <w:spacing w:val="1"/>
        </w:rPr>
        <w:t xml:space="preserve">of the Act, for the services rendered by the Command Area </w:t>
      </w:r>
      <w:r w:rsidRPr="008B2DB3">
        <w:rPr>
          <w:rFonts w:ascii="Arial" w:eastAsia="Times New Roman" w:hAnsi="Arial" w:cs="Arial"/>
          <w:spacing w:val="-3"/>
        </w:rPr>
        <w:t xml:space="preserve">Development Board, shall be the actual cost incurred in rendering </w:t>
      </w:r>
      <w:r w:rsidRPr="008B2DB3">
        <w:rPr>
          <w:rFonts w:ascii="Arial" w:eastAsia="Times New Roman" w:hAnsi="Arial" w:cs="Arial"/>
          <w:spacing w:val="-2"/>
        </w:rPr>
        <w:t xml:space="preserve">such services plus an additional charge not exceeding ten percent </w:t>
      </w:r>
      <w:r w:rsidRPr="008B2DB3">
        <w:rPr>
          <w:rFonts w:ascii="Arial" w:eastAsia="Times New Roman" w:hAnsi="Arial" w:cs="Arial"/>
        </w:rPr>
        <w:t>of the actual cost.</w:t>
      </w:r>
    </w:p>
    <w:p w:rsidR="004E520F" w:rsidRPr="008B2DB3" w:rsidRDefault="004E520F" w:rsidP="004E520F">
      <w:pPr>
        <w:shd w:val="clear" w:color="auto" w:fill="FFFFFF"/>
        <w:spacing w:before="194" w:after="0" w:line="238" w:lineRule="exact"/>
        <w:ind w:right="-18"/>
        <w:jc w:val="both"/>
        <w:rPr>
          <w:rFonts w:ascii="Arial" w:eastAsia="Times New Roman" w:hAnsi="Arial" w:cs="Arial"/>
        </w:rPr>
      </w:pPr>
      <w:r w:rsidRPr="008B2DB3">
        <w:rPr>
          <w:rFonts w:ascii="Arial" w:eastAsia="Times New Roman" w:hAnsi="Arial" w:cs="Arial"/>
          <w:spacing w:val="-3"/>
        </w:rPr>
        <w:lastRenderedPageBreak/>
        <w:t xml:space="preserve">13. </w:t>
      </w:r>
      <w:r w:rsidRPr="008B2DB3">
        <w:rPr>
          <w:rFonts w:ascii="Arial" w:eastAsia="Times New Roman" w:hAnsi="Arial" w:cs="Arial"/>
          <w:i/>
          <w:iCs/>
          <w:spacing w:val="-3"/>
        </w:rPr>
        <w:t xml:space="preserve">Recovery of dues:—(1) </w:t>
      </w:r>
      <w:r w:rsidRPr="008B2DB3">
        <w:rPr>
          <w:rFonts w:ascii="Arial" w:eastAsia="Times New Roman" w:hAnsi="Arial" w:cs="Arial"/>
          <w:spacing w:val="-3"/>
        </w:rPr>
        <w:t xml:space="preserve">The Command Area Development </w:t>
      </w:r>
      <w:r w:rsidRPr="008B2DB3">
        <w:rPr>
          <w:rFonts w:ascii="Arial" w:eastAsia="Times New Roman" w:hAnsi="Arial" w:cs="Arial"/>
          <w:spacing w:val="1"/>
        </w:rPr>
        <w:t xml:space="preserve">Board shall, as far as possible, immediately, but not later than </w:t>
      </w:r>
      <w:r w:rsidRPr="008B2DB3">
        <w:rPr>
          <w:rFonts w:ascii="Arial" w:eastAsia="Times New Roman" w:hAnsi="Arial" w:cs="Arial"/>
          <w:spacing w:val="-1"/>
        </w:rPr>
        <w:t xml:space="preserve">three months after the completion of the Schemes, intimate the </w:t>
      </w:r>
      <w:r w:rsidRPr="008B2DB3">
        <w:rPr>
          <w:rFonts w:ascii="Arial" w:eastAsia="Times New Roman" w:hAnsi="Arial" w:cs="Arial"/>
          <w:spacing w:val="-4"/>
        </w:rPr>
        <w:t>land holder about the amount to be paid by him towards the</w:t>
      </w:r>
      <w:r w:rsidRPr="008B2DB3">
        <w:rPr>
          <w:rFonts w:ascii="Arial" w:eastAsia="Times New Roman" w:hAnsi="Arial" w:cs="Arial"/>
          <w:i/>
          <w:iCs/>
          <w:spacing w:val="-4"/>
        </w:rPr>
        <w:t xml:space="preserve"> </w:t>
      </w:r>
      <w:r w:rsidRPr="008B2DB3">
        <w:rPr>
          <w:rFonts w:ascii="Arial" w:eastAsia="Times New Roman" w:hAnsi="Arial" w:cs="Arial"/>
          <w:spacing w:val="-4"/>
        </w:rPr>
        <w:t xml:space="preserve">cost </w:t>
      </w:r>
      <w:r w:rsidRPr="008B2DB3">
        <w:rPr>
          <w:rFonts w:ascii="Arial" w:eastAsia="Times New Roman" w:hAnsi="Arial" w:cs="Arial"/>
          <w:spacing w:val="-2"/>
        </w:rPr>
        <w:t xml:space="preserve">of works carried out in terms of sub-section (3) of section 19 of </w:t>
      </w:r>
      <w:r w:rsidRPr="008B2DB3">
        <w:rPr>
          <w:rFonts w:ascii="Arial" w:eastAsia="Times New Roman" w:hAnsi="Arial" w:cs="Arial"/>
          <w:spacing w:val="-3"/>
        </w:rPr>
        <w:t>the Act.</w:t>
      </w:r>
    </w:p>
    <w:p w:rsidR="004E520F" w:rsidRPr="008B2DB3" w:rsidRDefault="004E520F" w:rsidP="004E520F">
      <w:pPr>
        <w:shd w:val="clear" w:color="auto" w:fill="FFFFFF"/>
        <w:spacing w:after="0" w:line="245" w:lineRule="exact"/>
        <w:ind w:right="-18"/>
        <w:jc w:val="both"/>
        <w:rPr>
          <w:rFonts w:ascii="Arial" w:eastAsia="Times New Roman" w:hAnsi="Arial" w:cs="Arial"/>
        </w:rPr>
      </w:pPr>
      <w:r w:rsidRPr="008B2DB3">
        <w:rPr>
          <w:rFonts w:ascii="Arial" w:eastAsia="Times New Roman" w:hAnsi="Arial" w:cs="Arial"/>
          <w:spacing w:val="-5"/>
        </w:rPr>
        <w:t xml:space="preserve">(2) The rate of interest for the purpose of section 48 of the Act, </w:t>
      </w:r>
      <w:r w:rsidRPr="008B2DB3">
        <w:rPr>
          <w:rFonts w:ascii="Arial" w:eastAsia="Times New Roman" w:hAnsi="Arial" w:cs="Arial"/>
        </w:rPr>
        <w:t>shall be two percent more than the rate of interest payable by the Command Area Development Board on loans raised from credit agencies.</w:t>
      </w:r>
    </w:p>
    <w:p w:rsidR="004E520F" w:rsidRPr="008B2DB3" w:rsidRDefault="004E520F" w:rsidP="004E520F">
      <w:pPr>
        <w:shd w:val="clear" w:color="auto" w:fill="FFFFFF"/>
        <w:spacing w:after="0" w:line="245" w:lineRule="exact"/>
        <w:ind w:right="-18"/>
        <w:jc w:val="both"/>
        <w:rPr>
          <w:rFonts w:ascii="Arial" w:eastAsia="Times New Roman" w:hAnsi="Arial" w:cs="Arial"/>
          <w:sz w:val="12"/>
          <w:szCs w:val="12"/>
        </w:rPr>
      </w:pPr>
    </w:p>
    <w:p w:rsidR="004E520F" w:rsidRPr="008B2DB3" w:rsidRDefault="004E520F" w:rsidP="004E520F">
      <w:pPr>
        <w:shd w:val="clear" w:color="auto" w:fill="FFFFFF"/>
        <w:tabs>
          <w:tab w:val="left" w:pos="605"/>
        </w:tabs>
        <w:spacing w:after="0" w:line="245" w:lineRule="exact"/>
        <w:ind w:right="-18"/>
        <w:jc w:val="both"/>
        <w:rPr>
          <w:rFonts w:ascii="Arial" w:eastAsia="Times New Roman" w:hAnsi="Arial" w:cs="Arial"/>
        </w:rPr>
      </w:pPr>
      <w:r w:rsidRPr="008B2DB3">
        <w:rPr>
          <w:rFonts w:ascii="Arial" w:eastAsia="Times New Roman" w:hAnsi="Arial" w:cs="Arial"/>
          <w:spacing w:val="-15"/>
        </w:rPr>
        <w:t xml:space="preserve">14. </w:t>
      </w:r>
      <w:r w:rsidRPr="008B2DB3">
        <w:rPr>
          <w:rFonts w:ascii="Arial" w:eastAsia="Times New Roman" w:hAnsi="Arial" w:cs="Arial"/>
          <w:i/>
          <w:iCs/>
          <w:spacing w:val="-2"/>
        </w:rPr>
        <w:t>Revision:</w:t>
      </w:r>
      <w:r w:rsidRPr="008B2DB3">
        <w:rPr>
          <w:rFonts w:ascii="Arial" w:eastAsia="Times New Roman" w:hAnsi="Arial" w:cs="Arial"/>
          <w:spacing w:val="-2"/>
        </w:rPr>
        <w:t xml:space="preserve">— The revision application under section 52 of </w:t>
      </w:r>
      <w:r w:rsidRPr="008B2DB3">
        <w:rPr>
          <w:rFonts w:ascii="Arial" w:eastAsia="Times New Roman" w:hAnsi="Arial" w:cs="Arial"/>
          <w:spacing w:val="8"/>
        </w:rPr>
        <w:t xml:space="preserve">the Act, shall be filed within thirty days from the date of </w:t>
      </w:r>
      <w:r w:rsidRPr="008B2DB3">
        <w:rPr>
          <w:rFonts w:ascii="Arial" w:eastAsia="Times New Roman" w:hAnsi="Arial" w:cs="Arial"/>
          <w:spacing w:val="-2"/>
        </w:rPr>
        <w:t xml:space="preserve">communication of the decision or Order or proceedings referred </w:t>
      </w:r>
      <w:r w:rsidRPr="008B2DB3">
        <w:rPr>
          <w:rFonts w:ascii="Arial" w:eastAsia="Times New Roman" w:hAnsi="Arial" w:cs="Arial"/>
        </w:rPr>
        <w:t>to therein.</w:t>
      </w:r>
    </w:p>
    <w:p w:rsidR="004E520F" w:rsidRPr="008B2DB3" w:rsidRDefault="004E520F" w:rsidP="004E520F">
      <w:pPr>
        <w:shd w:val="clear" w:color="auto" w:fill="FFFFFF"/>
        <w:tabs>
          <w:tab w:val="left" w:pos="605"/>
        </w:tabs>
        <w:spacing w:after="0" w:line="245" w:lineRule="exact"/>
        <w:ind w:right="-18"/>
        <w:jc w:val="both"/>
        <w:rPr>
          <w:rFonts w:ascii="Arial" w:eastAsia="Times New Roman" w:hAnsi="Arial" w:cs="Arial"/>
          <w:sz w:val="10"/>
          <w:szCs w:val="10"/>
        </w:rPr>
      </w:pPr>
    </w:p>
    <w:p w:rsidR="004E520F" w:rsidRPr="008B2DB3" w:rsidRDefault="004E520F" w:rsidP="004E520F">
      <w:pPr>
        <w:shd w:val="clear" w:color="auto" w:fill="FFFFFF"/>
        <w:tabs>
          <w:tab w:val="left" w:pos="554"/>
        </w:tabs>
        <w:spacing w:after="0" w:line="245" w:lineRule="exact"/>
        <w:ind w:right="-18"/>
        <w:jc w:val="both"/>
        <w:rPr>
          <w:rFonts w:ascii="Arial" w:eastAsia="Times New Roman" w:hAnsi="Arial" w:cs="Arial"/>
        </w:rPr>
      </w:pPr>
      <w:r w:rsidRPr="008B2DB3">
        <w:rPr>
          <w:rFonts w:ascii="Arial" w:eastAsia="Times New Roman" w:hAnsi="Arial" w:cs="Arial"/>
          <w:spacing w:val="-15"/>
        </w:rPr>
        <w:t xml:space="preserve">15. </w:t>
      </w:r>
      <w:r w:rsidRPr="008B2DB3">
        <w:rPr>
          <w:rFonts w:ascii="Arial" w:eastAsia="Times New Roman" w:hAnsi="Arial" w:cs="Arial"/>
          <w:i/>
          <w:iCs/>
          <w:spacing w:val="-3"/>
        </w:rPr>
        <w:t>Notice to occupier of the building, etc:</w:t>
      </w:r>
      <w:r w:rsidRPr="008B2DB3">
        <w:rPr>
          <w:rFonts w:ascii="Arial" w:eastAsia="Times New Roman" w:hAnsi="Arial" w:cs="Arial"/>
          <w:spacing w:val="-3"/>
        </w:rPr>
        <w:t xml:space="preserve">— The notice to an </w:t>
      </w:r>
      <w:r w:rsidRPr="008B2DB3">
        <w:rPr>
          <w:rFonts w:ascii="Arial" w:eastAsia="Times New Roman" w:hAnsi="Arial" w:cs="Arial"/>
          <w:spacing w:val="6"/>
        </w:rPr>
        <w:t xml:space="preserve">occupier of a land, building, enclosed courtyard or garden </w:t>
      </w:r>
      <w:r w:rsidRPr="008B2DB3">
        <w:rPr>
          <w:rFonts w:ascii="Arial" w:eastAsia="Times New Roman" w:hAnsi="Arial" w:cs="Arial"/>
        </w:rPr>
        <w:t xml:space="preserve">attached to a dwelling house referred to in proviso to clause (f) </w:t>
      </w:r>
      <w:r w:rsidRPr="008B2DB3">
        <w:rPr>
          <w:rFonts w:ascii="Arial" w:eastAsia="Times New Roman" w:hAnsi="Arial" w:cs="Arial"/>
          <w:spacing w:val="-1"/>
        </w:rPr>
        <w:t xml:space="preserve">of sub-section (4) of section 14 of the Act, shall be </w:t>
      </w:r>
      <w:r w:rsidRPr="008B2DB3">
        <w:rPr>
          <w:rFonts w:ascii="Arial" w:eastAsia="Times New Roman" w:hAnsi="Arial" w:cs="Arial"/>
          <w:i/>
          <w:iCs/>
          <w:spacing w:val="-1"/>
        </w:rPr>
        <w:t xml:space="preserve">in </w:t>
      </w:r>
      <w:r w:rsidRPr="008B2DB3">
        <w:rPr>
          <w:rFonts w:ascii="Arial" w:eastAsia="Times New Roman" w:hAnsi="Arial" w:cs="Arial"/>
          <w:spacing w:val="-1"/>
        </w:rPr>
        <w:t>form No.</w:t>
      </w:r>
      <w:r w:rsidRPr="008B2DB3">
        <w:rPr>
          <w:rFonts w:ascii="Arial" w:eastAsia="Times New Roman" w:hAnsi="Arial" w:cs="Arial"/>
        </w:rPr>
        <w:t xml:space="preserve"> VII</w:t>
      </w:r>
      <w:r w:rsidRPr="008B2DB3">
        <w:rPr>
          <w:rFonts w:ascii="Arial" w:eastAsia="Times New Roman" w:hAnsi="Arial" w:cs="Arial"/>
        </w:rPr>
        <w:tab/>
      </w:r>
      <w:r w:rsidRPr="008B2DB3">
        <w:rPr>
          <w:rFonts w:ascii="Arial" w:eastAsia="Times New Roman" w:hAnsi="Arial" w:cs="Arial"/>
          <w:spacing w:val="1"/>
        </w:rPr>
        <w:t>appended to these Rules.</w:t>
      </w:r>
    </w:p>
    <w:p w:rsidR="004E520F" w:rsidRPr="008B2DB3" w:rsidRDefault="004E520F" w:rsidP="004E520F">
      <w:pPr>
        <w:shd w:val="clear" w:color="auto" w:fill="FFFFFF"/>
        <w:tabs>
          <w:tab w:val="left" w:pos="554"/>
        </w:tabs>
        <w:spacing w:before="108" w:after="0" w:line="238" w:lineRule="exact"/>
        <w:ind w:right="-18"/>
        <w:jc w:val="both"/>
        <w:rPr>
          <w:rFonts w:ascii="Arial" w:eastAsia="Times New Roman" w:hAnsi="Arial" w:cs="Arial"/>
        </w:rPr>
      </w:pPr>
      <w:r w:rsidRPr="008B2DB3">
        <w:rPr>
          <w:rFonts w:ascii="Arial" w:eastAsia="Times New Roman" w:hAnsi="Arial" w:cs="Arial"/>
          <w:spacing w:val="-14"/>
        </w:rPr>
        <w:t xml:space="preserve">16. </w:t>
      </w:r>
      <w:r w:rsidRPr="008B2DB3">
        <w:rPr>
          <w:rFonts w:ascii="Arial" w:eastAsia="Times New Roman" w:hAnsi="Arial" w:cs="Arial"/>
          <w:i/>
          <w:iCs/>
          <w:spacing w:val="-3"/>
        </w:rPr>
        <w:t xml:space="preserve">Agreement to be entered into by the Canal Officer with the </w:t>
      </w:r>
      <w:r w:rsidRPr="008B2DB3">
        <w:rPr>
          <w:rFonts w:ascii="Arial" w:eastAsia="Times New Roman" w:hAnsi="Arial" w:cs="Arial"/>
          <w:i/>
          <w:iCs/>
          <w:spacing w:val="2"/>
        </w:rPr>
        <w:t>Chairman of the Water Distribution Co-operative Society:</w:t>
      </w:r>
      <w:r w:rsidRPr="008B2DB3">
        <w:rPr>
          <w:rFonts w:ascii="Arial" w:eastAsia="Times New Roman" w:hAnsi="Arial" w:cs="Arial"/>
          <w:spacing w:val="2"/>
        </w:rPr>
        <w:t xml:space="preserve">— </w:t>
      </w:r>
      <w:r w:rsidRPr="008B2DB3">
        <w:rPr>
          <w:rFonts w:ascii="Arial" w:eastAsia="Times New Roman" w:hAnsi="Arial" w:cs="Arial"/>
          <w:spacing w:val="-1"/>
        </w:rPr>
        <w:t xml:space="preserve">An Agreement to be entered into by the Canal Officer with the Chairman of Water Distribution Co-operative Society, in terms </w:t>
      </w:r>
      <w:r w:rsidRPr="008B2DB3">
        <w:rPr>
          <w:rFonts w:ascii="Arial" w:eastAsia="Times New Roman" w:hAnsi="Arial" w:cs="Arial"/>
          <w:spacing w:val="-2"/>
        </w:rPr>
        <w:t>of sub-section (2) of section 15 of the Act, shall be in Form No.</w:t>
      </w:r>
      <w:r w:rsidRPr="008B2DB3">
        <w:rPr>
          <w:rFonts w:ascii="Arial" w:eastAsia="Times New Roman" w:hAnsi="Arial" w:cs="Arial"/>
          <w:spacing w:val="1"/>
        </w:rPr>
        <w:t xml:space="preserve">VIII </w:t>
      </w:r>
      <w:r w:rsidRPr="008B2DB3">
        <w:rPr>
          <w:rFonts w:ascii="Arial" w:eastAsia="Times New Roman" w:hAnsi="Arial" w:cs="Arial"/>
        </w:rPr>
        <w:t>appended to these Rules.</w:t>
      </w:r>
    </w:p>
    <w:p w:rsidR="004E520F" w:rsidRPr="008B2DB3" w:rsidRDefault="004E520F" w:rsidP="004E520F">
      <w:pPr>
        <w:shd w:val="clear" w:color="auto" w:fill="FFFFFF"/>
        <w:tabs>
          <w:tab w:val="left" w:pos="648"/>
        </w:tabs>
        <w:spacing w:before="252" w:after="0" w:line="238" w:lineRule="exact"/>
        <w:ind w:right="-18"/>
        <w:jc w:val="both"/>
        <w:rPr>
          <w:rFonts w:ascii="Arial" w:eastAsia="Times New Roman" w:hAnsi="Arial" w:cs="Arial"/>
        </w:rPr>
      </w:pPr>
      <w:r w:rsidRPr="008B2DB3">
        <w:rPr>
          <w:rFonts w:ascii="Arial" w:eastAsia="Times New Roman" w:hAnsi="Arial" w:cs="Arial"/>
          <w:spacing w:val="-10"/>
        </w:rPr>
        <w:t xml:space="preserve">17. </w:t>
      </w:r>
      <w:r w:rsidRPr="008B2DB3">
        <w:rPr>
          <w:rFonts w:ascii="Arial" w:eastAsia="Times New Roman" w:hAnsi="Arial" w:cs="Arial"/>
          <w:i/>
          <w:iCs/>
          <w:spacing w:val="7"/>
        </w:rPr>
        <w:t xml:space="preserve">Notification to prohibit growing of certain kinds of </w:t>
      </w:r>
      <w:r w:rsidRPr="008B2DB3">
        <w:rPr>
          <w:rFonts w:ascii="Arial" w:eastAsia="Times New Roman" w:hAnsi="Arial" w:cs="Arial"/>
          <w:i/>
          <w:iCs/>
          <w:spacing w:val="5"/>
        </w:rPr>
        <w:t>crops and t</w:t>
      </w:r>
      <w:r w:rsidRPr="008B2DB3">
        <w:rPr>
          <w:rFonts w:ascii="Arial" w:eastAsia="Times New Roman" w:hAnsi="Arial" w:cs="Arial"/>
          <w:i/>
          <w:iCs/>
          <w:caps/>
          <w:spacing w:val="5"/>
        </w:rPr>
        <w:t xml:space="preserve">o </w:t>
      </w:r>
      <w:r w:rsidRPr="008B2DB3">
        <w:rPr>
          <w:rFonts w:ascii="Arial" w:eastAsia="Times New Roman" w:hAnsi="Arial" w:cs="Arial"/>
          <w:i/>
          <w:iCs/>
          <w:spacing w:val="5"/>
        </w:rPr>
        <w:t xml:space="preserve">regulate the period of sowing and duration of </w:t>
      </w:r>
      <w:r w:rsidRPr="008B2DB3">
        <w:rPr>
          <w:rFonts w:ascii="Arial" w:eastAsia="Times New Roman" w:hAnsi="Arial" w:cs="Arial"/>
          <w:i/>
          <w:iCs/>
          <w:spacing w:val="-3"/>
        </w:rPr>
        <w:t xml:space="preserve">crops, etc— </w:t>
      </w:r>
      <w:r w:rsidRPr="008B2DB3">
        <w:rPr>
          <w:rFonts w:ascii="Arial" w:eastAsia="Times New Roman" w:hAnsi="Arial" w:cs="Arial"/>
          <w:spacing w:val="-3"/>
        </w:rPr>
        <w:t xml:space="preserve">The Notification to be issued by the Command Area </w:t>
      </w:r>
      <w:r w:rsidRPr="008B2DB3">
        <w:rPr>
          <w:rFonts w:ascii="Arial" w:eastAsia="Times New Roman" w:hAnsi="Arial" w:cs="Arial"/>
          <w:spacing w:val="-1"/>
        </w:rPr>
        <w:t xml:space="preserve">Development Board to regulate the cropping pattern, the period </w:t>
      </w:r>
      <w:r w:rsidRPr="008B2DB3">
        <w:rPr>
          <w:rFonts w:ascii="Arial" w:eastAsia="Times New Roman" w:hAnsi="Arial" w:cs="Arial"/>
          <w:spacing w:val="1"/>
        </w:rPr>
        <w:t xml:space="preserve">of sowing and the duration of crops and the Notification to be </w:t>
      </w:r>
      <w:r w:rsidRPr="008B2DB3">
        <w:rPr>
          <w:rFonts w:ascii="Arial" w:eastAsia="Times New Roman" w:hAnsi="Arial" w:cs="Arial"/>
          <w:spacing w:val="-3"/>
        </w:rPr>
        <w:t xml:space="preserve">issued by Canal Officer under sub-section (2) of section 28 shall </w:t>
      </w:r>
      <w:r w:rsidRPr="008B2DB3">
        <w:rPr>
          <w:rFonts w:ascii="Arial" w:eastAsia="Times New Roman" w:hAnsi="Arial" w:cs="Arial"/>
        </w:rPr>
        <w:t xml:space="preserve">be in Form No. IX-A and IX-B respectively appended to these </w:t>
      </w:r>
      <w:r w:rsidRPr="008B2DB3">
        <w:rPr>
          <w:rFonts w:ascii="Arial" w:eastAsia="Times New Roman" w:hAnsi="Arial" w:cs="Arial"/>
          <w:spacing w:val="-3"/>
        </w:rPr>
        <w:t xml:space="preserve">Rules. Both these Notifications shall be published in the Official </w:t>
      </w:r>
      <w:r w:rsidRPr="008B2DB3">
        <w:rPr>
          <w:rFonts w:ascii="Arial" w:eastAsia="Times New Roman" w:hAnsi="Arial" w:cs="Arial"/>
          <w:spacing w:val="-1"/>
        </w:rPr>
        <w:t xml:space="preserve">Gazette and also displayed on the Notice Boards of the Offices </w:t>
      </w:r>
      <w:r w:rsidRPr="008B2DB3">
        <w:rPr>
          <w:rFonts w:ascii="Arial" w:eastAsia="Times New Roman" w:hAnsi="Arial" w:cs="Arial"/>
        </w:rPr>
        <w:t>of concerned Mamlatdar, Block Development Officer, Village Panchayats and Water Distribution Co-operative Societies.</w:t>
      </w:r>
    </w:p>
    <w:p w:rsidR="004E520F" w:rsidRPr="008B2DB3" w:rsidRDefault="004E520F" w:rsidP="004E520F">
      <w:pPr>
        <w:shd w:val="clear" w:color="auto" w:fill="FFFFFF"/>
        <w:tabs>
          <w:tab w:val="center" w:pos="1800"/>
        </w:tabs>
        <w:spacing w:before="58" w:after="0" w:line="482" w:lineRule="exact"/>
        <w:ind w:right="-18"/>
        <w:rPr>
          <w:rFonts w:ascii="Arial" w:eastAsia="Times New Roman" w:hAnsi="Arial" w:cs="Arial"/>
          <w:sz w:val="24"/>
          <w:szCs w:val="24"/>
        </w:rPr>
      </w:pPr>
      <w:r w:rsidRPr="008B2DB3">
        <w:rPr>
          <w:rFonts w:ascii="Arial" w:eastAsia="Times New Roman" w:hAnsi="Arial" w:cs="Arial"/>
          <w:spacing w:val="2"/>
          <w:sz w:val="24"/>
          <w:szCs w:val="24"/>
        </w:rPr>
        <w:t>By order and in the name of the Governor of Goa.</w:t>
      </w:r>
      <w:r w:rsidRPr="008B2DB3">
        <w:rPr>
          <w:rFonts w:ascii="Arial" w:eastAsia="Times New Roman" w:hAnsi="Arial" w:cs="Arial"/>
          <w:spacing w:val="2"/>
          <w:sz w:val="24"/>
          <w:szCs w:val="24"/>
        </w:rPr>
        <w:br/>
      </w:r>
      <w:r w:rsidRPr="008B2DB3">
        <w:rPr>
          <w:rFonts w:ascii="Arial" w:eastAsia="Times New Roman" w:hAnsi="Arial" w:cs="Arial"/>
          <w:sz w:val="24"/>
          <w:szCs w:val="24"/>
        </w:rPr>
        <w:t xml:space="preserve">Sd/- </w:t>
      </w:r>
    </w:p>
    <w:p w:rsidR="004E520F" w:rsidRPr="008B2DB3" w:rsidRDefault="004E520F" w:rsidP="004E520F">
      <w:pPr>
        <w:shd w:val="clear" w:color="auto" w:fill="FFFFFF"/>
        <w:tabs>
          <w:tab w:val="left" w:pos="1577"/>
        </w:tabs>
        <w:spacing w:before="58" w:after="0" w:line="482" w:lineRule="exact"/>
        <w:ind w:right="-18"/>
        <w:rPr>
          <w:rFonts w:ascii="Arial" w:eastAsia="Times New Roman" w:hAnsi="Arial" w:cs="Arial"/>
          <w:sz w:val="24"/>
          <w:szCs w:val="24"/>
        </w:rPr>
      </w:pPr>
      <w:r w:rsidRPr="008B2DB3">
        <w:rPr>
          <w:rFonts w:ascii="Arial" w:eastAsia="Times New Roman" w:hAnsi="Arial" w:cs="Arial"/>
          <w:i/>
          <w:iCs/>
          <w:sz w:val="24"/>
          <w:szCs w:val="24"/>
        </w:rPr>
        <w:t xml:space="preserve">Ashok Kumar, </w:t>
      </w:r>
      <w:r w:rsidRPr="008B2DB3">
        <w:rPr>
          <w:rFonts w:ascii="Arial" w:eastAsia="Times New Roman" w:hAnsi="Arial" w:cs="Arial"/>
          <w:sz w:val="24"/>
          <w:szCs w:val="24"/>
        </w:rPr>
        <w:t>Secretary (Irrigation).</w:t>
      </w:r>
      <w:r w:rsidRPr="008B2DB3">
        <w:rPr>
          <w:rFonts w:ascii="Arial" w:eastAsia="Times New Roman" w:hAnsi="Arial" w:cs="Arial"/>
          <w:spacing w:val="-3"/>
          <w:sz w:val="24"/>
          <w:szCs w:val="24"/>
        </w:rPr>
        <w:t>Panaji.</w:t>
      </w:r>
      <w:r w:rsidRPr="008B2DB3">
        <w:rPr>
          <w:rFonts w:ascii="Arial" w:eastAsia="Times New Roman" w:hAnsi="Arial" w:cs="Arial"/>
          <w:sz w:val="24"/>
          <w:szCs w:val="24"/>
        </w:rPr>
        <w:tab/>
        <w:t>, 1999.</w:t>
      </w:r>
    </w:p>
    <w:p w:rsidR="004E520F" w:rsidRPr="008B2DB3" w:rsidRDefault="004E520F" w:rsidP="004E520F">
      <w:pPr>
        <w:spacing w:after="0" w:line="240" w:lineRule="auto"/>
        <w:rPr>
          <w:rFonts w:ascii="Arial" w:eastAsia="Times New Roman" w:hAnsi="Arial" w:cs="Mangal"/>
          <w:sz w:val="24"/>
          <w:szCs w:val="24"/>
        </w:rPr>
        <w:sectPr w:rsidR="004E520F" w:rsidRPr="008B2DB3">
          <w:pgSz w:w="11909" w:h="16834"/>
          <w:pgMar w:top="1440" w:right="1847" w:bottom="720" w:left="1980" w:header="720" w:footer="720" w:gutter="0"/>
          <w:cols w:space="720"/>
        </w:sectPr>
      </w:pPr>
    </w:p>
    <w:p w:rsidR="004E520F" w:rsidRPr="008B2DB3" w:rsidRDefault="004E520F" w:rsidP="004E520F">
      <w:pPr>
        <w:shd w:val="clear" w:color="auto" w:fill="FFFFFF"/>
        <w:tabs>
          <w:tab w:val="left" w:pos="3150"/>
        </w:tabs>
        <w:spacing w:after="0" w:line="432" w:lineRule="exact"/>
        <w:ind w:right="33"/>
        <w:jc w:val="center"/>
        <w:rPr>
          <w:rFonts w:ascii="Arial" w:eastAsia="Times New Roman" w:hAnsi="Arial" w:cs="Arial"/>
          <w:sz w:val="24"/>
          <w:szCs w:val="24"/>
        </w:rPr>
      </w:pPr>
      <w:r w:rsidRPr="008B2DB3">
        <w:rPr>
          <w:rFonts w:ascii="Arial" w:eastAsia="Times New Roman" w:hAnsi="Arial" w:cs="Arial"/>
          <w:spacing w:val="-1"/>
          <w:sz w:val="18"/>
          <w:szCs w:val="18"/>
        </w:rPr>
        <w:lastRenderedPageBreak/>
        <w:t xml:space="preserve">SCHEDULE </w:t>
      </w:r>
      <w:r w:rsidRPr="008B2DB3">
        <w:rPr>
          <w:rFonts w:ascii="Arial" w:eastAsia="Times New Roman" w:hAnsi="Arial" w:cs="Arial"/>
          <w:i/>
          <w:iCs/>
          <w:spacing w:val="1"/>
          <w:sz w:val="18"/>
          <w:szCs w:val="18"/>
        </w:rPr>
        <w:t xml:space="preserve">(See </w:t>
      </w:r>
      <w:r w:rsidRPr="008B2DB3">
        <w:rPr>
          <w:rFonts w:ascii="Arial" w:eastAsia="Times New Roman" w:hAnsi="Arial" w:cs="Arial"/>
          <w:spacing w:val="1"/>
          <w:sz w:val="18"/>
          <w:szCs w:val="18"/>
        </w:rPr>
        <w:t>rule 3)</w:t>
      </w:r>
    </w:p>
    <w:p w:rsidR="004E520F" w:rsidRPr="008B2DB3" w:rsidRDefault="004E520F" w:rsidP="004E520F">
      <w:pPr>
        <w:shd w:val="clear" w:color="auto" w:fill="FFFFFF"/>
        <w:spacing w:before="173" w:after="0" w:line="223" w:lineRule="exact"/>
        <w:ind w:left="7" w:right="29" w:firstLine="230"/>
        <w:jc w:val="both"/>
        <w:rPr>
          <w:rFonts w:ascii="Arial" w:eastAsia="Times New Roman" w:hAnsi="Arial" w:cs="Arial"/>
          <w:sz w:val="24"/>
          <w:szCs w:val="24"/>
        </w:rPr>
      </w:pPr>
      <w:r w:rsidRPr="008B2DB3">
        <w:rPr>
          <w:rFonts w:ascii="Arial" w:eastAsia="Times New Roman" w:hAnsi="Arial" w:cs="Arial"/>
          <w:sz w:val="18"/>
          <w:szCs w:val="18"/>
        </w:rPr>
        <w:t xml:space="preserve">I. Chairman of the Command Area Development Board shall be </w:t>
      </w:r>
      <w:r w:rsidRPr="008B2DB3">
        <w:rPr>
          <w:rFonts w:ascii="Arial" w:eastAsia="Times New Roman" w:hAnsi="Arial" w:cs="Arial"/>
          <w:spacing w:val="2"/>
          <w:sz w:val="18"/>
          <w:szCs w:val="18"/>
        </w:rPr>
        <w:t>entitled to Travelling Allowance and Dearness Allowance for his official journey at the following rates :-</w:t>
      </w:r>
    </w:p>
    <w:p w:rsidR="004E520F" w:rsidRPr="008B2DB3" w:rsidRDefault="004E520F" w:rsidP="004E520F">
      <w:pPr>
        <w:shd w:val="clear" w:color="auto" w:fill="FFFFFF"/>
        <w:spacing w:before="223" w:after="0" w:line="240" w:lineRule="auto"/>
        <w:ind w:left="14"/>
        <w:rPr>
          <w:rFonts w:ascii="Arial" w:eastAsia="Times New Roman" w:hAnsi="Arial" w:cs="Arial"/>
          <w:sz w:val="24"/>
          <w:szCs w:val="24"/>
        </w:rPr>
      </w:pPr>
      <w:r w:rsidRPr="008B2DB3">
        <w:rPr>
          <w:rFonts w:ascii="Arial" w:eastAsia="Times New Roman" w:hAnsi="Arial" w:cs="Arial"/>
          <w:i/>
          <w:iCs/>
          <w:spacing w:val="-1"/>
          <w:sz w:val="18"/>
          <w:szCs w:val="18"/>
        </w:rPr>
        <w:t xml:space="preserve">Travelling Allowance </w:t>
      </w:r>
      <w:r w:rsidRPr="008B2DB3">
        <w:rPr>
          <w:rFonts w:ascii="Arial" w:eastAsia="Times New Roman" w:hAnsi="Arial" w:cs="Arial"/>
          <w:spacing w:val="-1"/>
          <w:sz w:val="18"/>
          <w:szCs w:val="18"/>
        </w:rPr>
        <w:t>—</w:t>
      </w:r>
    </w:p>
    <w:p w:rsidR="004E520F" w:rsidRPr="008B2DB3" w:rsidRDefault="004E520F" w:rsidP="004E520F">
      <w:pPr>
        <w:shd w:val="clear" w:color="auto" w:fill="FFFFFF"/>
        <w:tabs>
          <w:tab w:val="left" w:pos="1318"/>
        </w:tabs>
        <w:spacing w:before="202" w:after="0" w:line="240" w:lineRule="auto"/>
        <w:ind w:left="7"/>
        <w:rPr>
          <w:rFonts w:ascii="Arial" w:eastAsia="Times New Roman" w:hAnsi="Arial" w:cs="Arial"/>
          <w:sz w:val="24"/>
          <w:szCs w:val="24"/>
        </w:rPr>
      </w:pPr>
      <w:r w:rsidRPr="008B2DB3">
        <w:rPr>
          <w:rFonts w:ascii="Arial" w:eastAsia="Times New Roman" w:hAnsi="Arial" w:cs="Arial"/>
          <w:spacing w:val="-4"/>
          <w:sz w:val="18"/>
          <w:szCs w:val="18"/>
        </w:rPr>
        <w:t>By Air</w:t>
      </w:r>
      <w:r w:rsidRPr="008B2DB3">
        <w:rPr>
          <w:rFonts w:ascii="Arial" w:eastAsia="Times New Roman" w:hAnsi="Arial" w:cs="Arial"/>
          <w:sz w:val="18"/>
          <w:szCs w:val="18"/>
        </w:rPr>
        <w:tab/>
      </w:r>
      <w:r w:rsidRPr="008B2DB3">
        <w:rPr>
          <w:rFonts w:ascii="Arial" w:eastAsia="Times New Roman" w:hAnsi="Arial" w:cs="Arial"/>
          <w:spacing w:val="2"/>
          <w:sz w:val="18"/>
          <w:szCs w:val="18"/>
        </w:rPr>
        <w:t>—      Actual expense of journey by Air.</w:t>
      </w:r>
    </w:p>
    <w:p w:rsidR="004E520F" w:rsidRPr="008B2DB3" w:rsidRDefault="004E520F" w:rsidP="004E520F">
      <w:pPr>
        <w:shd w:val="clear" w:color="auto" w:fill="FFFFFF"/>
        <w:tabs>
          <w:tab w:val="left" w:pos="1318"/>
        </w:tabs>
        <w:spacing w:before="202" w:after="0" w:line="240" w:lineRule="auto"/>
        <w:ind w:left="7"/>
        <w:rPr>
          <w:rFonts w:ascii="Arial" w:eastAsia="Times New Roman" w:hAnsi="Arial" w:cs="Arial"/>
          <w:sz w:val="24"/>
          <w:szCs w:val="24"/>
        </w:rPr>
      </w:pPr>
      <w:r w:rsidRPr="008B2DB3">
        <w:rPr>
          <w:rFonts w:ascii="Arial" w:eastAsia="Times New Roman" w:hAnsi="Arial" w:cs="Arial"/>
          <w:spacing w:val="-5"/>
          <w:sz w:val="18"/>
          <w:szCs w:val="18"/>
        </w:rPr>
        <w:t>By Train</w:t>
      </w:r>
      <w:r w:rsidRPr="008B2DB3">
        <w:rPr>
          <w:rFonts w:ascii="Arial" w:eastAsia="Times New Roman" w:hAnsi="Arial" w:cs="Arial"/>
          <w:sz w:val="18"/>
          <w:szCs w:val="18"/>
        </w:rPr>
        <w:tab/>
      </w:r>
      <w:r w:rsidRPr="008B2DB3">
        <w:rPr>
          <w:rFonts w:ascii="Arial" w:eastAsia="Times New Roman" w:hAnsi="Arial" w:cs="Arial"/>
          <w:spacing w:val="7"/>
          <w:sz w:val="18"/>
          <w:szCs w:val="18"/>
        </w:rPr>
        <w:t>—      Actual   expense   of  journey   by   A.C.</w:t>
      </w:r>
    </w:p>
    <w:p w:rsidR="004E520F" w:rsidRPr="008B2DB3" w:rsidRDefault="004E520F" w:rsidP="004E520F">
      <w:pPr>
        <w:shd w:val="clear" w:color="auto" w:fill="FFFFFF"/>
        <w:spacing w:after="0" w:line="238" w:lineRule="exact"/>
        <w:ind w:left="1778" w:right="50"/>
        <w:jc w:val="both"/>
        <w:rPr>
          <w:rFonts w:ascii="Arial" w:eastAsia="Times New Roman" w:hAnsi="Arial" w:cs="Arial"/>
          <w:sz w:val="24"/>
          <w:szCs w:val="24"/>
        </w:rPr>
      </w:pPr>
      <w:r w:rsidRPr="008B2DB3">
        <w:rPr>
          <w:rFonts w:ascii="Arial" w:eastAsia="Times New Roman" w:hAnsi="Arial" w:cs="Arial"/>
          <w:sz w:val="18"/>
          <w:szCs w:val="18"/>
        </w:rPr>
        <w:t xml:space="preserve">compartments or first class, as the case may </w:t>
      </w:r>
      <w:r w:rsidRPr="008B2DB3">
        <w:rPr>
          <w:rFonts w:ascii="Arial" w:eastAsia="Times New Roman" w:hAnsi="Arial" w:cs="Arial"/>
          <w:spacing w:val="-7"/>
          <w:sz w:val="18"/>
          <w:szCs w:val="18"/>
        </w:rPr>
        <w:t>be.</w:t>
      </w:r>
    </w:p>
    <w:p w:rsidR="004E520F" w:rsidRPr="008B2DB3" w:rsidRDefault="004E520F" w:rsidP="004E520F">
      <w:pPr>
        <w:shd w:val="clear" w:color="auto" w:fill="FFFFFF"/>
        <w:tabs>
          <w:tab w:val="left" w:pos="1346"/>
        </w:tabs>
        <w:spacing w:before="202" w:after="0" w:line="240" w:lineRule="auto"/>
        <w:ind w:left="29"/>
        <w:rPr>
          <w:rFonts w:ascii="Arial" w:eastAsia="Times New Roman" w:hAnsi="Arial" w:cs="Arial"/>
          <w:sz w:val="24"/>
          <w:szCs w:val="24"/>
        </w:rPr>
      </w:pPr>
      <w:r w:rsidRPr="008B2DB3">
        <w:rPr>
          <w:rFonts w:ascii="Arial" w:eastAsia="Times New Roman" w:hAnsi="Arial" w:cs="Arial"/>
          <w:spacing w:val="-5"/>
          <w:sz w:val="18"/>
          <w:szCs w:val="18"/>
        </w:rPr>
        <w:t>By Road</w:t>
      </w:r>
      <w:r w:rsidRPr="008B2DB3">
        <w:rPr>
          <w:rFonts w:ascii="Arial" w:eastAsia="Times New Roman" w:hAnsi="Arial" w:cs="Arial"/>
          <w:sz w:val="18"/>
          <w:szCs w:val="18"/>
        </w:rPr>
        <w:tab/>
      </w:r>
      <w:r w:rsidRPr="008B2DB3">
        <w:rPr>
          <w:rFonts w:ascii="Arial" w:eastAsia="Times New Roman" w:hAnsi="Arial" w:cs="Arial"/>
          <w:spacing w:val="2"/>
          <w:sz w:val="18"/>
          <w:szCs w:val="18"/>
        </w:rPr>
        <w:t xml:space="preserve">—      </w:t>
      </w:r>
      <w:r w:rsidRPr="008B2DB3">
        <w:rPr>
          <w:rFonts w:ascii="Arial" w:eastAsia="Times New Roman" w:hAnsi="Arial" w:cs="Arial"/>
          <w:spacing w:val="14"/>
          <w:sz w:val="18"/>
          <w:szCs w:val="18"/>
        </w:rPr>
        <w:t>(i)</w:t>
      </w:r>
      <w:r w:rsidRPr="008B2DB3">
        <w:rPr>
          <w:rFonts w:ascii="Arial" w:eastAsia="Times New Roman" w:hAnsi="Arial" w:cs="Arial"/>
          <w:spacing w:val="2"/>
          <w:sz w:val="18"/>
          <w:szCs w:val="18"/>
        </w:rPr>
        <w:t xml:space="preserve">  In case of journey by official car </w:t>
      </w:r>
      <w:r w:rsidRPr="008B2DB3">
        <w:rPr>
          <w:rFonts w:ascii="Arial" w:eastAsia="Times New Roman" w:hAnsi="Arial" w:cs="Arial"/>
          <w:spacing w:val="14"/>
          <w:sz w:val="18"/>
          <w:szCs w:val="18"/>
        </w:rPr>
        <w:t>...Nil</w:t>
      </w:r>
    </w:p>
    <w:p w:rsidR="004E520F" w:rsidRPr="008B2DB3" w:rsidRDefault="004E520F" w:rsidP="004E520F">
      <w:pPr>
        <w:shd w:val="clear" w:color="auto" w:fill="FFFFFF"/>
        <w:spacing w:before="187" w:after="0" w:line="223" w:lineRule="exact"/>
        <w:ind w:left="1814"/>
        <w:jc w:val="both"/>
        <w:rPr>
          <w:rFonts w:ascii="Arial" w:eastAsia="Times New Roman" w:hAnsi="Arial" w:cs="Arial"/>
          <w:sz w:val="24"/>
          <w:szCs w:val="24"/>
        </w:rPr>
      </w:pPr>
      <w:r w:rsidRPr="008B2DB3">
        <w:rPr>
          <w:rFonts w:ascii="Arial" w:eastAsia="Times New Roman" w:hAnsi="Arial" w:cs="Arial"/>
          <w:spacing w:val="7"/>
          <w:sz w:val="18"/>
          <w:szCs w:val="18"/>
        </w:rPr>
        <w:t xml:space="preserve">(ii) In case of journey by hired car .. as per the </w:t>
      </w:r>
      <w:r w:rsidRPr="008B2DB3">
        <w:rPr>
          <w:rFonts w:ascii="Arial" w:eastAsia="Times New Roman" w:hAnsi="Arial" w:cs="Arial"/>
          <w:spacing w:val="3"/>
          <w:sz w:val="18"/>
          <w:szCs w:val="18"/>
        </w:rPr>
        <w:t xml:space="preserve">official rate specified by the respective </w:t>
      </w:r>
      <w:r w:rsidRPr="008B2DB3">
        <w:rPr>
          <w:rFonts w:ascii="Arial" w:eastAsia="Times New Roman" w:hAnsi="Arial" w:cs="Arial"/>
          <w:spacing w:val="-1"/>
          <w:sz w:val="18"/>
          <w:szCs w:val="18"/>
        </w:rPr>
        <w:t xml:space="preserve">Government, in which State/ Union Territory </w:t>
      </w:r>
      <w:r w:rsidRPr="008B2DB3">
        <w:rPr>
          <w:rFonts w:ascii="Arial" w:eastAsia="Times New Roman" w:hAnsi="Arial" w:cs="Arial"/>
          <w:spacing w:val="1"/>
          <w:sz w:val="18"/>
          <w:szCs w:val="18"/>
        </w:rPr>
        <w:t>the journey takes place.</w:t>
      </w:r>
    </w:p>
    <w:p w:rsidR="004E520F" w:rsidRPr="008B2DB3" w:rsidRDefault="004E520F" w:rsidP="004E520F">
      <w:pPr>
        <w:shd w:val="clear" w:color="auto" w:fill="FFFFFF"/>
        <w:tabs>
          <w:tab w:val="left" w:pos="1339"/>
          <w:tab w:val="left" w:leader="underscore" w:pos="2938"/>
          <w:tab w:val="left" w:pos="3103"/>
        </w:tabs>
        <w:spacing w:before="216" w:after="0" w:line="216" w:lineRule="exact"/>
        <w:ind w:left="14"/>
        <w:rPr>
          <w:rFonts w:ascii="Arial" w:eastAsia="Times New Roman" w:hAnsi="Arial" w:cs="Arial"/>
          <w:sz w:val="24"/>
          <w:szCs w:val="24"/>
        </w:rPr>
      </w:pPr>
      <w:r w:rsidRPr="008B2DB3">
        <w:rPr>
          <w:rFonts w:ascii="Arial" w:eastAsia="Times New Roman" w:hAnsi="Arial" w:cs="Arial"/>
          <w:spacing w:val="-4"/>
          <w:sz w:val="18"/>
          <w:szCs w:val="18"/>
        </w:rPr>
        <w:t>D.A.</w:t>
      </w:r>
      <w:r w:rsidRPr="008B2DB3">
        <w:rPr>
          <w:rFonts w:ascii="Arial" w:eastAsia="Times New Roman" w:hAnsi="Arial" w:cs="Arial"/>
          <w:sz w:val="18"/>
          <w:szCs w:val="18"/>
        </w:rPr>
        <w:tab/>
      </w:r>
      <w:r w:rsidRPr="008B2DB3">
        <w:rPr>
          <w:rFonts w:ascii="Arial" w:eastAsia="Times New Roman" w:hAnsi="Arial" w:cs="Arial"/>
          <w:spacing w:val="2"/>
          <w:sz w:val="18"/>
          <w:szCs w:val="18"/>
        </w:rPr>
        <w:t>—      Within the</w:t>
      </w:r>
      <w:r w:rsidRPr="008B2DB3">
        <w:rPr>
          <w:rFonts w:ascii="Arial" w:eastAsia="Times New Roman" w:hAnsi="Arial" w:cs="Arial"/>
          <w:sz w:val="18"/>
          <w:szCs w:val="18"/>
        </w:rPr>
        <w:tab/>
      </w:r>
      <w:r w:rsidRPr="008B2DB3">
        <w:rPr>
          <w:rFonts w:ascii="Arial" w:eastAsia="Times New Roman" w:hAnsi="Arial" w:cs="Arial"/>
          <w:sz w:val="18"/>
          <w:szCs w:val="18"/>
        </w:rPr>
        <w:tab/>
      </w:r>
      <w:r w:rsidRPr="008B2DB3">
        <w:rPr>
          <w:rFonts w:ascii="Arial" w:eastAsia="Times New Roman" w:hAnsi="Arial" w:cs="Arial"/>
          <w:spacing w:val="3"/>
          <w:sz w:val="18"/>
          <w:szCs w:val="18"/>
        </w:rPr>
        <w:t>same rate as applicable</w:t>
      </w:r>
    </w:p>
    <w:p w:rsidR="004E520F" w:rsidRPr="008B2DB3" w:rsidRDefault="004E520F" w:rsidP="004E520F">
      <w:pPr>
        <w:shd w:val="clear" w:color="auto" w:fill="FFFFFF"/>
        <w:tabs>
          <w:tab w:val="left" w:pos="3103"/>
        </w:tabs>
        <w:spacing w:after="0" w:line="216" w:lineRule="exact"/>
        <w:ind w:left="1800"/>
        <w:rPr>
          <w:rFonts w:ascii="Arial" w:eastAsia="Times New Roman" w:hAnsi="Arial" w:cs="Arial"/>
          <w:sz w:val="24"/>
          <w:szCs w:val="24"/>
        </w:rPr>
      </w:pPr>
      <w:r w:rsidRPr="008B2DB3">
        <w:rPr>
          <w:rFonts w:ascii="Arial" w:eastAsia="Times New Roman" w:hAnsi="Arial" w:cs="Arial"/>
          <w:spacing w:val="1"/>
          <w:sz w:val="18"/>
          <w:szCs w:val="18"/>
        </w:rPr>
        <w:t>State and</w:t>
      </w:r>
      <w:r w:rsidRPr="008B2DB3">
        <w:rPr>
          <w:rFonts w:ascii="Arial" w:eastAsia="Times New Roman" w:hAnsi="Arial" w:cs="Arial"/>
          <w:sz w:val="18"/>
          <w:szCs w:val="18"/>
        </w:rPr>
        <w:tab/>
      </w:r>
      <w:r w:rsidRPr="008B2DB3">
        <w:rPr>
          <w:rFonts w:ascii="Arial" w:eastAsia="Times New Roman" w:hAnsi="Arial" w:cs="Arial"/>
          <w:spacing w:val="2"/>
          <w:sz w:val="18"/>
          <w:szCs w:val="18"/>
        </w:rPr>
        <w:t xml:space="preserve">to the Minister    of    </w:t>
      </w:r>
      <w:r w:rsidRPr="008B2DB3">
        <w:rPr>
          <w:rFonts w:ascii="Arial" w:eastAsia="Times New Roman" w:hAnsi="Arial" w:cs="Arial"/>
          <w:spacing w:val="28"/>
          <w:sz w:val="18"/>
          <w:szCs w:val="18"/>
        </w:rPr>
        <w:t>the</w:t>
      </w:r>
    </w:p>
    <w:p w:rsidR="004E520F" w:rsidRPr="008B2DB3" w:rsidRDefault="004E520F" w:rsidP="004E520F">
      <w:pPr>
        <w:shd w:val="clear" w:color="auto" w:fill="FFFFFF"/>
        <w:tabs>
          <w:tab w:val="left" w:pos="3103"/>
        </w:tabs>
        <w:spacing w:after="0" w:line="216" w:lineRule="exact"/>
        <w:ind w:left="1793"/>
        <w:rPr>
          <w:rFonts w:ascii="Arial" w:eastAsia="Times New Roman" w:hAnsi="Arial" w:cs="Arial"/>
          <w:sz w:val="24"/>
          <w:szCs w:val="24"/>
        </w:rPr>
      </w:pPr>
      <w:r w:rsidRPr="008B2DB3">
        <w:rPr>
          <w:rFonts w:ascii="Arial" w:eastAsia="Times New Roman" w:hAnsi="Arial" w:cs="Arial"/>
          <w:spacing w:val="2"/>
          <w:sz w:val="18"/>
          <w:szCs w:val="18"/>
        </w:rPr>
        <w:t>outside the</w:t>
      </w:r>
      <w:r w:rsidRPr="008B2DB3">
        <w:rPr>
          <w:rFonts w:ascii="Arial" w:eastAsia="Times New Roman" w:hAnsi="Arial" w:cs="Arial"/>
          <w:sz w:val="18"/>
          <w:szCs w:val="18"/>
        </w:rPr>
        <w:tab/>
      </w:r>
      <w:r w:rsidRPr="008B2DB3">
        <w:rPr>
          <w:rFonts w:ascii="Arial" w:eastAsia="Times New Roman" w:hAnsi="Arial" w:cs="Arial"/>
          <w:spacing w:val="5"/>
          <w:sz w:val="18"/>
          <w:szCs w:val="18"/>
        </w:rPr>
        <w:t>Government of   Goa of</w:t>
      </w:r>
    </w:p>
    <w:p w:rsidR="004E520F" w:rsidRPr="008B2DB3" w:rsidRDefault="004E520F" w:rsidP="004E520F">
      <w:pPr>
        <w:shd w:val="clear" w:color="auto" w:fill="FFFFFF"/>
        <w:tabs>
          <w:tab w:val="left" w:pos="3103"/>
        </w:tabs>
        <w:spacing w:after="0" w:line="216" w:lineRule="exact"/>
        <w:ind w:left="1793"/>
        <w:rPr>
          <w:rFonts w:ascii="Arial" w:eastAsia="Times New Roman" w:hAnsi="Arial" w:cs="Arial"/>
          <w:sz w:val="24"/>
          <w:szCs w:val="24"/>
        </w:rPr>
      </w:pPr>
      <w:r w:rsidRPr="008B2DB3">
        <w:rPr>
          <w:rFonts w:ascii="Arial" w:eastAsia="Times New Roman" w:hAnsi="Arial" w:cs="Arial"/>
          <w:sz w:val="18"/>
          <w:szCs w:val="18"/>
        </w:rPr>
        <w:t>State</w:t>
      </w:r>
      <w:r w:rsidRPr="008B2DB3">
        <w:rPr>
          <w:rFonts w:ascii="Arial" w:eastAsia="Times New Roman" w:hAnsi="Arial" w:cs="Arial"/>
          <w:sz w:val="18"/>
          <w:szCs w:val="18"/>
        </w:rPr>
        <w:tab/>
        <w:t>Cabinet rank.</w:t>
      </w:r>
    </w:p>
    <w:p w:rsidR="004E520F" w:rsidRPr="008B2DB3" w:rsidRDefault="004E520F" w:rsidP="004E520F">
      <w:pPr>
        <w:shd w:val="clear" w:color="auto" w:fill="FFFFFF"/>
        <w:spacing w:before="230" w:after="0" w:line="216" w:lineRule="exact"/>
        <w:ind w:right="22" w:firstLine="230"/>
        <w:jc w:val="both"/>
        <w:rPr>
          <w:rFonts w:ascii="Arial" w:eastAsia="Times New Roman" w:hAnsi="Arial" w:cs="Arial"/>
          <w:sz w:val="24"/>
          <w:szCs w:val="24"/>
        </w:rPr>
      </w:pPr>
      <w:r w:rsidRPr="008B2DB3">
        <w:rPr>
          <w:rFonts w:ascii="Arial" w:eastAsia="Times New Roman" w:hAnsi="Arial" w:cs="Arial"/>
          <w:spacing w:val="-1"/>
          <w:sz w:val="18"/>
          <w:szCs w:val="18"/>
        </w:rPr>
        <w:t xml:space="preserve">II. Non -Official members shall be entitled for travelling Allowance </w:t>
      </w:r>
      <w:r w:rsidRPr="008B2DB3">
        <w:rPr>
          <w:rFonts w:ascii="Arial" w:eastAsia="Times New Roman" w:hAnsi="Arial" w:cs="Arial"/>
          <w:spacing w:val="-3"/>
          <w:sz w:val="18"/>
          <w:szCs w:val="18"/>
        </w:rPr>
        <w:t>charged by public transport vehicle and at</w:t>
      </w:r>
      <w:r w:rsidRPr="008B2DB3">
        <w:rPr>
          <w:rFonts w:ascii="Arial" w:eastAsia="Times New Roman" w:hAnsi="Arial" w:cs="Arial"/>
          <w:i/>
          <w:iCs/>
          <w:spacing w:val="-3"/>
          <w:sz w:val="18"/>
          <w:szCs w:val="18"/>
        </w:rPr>
        <w:t xml:space="preserve"> </w:t>
      </w:r>
      <w:r w:rsidRPr="008B2DB3">
        <w:rPr>
          <w:rFonts w:ascii="Arial" w:eastAsia="Times New Roman" w:hAnsi="Arial" w:cs="Arial"/>
          <w:spacing w:val="-3"/>
          <w:sz w:val="18"/>
          <w:szCs w:val="18"/>
        </w:rPr>
        <w:t xml:space="preserve">rate fixed by the Government </w:t>
      </w:r>
      <w:r w:rsidRPr="008B2DB3">
        <w:rPr>
          <w:rFonts w:ascii="Arial" w:eastAsia="Times New Roman" w:hAnsi="Arial" w:cs="Arial"/>
          <w:sz w:val="18"/>
          <w:szCs w:val="18"/>
        </w:rPr>
        <w:t xml:space="preserve">of Goa for its employees. The Dearness allowance shall be at the rate </w:t>
      </w:r>
      <w:r w:rsidRPr="008B2DB3">
        <w:rPr>
          <w:rFonts w:ascii="Arial" w:eastAsia="Times New Roman" w:hAnsi="Arial" w:cs="Arial"/>
          <w:spacing w:val="2"/>
          <w:sz w:val="18"/>
          <w:szCs w:val="18"/>
        </w:rPr>
        <w:t xml:space="preserve">entitled to First Class Gazetted Officer of an Executive Engineer's </w:t>
      </w:r>
      <w:r w:rsidRPr="008B2DB3">
        <w:rPr>
          <w:rFonts w:ascii="Arial" w:eastAsia="Times New Roman" w:hAnsi="Arial" w:cs="Arial"/>
          <w:spacing w:val="1"/>
          <w:sz w:val="18"/>
          <w:szCs w:val="18"/>
        </w:rPr>
        <w:t>Grade of Irrigation Department., in scale of Rs.10,000-325-15,200.</w:t>
      </w:r>
    </w:p>
    <w:p w:rsidR="004E520F" w:rsidRPr="008B2DB3" w:rsidRDefault="004E520F" w:rsidP="004E520F">
      <w:pPr>
        <w:shd w:val="clear" w:color="auto" w:fill="FFFFFF"/>
        <w:spacing w:before="374" w:after="0" w:line="317" w:lineRule="exact"/>
        <w:ind w:left="2023" w:right="2052"/>
        <w:jc w:val="center"/>
        <w:rPr>
          <w:rFonts w:ascii="Arial" w:eastAsia="Times New Roman" w:hAnsi="Arial" w:cs="Arial"/>
          <w:sz w:val="24"/>
          <w:szCs w:val="24"/>
        </w:rPr>
      </w:pPr>
      <w:r w:rsidRPr="008B2DB3">
        <w:rPr>
          <w:rFonts w:ascii="Arial" w:eastAsia="Times New Roman" w:hAnsi="Arial" w:cs="Arial"/>
          <w:spacing w:val="39"/>
          <w:sz w:val="18"/>
          <w:szCs w:val="18"/>
        </w:rPr>
        <w:t xml:space="preserve">FORM-I </w:t>
      </w:r>
      <w:r w:rsidRPr="008B2DB3">
        <w:rPr>
          <w:rFonts w:ascii="Arial" w:eastAsia="Times New Roman" w:hAnsi="Arial" w:cs="Arial"/>
          <w:i/>
          <w:iCs/>
          <w:spacing w:val="-1"/>
        </w:rPr>
        <w:t>[See rate 6(1)]</w:t>
      </w:r>
    </w:p>
    <w:p w:rsidR="004E520F" w:rsidRPr="008B2DB3" w:rsidRDefault="004E520F" w:rsidP="004E520F">
      <w:pPr>
        <w:shd w:val="clear" w:color="auto" w:fill="FFFFFF"/>
        <w:spacing w:before="187" w:after="0" w:line="216" w:lineRule="exact"/>
        <w:ind w:right="14" w:firstLine="230"/>
        <w:jc w:val="both"/>
        <w:rPr>
          <w:rFonts w:ascii="Arial" w:eastAsia="Times New Roman" w:hAnsi="Arial" w:cs="Arial"/>
          <w:sz w:val="24"/>
          <w:szCs w:val="24"/>
        </w:rPr>
      </w:pPr>
      <w:r w:rsidRPr="008B2DB3">
        <w:rPr>
          <w:rFonts w:ascii="Arial" w:eastAsia="Times New Roman" w:hAnsi="Arial" w:cs="Arial"/>
          <w:spacing w:val="1"/>
          <w:sz w:val="18"/>
          <w:szCs w:val="18"/>
        </w:rPr>
        <w:t xml:space="preserve">Whereas the Command Area Development Board has prepared a </w:t>
      </w:r>
      <w:r w:rsidRPr="008B2DB3">
        <w:rPr>
          <w:rFonts w:ascii="Arial" w:eastAsia="Times New Roman" w:hAnsi="Arial" w:cs="Arial"/>
          <w:sz w:val="18"/>
          <w:szCs w:val="18"/>
        </w:rPr>
        <w:t xml:space="preserve">development Scheme as required by section 16 of the Goa Command </w:t>
      </w:r>
      <w:r w:rsidRPr="008B2DB3">
        <w:rPr>
          <w:rFonts w:ascii="Arial" w:eastAsia="Times New Roman" w:hAnsi="Arial" w:cs="Arial"/>
          <w:spacing w:val="-2"/>
          <w:sz w:val="18"/>
          <w:szCs w:val="18"/>
        </w:rPr>
        <w:t xml:space="preserve">Area Development Act, 1997 (Goa Act 27 of 1997) ( hereinafter called </w:t>
      </w:r>
      <w:r w:rsidRPr="008B2DB3">
        <w:rPr>
          <w:rFonts w:ascii="Arial" w:eastAsia="Times New Roman" w:hAnsi="Arial" w:cs="Arial"/>
          <w:spacing w:val="4"/>
          <w:sz w:val="18"/>
          <w:szCs w:val="18"/>
        </w:rPr>
        <w:t>the" said Act" );</w:t>
      </w:r>
    </w:p>
    <w:p w:rsidR="004E520F" w:rsidRPr="008B2DB3" w:rsidRDefault="004E520F" w:rsidP="004E520F">
      <w:pPr>
        <w:shd w:val="clear" w:color="auto" w:fill="FFFFFF"/>
        <w:spacing w:before="223" w:after="0" w:line="216" w:lineRule="exact"/>
        <w:ind w:left="7" w:right="36" w:firstLine="230"/>
        <w:jc w:val="both"/>
        <w:rPr>
          <w:rFonts w:ascii="Arial" w:eastAsia="Times New Roman" w:hAnsi="Arial" w:cs="Arial"/>
          <w:sz w:val="24"/>
          <w:szCs w:val="24"/>
        </w:rPr>
      </w:pPr>
      <w:r w:rsidRPr="008B2DB3">
        <w:rPr>
          <w:rFonts w:ascii="Arial" w:eastAsia="Times New Roman" w:hAnsi="Arial" w:cs="Arial"/>
          <w:spacing w:val="-3"/>
          <w:sz w:val="18"/>
          <w:szCs w:val="18"/>
        </w:rPr>
        <w:t xml:space="preserve">And whereas [he said development scheme is required to be published </w:t>
      </w:r>
      <w:r w:rsidRPr="008B2DB3">
        <w:rPr>
          <w:rFonts w:ascii="Arial" w:eastAsia="Times New Roman" w:hAnsi="Arial" w:cs="Arial"/>
          <w:spacing w:val="-4"/>
          <w:sz w:val="18"/>
          <w:szCs w:val="18"/>
        </w:rPr>
        <w:t xml:space="preserve">in the Official Gazette in terms of sub-section (I) of section 17 of the said </w:t>
      </w:r>
      <w:r w:rsidRPr="008B2DB3">
        <w:rPr>
          <w:rFonts w:ascii="Arial" w:eastAsia="Times New Roman" w:hAnsi="Arial" w:cs="Arial"/>
          <w:spacing w:val="2"/>
          <w:sz w:val="18"/>
          <w:szCs w:val="18"/>
        </w:rPr>
        <w:t>Act, for information of the persons likely to be affected thereby.</w:t>
      </w:r>
    </w:p>
    <w:p w:rsidR="004E520F" w:rsidRPr="008B2DB3" w:rsidRDefault="004E520F" w:rsidP="004E520F">
      <w:pPr>
        <w:shd w:val="clear" w:color="auto" w:fill="FFFFFF"/>
        <w:spacing w:before="122" w:after="0" w:line="216" w:lineRule="exact"/>
        <w:ind w:right="69" w:firstLine="230"/>
        <w:jc w:val="both"/>
        <w:rPr>
          <w:rFonts w:ascii="Arial" w:eastAsia="Times New Roman" w:hAnsi="Arial" w:cs="Arial"/>
          <w:sz w:val="24"/>
          <w:szCs w:val="24"/>
        </w:rPr>
      </w:pPr>
      <w:r w:rsidRPr="008B2DB3">
        <w:rPr>
          <w:rFonts w:ascii="Arial" w:eastAsia="Times New Roman" w:hAnsi="Arial" w:cs="Arial"/>
          <w:sz w:val="18"/>
          <w:szCs w:val="18"/>
        </w:rPr>
        <w:t xml:space="preserve">Now, therefore, in exercise of the powers conferred by sub-section </w:t>
      </w:r>
      <w:r w:rsidRPr="008B2DB3">
        <w:rPr>
          <w:rFonts w:ascii="Arial" w:eastAsia="Times New Roman" w:hAnsi="Arial" w:cs="Arial"/>
          <w:spacing w:val="3"/>
          <w:sz w:val="18"/>
          <w:szCs w:val="18"/>
        </w:rPr>
        <w:t xml:space="preserve">(1) of sectionl7, of the said Act, the Command Area Development </w:t>
      </w:r>
      <w:r w:rsidRPr="008B2DB3">
        <w:rPr>
          <w:rFonts w:ascii="Arial" w:eastAsia="Times New Roman" w:hAnsi="Arial" w:cs="Arial"/>
          <w:spacing w:val="1"/>
          <w:sz w:val="18"/>
          <w:szCs w:val="18"/>
        </w:rPr>
        <w:t xml:space="preserve">Board hereby publishes the said development Scheme prepared in accordance with the provision of section 16 of the said Ac; for </w:t>
      </w:r>
      <w:r w:rsidRPr="008B2DB3">
        <w:rPr>
          <w:rFonts w:ascii="Arial" w:eastAsia="Times New Roman" w:hAnsi="Arial" w:cs="Arial"/>
          <w:sz w:val="18"/>
          <w:szCs w:val="18"/>
        </w:rPr>
        <w:t xml:space="preserve">comprehensive development of the land described below and Notice is </w:t>
      </w:r>
      <w:r w:rsidRPr="008B2DB3">
        <w:rPr>
          <w:rFonts w:ascii="Arial" w:eastAsia="Times New Roman" w:hAnsi="Arial" w:cs="Arial"/>
          <w:spacing w:val="3"/>
          <w:sz w:val="18"/>
          <w:szCs w:val="18"/>
        </w:rPr>
        <w:t xml:space="preserve">hereby given that said development Scheme will be taken into </w:t>
      </w:r>
      <w:r w:rsidRPr="008B2DB3">
        <w:rPr>
          <w:rFonts w:ascii="Arial" w:eastAsia="Times New Roman" w:hAnsi="Arial" w:cs="Arial"/>
          <w:sz w:val="18"/>
          <w:szCs w:val="18"/>
        </w:rPr>
        <w:t xml:space="preserve">consideration by the said Board after the expiry of thirty days from the </w:t>
      </w:r>
      <w:r w:rsidRPr="008B2DB3">
        <w:rPr>
          <w:rFonts w:ascii="Arial" w:eastAsia="Times New Roman" w:hAnsi="Arial" w:cs="Arial"/>
          <w:spacing w:val="2"/>
          <w:sz w:val="18"/>
          <w:szCs w:val="18"/>
        </w:rPr>
        <w:t>date of publication of this Notification in the Official Gazette</w:t>
      </w:r>
    </w:p>
    <w:p w:rsidR="004E520F" w:rsidRPr="008B2DB3" w:rsidRDefault="004E520F" w:rsidP="004E520F">
      <w:pPr>
        <w:shd w:val="clear" w:color="auto" w:fill="FFFFFF"/>
        <w:spacing w:before="230" w:after="0" w:line="216" w:lineRule="exact"/>
        <w:ind w:right="69"/>
        <w:rPr>
          <w:rFonts w:ascii="Arial" w:eastAsia="Times New Roman" w:hAnsi="Arial" w:cs="Arial"/>
          <w:sz w:val="24"/>
          <w:szCs w:val="24"/>
        </w:rPr>
      </w:pPr>
      <w:r w:rsidRPr="008B2DB3">
        <w:rPr>
          <w:rFonts w:ascii="Arial" w:eastAsia="Times New Roman" w:hAnsi="Arial" w:cs="Arial"/>
          <w:spacing w:val="-1"/>
          <w:sz w:val="18"/>
          <w:szCs w:val="18"/>
        </w:rPr>
        <w:t>All objections and suggestions in respect thereof shall be forwarded</w:t>
      </w:r>
    </w:p>
    <w:p w:rsidR="004E520F" w:rsidRPr="008B2DB3" w:rsidRDefault="004E520F" w:rsidP="004E520F">
      <w:pPr>
        <w:shd w:val="clear" w:color="auto" w:fill="FFFFFF"/>
        <w:tabs>
          <w:tab w:val="left" w:leader="underscore" w:pos="3564"/>
        </w:tabs>
        <w:spacing w:after="0" w:line="216" w:lineRule="exact"/>
        <w:ind w:right="69"/>
        <w:rPr>
          <w:rFonts w:ascii="Arial" w:eastAsia="Times New Roman" w:hAnsi="Arial" w:cs="Arial"/>
          <w:sz w:val="24"/>
          <w:szCs w:val="24"/>
        </w:rPr>
      </w:pPr>
      <w:r w:rsidRPr="008B2DB3">
        <w:rPr>
          <w:rFonts w:ascii="Arial" w:eastAsia="Times New Roman" w:hAnsi="Arial" w:cs="Arial"/>
          <w:spacing w:val="3"/>
          <w:sz w:val="18"/>
          <w:szCs w:val="18"/>
        </w:rPr>
        <w:t>to Command Area Development Board at</w:t>
      </w:r>
      <w:r w:rsidRPr="008B2DB3">
        <w:rPr>
          <w:rFonts w:ascii="Arial" w:eastAsia="Times New Roman" w:hAnsi="Arial" w:cs="Arial"/>
          <w:sz w:val="18"/>
          <w:szCs w:val="18"/>
        </w:rPr>
        <w:t xml:space="preserve">------- </w:t>
      </w:r>
      <w:r w:rsidRPr="008B2DB3">
        <w:rPr>
          <w:rFonts w:ascii="Arial" w:eastAsia="Times New Roman" w:hAnsi="Arial" w:cs="Arial"/>
          <w:spacing w:val="5"/>
          <w:sz w:val="18"/>
          <w:szCs w:val="18"/>
        </w:rPr>
        <w:t>before the expiry of</w:t>
      </w:r>
    </w:p>
    <w:p w:rsidR="004E520F" w:rsidRPr="008B2DB3" w:rsidRDefault="004E520F" w:rsidP="004E520F">
      <w:pPr>
        <w:shd w:val="clear" w:color="auto" w:fill="FFFFFF"/>
        <w:spacing w:after="0" w:line="216" w:lineRule="exact"/>
        <w:ind w:right="69"/>
        <w:rPr>
          <w:rFonts w:ascii="Arial" w:eastAsia="Times New Roman" w:hAnsi="Arial" w:cs="Arial"/>
          <w:sz w:val="24"/>
          <w:szCs w:val="24"/>
        </w:rPr>
      </w:pPr>
      <w:r w:rsidRPr="008B2DB3">
        <w:rPr>
          <w:rFonts w:ascii="Arial" w:eastAsia="Times New Roman" w:hAnsi="Arial" w:cs="Arial"/>
          <w:spacing w:val="6"/>
          <w:sz w:val="18"/>
          <w:szCs w:val="18"/>
        </w:rPr>
        <w:t xml:space="preserve">thirty days from the date of publication of this Notification in the </w:t>
      </w:r>
      <w:r w:rsidRPr="008B2DB3">
        <w:rPr>
          <w:rFonts w:ascii="Arial" w:eastAsia="Times New Roman" w:hAnsi="Arial" w:cs="Arial"/>
          <w:sz w:val="18"/>
          <w:szCs w:val="18"/>
        </w:rPr>
        <w:t>Official Gazette.</w:t>
      </w:r>
    </w:p>
    <w:p w:rsidR="004E520F" w:rsidRPr="008B2DB3" w:rsidRDefault="004E520F" w:rsidP="004E520F">
      <w:pPr>
        <w:shd w:val="clear" w:color="auto" w:fill="FFFFFF"/>
        <w:spacing w:before="43" w:after="0" w:line="432" w:lineRule="exact"/>
        <w:ind w:right="69"/>
        <w:rPr>
          <w:rFonts w:ascii="Arial" w:eastAsia="Times New Roman" w:hAnsi="Arial" w:cs="Arial"/>
          <w:sz w:val="24"/>
          <w:szCs w:val="24"/>
        </w:rPr>
      </w:pPr>
      <w:r w:rsidRPr="008B2DB3">
        <w:rPr>
          <w:rFonts w:ascii="Arial" w:eastAsia="Times New Roman" w:hAnsi="Arial" w:cs="Arial"/>
          <w:spacing w:val="4"/>
          <w:sz w:val="18"/>
          <w:szCs w:val="18"/>
        </w:rPr>
        <w:t>(A) Existing field before development :</w:t>
      </w:r>
    </w:p>
    <w:p w:rsidR="004E520F" w:rsidRPr="008B2DB3" w:rsidRDefault="004E520F" w:rsidP="004E520F">
      <w:pPr>
        <w:widowControl w:val="0"/>
        <w:numPr>
          <w:ilvl w:val="0"/>
          <w:numId w:val="110"/>
        </w:numPr>
        <w:shd w:val="clear" w:color="auto" w:fill="FFFFFF"/>
        <w:tabs>
          <w:tab w:val="left" w:pos="670"/>
          <w:tab w:val="right" w:pos="3377"/>
        </w:tabs>
        <w:adjustRightInd w:val="0"/>
        <w:spacing w:before="7" w:after="0" w:line="432" w:lineRule="exact"/>
        <w:ind w:right="69"/>
        <w:rPr>
          <w:rFonts w:ascii="Arial" w:eastAsia="Times New Roman" w:hAnsi="Arial" w:cs="Arial"/>
          <w:spacing w:val="-3"/>
          <w:sz w:val="18"/>
          <w:szCs w:val="18"/>
        </w:rPr>
      </w:pPr>
      <w:r w:rsidRPr="008B2DB3">
        <w:rPr>
          <w:rFonts w:ascii="Arial" w:eastAsia="Times New Roman" w:hAnsi="Arial" w:cs="Arial"/>
          <w:spacing w:val="2"/>
          <w:sz w:val="18"/>
          <w:szCs w:val="18"/>
        </w:rPr>
        <w:t>District</w:t>
      </w:r>
      <w:r w:rsidRPr="008B2DB3">
        <w:rPr>
          <w:rFonts w:ascii="Arial" w:eastAsia="Times New Roman" w:hAnsi="Arial" w:cs="Arial"/>
          <w:sz w:val="18"/>
          <w:szCs w:val="18"/>
        </w:rPr>
        <w:tab/>
      </w:r>
      <w:r w:rsidRPr="008B2DB3">
        <w:rPr>
          <w:rFonts w:ascii="Arial" w:eastAsia="Times New Roman" w:hAnsi="Arial" w:cs="Arial"/>
          <w:spacing w:val="-12"/>
          <w:sz w:val="18"/>
          <w:szCs w:val="18"/>
        </w:rPr>
        <w:t>:-</w:t>
      </w:r>
    </w:p>
    <w:p w:rsidR="004E520F" w:rsidRPr="008B2DB3" w:rsidRDefault="004E520F" w:rsidP="004E520F">
      <w:pPr>
        <w:widowControl w:val="0"/>
        <w:numPr>
          <w:ilvl w:val="0"/>
          <w:numId w:val="110"/>
        </w:numPr>
        <w:shd w:val="clear" w:color="auto" w:fill="FFFFFF"/>
        <w:tabs>
          <w:tab w:val="left" w:pos="670"/>
          <w:tab w:val="right" w:pos="3377"/>
        </w:tabs>
        <w:adjustRightInd w:val="0"/>
        <w:spacing w:before="7" w:after="0" w:line="432" w:lineRule="exact"/>
        <w:ind w:right="69"/>
        <w:rPr>
          <w:rFonts w:ascii="Arial" w:eastAsia="Times New Roman" w:hAnsi="Arial" w:cs="Arial"/>
          <w:spacing w:val="-3"/>
          <w:sz w:val="18"/>
          <w:szCs w:val="18"/>
        </w:rPr>
      </w:pPr>
      <w:r w:rsidRPr="008B2DB3">
        <w:rPr>
          <w:rFonts w:ascii="Arial" w:eastAsia="Times New Roman" w:hAnsi="Arial" w:cs="Arial"/>
          <w:spacing w:val="4"/>
          <w:sz w:val="18"/>
          <w:szCs w:val="18"/>
        </w:rPr>
        <w:t>Taluka</w:t>
      </w:r>
      <w:r w:rsidRPr="008B2DB3">
        <w:rPr>
          <w:rFonts w:ascii="Arial" w:eastAsia="Times New Roman" w:hAnsi="Arial" w:cs="Arial"/>
          <w:sz w:val="18"/>
          <w:szCs w:val="18"/>
        </w:rPr>
        <w:tab/>
        <w:t>.    :-</w:t>
      </w:r>
    </w:p>
    <w:p w:rsidR="004E520F" w:rsidRPr="008B2DB3" w:rsidRDefault="004E520F" w:rsidP="004E520F">
      <w:pPr>
        <w:widowControl w:val="0"/>
        <w:numPr>
          <w:ilvl w:val="0"/>
          <w:numId w:val="110"/>
        </w:numPr>
        <w:shd w:val="clear" w:color="auto" w:fill="FFFFFF"/>
        <w:tabs>
          <w:tab w:val="left" w:pos="670"/>
          <w:tab w:val="right" w:pos="3377"/>
        </w:tabs>
        <w:adjustRightInd w:val="0"/>
        <w:spacing w:after="0" w:line="432" w:lineRule="exact"/>
        <w:ind w:right="69"/>
        <w:rPr>
          <w:rFonts w:ascii="Arial" w:eastAsia="Times New Roman" w:hAnsi="Arial" w:cs="Arial"/>
          <w:sz w:val="18"/>
          <w:szCs w:val="18"/>
        </w:rPr>
      </w:pPr>
      <w:r w:rsidRPr="008B2DB3">
        <w:rPr>
          <w:rFonts w:ascii="Arial" w:eastAsia="Times New Roman" w:hAnsi="Arial" w:cs="Arial"/>
          <w:spacing w:val="3"/>
          <w:sz w:val="18"/>
          <w:szCs w:val="18"/>
        </w:rPr>
        <w:t>Name of the village</w:t>
      </w:r>
      <w:r w:rsidRPr="008B2DB3">
        <w:rPr>
          <w:rFonts w:ascii="Arial" w:eastAsia="Times New Roman" w:hAnsi="Arial" w:cs="Arial"/>
          <w:sz w:val="18"/>
          <w:szCs w:val="18"/>
        </w:rPr>
        <w:tab/>
      </w:r>
      <w:r w:rsidRPr="008B2DB3">
        <w:rPr>
          <w:rFonts w:ascii="Arial" w:eastAsia="Times New Roman" w:hAnsi="Arial" w:cs="Arial"/>
          <w:spacing w:val="-5"/>
          <w:sz w:val="18"/>
          <w:szCs w:val="18"/>
        </w:rPr>
        <w:t>:-</w:t>
      </w:r>
    </w:p>
    <w:p w:rsidR="004E520F" w:rsidRPr="008B2DB3" w:rsidRDefault="004E520F" w:rsidP="004E520F">
      <w:pPr>
        <w:widowControl w:val="0"/>
        <w:numPr>
          <w:ilvl w:val="0"/>
          <w:numId w:val="110"/>
        </w:numPr>
        <w:shd w:val="clear" w:color="auto" w:fill="FFFFFF"/>
        <w:tabs>
          <w:tab w:val="left" w:pos="670"/>
          <w:tab w:val="right" w:pos="3377"/>
        </w:tabs>
        <w:adjustRightInd w:val="0"/>
        <w:spacing w:before="7" w:after="0" w:line="432" w:lineRule="exact"/>
        <w:ind w:right="69"/>
        <w:rPr>
          <w:rFonts w:ascii="Arial" w:eastAsia="Times New Roman" w:hAnsi="Arial" w:cs="Arial"/>
          <w:spacing w:val="-5"/>
          <w:sz w:val="18"/>
          <w:szCs w:val="18"/>
        </w:rPr>
      </w:pPr>
      <w:r w:rsidRPr="008B2DB3">
        <w:rPr>
          <w:rFonts w:ascii="Arial" w:eastAsia="Times New Roman" w:hAnsi="Arial" w:cs="Arial"/>
          <w:spacing w:val="1"/>
          <w:sz w:val="18"/>
          <w:szCs w:val="18"/>
        </w:rPr>
        <w:t>Survey No.</w:t>
      </w:r>
      <w:r w:rsidRPr="008B2DB3">
        <w:rPr>
          <w:rFonts w:ascii="Arial" w:eastAsia="Times New Roman" w:hAnsi="Arial" w:cs="Arial"/>
          <w:sz w:val="18"/>
          <w:szCs w:val="18"/>
        </w:rPr>
        <w:tab/>
      </w:r>
      <w:r w:rsidRPr="008B2DB3">
        <w:rPr>
          <w:rFonts w:ascii="Arial" w:eastAsia="Times New Roman" w:hAnsi="Arial" w:cs="Arial"/>
          <w:spacing w:val="-8"/>
          <w:sz w:val="18"/>
          <w:szCs w:val="18"/>
        </w:rPr>
        <w:t>:-</w:t>
      </w:r>
    </w:p>
    <w:p w:rsidR="004E520F" w:rsidRPr="008B2DB3" w:rsidRDefault="004E520F" w:rsidP="004E520F">
      <w:pPr>
        <w:widowControl w:val="0"/>
        <w:numPr>
          <w:ilvl w:val="0"/>
          <w:numId w:val="110"/>
        </w:numPr>
        <w:shd w:val="clear" w:color="auto" w:fill="FFFFFF"/>
        <w:tabs>
          <w:tab w:val="left" w:pos="670"/>
          <w:tab w:val="right" w:pos="3377"/>
        </w:tabs>
        <w:adjustRightInd w:val="0"/>
        <w:spacing w:before="14" w:after="0" w:line="432" w:lineRule="exact"/>
        <w:ind w:right="69"/>
        <w:rPr>
          <w:rFonts w:ascii="Arial" w:eastAsia="Times New Roman" w:hAnsi="Arial" w:cs="Arial"/>
          <w:spacing w:val="-3"/>
          <w:sz w:val="18"/>
          <w:szCs w:val="18"/>
        </w:rPr>
      </w:pPr>
      <w:r w:rsidRPr="008B2DB3">
        <w:rPr>
          <w:rFonts w:ascii="Arial" w:eastAsia="Times New Roman" w:hAnsi="Arial" w:cs="Arial"/>
          <w:spacing w:val="2"/>
          <w:sz w:val="18"/>
          <w:szCs w:val="18"/>
        </w:rPr>
        <w:t>Extent of land</w:t>
      </w:r>
      <w:r w:rsidRPr="008B2DB3">
        <w:rPr>
          <w:rFonts w:ascii="Arial" w:eastAsia="Times New Roman" w:hAnsi="Arial" w:cs="Arial"/>
          <w:sz w:val="18"/>
          <w:szCs w:val="18"/>
        </w:rPr>
        <w:tab/>
      </w:r>
      <w:r w:rsidRPr="008B2DB3">
        <w:rPr>
          <w:rFonts w:ascii="Arial" w:eastAsia="Times New Roman" w:hAnsi="Arial" w:cs="Arial"/>
          <w:spacing w:val="-12"/>
          <w:sz w:val="18"/>
          <w:szCs w:val="18"/>
        </w:rPr>
        <w:t>:-</w:t>
      </w:r>
    </w:p>
    <w:p w:rsidR="004E520F" w:rsidRPr="008B2DB3" w:rsidRDefault="004E520F" w:rsidP="004E520F">
      <w:pPr>
        <w:widowControl w:val="0"/>
        <w:numPr>
          <w:ilvl w:val="0"/>
          <w:numId w:val="110"/>
        </w:numPr>
        <w:shd w:val="clear" w:color="auto" w:fill="FFFFFF"/>
        <w:tabs>
          <w:tab w:val="left" w:pos="670"/>
          <w:tab w:val="right" w:pos="3377"/>
        </w:tabs>
        <w:adjustRightInd w:val="0"/>
        <w:spacing w:after="0" w:line="432" w:lineRule="exact"/>
        <w:ind w:right="69"/>
        <w:rPr>
          <w:rFonts w:ascii="Arial" w:eastAsia="Times New Roman" w:hAnsi="Arial" w:cs="Arial"/>
          <w:spacing w:val="-3"/>
          <w:sz w:val="18"/>
          <w:szCs w:val="18"/>
        </w:rPr>
      </w:pPr>
      <w:r w:rsidRPr="008B2DB3">
        <w:rPr>
          <w:rFonts w:ascii="Arial" w:eastAsia="Times New Roman" w:hAnsi="Arial" w:cs="Arial"/>
          <w:spacing w:val="1"/>
          <w:sz w:val="18"/>
          <w:szCs w:val="18"/>
        </w:rPr>
        <w:t>Boundaries</w:t>
      </w:r>
      <w:r w:rsidRPr="008B2DB3">
        <w:rPr>
          <w:rFonts w:ascii="Arial" w:eastAsia="Times New Roman" w:hAnsi="Arial" w:cs="Arial"/>
          <w:sz w:val="18"/>
          <w:szCs w:val="18"/>
        </w:rPr>
        <w:tab/>
      </w:r>
      <w:r w:rsidRPr="008B2DB3">
        <w:rPr>
          <w:rFonts w:ascii="Arial" w:eastAsia="Times New Roman" w:hAnsi="Arial" w:cs="Arial"/>
          <w:spacing w:val="-8"/>
          <w:sz w:val="18"/>
          <w:szCs w:val="18"/>
        </w:rPr>
        <w:t>:-</w:t>
      </w:r>
    </w:p>
    <w:p w:rsidR="004E520F" w:rsidRPr="008B2DB3" w:rsidRDefault="004E520F" w:rsidP="004E520F">
      <w:pPr>
        <w:widowControl w:val="0"/>
        <w:numPr>
          <w:ilvl w:val="0"/>
          <w:numId w:val="111"/>
        </w:numPr>
        <w:shd w:val="clear" w:color="auto" w:fill="FFFFFF"/>
        <w:tabs>
          <w:tab w:val="left" w:pos="670"/>
        </w:tabs>
        <w:adjustRightInd w:val="0"/>
        <w:spacing w:before="173" w:after="0" w:line="223" w:lineRule="exact"/>
        <w:ind w:left="266" w:right="69" w:hanging="266"/>
        <w:rPr>
          <w:rFonts w:ascii="Arial" w:eastAsia="Times New Roman" w:hAnsi="Arial" w:cs="Arial"/>
          <w:sz w:val="18"/>
          <w:szCs w:val="18"/>
        </w:rPr>
      </w:pPr>
      <w:r w:rsidRPr="008B2DB3">
        <w:rPr>
          <w:rFonts w:ascii="Arial" w:eastAsia="Times New Roman" w:hAnsi="Arial" w:cs="Arial"/>
          <w:spacing w:val="2"/>
          <w:sz w:val="18"/>
          <w:szCs w:val="18"/>
        </w:rPr>
        <w:t>Actual area proposed to be</w:t>
      </w:r>
      <w:r w:rsidRPr="008B2DB3">
        <w:rPr>
          <w:rFonts w:ascii="Arial" w:eastAsia="Times New Roman" w:hAnsi="Arial" w:cs="Arial"/>
          <w:spacing w:val="2"/>
          <w:sz w:val="18"/>
          <w:szCs w:val="18"/>
        </w:rPr>
        <w:br/>
      </w:r>
      <w:r w:rsidRPr="008B2DB3">
        <w:rPr>
          <w:rFonts w:ascii="Arial" w:eastAsia="Times New Roman" w:hAnsi="Arial" w:cs="Arial"/>
          <w:spacing w:val="3"/>
          <w:sz w:val="18"/>
          <w:szCs w:val="18"/>
        </w:rPr>
        <w:t>covered under the Scheme</w:t>
      </w:r>
    </w:p>
    <w:p w:rsidR="004E520F" w:rsidRPr="008B2DB3" w:rsidRDefault="004E520F" w:rsidP="004E520F">
      <w:pPr>
        <w:shd w:val="clear" w:color="auto" w:fill="FFFFFF"/>
        <w:tabs>
          <w:tab w:val="left" w:pos="3240"/>
        </w:tabs>
        <w:spacing w:after="0" w:line="223" w:lineRule="exact"/>
        <w:ind w:right="69"/>
        <w:rPr>
          <w:rFonts w:ascii="Arial" w:eastAsia="Times New Roman" w:hAnsi="Arial" w:cs="Arial"/>
          <w:sz w:val="24"/>
          <w:szCs w:val="24"/>
        </w:rPr>
      </w:pPr>
      <w:r w:rsidRPr="008B2DB3">
        <w:rPr>
          <w:rFonts w:ascii="Arial" w:eastAsia="Times New Roman" w:hAnsi="Arial" w:cs="Arial"/>
          <w:spacing w:val="2"/>
          <w:sz w:val="18"/>
          <w:szCs w:val="18"/>
        </w:rPr>
        <w:t>with sketch plan</w:t>
      </w:r>
      <w:r w:rsidRPr="008B2DB3">
        <w:rPr>
          <w:rFonts w:ascii="Arial" w:eastAsia="Times New Roman" w:hAnsi="Arial" w:cs="Arial"/>
          <w:sz w:val="18"/>
          <w:szCs w:val="18"/>
        </w:rPr>
        <w:tab/>
      </w:r>
      <w:r w:rsidRPr="008B2DB3">
        <w:rPr>
          <w:rFonts w:ascii="Arial" w:eastAsia="Times New Roman" w:hAnsi="Arial" w:cs="Arial"/>
          <w:spacing w:val="-8"/>
          <w:sz w:val="18"/>
          <w:szCs w:val="18"/>
        </w:rPr>
        <w:t>:-</w:t>
      </w:r>
    </w:p>
    <w:p w:rsidR="004E520F" w:rsidRPr="008B2DB3" w:rsidRDefault="004E520F" w:rsidP="004E520F">
      <w:pPr>
        <w:shd w:val="clear" w:color="auto" w:fill="FFFFFF"/>
        <w:tabs>
          <w:tab w:val="left" w:pos="670"/>
        </w:tabs>
        <w:spacing w:after="0" w:line="240" w:lineRule="auto"/>
        <w:ind w:right="69"/>
        <w:rPr>
          <w:rFonts w:ascii="Arial" w:eastAsia="Times New Roman" w:hAnsi="Arial" w:cs="Arial"/>
          <w:spacing w:val="-1"/>
          <w:sz w:val="18"/>
          <w:szCs w:val="18"/>
        </w:rPr>
      </w:pPr>
    </w:p>
    <w:p w:rsidR="004E520F" w:rsidRPr="008B2DB3" w:rsidRDefault="004E520F" w:rsidP="004E520F">
      <w:pPr>
        <w:shd w:val="clear" w:color="auto" w:fill="FFFFFF"/>
        <w:tabs>
          <w:tab w:val="left" w:pos="670"/>
        </w:tabs>
        <w:spacing w:after="0" w:line="240" w:lineRule="auto"/>
        <w:ind w:right="69"/>
        <w:rPr>
          <w:rFonts w:ascii="Arial" w:eastAsia="Times New Roman" w:hAnsi="Arial" w:cs="Arial"/>
          <w:sz w:val="24"/>
          <w:szCs w:val="24"/>
        </w:rPr>
      </w:pPr>
      <w:r w:rsidRPr="008B2DB3">
        <w:rPr>
          <w:rFonts w:ascii="Arial" w:eastAsia="Times New Roman" w:hAnsi="Arial" w:cs="Arial"/>
          <w:spacing w:val="-1"/>
          <w:sz w:val="18"/>
          <w:szCs w:val="18"/>
        </w:rPr>
        <w:lastRenderedPageBreak/>
        <w:t>(8)</w:t>
      </w:r>
      <w:r w:rsidRPr="008B2DB3">
        <w:rPr>
          <w:rFonts w:ascii="Arial" w:eastAsia="Times New Roman" w:hAnsi="Arial" w:cs="Arial"/>
          <w:sz w:val="18"/>
          <w:szCs w:val="18"/>
        </w:rPr>
        <w:tab/>
      </w:r>
      <w:r w:rsidRPr="008B2DB3">
        <w:rPr>
          <w:rFonts w:ascii="Arial" w:eastAsia="Times New Roman" w:hAnsi="Arial" w:cs="Arial"/>
          <w:spacing w:val="4"/>
          <w:sz w:val="18"/>
          <w:szCs w:val="18"/>
        </w:rPr>
        <w:t>Details of the work or works</w:t>
      </w:r>
    </w:p>
    <w:p w:rsidR="004E520F" w:rsidRPr="008B2DB3" w:rsidRDefault="004E520F" w:rsidP="004E520F">
      <w:pPr>
        <w:shd w:val="clear" w:color="auto" w:fill="FFFFFF"/>
        <w:tabs>
          <w:tab w:val="left" w:pos="3226"/>
        </w:tabs>
        <w:spacing w:after="0" w:line="240" w:lineRule="auto"/>
        <w:ind w:right="69"/>
        <w:rPr>
          <w:rFonts w:ascii="Arial" w:eastAsia="Times New Roman" w:hAnsi="Arial" w:cs="Arial"/>
          <w:sz w:val="24"/>
          <w:szCs w:val="24"/>
        </w:rPr>
      </w:pPr>
      <w:r w:rsidRPr="008B2DB3">
        <w:rPr>
          <w:rFonts w:ascii="Arial" w:eastAsia="Times New Roman" w:hAnsi="Arial" w:cs="Arial"/>
          <w:spacing w:val="1"/>
          <w:sz w:val="18"/>
          <w:szCs w:val="18"/>
        </w:rPr>
        <w:t>to be executed</w:t>
      </w:r>
      <w:r w:rsidRPr="008B2DB3">
        <w:rPr>
          <w:rFonts w:ascii="Arial" w:eastAsia="Times New Roman" w:hAnsi="Arial" w:cs="Arial"/>
          <w:sz w:val="18"/>
          <w:szCs w:val="18"/>
        </w:rPr>
        <w:tab/>
      </w:r>
      <w:r w:rsidRPr="008B2DB3">
        <w:rPr>
          <w:rFonts w:ascii="Arial" w:eastAsia="Times New Roman" w:hAnsi="Arial" w:cs="Arial"/>
          <w:spacing w:val="-8"/>
          <w:sz w:val="18"/>
          <w:szCs w:val="18"/>
        </w:rPr>
        <w:t>:-</w:t>
      </w:r>
    </w:p>
    <w:p w:rsidR="004E520F" w:rsidRPr="008B2DB3" w:rsidRDefault="004E520F" w:rsidP="004E520F">
      <w:pPr>
        <w:shd w:val="clear" w:color="auto" w:fill="FFFFFF"/>
        <w:tabs>
          <w:tab w:val="left" w:pos="842"/>
        </w:tabs>
        <w:spacing w:after="0" w:line="240" w:lineRule="auto"/>
        <w:ind w:right="69"/>
        <w:rPr>
          <w:rFonts w:ascii="Arial" w:eastAsia="Times New Roman" w:hAnsi="Arial" w:cs="Arial"/>
          <w:spacing w:val="-8"/>
          <w:sz w:val="18"/>
          <w:szCs w:val="18"/>
        </w:rPr>
      </w:pPr>
    </w:p>
    <w:p w:rsidR="004E520F" w:rsidRPr="008B2DB3" w:rsidRDefault="004E520F" w:rsidP="004E520F">
      <w:pPr>
        <w:shd w:val="clear" w:color="auto" w:fill="FFFFFF"/>
        <w:spacing w:after="0" w:line="240" w:lineRule="auto"/>
        <w:ind w:right="69"/>
        <w:rPr>
          <w:rFonts w:ascii="Arial" w:eastAsia="Times New Roman" w:hAnsi="Arial" w:cs="Arial"/>
          <w:sz w:val="24"/>
          <w:szCs w:val="24"/>
        </w:rPr>
      </w:pPr>
      <w:r w:rsidRPr="008B2DB3">
        <w:rPr>
          <w:rFonts w:ascii="Arial" w:eastAsia="Times New Roman" w:hAnsi="Arial" w:cs="Arial"/>
          <w:spacing w:val="-8"/>
          <w:sz w:val="18"/>
          <w:szCs w:val="18"/>
        </w:rPr>
        <w:t>a.</w:t>
      </w:r>
      <w:r w:rsidRPr="008B2DB3">
        <w:rPr>
          <w:rFonts w:ascii="Arial" w:eastAsia="Times New Roman" w:hAnsi="Arial" w:cs="Arial"/>
          <w:spacing w:val="3"/>
          <w:sz w:val="18"/>
          <w:szCs w:val="18"/>
        </w:rPr>
        <w:t xml:space="preserve"> by the authority</w:t>
      </w:r>
    </w:p>
    <w:p w:rsidR="004E520F" w:rsidRPr="008B2DB3" w:rsidRDefault="004E520F" w:rsidP="004E520F">
      <w:pPr>
        <w:shd w:val="clear" w:color="auto" w:fill="FFFFFF"/>
        <w:spacing w:after="0" w:line="240" w:lineRule="auto"/>
        <w:ind w:right="69"/>
        <w:rPr>
          <w:rFonts w:ascii="Arial" w:eastAsia="Times New Roman" w:hAnsi="Arial" w:cs="Arial"/>
          <w:spacing w:val="-7"/>
          <w:sz w:val="18"/>
          <w:szCs w:val="18"/>
        </w:rPr>
      </w:pPr>
    </w:p>
    <w:p w:rsidR="004E520F" w:rsidRPr="008B2DB3" w:rsidRDefault="004E520F" w:rsidP="004E520F">
      <w:pPr>
        <w:shd w:val="clear" w:color="auto" w:fill="FFFFFF"/>
        <w:spacing w:after="0" w:line="240" w:lineRule="auto"/>
        <w:ind w:right="69"/>
        <w:rPr>
          <w:rFonts w:ascii="Arial" w:eastAsia="Times New Roman" w:hAnsi="Arial" w:cs="Arial"/>
          <w:sz w:val="24"/>
          <w:szCs w:val="24"/>
        </w:rPr>
      </w:pPr>
      <w:r w:rsidRPr="008B2DB3">
        <w:rPr>
          <w:rFonts w:ascii="Arial" w:eastAsia="Times New Roman" w:hAnsi="Arial" w:cs="Arial"/>
          <w:spacing w:val="-7"/>
          <w:sz w:val="18"/>
          <w:szCs w:val="18"/>
        </w:rPr>
        <w:t>b.</w:t>
      </w:r>
      <w:r w:rsidRPr="008B2DB3">
        <w:rPr>
          <w:rFonts w:ascii="Arial" w:eastAsia="Times New Roman" w:hAnsi="Arial" w:cs="Arial"/>
          <w:sz w:val="18"/>
          <w:szCs w:val="18"/>
        </w:rPr>
        <w:t xml:space="preserve"> by the beneficiary /Sand owner</w:t>
      </w:r>
    </w:p>
    <w:p w:rsidR="004E520F" w:rsidRPr="008B2DB3" w:rsidRDefault="004E520F" w:rsidP="004E520F">
      <w:pPr>
        <w:shd w:val="clear" w:color="auto" w:fill="FFFFFF"/>
        <w:tabs>
          <w:tab w:val="left" w:pos="3348"/>
        </w:tabs>
        <w:spacing w:after="0" w:line="240" w:lineRule="auto"/>
        <w:ind w:right="69"/>
        <w:rPr>
          <w:rFonts w:ascii="Arial" w:eastAsia="Times New Roman" w:hAnsi="Arial" w:cs="Arial"/>
          <w:sz w:val="18"/>
          <w:szCs w:val="18"/>
        </w:rPr>
      </w:pPr>
    </w:p>
    <w:p w:rsidR="004E520F" w:rsidRPr="008B2DB3" w:rsidRDefault="004E520F" w:rsidP="004E520F">
      <w:pPr>
        <w:shd w:val="clear" w:color="auto" w:fill="FFFFFF"/>
        <w:tabs>
          <w:tab w:val="left" w:pos="3348"/>
        </w:tabs>
        <w:spacing w:after="0" w:line="240" w:lineRule="auto"/>
        <w:ind w:right="69"/>
        <w:rPr>
          <w:rFonts w:ascii="Arial" w:eastAsia="Times New Roman" w:hAnsi="Arial" w:cs="Arial"/>
          <w:sz w:val="24"/>
          <w:szCs w:val="24"/>
        </w:rPr>
      </w:pPr>
      <w:r w:rsidRPr="008B2DB3">
        <w:rPr>
          <w:rFonts w:ascii="Arial" w:eastAsia="Times New Roman" w:hAnsi="Arial" w:cs="Arial"/>
          <w:sz w:val="18"/>
          <w:szCs w:val="18"/>
        </w:rPr>
        <w:t>9. Phasing of the Scheme</w:t>
      </w:r>
      <w:r w:rsidRPr="008B2DB3">
        <w:rPr>
          <w:rFonts w:ascii="Arial" w:eastAsia="Times New Roman" w:hAnsi="Arial" w:cs="Arial"/>
          <w:sz w:val="18"/>
          <w:szCs w:val="18"/>
        </w:rPr>
        <w:tab/>
        <w:t>:-</w:t>
      </w:r>
    </w:p>
    <w:p w:rsidR="004E520F" w:rsidRPr="008B2DB3" w:rsidRDefault="004E520F" w:rsidP="004E520F">
      <w:pPr>
        <w:shd w:val="clear" w:color="auto" w:fill="FFFFFF"/>
        <w:tabs>
          <w:tab w:val="left" w:pos="792"/>
        </w:tabs>
        <w:spacing w:after="0" w:line="240" w:lineRule="auto"/>
        <w:ind w:right="69"/>
        <w:rPr>
          <w:rFonts w:ascii="Arial" w:eastAsia="Times New Roman" w:hAnsi="Arial" w:cs="Arial"/>
          <w:spacing w:val="-8"/>
          <w:sz w:val="18"/>
          <w:szCs w:val="18"/>
        </w:rPr>
      </w:pPr>
    </w:p>
    <w:p w:rsidR="004E520F" w:rsidRPr="008B2DB3" w:rsidRDefault="004E520F" w:rsidP="004E520F">
      <w:pPr>
        <w:shd w:val="clear" w:color="auto" w:fill="FFFFFF"/>
        <w:tabs>
          <w:tab w:val="left" w:pos="792"/>
        </w:tabs>
        <w:spacing w:after="0" w:line="240" w:lineRule="auto"/>
        <w:ind w:right="69"/>
        <w:rPr>
          <w:rFonts w:ascii="Arial" w:eastAsia="Times New Roman" w:hAnsi="Arial" w:cs="Arial"/>
          <w:sz w:val="24"/>
          <w:szCs w:val="24"/>
        </w:rPr>
      </w:pPr>
      <w:r w:rsidRPr="008B2DB3">
        <w:rPr>
          <w:rFonts w:ascii="Arial" w:eastAsia="Times New Roman" w:hAnsi="Arial" w:cs="Arial"/>
          <w:spacing w:val="-8"/>
          <w:sz w:val="18"/>
          <w:szCs w:val="18"/>
        </w:rPr>
        <w:t>a.</w:t>
      </w:r>
      <w:r w:rsidRPr="008B2DB3">
        <w:rPr>
          <w:rFonts w:ascii="Arial" w:eastAsia="Times New Roman" w:hAnsi="Arial" w:cs="Arial"/>
          <w:spacing w:val="-1"/>
          <w:sz w:val="18"/>
          <w:szCs w:val="18"/>
        </w:rPr>
        <w:t xml:space="preserve"> Area-wise</w:t>
      </w:r>
    </w:p>
    <w:p w:rsidR="004E520F" w:rsidRPr="008B2DB3" w:rsidRDefault="004E520F" w:rsidP="004E520F">
      <w:pPr>
        <w:shd w:val="clear" w:color="auto" w:fill="FFFFFF"/>
        <w:tabs>
          <w:tab w:val="left" w:pos="792"/>
        </w:tabs>
        <w:spacing w:after="0" w:line="240" w:lineRule="auto"/>
        <w:ind w:right="69"/>
        <w:rPr>
          <w:rFonts w:ascii="Arial" w:eastAsia="Times New Roman" w:hAnsi="Arial" w:cs="Arial"/>
          <w:spacing w:val="-7"/>
          <w:sz w:val="18"/>
          <w:szCs w:val="18"/>
        </w:rPr>
      </w:pPr>
    </w:p>
    <w:p w:rsidR="004E520F" w:rsidRPr="008B2DB3" w:rsidRDefault="004E520F" w:rsidP="004E520F">
      <w:pPr>
        <w:shd w:val="clear" w:color="auto" w:fill="FFFFFF"/>
        <w:tabs>
          <w:tab w:val="left" w:pos="792"/>
        </w:tabs>
        <w:spacing w:after="0" w:line="240" w:lineRule="auto"/>
        <w:ind w:right="69"/>
        <w:rPr>
          <w:rFonts w:ascii="Arial" w:eastAsia="Times New Roman" w:hAnsi="Arial" w:cs="Arial"/>
          <w:sz w:val="24"/>
          <w:szCs w:val="24"/>
        </w:rPr>
      </w:pPr>
      <w:r w:rsidRPr="008B2DB3">
        <w:rPr>
          <w:rFonts w:ascii="Arial" w:eastAsia="Times New Roman" w:hAnsi="Arial" w:cs="Arial"/>
          <w:spacing w:val="-7"/>
          <w:sz w:val="18"/>
          <w:szCs w:val="18"/>
        </w:rPr>
        <w:t>b.</w:t>
      </w:r>
      <w:r w:rsidRPr="008B2DB3">
        <w:rPr>
          <w:rFonts w:ascii="Arial" w:eastAsia="Times New Roman" w:hAnsi="Arial" w:cs="Arial"/>
          <w:sz w:val="18"/>
          <w:szCs w:val="18"/>
        </w:rPr>
        <w:t xml:space="preserve"> work-wise</w:t>
      </w:r>
    </w:p>
    <w:p w:rsidR="004E520F" w:rsidRPr="008B2DB3" w:rsidRDefault="004E520F" w:rsidP="004E520F">
      <w:pPr>
        <w:shd w:val="clear" w:color="auto" w:fill="FFFFFF"/>
        <w:spacing w:after="0" w:line="461" w:lineRule="exact"/>
        <w:ind w:right="69"/>
        <w:rPr>
          <w:rFonts w:ascii="Arial" w:eastAsia="Times New Roman" w:hAnsi="Arial" w:cs="Arial"/>
          <w:sz w:val="24"/>
          <w:szCs w:val="24"/>
        </w:rPr>
      </w:pPr>
      <w:r w:rsidRPr="008B2DB3">
        <w:rPr>
          <w:rFonts w:ascii="Arial" w:eastAsia="Times New Roman" w:hAnsi="Arial" w:cs="Arial"/>
          <w:spacing w:val="2"/>
          <w:sz w:val="18"/>
          <w:szCs w:val="18"/>
        </w:rPr>
        <w:t xml:space="preserve">(B) </w:t>
      </w:r>
      <w:r w:rsidRPr="008B2DB3">
        <w:rPr>
          <w:rFonts w:ascii="Arial" w:eastAsia="Times New Roman" w:hAnsi="Arial" w:cs="Arial"/>
          <w:i/>
          <w:iCs/>
          <w:spacing w:val="2"/>
          <w:sz w:val="18"/>
          <w:szCs w:val="18"/>
        </w:rPr>
        <w:t>Alterations in field boundaries due to development :-</w:t>
      </w:r>
    </w:p>
    <w:p w:rsidR="004E520F" w:rsidRPr="008B2DB3" w:rsidRDefault="004E520F" w:rsidP="004E520F">
      <w:pPr>
        <w:shd w:val="clear" w:color="auto" w:fill="FFFFFF"/>
        <w:tabs>
          <w:tab w:val="left" w:pos="720"/>
        </w:tabs>
        <w:spacing w:before="331" w:after="0" w:line="240" w:lineRule="auto"/>
        <w:ind w:right="69"/>
        <w:rPr>
          <w:rFonts w:ascii="Arial" w:eastAsia="Times New Roman" w:hAnsi="Arial" w:cs="Arial"/>
          <w:sz w:val="24"/>
          <w:szCs w:val="24"/>
        </w:rPr>
      </w:pPr>
      <w:r w:rsidRPr="008B2DB3">
        <w:rPr>
          <w:rFonts w:ascii="Arial" w:eastAsia="Times New Roman" w:hAnsi="Arial" w:cs="Arial"/>
          <w:spacing w:val="-11"/>
          <w:sz w:val="18"/>
          <w:szCs w:val="18"/>
        </w:rPr>
        <w:t>10</w:t>
      </w:r>
      <w:r w:rsidRPr="008B2DB3">
        <w:rPr>
          <w:rFonts w:ascii="Arial" w:eastAsia="Times New Roman" w:hAnsi="Arial" w:cs="Arial"/>
          <w:i/>
          <w:iCs/>
          <w:spacing w:val="-11"/>
          <w:sz w:val="18"/>
          <w:szCs w:val="18"/>
        </w:rPr>
        <w:t>.</w:t>
      </w:r>
      <w:r w:rsidRPr="008B2DB3">
        <w:rPr>
          <w:rFonts w:ascii="Arial" w:eastAsia="Times New Roman" w:hAnsi="Arial" w:cs="Arial"/>
          <w:spacing w:val="1"/>
          <w:sz w:val="18"/>
          <w:szCs w:val="18"/>
        </w:rPr>
        <w:t xml:space="preserve"> Re-allocation or re-alignment</w:t>
      </w:r>
    </w:p>
    <w:p w:rsidR="004E520F" w:rsidRPr="008B2DB3" w:rsidRDefault="004E520F" w:rsidP="004E520F">
      <w:pPr>
        <w:shd w:val="clear" w:color="auto" w:fill="FFFFFF"/>
        <w:tabs>
          <w:tab w:val="left" w:pos="3341"/>
        </w:tabs>
        <w:spacing w:before="65" w:after="0" w:line="240" w:lineRule="auto"/>
        <w:ind w:right="69"/>
        <w:rPr>
          <w:rFonts w:ascii="Arial" w:eastAsia="Times New Roman" w:hAnsi="Arial" w:cs="Arial"/>
          <w:sz w:val="24"/>
          <w:szCs w:val="24"/>
        </w:rPr>
      </w:pPr>
      <w:r w:rsidRPr="008B2DB3">
        <w:rPr>
          <w:rFonts w:ascii="Arial" w:eastAsia="Times New Roman" w:hAnsi="Arial" w:cs="Arial"/>
          <w:spacing w:val="-1"/>
          <w:sz w:val="18"/>
          <w:szCs w:val="18"/>
        </w:rPr>
        <w:t>of field channels</w:t>
      </w:r>
      <w:r w:rsidRPr="008B2DB3">
        <w:rPr>
          <w:rFonts w:ascii="Arial" w:eastAsia="Times New Roman" w:hAnsi="Arial" w:cs="Arial"/>
          <w:sz w:val="18"/>
          <w:szCs w:val="18"/>
        </w:rPr>
        <w:tab/>
      </w:r>
      <w:r w:rsidRPr="008B2DB3">
        <w:rPr>
          <w:rFonts w:ascii="Arial" w:eastAsia="Times New Roman" w:hAnsi="Arial" w:cs="Arial"/>
          <w:spacing w:val="-12"/>
          <w:sz w:val="18"/>
          <w:szCs w:val="18"/>
        </w:rPr>
        <w:t>:-</w:t>
      </w:r>
    </w:p>
    <w:p w:rsidR="004E520F" w:rsidRPr="008B2DB3" w:rsidRDefault="004E520F" w:rsidP="004E520F">
      <w:pPr>
        <w:shd w:val="clear" w:color="auto" w:fill="FFFFFF"/>
        <w:spacing w:before="274" w:after="0" w:line="266" w:lineRule="exact"/>
        <w:ind w:right="69"/>
        <w:rPr>
          <w:rFonts w:ascii="Arial" w:eastAsia="Times New Roman" w:hAnsi="Arial" w:cs="Arial"/>
          <w:sz w:val="24"/>
          <w:szCs w:val="24"/>
        </w:rPr>
      </w:pPr>
      <w:r w:rsidRPr="008B2DB3">
        <w:rPr>
          <w:rFonts w:ascii="Arial" w:eastAsia="Times New Roman" w:hAnsi="Arial" w:cs="Arial"/>
          <w:sz w:val="18"/>
          <w:szCs w:val="18"/>
        </w:rPr>
        <w:t xml:space="preserve">a. Survey numbers involved </w:t>
      </w:r>
      <w:r w:rsidRPr="008B2DB3">
        <w:rPr>
          <w:rFonts w:ascii="Arial" w:eastAsia="Times New Roman" w:hAnsi="Arial" w:cs="Arial"/>
          <w:spacing w:val="-2"/>
          <w:sz w:val="18"/>
          <w:szCs w:val="18"/>
        </w:rPr>
        <w:t>(covered)        :-</w:t>
      </w:r>
    </w:p>
    <w:p w:rsidR="004E520F" w:rsidRPr="008B2DB3" w:rsidRDefault="004E520F" w:rsidP="004E520F">
      <w:pPr>
        <w:shd w:val="clear" w:color="auto" w:fill="FFFFFF"/>
        <w:tabs>
          <w:tab w:val="left" w:pos="778"/>
        </w:tabs>
        <w:spacing w:before="281" w:after="0" w:line="259" w:lineRule="exact"/>
        <w:ind w:left="187" w:right="69" w:hanging="187"/>
        <w:rPr>
          <w:rFonts w:ascii="Arial" w:eastAsia="Times New Roman" w:hAnsi="Arial" w:cs="Arial"/>
          <w:sz w:val="24"/>
          <w:szCs w:val="24"/>
        </w:rPr>
      </w:pPr>
      <w:r w:rsidRPr="008B2DB3">
        <w:rPr>
          <w:rFonts w:ascii="Arial" w:eastAsia="Times New Roman" w:hAnsi="Arial" w:cs="Arial"/>
          <w:spacing w:val="-10"/>
          <w:sz w:val="18"/>
          <w:szCs w:val="18"/>
        </w:rPr>
        <w:tab/>
        <w:t>b.</w:t>
      </w:r>
      <w:r w:rsidRPr="008B2DB3">
        <w:rPr>
          <w:rFonts w:ascii="Arial" w:eastAsia="Times New Roman" w:hAnsi="Arial" w:cs="Arial"/>
          <w:spacing w:val="-1"/>
          <w:sz w:val="18"/>
          <w:szCs w:val="18"/>
        </w:rPr>
        <w:t xml:space="preserve"> Field boundaries proposed to</w:t>
      </w:r>
      <w:r w:rsidRPr="008B2DB3">
        <w:rPr>
          <w:rFonts w:ascii="Arial" w:eastAsia="Times New Roman" w:hAnsi="Arial" w:cs="Arial"/>
          <w:spacing w:val="-1"/>
          <w:sz w:val="18"/>
          <w:szCs w:val="18"/>
        </w:rPr>
        <w:br/>
        <w:t>be altered</w:t>
      </w:r>
    </w:p>
    <w:p w:rsidR="004E520F" w:rsidRPr="008B2DB3" w:rsidRDefault="004E520F" w:rsidP="004E520F">
      <w:pPr>
        <w:shd w:val="clear" w:color="auto" w:fill="FFFFFF"/>
        <w:tabs>
          <w:tab w:val="left" w:pos="778"/>
          <w:tab w:val="left" w:pos="3319"/>
        </w:tabs>
        <w:spacing w:before="310" w:after="0" w:line="240" w:lineRule="auto"/>
        <w:ind w:right="69"/>
        <w:rPr>
          <w:rFonts w:ascii="Arial" w:eastAsia="Times New Roman" w:hAnsi="Arial" w:cs="Arial"/>
          <w:sz w:val="18"/>
          <w:szCs w:val="18"/>
        </w:rPr>
      </w:pPr>
      <w:r w:rsidRPr="008B2DB3">
        <w:rPr>
          <w:rFonts w:ascii="Arial" w:eastAsia="Times New Roman" w:hAnsi="Arial" w:cs="Arial"/>
          <w:spacing w:val="-12"/>
          <w:sz w:val="18"/>
          <w:szCs w:val="18"/>
        </w:rPr>
        <w:t>c.</w:t>
      </w:r>
      <w:r w:rsidRPr="008B2DB3">
        <w:rPr>
          <w:rFonts w:ascii="Arial" w:eastAsia="Times New Roman" w:hAnsi="Arial" w:cs="Arial"/>
          <w:sz w:val="18"/>
          <w:szCs w:val="18"/>
        </w:rPr>
        <w:t xml:space="preserve"> Compensation to be given</w:t>
      </w:r>
      <w:r w:rsidRPr="008B2DB3">
        <w:rPr>
          <w:rFonts w:ascii="Arial" w:eastAsia="Times New Roman" w:hAnsi="Arial" w:cs="Arial"/>
          <w:sz w:val="18"/>
          <w:szCs w:val="18"/>
        </w:rPr>
        <w:tab/>
        <w:t>:-   whichever is</w:t>
      </w:r>
      <w:r w:rsidRPr="008B2DB3">
        <w:rPr>
          <w:rFonts w:ascii="Arial" w:eastAsia="Times New Roman" w:hAnsi="Arial" w:cs="Arial"/>
          <w:sz w:val="24"/>
          <w:szCs w:val="24"/>
        </w:rPr>
        <w:t xml:space="preserve"> </w:t>
      </w:r>
      <w:r w:rsidRPr="008B2DB3">
        <w:rPr>
          <w:rFonts w:ascii="Arial" w:eastAsia="Times New Roman" w:hAnsi="Arial" w:cs="Arial"/>
          <w:spacing w:val="2"/>
          <w:sz w:val="18"/>
          <w:szCs w:val="18"/>
        </w:rPr>
        <w:t>applicable</w:t>
      </w:r>
    </w:p>
    <w:p w:rsidR="004E520F" w:rsidRPr="008B2DB3" w:rsidRDefault="004E520F" w:rsidP="004E520F">
      <w:pPr>
        <w:shd w:val="clear" w:color="auto" w:fill="FFFFFF"/>
        <w:tabs>
          <w:tab w:val="left" w:pos="778"/>
          <w:tab w:val="left" w:pos="3319"/>
        </w:tabs>
        <w:spacing w:before="259" w:after="0" w:line="240" w:lineRule="auto"/>
        <w:ind w:right="69"/>
        <w:rPr>
          <w:rFonts w:ascii="Arial" w:eastAsia="Times New Roman" w:hAnsi="Arial" w:cs="Arial"/>
          <w:sz w:val="24"/>
          <w:szCs w:val="24"/>
        </w:rPr>
      </w:pPr>
      <w:r w:rsidRPr="008B2DB3">
        <w:rPr>
          <w:rFonts w:ascii="Arial" w:eastAsia="Times New Roman" w:hAnsi="Arial" w:cs="Arial"/>
          <w:spacing w:val="-4"/>
          <w:sz w:val="18"/>
          <w:szCs w:val="18"/>
        </w:rPr>
        <w:t xml:space="preserve">d. </w:t>
      </w:r>
      <w:r w:rsidRPr="008B2DB3">
        <w:rPr>
          <w:rFonts w:ascii="Arial" w:eastAsia="Times New Roman" w:hAnsi="Arial" w:cs="Arial"/>
          <w:sz w:val="18"/>
          <w:szCs w:val="18"/>
        </w:rPr>
        <w:t xml:space="preserve"> Amount to be recovered</w:t>
      </w:r>
      <w:r w:rsidRPr="008B2DB3">
        <w:rPr>
          <w:rFonts w:ascii="Arial" w:eastAsia="Times New Roman" w:hAnsi="Arial" w:cs="Arial"/>
          <w:sz w:val="18"/>
          <w:szCs w:val="18"/>
        </w:rPr>
        <w:tab/>
      </w:r>
      <w:r w:rsidRPr="008B2DB3">
        <w:rPr>
          <w:rFonts w:ascii="Arial" w:eastAsia="Times New Roman" w:hAnsi="Arial" w:cs="Arial"/>
          <w:spacing w:val="-12"/>
          <w:sz w:val="18"/>
          <w:szCs w:val="18"/>
        </w:rPr>
        <w:t>:-</w:t>
      </w:r>
    </w:p>
    <w:p w:rsidR="004E520F" w:rsidRPr="008B2DB3" w:rsidRDefault="004E520F" w:rsidP="004E520F">
      <w:pPr>
        <w:shd w:val="clear" w:color="auto" w:fill="FFFFFF"/>
        <w:tabs>
          <w:tab w:val="left" w:pos="655"/>
        </w:tabs>
        <w:spacing w:before="238" w:after="0" w:line="223" w:lineRule="exact"/>
        <w:ind w:left="238" w:right="69" w:hanging="238"/>
        <w:rPr>
          <w:rFonts w:ascii="Arial" w:eastAsia="Times New Roman" w:hAnsi="Arial" w:cs="Arial"/>
          <w:sz w:val="24"/>
          <w:szCs w:val="24"/>
        </w:rPr>
      </w:pPr>
      <w:r w:rsidRPr="008B2DB3">
        <w:rPr>
          <w:rFonts w:ascii="Arial" w:eastAsia="Times New Roman" w:hAnsi="Arial" w:cs="Arial"/>
          <w:spacing w:val="-10"/>
          <w:sz w:val="18"/>
          <w:szCs w:val="18"/>
        </w:rPr>
        <w:t>11.</w:t>
      </w:r>
      <w:r w:rsidRPr="008B2DB3">
        <w:rPr>
          <w:rFonts w:ascii="Arial" w:eastAsia="Times New Roman" w:hAnsi="Arial" w:cs="Arial"/>
          <w:sz w:val="18"/>
          <w:szCs w:val="18"/>
        </w:rPr>
        <w:tab/>
      </w:r>
      <w:r w:rsidRPr="008B2DB3">
        <w:rPr>
          <w:rFonts w:ascii="Arial" w:eastAsia="Times New Roman" w:hAnsi="Arial" w:cs="Arial"/>
          <w:spacing w:val="1"/>
          <w:sz w:val="18"/>
          <w:szCs w:val="18"/>
        </w:rPr>
        <w:t>The cost involved in the</w:t>
      </w:r>
      <w:r w:rsidRPr="008B2DB3">
        <w:rPr>
          <w:rFonts w:ascii="Arial" w:eastAsia="Times New Roman" w:hAnsi="Arial" w:cs="Arial"/>
          <w:spacing w:val="1"/>
          <w:sz w:val="18"/>
          <w:szCs w:val="18"/>
        </w:rPr>
        <w:br/>
      </w:r>
      <w:r w:rsidRPr="008B2DB3">
        <w:rPr>
          <w:rFonts w:ascii="Arial" w:eastAsia="Times New Roman" w:hAnsi="Arial" w:cs="Arial"/>
          <w:sz w:val="18"/>
          <w:szCs w:val="18"/>
        </w:rPr>
        <w:t>Scheme as also each phase</w:t>
      </w:r>
    </w:p>
    <w:p w:rsidR="004E520F" w:rsidRPr="008B2DB3" w:rsidRDefault="004E520F" w:rsidP="004E520F">
      <w:pPr>
        <w:shd w:val="clear" w:color="auto" w:fill="FFFFFF"/>
        <w:tabs>
          <w:tab w:val="left" w:pos="3305"/>
        </w:tabs>
        <w:spacing w:after="0" w:line="223" w:lineRule="exact"/>
        <w:ind w:right="69"/>
        <w:rPr>
          <w:rFonts w:ascii="Arial" w:eastAsia="Times New Roman" w:hAnsi="Arial" w:cs="Arial"/>
          <w:sz w:val="24"/>
          <w:szCs w:val="24"/>
        </w:rPr>
      </w:pPr>
      <w:r w:rsidRPr="008B2DB3">
        <w:rPr>
          <w:rFonts w:ascii="Arial" w:eastAsia="Times New Roman" w:hAnsi="Arial" w:cs="Arial"/>
          <w:spacing w:val="-1"/>
          <w:sz w:val="18"/>
          <w:szCs w:val="18"/>
        </w:rPr>
        <w:t>thereof as estimated</w:t>
      </w:r>
      <w:r w:rsidRPr="008B2DB3">
        <w:rPr>
          <w:rFonts w:ascii="Arial" w:eastAsia="Times New Roman" w:hAnsi="Arial" w:cs="Arial"/>
          <w:sz w:val="18"/>
          <w:szCs w:val="18"/>
        </w:rPr>
        <w:tab/>
      </w:r>
      <w:r w:rsidRPr="008B2DB3">
        <w:rPr>
          <w:rFonts w:ascii="Arial" w:eastAsia="Times New Roman" w:hAnsi="Arial" w:cs="Arial"/>
          <w:spacing w:val="-8"/>
          <w:sz w:val="18"/>
          <w:szCs w:val="18"/>
        </w:rPr>
        <w:t>:-</w:t>
      </w:r>
    </w:p>
    <w:p w:rsidR="004E520F" w:rsidRPr="008B2DB3" w:rsidRDefault="004E520F" w:rsidP="004E520F">
      <w:pPr>
        <w:shd w:val="clear" w:color="auto" w:fill="FFFFFF"/>
        <w:tabs>
          <w:tab w:val="left" w:pos="655"/>
        </w:tabs>
        <w:spacing w:before="245" w:after="0" w:line="240" w:lineRule="auto"/>
        <w:ind w:right="69"/>
        <w:rPr>
          <w:rFonts w:ascii="Arial" w:eastAsia="Times New Roman" w:hAnsi="Arial" w:cs="Arial"/>
          <w:sz w:val="24"/>
          <w:szCs w:val="24"/>
        </w:rPr>
      </w:pPr>
      <w:r w:rsidRPr="008B2DB3">
        <w:rPr>
          <w:rFonts w:ascii="Arial" w:eastAsia="Times New Roman" w:hAnsi="Arial" w:cs="Arial"/>
          <w:spacing w:val="-11"/>
          <w:sz w:val="18"/>
          <w:szCs w:val="18"/>
        </w:rPr>
        <w:t>12.</w:t>
      </w:r>
      <w:r w:rsidRPr="008B2DB3">
        <w:rPr>
          <w:rFonts w:ascii="Arial" w:eastAsia="Times New Roman" w:hAnsi="Arial" w:cs="Arial"/>
          <w:sz w:val="18"/>
          <w:szCs w:val="18"/>
        </w:rPr>
        <w:tab/>
      </w:r>
      <w:r w:rsidRPr="008B2DB3">
        <w:rPr>
          <w:rFonts w:ascii="Arial" w:eastAsia="Times New Roman" w:hAnsi="Arial" w:cs="Arial"/>
          <w:spacing w:val="2"/>
          <w:sz w:val="18"/>
          <w:szCs w:val="18"/>
        </w:rPr>
        <w:t>Charges or dues to be levied</w:t>
      </w:r>
    </w:p>
    <w:p w:rsidR="004E520F" w:rsidRPr="008B2DB3" w:rsidRDefault="004E520F" w:rsidP="004E520F">
      <w:pPr>
        <w:shd w:val="clear" w:color="auto" w:fill="FFFFFF"/>
        <w:tabs>
          <w:tab w:val="left" w:pos="3290"/>
        </w:tabs>
        <w:spacing w:before="7" w:after="0" w:line="240" w:lineRule="auto"/>
        <w:ind w:right="69"/>
        <w:rPr>
          <w:rFonts w:ascii="Arial" w:eastAsia="Times New Roman" w:hAnsi="Arial" w:cs="Arial"/>
          <w:sz w:val="24"/>
          <w:szCs w:val="24"/>
        </w:rPr>
      </w:pPr>
      <w:r w:rsidRPr="008B2DB3">
        <w:rPr>
          <w:rFonts w:ascii="Arial" w:eastAsia="Times New Roman" w:hAnsi="Arial" w:cs="Arial"/>
          <w:spacing w:val="-1"/>
          <w:sz w:val="18"/>
          <w:szCs w:val="18"/>
        </w:rPr>
        <w:t>on the beneficiaries</w:t>
      </w:r>
      <w:r w:rsidRPr="008B2DB3">
        <w:rPr>
          <w:rFonts w:ascii="Arial" w:eastAsia="Times New Roman" w:hAnsi="Arial" w:cs="Arial"/>
          <w:sz w:val="18"/>
          <w:szCs w:val="18"/>
        </w:rPr>
        <w:tab/>
      </w:r>
      <w:r w:rsidRPr="008B2DB3">
        <w:rPr>
          <w:rFonts w:ascii="Arial" w:eastAsia="Times New Roman" w:hAnsi="Arial" w:cs="Arial"/>
          <w:spacing w:val="-5"/>
          <w:sz w:val="18"/>
          <w:szCs w:val="18"/>
        </w:rPr>
        <w:t>;-</w:t>
      </w:r>
    </w:p>
    <w:p w:rsidR="004E520F" w:rsidRPr="008B2DB3" w:rsidRDefault="004E520F" w:rsidP="004E520F">
      <w:pPr>
        <w:shd w:val="clear" w:color="auto" w:fill="FFFFFF"/>
        <w:spacing w:before="670" w:after="0" w:line="209" w:lineRule="exact"/>
        <w:ind w:right="69" w:firstLine="842"/>
        <w:rPr>
          <w:rFonts w:ascii="Arial" w:eastAsia="Times New Roman" w:hAnsi="Arial" w:cs="Arial"/>
          <w:sz w:val="24"/>
          <w:szCs w:val="24"/>
        </w:rPr>
      </w:pPr>
      <w:r w:rsidRPr="008B2DB3">
        <w:rPr>
          <w:rFonts w:ascii="Arial" w:eastAsia="Times New Roman" w:hAnsi="Arial" w:cs="Arial"/>
          <w:spacing w:val="3"/>
          <w:sz w:val="18"/>
          <w:szCs w:val="18"/>
        </w:rPr>
        <w:t xml:space="preserve">Chief Executive </w:t>
      </w:r>
      <w:r w:rsidRPr="008B2DB3">
        <w:rPr>
          <w:rFonts w:ascii="Arial" w:eastAsia="Times New Roman" w:hAnsi="Arial" w:cs="Arial"/>
          <w:spacing w:val="2"/>
          <w:sz w:val="18"/>
          <w:szCs w:val="18"/>
        </w:rPr>
        <w:t>(Command Area Development Board)</w:t>
      </w:r>
    </w:p>
    <w:p w:rsidR="004E520F" w:rsidRPr="008B2DB3" w:rsidRDefault="004E520F" w:rsidP="004E520F">
      <w:pPr>
        <w:shd w:val="clear" w:color="auto" w:fill="FFFFFF"/>
        <w:spacing w:before="936" w:after="0" w:line="432" w:lineRule="exact"/>
        <w:ind w:right="69"/>
        <w:jc w:val="center"/>
        <w:rPr>
          <w:rFonts w:ascii="Arial" w:eastAsia="Times New Roman" w:hAnsi="Arial" w:cs="Arial"/>
          <w:b/>
          <w:bCs/>
          <w:sz w:val="24"/>
          <w:szCs w:val="24"/>
        </w:rPr>
      </w:pPr>
      <w:r w:rsidRPr="008B2DB3">
        <w:rPr>
          <w:rFonts w:ascii="Arial" w:eastAsia="Times New Roman" w:hAnsi="Arial" w:cs="Mangal"/>
          <w:b/>
          <w:bCs/>
          <w:spacing w:val="7"/>
          <w:sz w:val="18"/>
          <w:szCs w:val="18"/>
        </w:rPr>
        <w:br w:type="page"/>
      </w:r>
      <w:r w:rsidRPr="008B2DB3">
        <w:rPr>
          <w:rFonts w:ascii="Arial" w:eastAsia="Times New Roman" w:hAnsi="Arial" w:cs="Arial"/>
          <w:b/>
          <w:bCs/>
          <w:spacing w:val="7"/>
          <w:sz w:val="18"/>
          <w:szCs w:val="18"/>
        </w:rPr>
        <w:lastRenderedPageBreak/>
        <w:t>F O R M - II</w:t>
      </w:r>
    </w:p>
    <w:p w:rsidR="004E520F" w:rsidRPr="008B2DB3" w:rsidRDefault="004E520F" w:rsidP="004E520F">
      <w:pPr>
        <w:shd w:val="clear" w:color="auto" w:fill="FFFFFF"/>
        <w:spacing w:after="0" w:line="432" w:lineRule="exact"/>
        <w:ind w:right="69"/>
        <w:jc w:val="center"/>
        <w:rPr>
          <w:rFonts w:ascii="Arial" w:eastAsia="Times New Roman" w:hAnsi="Arial" w:cs="Arial"/>
          <w:sz w:val="24"/>
          <w:szCs w:val="24"/>
        </w:rPr>
      </w:pPr>
      <w:r w:rsidRPr="008B2DB3">
        <w:rPr>
          <w:rFonts w:ascii="Arial" w:eastAsia="Times New Roman" w:hAnsi="Arial" w:cs="Arial"/>
          <w:i/>
          <w:iCs/>
          <w:sz w:val="18"/>
          <w:szCs w:val="18"/>
        </w:rPr>
        <w:t xml:space="preserve">[See </w:t>
      </w:r>
      <w:r w:rsidRPr="008B2DB3">
        <w:rPr>
          <w:rFonts w:ascii="Arial" w:eastAsia="Times New Roman" w:hAnsi="Arial" w:cs="Arial"/>
          <w:sz w:val="18"/>
          <w:szCs w:val="18"/>
        </w:rPr>
        <w:t>rule -6(2)]</w:t>
      </w:r>
    </w:p>
    <w:p w:rsidR="004E520F" w:rsidRPr="008B2DB3" w:rsidRDefault="004E520F" w:rsidP="004E520F">
      <w:pPr>
        <w:shd w:val="clear" w:color="auto" w:fill="FFFFFF"/>
        <w:spacing w:before="7" w:after="0" w:line="432" w:lineRule="exact"/>
        <w:ind w:right="69"/>
        <w:jc w:val="center"/>
        <w:rPr>
          <w:rFonts w:ascii="Arial" w:eastAsia="Times New Roman" w:hAnsi="Arial" w:cs="Arial"/>
          <w:b/>
          <w:bCs/>
          <w:sz w:val="24"/>
          <w:szCs w:val="24"/>
        </w:rPr>
      </w:pPr>
      <w:r w:rsidRPr="008B2DB3">
        <w:rPr>
          <w:rFonts w:ascii="Arial" w:eastAsia="Times New Roman" w:hAnsi="Arial" w:cs="Arial"/>
          <w:b/>
          <w:bCs/>
          <w:spacing w:val="6"/>
          <w:sz w:val="18"/>
          <w:szCs w:val="18"/>
        </w:rPr>
        <w:t>Notification</w:t>
      </w:r>
    </w:p>
    <w:p w:rsidR="004E520F" w:rsidRPr="008B2DB3" w:rsidRDefault="004E520F" w:rsidP="004E520F">
      <w:pPr>
        <w:shd w:val="clear" w:color="auto" w:fill="FFFFFF"/>
        <w:spacing w:before="166" w:after="0" w:line="281" w:lineRule="exact"/>
        <w:ind w:right="69" w:firstLine="230"/>
        <w:jc w:val="both"/>
        <w:rPr>
          <w:rFonts w:ascii="Arial" w:eastAsia="Times New Roman" w:hAnsi="Arial" w:cs="Arial"/>
          <w:sz w:val="24"/>
          <w:szCs w:val="24"/>
        </w:rPr>
      </w:pPr>
      <w:r w:rsidRPr="008B2DB3">
        <w:rPr>
          <w:rFonts w:ascii="Arial" w:eastAsia="Times New Roman" w:hAnsi="Arial" w:cs="Arial"/>
          <w:spacing w:val="-1"/>
          <w:sz w:val="18"/>
          <w:szCs w:val="18"/>
        </w:rPr>
        <w:t xml:space="preserve">Whereas the Draft Development Scheme was published as required </w:t>
      </w:r>
      <w:r w:rsidRPr="008B2DB3">
        <w:rPr>
          <w:rFonts w:ascii="Arial" w:eastAsia="Times New Roman" w:hAnsi="Arial" w:cs="Arial"/>
          <w:spacing w:val="1"/>
          <w:sz w:val="18"/>
          <w:szCs w:val="18"/>
        </w:rPr>
        <w:t xml:space="preserve">by sub-section (1) of section </w:t>
      </w:r>
      <w:r w:rsidRPr="008B2DB3">
        <w:rPr>
          <w:rFonts w:ascii="Arial" w:eastAsia="Times New Roman" w:hAnsi="Arial" w:cs="Arial"/>
          <w:i/>
          <w:iCs/>
          <w:spacing w:val="1"/>
          <w:sz w:val="18"/>
          <w:szCs w:val="18"/>
        </w:rPr>
        <w:t xml:space="preserve">\ </w:t>
      </w:r>
      <w:r w:rsidRPr="008B2DB3">
        <w:rPr>
          <w:rFonts w:ascii="Arial" w:eastAsia="Times New Roman" w:hAnsi="Arial" w:cs="Arial"/>
          <w:spacing w:val="1"/>
          <w:sz w:val="18"/>
          <w:szCs w:val="18"/>
        </w:rPr>
        <w:t>7 of the Goa Command Area Develop</w:t>
      </w:r>
      <w:r w:rsidRPr="008B2DB3">
        <w:rPr>
          <w:rFonts w:ascii="Arial" w:eastAsia="Times New Roman" w:hAnsi="Arial" w:cs="Arial"/>
          <w:spacing w:val="1"/>
          <w:sz w:val="18"/>
          <w:szCs w:val="18"/>
        </w:rPr>
        <w:softHyphen/>
        <w:t>ment Act, 1997 (Goa Act 27 of 1997)(hereinafter called the said Act)</w:t>
      </w:r>
      <w:r w:rsidRPr="008B2DB3">
        <w:rPr>
          <w:rFonts w:ascii="Arial" w:eastAsia="Times New Roman" w:hAnsi="Arial" w:cs="Arial"/>
          <w:sz w:val="24"/>
          <w:szCs w:val="24"/>
        </w:rPr>
        <w:t xml:space="preserve"> </w:t>
      </w:r>
      <w:r w:rsidRPr="008B2DB3">
        <w:rPr>
          <w:rFonts w:ascii="Arial" w:eastAsia="Times New Roman" w:hAnsi="Arial" w:cs="Arial"/>
          <w:spacing w:val="-6"/>
          <w:sz w:val="18"/>
          <w:szCs w:val="18"/>
        </w:rPr>
        <w:t>at pages</w:t>
      </w:r>
      <w:r w:rsidRPr="008B2DB3">
        <w:rPr>
          <w:rFonts w:ascii="Arial" w:eastAsia="Times New Roman" w:hAnsi="Arial" w:cs="Arial"/>
          <w:sz w:val="18"/>
          <w:szCs w:val="18"/>
        </w:rPr>
        <w:tab/>
      </w:r>
      <w:r w:rsidRPr="008B2DB3">
        <w:rPr>
          <w:rFonts w:ascii="Arial" w:eastAsia="Times New Roman" w:hAnsi="Arial" w:cs="Arial"/>
          <w:spacing w:val="-4"/>
          <w:sz w:val="18"/>
          <w:szCs w:val="18"/>
        </w:rPr>
        <w:t>of the Official Gazette. Series</w:t>
      </w:r>
      <w:r w:rsidRPr="008B2DB3">
        <w:rPr>
          <w:rFonts w:ascii="Arial" w:eastAsia="Times New Roman" w:hAnsi="Arial" w:cs="Arial"/>
          <w:sz w:val="18"/>
          <w:szCs w:val="18"/>
        </w:rPr>
        <w:tab/>
      </w:r>
      <w:r w:rsidRPr="008B2DB3">
        <w:rPr>
          <w:rFonts w:ascii="Arial" w:eastAsia="Times New Roman" w:hAnsi="Arial" w:cs="Arial"/>
          <w:spacing w:val="-7"/>
          <w:sz w:val="18"/>
          <w:szCs w:val="18"/>
        </w:rPr>
        <w:t>No,</w:t>
      </w:r>
      <w:r w:rsidRPr="008B2DB3">
        <w:rPr>
          <w:rFonts w:ascii="Arial" w:eastAsia="Times New Roman" w:hAnsi="Arial" w:cs="Arial"/>
          <w:sz w:val="18"/>
          <w:szCs w:val="18"/>
        </w:rPr>
        <w:tab/>
      </w:r>
      <w:r w:rsidRPr="008B2DB3">
        <w:rPr>
          <w:rFonts w:ascii="Arial" w:eastAsia="Times New Roman" w:hAnsi="Arial" w:cs="Arial"/>
          <w:spacing w:val="3"/>
          <w:sz w:val="18"/>
          <w:szCs w:val="18"/>
        </w:rPr>
        <w:t>_dated</w:t>
      </w:r>
      <w:r w:rsidRPr="008B2DB3">
        <w:rPr>
          <w:rFonts w:ascii="Arial" w:eastAsia="Times New Roman" w:hAnsi="Arial" w:cs="Arial"/>
          <w:sz w:val="18"/>
          <w:szCs w:val="18"/>
        </w:rPr>
        <w:tab/>
      </w:r>
      <w:r w:rsidRPr="008B2DB3">
        <w:rPr>
          <w:rFonts w:ascii="Arial" w:eastAsia="Times New Roman" w:hAnsi="Arial" w:cs="Arial"/>
          <w:spacing w:val="1"/>
          <w:sz w:val="18"/>
          <w:szCs w:val="18"/>
        </w:rPr>
        <w:t>under- Notification No.</w:t>
      </w:r>
      <w:r w:rsidRPr="008B2DB3">
        <w:rPr>
          <w:rFonts w:ascii="Arial" w:eastAsia="Times New Roman" w:hAnsi="Arial" w:cs="Arial"/>
          <w:sz w:val="18"/>
          <w:szCs w:val="18"/>
        </w:rPr>
        <w:tab/>
      </w:r>
      <w:r w:rsidRPr="008B2DB3">
        <w:rPr>
          <w:rFonts w:ascii="Arial" w:eastAsia="Times New Roman" w:hAnsi="Arial" w:cs="Arial"/>
          <w:spacing w:val="4"/>
          <w:sz w:val="18"/>
          <w:szCs w:val="18"/>
        </w:rPr>
        <w:t>dated</w:t>
      </w:r>
      <w:r w:rsidRPr="008B2DB3">
        <w:rPr>
          <w:rFonts w:ascii="Arial" w:eastAsia="Times New Roman" w:hAnsi="Arial" w:cs="Arial"/>
          <w:sz w:val="18"/>
          <w:szCs w:val="18"/>
        </w:rPr>
        <w:tab/>
      </w:r>
      <w:r w:rsidRPr="008B2DB3">
        <w:rPr>
          <w:rFonts w:ascii="Arial" w:eastAsia="Times New Roman" w:hAnsi="Arial" w:cs="Arial"/>
          <w:spacing w:val="11"/>
          <w:sz w:val="18"/>
          <w:szCs w:val="18"/>
        </w:rPr>
        <w:t>of the Command Area</w:t>
      </w:r>
      <w:r w:rsidRPr="008B2DB3">
        <w:rPr>
          <w:rFonts w:ascii="Arial" w:eastAsia="Times New Roman" w:hAnsi="Arial" w:cs="Arial"/>
          <w:sz w:val="24"/>
          <w:szCs w:val="24"/>
        </w:rPr>
        <w:t xml:space="preserve"> </w:t>
      </w:r>
      <w:r w:rsidRPr="008B2DB3">
        <w:rPr>
          <w:rFonts w:ascii="Arial" w:eastAsia="Times New Roman" w:hAnsi="Arial" w:cs="Arial"/>
          <w:spacing w:val="5"/>
          <w:sz w:val="18"/>
          <w:szCs w:val="18"/>
        </w:rPr>
        <w:t>Development Board, inviting objections and suggestions from all</w:t>
      </w:r>
      <w:r w:rsidRPr="008B2DB3">
        <w:rPr>
          <w:rFonts w:ascii="Arial" w:eastAsia="Times New Roman" w:hAnsi="Arial" w:cs="Arial"/>
          <w:sz w:val="24"/>
          <w:szCs w:val="24"/>
        </w:rPr>
        <w:t xml:space="preserve"> </w:t>
      </w:r>
      <w:r w:rsidRPr="008B2DB3">
        <w:rPr>
          <w:rFonts w:ascii="Arial" w:eastAsia="Times New Roman" w:hAnsi="Arial" w:cs="Arial"/>
          <w:spacing w:val="-2"/>
          <w:sz w:val="18"/>
          <w:szCs w:val="18"/>
        </w:rPr>
        <w:t>persons likely to be affected thereby</w:t>
      </w:r>
      <w:r w:rsidRPr="008B2DB3">
        <w:rPr>
          <w:rFonts w:ascii="Arial" w:eastAsia="Times New Roman" w:hAnsi="Arial" w:cs="Arial"/>
          <w:b/>
          <w:bCs/>
          <w:spacing w:val="-2"/>
          <w:sz w:val="18"/>
          <w:szCs w:val="18"/>
        </w:rPr>
        <w:t xml:space="preserve">, </w:t>
      </w:r>
      <w:r w:rsidRPr="008B2DB3">
        <w:rPr>
          <w:rFonts w:ascii="Arial" w:eastAsia="Times New Roman" w:hAnsi="Arial" w:cs="Arial"/>
          <w:spacing w:val="-2"/>
          <w:sz w:val="18"/>
          <w:szCs w:val="18"/>
        </w:rPr>
        <w:t xml:space="preserve">before expiry of 30 days from the </w:t>
      </w:r>
      <w:r w:rsidRPr="008B2DB3">
        <w:rPr>
          <w:rFonts w:ascii="Arial" w:eastAsia="Times New Roman" w:hAnsi="Arial" w:cs="Arial"/>
          <w:spacing w:val="1"/>
          <w:sz w:val="18"/>
          <w:szCs w:val="18"/>
        </w:rPr>
        <w:t>dale of publication of the said Notification in the Official Gazette;</w:t>
      </w:r>
    </w:p>
    <w:p w:rsidR="004E520F" w:rsidRPr="008B2DB3" w:rsidRDefault="004E520F" w:rsidP="004E520F">
      <w:pPr>
        <w:shd w:val="clear" w:color="auto" w:fill="FFFFFF"/>
        <w:tabs>
          <w:tab w:val="left" w:leader="underscore" w:pos="1253"/>
        </w:tabs>
        <w:spacing w:before="266" w:after="0" w:line="295" w:lineRule="exact"/>
        <w:ind w:right="69" w:firstLine="245"/>
        <w:jc w:val="both"/>
        <w:rPr>
          <w:rFonts w:ascii="Arial" w:eastAsia="Times New Roman" w:hAnsi="Arial" w:cs="Arial"/>
          <w:sz w:val="24"/>
          <w:szCs w:val="24"/>
        </w:rPr>
      </w:pPr>
      <w:r w:rsidRPr="008B2DB3">
        <w:rPr>
          <w:rFonts w:ascii="Arial" w:eastAsia="Times New Roman" w:hAnsi="Arial" w:cs="Arial"/>
          <w:spacing w:val="4"/>
          <w:sz w:val="18"/>
          <w:szCs w:val="18"/>
        </w:rPr>
        <w:t>And whereas the said Gazette was made available to the public</w:t>
      </w:r>
      <w:r w:rsidRPr="008B2DB3">
        <w:rPr>
          <w:rFonts w:ascii="Arial" w:eastAsia="Times New Roman" w:hAnsi="Arial" w:cs="Arial"/>
          <w:spacing w:val="4"/>
          <w:sz w:val="18"/>
          <w:szCs w:val="18"/>
        </w:rPr>
        <w:br/>
      </w:r>
      <w:r w:rsidRPr="008B2DB3">
        <w:rPr>
          <w:rFonts w:ascii="Arial" w:eastAsia="Times New Roman" w:hAnsi="Arial" w:cs="Arial"/>
          <w:spacing w:val="-7"/>
          <w:sz w:val="18"/>
          <w:szCs w:val="18"/>
        </w:rPr>
        <w:t>on</w:t>
      </w:r>
      <w:r w:rsidRPr="008B2DB3">
        <w:rPr>
          <w:rFonts w:ascii="Arial" w:eastAsia="Times New Roman" w:hAnsi="Arial" w:cs="Arial"/>
          <w:sz w:val="18"/>
          <w:szCs w:val="18"/>
        </w:rPr>
        <w:tab/>
        <w:t>.</w:t>
      </w:r>
    </w:p>
    <w:p w:rsidR="004E520F" w:rsidRPr="008B2DB3" w:rsidRDefault="004E520F" w:rsidP="004E520F">
      <w:pPr>
        <w:shd w:val="clear" w:color="auto" w:fill="FFFFFF"/>
        <w:spacing w:before="252" w:after="0" w:line="281" w:lineRule="exact"/>
        <w:ind w:right="69" w:firstLine="252"/>
        <w:jc w:val="both"/>
        <w:rPr>
          <w:rFonts w:ascii="Arial" w:eastAsia="Times New Roman" w:hAnsi="Arial" w:cs="Arial"/>
          <w:sz w:val="24"/>
          <w:szCs w:val="24"/>
        </w:rPr>
      </w:pPr>
      <w:r w:rsidRPr="008B2DB3">
        <w:rPr>
          <w:rFonts w:ascii="Arial" w:eastAsia="Times New Roman" w:hAnsi="Arial" w:cs="Arial"/>
          <w:spacing w:val="2"/>
          <w:sz w:val="18"/>
          <w:szCs w:val="18"/>
        </w:rPr>
        <w:t>And whereas all objections/suggestions received from the public have been considered by the Command Area Development Board.</w:t>
      </w:r>
    </w:p>
    <w:p w:rsidR="004E520F" w:rsidRPr="008B2DB3" w:rsidRDefault="004E520F" w:rsidP="004E520F">
      <w:pPr>
        <w:shd w:val="clear" w:color="auto" w:fill="FFFFFF"/>
        <w:spacing w:before="317" w:after="0" w:line="252" w:lineRule="exact"/>
        <w:ind w:right="69" w:firstLine="238"/>
        <w:rPr>
          <w:rFonts w:ascii="Arial" w:eastAsia="Times New Roman" w:hAnsi="Arial" w:cs="Arial"/>
          <w:sz w:val="24"/>
          <w:szCs w:val="24"/>
        </w:rPr>
      </w:pPr>
      <w:r w:rsidRPr="008B2DB3">
        <w:rPr>
          <w:rFonts w:ascii="Arial" w:eastAsia="Times New Roman" w:hAnsi="Arial" w:cs="Arial"/>
          <w:spacing w:val="15"/>
          <w:sz w:val="18"/>
          <w:szCs w:val="18"/>
        </w:rPr>
        <w:t xml:space="preserve">Now, therefore, in exercise of the powers  conferred by </w:t>
      </w:r>
      <w:r w:rsidRPr="008B2DB3">
        <w:rPr>
          <w:rFonts w:ascii="Arial" w:eastAsia="Times New Roman" w:hAnsi="Arial" w:cs="Arial"/>
          <w:spacing w:val="6"/>
          <w:sz w:val="18"/>
          <w:szCs w:val="18"/>
        </w:rPr>
        <w:t xml:space="preserve">sub-section (2) of section 18 of the said Act, the Command Area </w:t>
      </w:r>
      <w:r w:rsidRPr="008B2DB3">
        <w:rPr>
          <w:rFonts w:ascii="Arial" w:eastAsia="Times New Roman" w:hAnsi="Arial" w:cs="Arial"/>
          <w:spacing w:val="8"/>
          <w:sz w:val="18"/>
          <w:szCs w:val="18"/>
        </w:rPr>
        <w:t xml:space="preserve">Development Board hereby notifies the development scheme as </w:t>
      </w:r>
      <w:r w:rsidRPr="008B2DB3">
        <w:rPr>
          <w:rFonts w:ascii="Arial" w:eastAsia="Times New Roman" w:hAnsi="Arial" w:cs="Arial"/>
          <w:sz w:val="18"/>
          <w:szCs w:val="18"/>
        </w:rPr>
        <w:t>follows:-</w:t>
      </w:r>
    </w:p>
    <w:p w:rsidR="004E520F" w:rsidRPr="008B2DB3" w:rsidRDefault="004E520F" w:rsidP="004E520F">
      <w:pPr>
        <w:widowControl w:val="0"/>
        <w:numPr>
          <w:ilvl w:val="0"/>
          <w:numId w:val="112"/>
        </w:numPr>
        <w:shd w:val="clear" w:color="auto" w:fill="FFFFFF"/>
        <w:tabs>
          <w:tab w:val="left" w:pos="497"/>
        </w:tabs>
        <w:adjustRightInd w:val="0"/>
        <w:spacing w:before="22" w:after="0" w:line="382" w:lineRule="exact"/>
        <w:ind w:right="69"/>
        <w:rPr>
          <w:rFonts w:ascii="Arial" w:eastAsia="Times New Roman" w:hAnsi="Arial" w:cs="Arial"/>
          <w:spacing w:val="-11"/>
          <w:sz w:val="18"/>
          <w:szCs w:val="18"/>
        </w:rPr>
      </w:pPr>
      <w:r w:rsidRPr="008B2DB3">
        <w:rPr>
          <w:rFonts w:ascii="Arial" w:eastAsia="Times New Roman" w:hAnsi="Arial" w:cs="Arial"/>
          <w:sz w:val="18"/>
          <w:szCs w:val="18"/>
        </w:rPr>
        <w:t>District</w:t>
      </w:r>
    </w:p>
    <w:p w:rsidR="004E520F" w:rsidRPr="008B2DB3" w:rsidRDefault="004E520F" w:rsidP="004E520F">
      <w:pPr>
        <w:widowControl w:val="0"/>
        <w:numPr>
          <w:ilvl w:val="0"/>
          <w:numId w:val="113"/>
        </w:numPr>
        <w:shd w:val="clear" w:color="auto" w:fill="FFFFFF"/>
        <w:tabs>
          <w:tab w:val="left" w:pos="497"/>
        </w:tabs>
        <w:adjustRightInd w:val="0"/>
        <w:spacing w:after="0" w:line="382" w:lineRule="exact"/>
        <w:ind w:right="69"/>
        <w:rPr>
          <w:rFonts w:ascii="Arial" w:eastAsia="Times New Roman" w:hAnsi="Arial" w:cs="Arial"/>
          <w:spacing w:val="-3"/>
          <w:sz w:val="18"/>
          <w:szCs w:val="18"/>
        </w:rPr>
      </w:pPr>
      <w:r w:rsidRPr="008B2DB3">
        <w:rPr>
          <w:rFonts w:ascii="Arial" w:eastAsia="Times New Roman" w:hAnsi="Arial" w:cs="Arial"/>
          <w:sz w:val="18"/>
          <w:szCs w:val="18"/>
        </w:rPr>
        <w:t>T</w:t>
      </w:r>
      <w:r w:rsidRPr="008B2DB3">
        <w:rPr>
          <w:rFonts w:ascii="Arial" w:eastAsia="Times New Roman" w:hAnsi="Arial" w:cs="Arial"/>
          <w:spacing w:val="14"/>
          <w:sz w:val="18"/>
          <w:szCs w:val="18"/>
        </w:rPr>
        <w:t>aluka</w:t>
      </w:r>
    </w:p>
    <w:p w:rsidR="004E520F" w:rsidRPr="008B2DB3" w:rsidRDefault="004E520F" w:rsidP="004E520F">
      <w:pPr>
        <w:widowControl w:val="0"/>
        <w:numPr>
          <w:ilvl w:val="0"/>
          <w:numId w:val="113"/>
        </w:numPr>
        <w:shd w:val="clear" w:color="auto" w:fill="FFFFFF"/>
        <w:tabs>
          <w:tab w:val="left" w:pos="497"/>
        </w:tabs>
        <w:adjustRightInd w:val="0"/>
        <w:spacing w:after="0" w:line="382" w:lineRule="exact"/>
        <w:ind w:right="69"/>
        <w:rPr>
          <w:rFonts w:ascii="Arial" w:eastAsia="Times New Roman" w:hAnsi="Arial" w:cs="Arial"/>
          <w:spacing w:val="-5"/>
          <w:sz w:val="18"/>
          <w:szCs w:val="18"/>
        </w:rPr>
      </w:pPr>
      <w:r w:rsidRPr="008B2DB3">
        <w:rPr>
          <w:rFonts w:ascii="Arial" w:eastAsia="Times New Roman" w:hAnsi="Arial" w:cs="Arial"/>
          <w:sz w:val="18"/>
          <w:szCs w:val="18"/>
        </w:rPr>
        <w:t>Name of the village</w:t>
      </w:r>
    </w:p>
    <w:p w:rsidR="004E520F" w:rsidRPr="008B2DB3" w:rsidRDefault="004E520F" w:rsidP="004E520F">
      <w:pPr>
        <w:widowControl w:val="0"/>
        <w:numPr>
          <w:ilvl w:val="0"/>
          <w:numId w:val="113"/>
        </w:numPr>
        <w:shd w:val="clear" w:color="auto" w:fill="FFFFFF"/>
        <w:tabs>
          <w:tab w:val="left" w:pos="497"/>
        </w:tabs>
        <w:adjustRightInd w:val="0"/>
        <w:spacing w:after="0" w:line="382" w:lineRule="exact"/>
        <w:ind w:right="69"/>
        <w:rPr>
          <w:rFonts w:ascii="Arial" w:eastAsia="Times New Roman" w:hAnsi="Arial" w:cs="Arial"/>
          <w:spacing w:val="-5"/>
          <w:sz w:val="18"/>
          <w:szCs w:val="18"/>
        </w:rPr>
      </w:pPr>
      <w:r w:rsidRPr="008B2DB3">
        <w:rPr>
          <w:rFonts w:ascii="Arial" w:eastAsia="Times New Roman" w:hAnsi="Arial" w:cs="Arial"/>
          <w:spacing w:val="-1"/>
          <w:sz w:val="18"/>
          <w:szCs w:val="18"/>
        </w:rPr>
        <w:t>Out-let No.</w:t>
      </w:r>
    </w:p>
    <w:p w:rsidR="004E520F" w:rsidRPr="008B2DB3" w:rsidRDefault="004E520F" w:rsidP="004E520F">
      <w:pPr>
        <w:widowControl w:val="0"/>
        <w:numPr>
          <w:ilvl w:val="0"/>
          <w:numId w:val="113"/>
        </w:numPr>
        <w:shd w:val="clear" w:color="auto" w:fill="FFFFFF"/>
        <w:tabs>
          <w:tab w:val="left" w:pos="497"/>
          <w:tab w:val="left" w:leader="hyphen" w:pos="2074"/>
        </w:tabs>
        <w:adjustRightInd w:val="0"/>
        <w:spacing w:after="0" w:line="382" w:lineRule="exact"/>
        <w:ind w:right="69"/>
        <w:rPr>
          <w:rFonts w:ascii="Arial" w:eastAsia="Times New Roman" w:hAnsi="Arial" w:cs="Arial"/>
          <w:spacing w:val="-5"/>
          <w:sz w:val="18"/>
          <w:szCs w:val="18"/>
        </w:rPr>
      </w:pPr>
      <w:r w:rsidRPr="008B2DB3">
        <w:rPr>
          <w:rFonts w:ascii="Arial" w:eastAsia="Times New Roman" w:hAnsi="Arial" w:cs="Arial"/>
          <w:spacing w:val="-1"/>
          <w:sz w:val="18"/>
          <w:szCs w:val="18"/>
        </w:rPr>
        <w:t>Survey No.</w:t>
      </w:r>
      <w:r w:rsidRPr="008B2DB3">
        <w:rPr>
          <w:rFonts w:ascii="Arial" w:eastAsia="Times New Roman" w:hAnsi="Arial" w:cs="Arial"/>
          <w:sz w:val="18"/>
          <w:szCs w:val="18"/>
        </w:rPr>
        <w:tab/>
      </w:r>
      <w:r w:rsidRPr="008B2DB3">
        <w:rPr>
          <w:rFonts w:ascii="Arial" w:eastAsia="Times New Roman" w:hAnsi="Arial" w:cs="Arial"/>
          <w:spacing w:val="5"/>
          <w:sz w:val="18"/>
          <w:szCs w:val="18"/>
        </w:rPr>
        <w:t>and extent</w:t>
      </w:r>
    </w:p>
    <w:p w:rsidR="004E520F" w:rsidRPr="008B2DB3" w:rsidRDefault="004E520F" w:rsidP="004E520F">
      <w:pPr>
        <w:widowControl w:val="0"/>
        <w:numPr>
          <w:ilvl w:val="0"/>
          <w:numId w:val="113"/>
        </w:numPr>
        <w:shd w:val="clear" w:color="auto" w:fill="FFFFFF"/>
        <w:tabs>
          <w:tab w:val="left" w:pos="497"/>
          <w:tab w:val="left" w:leader="underscore" w:pos="3492"/>
        </w:tabs>
        <w:adjustRightInd w:val="0"/>
        <w:spacing w:before="137" w:after="0" w:line="216" w:lineRule="exact"/>
        <w:ind w:right="69"/>
        <w:rPr>
          <w:rFonts w:ascii="Arial" w:eastAsia="Times New Roman" w:hAnsi="Arial" w:cs="Arial"/>
          <w:spacing w:val="-3"/>
          <w:sz w:val="18"/>
          <w:szCs w:val="18"/>
        </w:rPr>
      </w:pPr>
      <w:r w:rsidRPr="008B2DB3">
        <w:rPr>
          <w:rFonts w:ascii="Arial" w:eastAsia="Times New Roman" w:hAnsi="Arial" w:cs="Arial"/>
          <w:spacing w:val="3"/>
          <w:sz w:val="18"/>
          <w:szCs w:val="18"/>
        </w:rPr>
        <w:t>Scheme notified under Form No.(l)-------</w:t>
      </w:r>
      <w:r w:rsidRPr="008B2DB3">
        <w:rPr>
          <w:rFonts w:ascii="Arial" w:eastAsia="Times New Roman" w:hAnsi="Arial" w:cs="Arial"/>
          <w:sz w:val="18"/>
          <w:szCs w:val="18"/>
        </w:rPr>
        <w:tab/>
      </w:r>
      <w:r w:rsidRPr="008B2DB3">
        <w:rPr>
          <w:rFonts w:ascii="Arial" w:eastAsia="Times New Roman" w:hAnsi="Arial" w:cs="Arial"/>
          <w:spacing w:val="2"/>
          <w:sz w:val="18"/>
          <w:szCs w:val="18"/>
        </w:rPr>
        <w:t xml:space="preserve">of the Command Area Development Rules, </w:t>
      </w:r>
      <w:r w:rsidRPr="008B2DB3">
        <w:rPr>
          <w:rFonts w:ascii="Arial" w:eastAsia="Times New Roman" w:hAnsi="Arial" w:cs="Arial"/>
          <w:spacing w:val="-1"/>
          <w:sz w:val="18"/>
          <w:szCs w:val="18"/>
        </w:rPr>
        <w:t>1999, dated -------</w:t>
      </w:r>
      <w:r w:rsidRPr="008B2DB3">
        <w:rPr>
          <w:rFonts w:ascii="Arial" w:eastAsia="Times New Roman" w:hAnsi="Arial" w:cs="Arial"/>
          <w:sz w:val="18"/>
          <w:szCs w:val="18"/>
        </w:rPr>
        <w:tab/>
        <w:t>.</w:t>
      </w:r>
    </w:p>
    <w:p w:rsidR="004E520F" w:rsidRPr="008B2DB3" w:rsidRDefault="004E520F" w:rsidP="004E520F">
      <w:pPr>
        <w:widowControl w:val="0"/>
        <w:numPr>
          <w:ilvl w:val="0"/>
          <w:numId w:val="114"/>
        </w:numPr>
        <w:shd w:val="clear" w:color="auto" w:fill="FFFFFF"/>
        <w:tabs>
          <w:tab w:val="left" w:pos="497"/>
        </w:tabs>
        <w:adjustRightInd w:val="0"/>
        <w:spacing w:before="180" w:after="0" w:line="240" w:lineRule="auto"/>
        <w:ind w:right="69"/>
        <w:rPr>
          <w:rFonts w:ascii="Arial" w:eastAsia="Times New Roman" w:hAnsi="Arial" w:cs="Arial"/>
          <w:spacing w:val="-5"/>
          <w:sz w:val="18"/>
          <w:szCs w:val="18"/>
        </w:rPr>
      </w:pPr>
      <w:r w:rsidRPr="008B2DB3">
        <w:rPr>
          <w:rFonts w:ascii="Arial" w:eastAsia="Times New Roman" w:hAnsi="Arial" w:cs="Arial"/>
          <w:spacing w:val="2"/>
          <w:sz w:val="18"/>
          <w:szCs w:val="18"/>
        </w:rPr>
        <w:t>Alteration/modifications approved</w:t>
      </w:r>
    </w:p>
    <w:p w:rsidR="004E520F" w:rsidRPr="008B2DB3" w:rsidRDefault="004E520F" w:rsidP="004E520F">
      <w:pPr>
        <w:widowControl w:val="0"/>
        <w:numPr>
          <w:ilvl w:val="0"/>
          <w:numId w:val="114"/>
        </w:numPr>
        <w:shd w:val="clear" w:color="auto" w:fill="FFFFFF"/>
        <w:tabs>
          <w:tab w:val="left" w:pos="497"/>
        </w:tabs>
        <w:adjustRightInd w:val="0"/>
        <w:spacing w:before="180" w:after="0" w:line="240" w:lineRule="auto"/>
        <w:ind w:right="69"/>
        <w:rPr>
          <w:rFonts w:ascii="Arial" w:eastAsia="Times New Roman" w:hAnsi="Arial" w:cs="Arial"/>
          <w:spacing w:val="-5"/>
          <w:sz w:val="18"/>
          <w:szCs w:val="18"/>
        </w:rPr>
      </w:pPr>
      <w:r w:rsidRPr="008B2DB3">
        <w:rPr>
          <w:rFonts w:ascii="Arial" w:eastAsia="Times New Roman" w:hAnsi="Arial" w:cs="Arial"/>
          <w:spacing w:val="1"/>
          <w:sz w:val="18"/>
          <w:szCs w:val="18"/>
        </w:rPr>
        <w:t>Phasing of the Scheme</w:t>
      </w:r>
    </w:p>
    <w:p w:rsidR="004E520F" w:rsidRPr="008B2DB3" w:rsidRDefault="004E520F" w:rsidP="004E520F">
      <w:pPr>
        <w:shd w:val="clear" w:color="auto" w:fill="FFFFFF"/>
        <w:tabs>
          <w:tab w:val="left" w:pos="763"/>
        </w:tabs>
        <w:spacing w:after="0" w:line="432" w:lineRule="exact"/>
        <w:ind w:left="360" w:right="69"/>
        <w:rPr>
          <w:rFonts w:ascii="Arial" w:eastAsia="Times New Roman" w:hAnsi="Arial" w:cs="Arial"/>
          <w:sz w:val="24"/>
          <w:szCs w:val="24"/>
        </w:rPr>
      </w:pPr>
      <w:r w:rsidRPr="008B2DB3">
        <w:rPr>
          <w:rFonts w:ascii="Arial" w:eastAsia="Times New Roman" w:hAnsi="Arial" w:cs="Arial"/>
          <w:spacing w:val="-3"/>
          <w:sz w:val="18"/>
          <w:szCs w:val="18"/>
        </w:rPr>
        <w:t>(a)</w:t>
      </w:r>
      <w:r w:rsidRPr="008B2DB3">
        <w:rPr>
          <w:rFonts w:ascii="Arial" w:eastAsia="Times New Roman" w:hAnsi="Arial" w:cs="Arial"/>
          <w:sz w:val="18"/>
          <w:szCs w:val="18"/>
        </w:rPr>
        <w:tab/>
      </w:r>
      <w:r w:rsidRPr="008B2DB3">
        <w:rPr>
          <w:rFonts w:ascii="Arial" w:eastAsia="Times New Roman" w:hAnsi="Arial" w:cs="Arial"/>
          <w:spacing w:val="-4"/>
          <w:sz w:val="18"/>
          <w:szCs w:val="18"/>
        </w:rPr>
        <w:t>Area-wise</w:t>
      </w:r>
    </w:p>
    <w:p w:rsidR="004E520F" w:rsidRPr="008B2DB3" w:rsidRDefault="004E520F" w:rsidP="004E520F">
      <w:pPr>
        <w:shd w:val="clear" w:color="auto" w:fill="FFFFFF"/>
        <w:tabs>
          <w:tab w:val="left" w:pos="821"/>
        </w:tabs>
        <w:spacing w:after="0" w:line="432" w:lineRule="exact"/>
        <w:ind w:left="360" w:right="69"/>
        <w:rPr>
          <w:rFonts w:ascii="Arial" w:eastAsia="Times New Roman" w:hAnsi="Arial" w:cs="Arial"/>
          <w:sz w:val="24"/>
          <w:szCs w:val="24"/>
        </w:rPr>
      </w:pPr>
      <w:r w:rsidRPr="008B2DB3">
        <w:rPr>
          <w:rFonts w:ascii="Arial" w:eastAsia="Times New Roman" w:hAnsi="Arial" w:cs="Arial"/>
          <w:spacing w:val="-4"/>
          <w:sz w:val="18"/>
          <w:szCs w:val="18"/>
        </w:rPr>
        <w:t>(b)</w:t>
      </w:r>
      <w:r w:rsidRPr="008B2DB3">
        <w:rPr>
          <w:rFonts w:ascii="Arial" w:eastAsia="Times New Roman" w:hAnsi="Arial" w:cs="Arial"/>
          <w:sz w:val="18"/>
          <w:szCs w:val="18"/>
        </w:rPr>
        <w:tab/>
      </w:r>
      <w:r w:rsidRPr="008B2DB3">
        <w:rPr>
          <w:rFonts w:ascii="Arial" w:eastAsia="Times New Roman" w:hAnsi="Arial" w:cs="Arial"/>
          <w:spacing w:val="-3"/>
          <w:sz w:val="18"/>
          <w:szCs w:val="18"/>
        </w:rPr>
        <w:t>Work-wise</w:t>
      </w:r>
    </w:p>
    <w:p w:rsidR="004E520F" w:rsidRPr="008B2DB3" w:rsidRDefault="004E520F" w:rsidP="004E520F">
      <w:pPr>
        <w:shd w:val="clear" w:color="auto" w:fill="FFFFFF"/>
        <w:tabs>
          <w:tab w:val="left" w:pos="821"/>
        </w:tabs>
        <w:spacing w:after="0" w:line="432" w:lineRule="exact"/>
        <w:ind w:right="69"/>
        <w:rPr>
          <w:rFonts w:ascii="Arial" w:eastAsia="Times New Roman" w:hAnsi="Arial" w:cs="Arial"/>
          <w:sz w:val="24"/>
          <w:szCs w:val="24"/>
        </w:rPr>
      </w:pPr>
      <w:r w:rsidRPr="008B2DB3">
        <w:rPr>
          <w:rFonts w:ascii="Arial" w:eastAsia="Times New Roman" w:hAnsi="Arial" w:cs="Arial"/>
          <w:spacing w:val="-6"/>
          <w:sz w:val="18"/>
          <w:szCs w:val="18"/>
        </w:rPr>
        <w:t>(9)</w:t>
      </w:r>
      <w:r w:rsidRPr="008B2DB3">
        <w:rPr>
          <w:rFonts w:ascii="Arial" w:eastAsia="Times New Roman" w:hAnsi="Arial" w:cs="Arial"/>
          <w:sz w:val="18"/>
          <w:szCs w:val="18"/>
        </w:rPr>
        <w:tab/>
      </w:r>
      <w:r w:rsidRPr="008B2DB3">
        <w:rPr>
          <w:rFonts w:ascii="Arial" w:eastAsia="Times New Roman" w:hAnsi="Arial" w:cs="Arial"/>
          <w:spacing w:val="-1"/>
          <w:sz w:val="18"/>
          <w:szCs w:val="18"/>
        </w:rPr>
        <w:t>Cost involved</w:t>
      </w:r>
    </w:p>
    <w:p w:rsidR="004E520F" w:rsidRPr="008B2DB3" w:rsidRDefault="004E520F" w:rsidP="004E520F">
      <w:pPr>
        <w:shd w:val="clear" w:color="auto" w:fill="FFFFFF"/>
        <w:tabs>
          <w:tab w:val="left" w:pos="533"/>
        </w:tabs>
        <w:spacing w:before="173" w:after="0" w:line="223" w:lineRule="exact"/>
        <w:ind w:right="69"/>
        <w:rPr>
          <w:rFonts w:ascii="Arial" w:eastAsia="Times New Roman" w:hAnsi="Arial" w:cs="Arial"/>
          <w:sz w:val="24"/>
          <w:szCs w:val="24"/>
        </w:rPr>
      </w:pPr>
      <w:r w:rsidRPr="008B2DB3">
        <w:rPr>
          <w:rFonts w:ascii="Arial" w:eastAsia="Times New Roman" w:hAnsi="Arial" w:cs="Arial"/>
          <w:spacing w:val="-2"/>
          <w:sz w:val="18"/>
          <w:szCs w:val="18"/>
        </w:rPr>
        <w:t>(10)</w:t>
      </w:r>
      <w:r w:rsidRPr="008B2DB3">
        <w:rPr>
          <w:rFonts w:ascii="Arial" w:eastAsia="Times New Roman" w:hAnsi="Arial" w:cs="Arial"/>
          <w:sz w:val="18"/>
          <w:szCs w:val="18"/>
        </w:rPr>
        <w:tab/>
      </w:r>
      <w:r w:rsidRPr="008B2DB3">
        <w:rPr>
          <w:rFonts w:ascii="Arial" w:eastAsia="Times New Roman" w:hAnsi="Arial" w:cs="Arial"/>
          <w:spacing w:val="2"/>
          <w:sz w:val="18"/>
          <w:szCs w:val="18"/>
        </w:rPr>
        <w:t xml:space="preserve">Charges or dues to be levied </w:t>
      </w:r>
      <w:r w:rsidRPr="008B2DB3">
        <w:rPr>
          <w:rFonts w:ascii="Arial" w:eastAsia="Times New Roman" w:hAnsi="Arial" w:cs="Arial"/>
          <w:sz w:val="18"/>
          <w:szCs w:val="18"/>
        </w:rPr>
        <w:t>on the beneficiaries</w:t>
      </w:r>
    </w:p>
    <w:p w:rsidR="004E520F" w:rsidRPr="008B2DB3" w:rsidRDefault="004E520F" w:rsidP="004E520F">
      <w:pPr>
        <w:shd w:val="clear" w:color="auto" w:fill="FFFFFF"/>
        <w:spacing w:before="216" w:after="0" w:line="216" w:lineRule="exact"/>
        <w:ind w:left="4140" w:right="69"/>
        <w:jc w:val="center"/>
        <w:rPr>
          <w:rFonts w:ascii="Arial" w:eastAsia="Times New Roman" w:hAnsi="Arial" w:cs="Arial"/>
          <w:spacing w:val="4"/>
          <w:sz w:val="18"/>
          <w:szCs w:val="18"/>
        </w:rPr>
      </w:pPr>
      <w:r w:rsidRPr="008B2DB3">
        <w:rPr>
          <w:rFonts w:ascii="Arial" w:eastAsia="Times New Roman" w:hAnsi="Arial" w:cs="Arial"/>
          <w:spacing w:val="4"/>
          <w:sz w:val="18"/>
          <w:szCs w:val="18"/>
        </w:rPr>
        <w:t>Chief Executive</w:t>
      </w:r>
    </w:p>
    <w:p w:rsidR="004E520F" w:rsidRPr="008B2DB3" w:rsidRDefault="004E520F" w:rsidP="004E520F">
      <w:pPr>
        <w:shd w:val="clear" w:color="auto" w:fill="FFFFFF"/>
        <w:spacing w:before="216" w:after="0" w:line="216" w:lineRule="exact"/>
        <w:ind w:left="4140" w:right="69"/>
        <w:jc w:val="center"/>
        <w:rPr>
          <w:rFonts w:ascii="Arial" w:eastAsia="Times New Roman" w:hAnsi="Arial" w:cs="Arial"/>
          <w:sz w:val="24"/>
          <w:szCs w:val="24"/>
        </w:rPr>
      </w:pPr>
      <w:r w:rsidRPr="008B2DB3">
        <w:rPr>
          <w:rFonts w:ascii="Arial" w:eastAsia="Times New Roman" w:hAnsi="Arial" w:cs="Arial"/>
          <w:spacing w:val="3"/>
          <w:sz w:val="18"/>
          <w:szCs w:val="18"/>
        </w:rPr>
        <w:t>(Command Area Development Board )</w:t>
      </w:r>
    </w:p>
    <w:p w:rsidR="004E520F" w:rsidRPr="008B2DB3" w:rsidRDefault="004E520F" w:rsidP="004E520F">
      <w:pPr>
        <w:shd w:val="clear" w:color="auto" w:fill="FFFFFF"/>
        <w:spacing w:before="108" w:after="0" w:line="446" w:lineRule="exact"/>
        <w:ind w:right="69" w:firstLine="86"/>
        <w:jc w:val="center"/>
        <w:rPr>
          <w:rFonts w:ascii="Arial" w:eastAsia="Times New Roman" w:hAnsi="Arial" w:cs="Arial"/>
          <w:spacing w:val="-6"/>
          <w:sz w:val="18"/>
          <w:szCs w:val="18"/>
        </w:rPr>
      </w:pPr>
    </w:p>
    <w:p w:rsidR="004E520F" w:rsidRPr="008B2DB3" w:rsidRDefault="004E520F" w:rsidP="004E520F">
      <w:pPr>
        <w:shd w:val="clear" w:color="auto" w:fill="FFFFFF"/>
        <w:spacing w:before="108" w:after="0" w:line="446" w:lineRule="exact"/>
        <w:ind w:right="69" w:firstLine="86"/>
        <w:jc w:val="center"/>
        <w:rPr>
          <w:rFonts w:ascii="Arial" w:eastAsia="Times New Roman" w:hAnsi="Arial" w:cs="Arial"/>
          <w:sz w:val="24"/>
          <w:szCs w:val="24"/>
        </w:rPr>
      </w:pPr>
      <w:r w:rsidRPr="008B2DB3">
        <w:rPr>
          <w:rFonts w:ascii="Arial" w:eastAsia="Times New Roman" w:hAnsi="Arial" w:cs="Arial"/>
          <w:spacing w:val="-6"/>
          <w:sz w:val="18"/>
          <w:szCs w:val="18"/>
        </w:rPr>
        <w:t xml:space="preserve">FORM-III </w:t>
      </w:r>
      <w:r w:rsidRPr="008B2DB3">
        <w:rPr>
          <w:rFonts w:ascii="Arial" w:eastAsia="Times New Roman" w:hAnsi="Arial" w:cs="Arial"/>
          <w:i/>
          <w:iCs/>
          <w:spacing w:val="-1"/>
          <w:sz w:val="18"/>
          <w:szCs w:val="18"/>
        </w:rPr>
        <w:t xml:space="preserve">[See rule </w:t>
      </w:r>
      <w:r w:rsidRPr="008B2DB3">
        <w:rPr>
          <w:rFonts w:ascii="Arial" w:eastAsia="Times New Roman" w:hAnsi="Arial" w:cs="Arial"/>
          <w:spacing w:val="-1"/>
          <w:sz w:val="18"/>
          <w:szCs w:val="18"/>
        </w:rPr>
        <w:t>-6(3)]</w:t>
      </w:r>
    </w:p>
    <w:p w:rsidR="004E520F" w:rsidRPr="008B2DB3" w:rsidRDefault="004E520F" w:rsidP="004E520F">
      <w:pPr>
        <w:shd w:val="clear" w:color="auto" w:fill="FFFFFF"/>
        <w:spacing w:before="158" w:after="0" w:line="216" w:lineRule="exact"/>
        <w:ind w:right="69" w:firstLine="238"/>
        <w:jc w:val="both"/>
        <w:rPr>
          <w:rFonts w:ascii="Arial" w:eastAsia="Times New Roman" w:hAnsi="Arial" w:cs="Arial"/>
          <w:b/>
          <w:bCs/>
          <w:sz w:val="24"/>
          <w:szCs w:val="24"/>
        </w:rPr>
      </w:pPr>
      <w:r w:rsidRPr="008B2DB3">
        <w:rPr>
          <w:rFonts w:ascii="Arial" w:eastAsia="Times New Roman" w:hAnsi="Arial" w:cs="Arial"/>
          <w:b/>
          <w:bCs/>
          <w:spacing w:val="10"/>
          <w:sz w:val="18"/>
          <w:szCs w:val="18"/>
        </w:rPr>
        <w:t xml:space="preserve">Directions to the land holders in terms of sub-section (3) of </w:t>
      </w:r>
      <w:r w:rsidRPr="008B2DB3">
        <w:rPr>
          <w:rFonts w:ascii="Arial" w:eastAsia="Times New Roman" w:hAnsi="Arial" w:cs="Arial"/>
          <w:b/>
          <w:bCs/>
          <w:spacing w:val="6"/>
          <w:sz w:val="18"/>
          <w:szCs w:val="18"/>
        </w:rPr>
        <w:t>section 19 of the Goa Command Area Development Act, 1997.</w:t>
      </w:r>
    </w:p>
    <w:p w:rsidR="004E520F" w:rsidRPr="008B2DB3" w:rsidRDefault="004E520F" w:rsidP="004E520F">
      <w:pPr>
        <w:shd w:val="clear" w:color="auto" w:fill="FFFFFF"/>
        <w:spacing w:before="216" w:after="0" w:line="216" w:lineRule="exact"/>
        <w:ind w:right="69" w:firstLine="238"/>
        <w:jc w:val="both"/>
        <w:rPr>
          <w:rFonts w:ascii="Arial" w:eastAsia="Times New Roman" w:hAnsi="Arial" w:cs="Arial"/>
          <w:sz w:val="24"/>
          <w:szCs w:val="24"/>
        </w:rPr>
      </w:pPr>
      <w:r w:rsidRPr="008B2DB3">
        <w:rPr>
          <w:rFonts w:ascii="Arial" w:eastAsia="Times New Roman" w:hAnsi="Arial" w:cs="Arial"/>
          <w:spacing w:val="-1"/>
          <w:sz w:val="18"/>
          <w:szCs w:val="18"/>
        </w:rPr>
        <w:lastRenderedPageBreak/>
        <w:t xml:space="preserve">Whereas your land /s (more fully described below ) has / have been </w:t>
      </w:r>
      <w:r w:rsidRPr="008B2DB3">
        <w:rPr>
          <w:rFonts w:ascii="Arial" w:eastAsia="Times New Roman" w:hAnsi="Arial" w:cs="Arial"/>
          <w:sz w:val="18"/>
          <w:szCs w:val="18"/>
        </w:rPr>
        <w:t>included in the Development Scheme for comprehensive development</w:t>
      </w:r>
      <w:r w:rsidRPr="008B2DB3">
        <w:rPr>
          <w:rFonts w:ascii="Arial" w:eastAsia="Times New Roman" w:hAnsi="Arial" w:cs="Arial"/>
          <w:sz w:val="24"/>
          <w:szCs w:val="24"/>
        </w:rPr>
        <w:t xml:space="preserve"> </w:t>
      </w:r>
      <w:r w:rsidRPr="008B2DB3">
        <w:rPr>
          <w:rFonts w:ascii="Arial" w:eastAsia="Times New Roman" w:hAnsi="Arial" w:cs="Arial"/>
          <w:spacing w:val="-5"/>
          <w:sz w:val="18"/>
          <w:szCs w:val="18"/>
        </w:rPr>
        <w:t>of the Command Area</w:t>
      </w:r>
      <w:r w:rsidRPr="008B2DB3">
        <w:rPr>
          <w:rFonts w:ascii="Arial" w:eastAsia="Times New Roman" w:hAnsi="Arial" w:cs="Arial"/>
          <w:sz w:val="18"/>
          <w:szCs w:val="18"/>
        </w:rPr>
        <w:tab/>
      </w:r>
      <w:r w:rsidRPr="008B2DB3">
        <w:rPr>
          <w:rFonts w:ascii="Arial" w:eastAsia="Times New Roman" w:hAnsi="Arial" w:cs="Arial"/>
          <w:spacing w:val="-2"/>
          <w:sz w:val="18"/>
          <w:szCs w:val="18"/>
        </w:rPr>
        <w:t>which has been sanctioned by the Command</w:t>
      </w:r>
      <w:r w:rsidRPr="008B2DB3">
        <w:rPr>
          <w:rFonts w:ascii="Arial" w:eastAsia="Times New Roman" w:hAnsi="Arial" w:cs="Arial"/>
          <w:sz w:val="24"/>
          <w:szCs w:val="24"/>
        </w:rPr>
        <w:t xml:space="preserve"> </w:t>
      </w:r>
      <w:r w:rsidRPr="008B2DB3">
        <w:rPr>
          <w:rFonts w:ascii="Arial" w:eastAsia="Times New Roman" w:hAnsi="Arial" w:cs="Arial"/>
          <w:spacing w:val="1"/>
          <w:sz w:val="18"/>
          <w:szCs w:val="18"/>
        </w:rPr>
        <w:t xml:space="preserve">Area Development Board under section 18 of the Goa Command Area </w:t>
      </w:r>
      <w:r w:rsidRPr="008B2DB3">
        <w:rPr>
          <w:rFonts w:ascii="Arial" w:eastAsia="Times New Roman" w:hAnsi="Arial" w:cs="Arial"/>
          <w:spacing w:val="6"/>
          <w:sz w:val="18"/>
          <w:szCs w:val="18"/>
        </w:rPr>
        <w:t>Development   Act,  1997 (Act 27 of 1997) and published in the</w:t>
      </w:r>
      <w:r w:rsidRPr="008B2DB3">
        <w:rPr>
          <w:rFonts w:ascii="Arial" w:eastAsia="Times New Roman" w:hAnsi="Arial" w:cs="Arial"/>
          <w:sz w:val="24"/>
          <w:szCs w:val="24"/>
        </w:rPr>
        <w:t xml:space="preserve"> </w:t>
      </w:r>
      <w:r w:rsidRPr="008B2DB3">
        <w:rPr>
          <w:rFonts w:ascii="Arial" w:eastAsia="Times New Roman" w:hAnsi="Arial" w:cs="Arial"/>
          <w:spacing w:val="6"/>
          <w:sz w:val="18"/>
          <w:szCs w:val="18"/>
        </w:rPr>
        <w:t>Official Gazette dated</w:t>
      </w:r>
      <w:r w:rsidRPr="008B2DB3">
        <w:rPr>
          <w:rFonts w:ascii="Arial" w:eastAsia="Times New Roman" w:hAnsi="Arial" w:cs="Arial"/>
          <w:sz w:val="18"/>
          <w:szCs w:val="18"/>
        </w:rPr>
        <w:t>________</w:t>
      </w:r>
      <w:r w:rsidRPr="008B2DB3">
        <w:rPr>
          <w:rFonts w:ascii="Arial" w:eastAsia="Times New Roman" w:hAnsi="Arial" w:cs="Arial"/>
          <w:spacing w:val="-6"/>
          <w:sz w:val="18"/>
          <w:szCs w:val="18"/>
        </w:rPr>
        <w:t>Sr.</w:t>
      </w:r>
      <w:r w:rsidRPr="008B2DB3">
        <w:rPr>
          <w:rFonts w:ascii="Arial" w:eastAsia="Times New Roman" w:hAnsi="Arial" w:cs="Arial"/>
          <w:sz w:val="18"/>
          <w:szCs w:val="18"/>
        </w:rPr>
        <w:tab/>
      </w:r>
      <w:r w:rsidRPr="008B2DB3">
        <w:rPr>
          <w:rFonts w:ascii="Arial" w:eastAsia="Times New Roman" w:hAnsi="Arial" w:cs="Arial"/>
          <w:spacing w:val="20"/>
          <w:sz w:val="18"/>
          <w:szCs w:val="18"/>
        </w:rPr>
        <w:t>No. __</w:t>
      </w:r>
      <w:r w:rsidRPr="008B2DB3">
        <w:rPr>
          <w:rFonts w:ascii="Arial" w:eastAsia="Times New Roman" w:hAnsi="Arial" w:cs="Arial"/>
          <w:sz w:val="18"/>
          <w:szCs w:val="18"/>
        </w:rPr>
        <w:tab/>
      </w:r>
      <w:r w:rsidRPr="008B2DB3">
        <w:rPr>
          <w:rFonts w:ascii="Arial" w:eastAsia="Times New Roman" w:hAnsi="Arial" w:cs="Arial"/>
          <w:sz w:val="18"/>
          <w:szCs w:val="18"/>
        </w:rPr>
        <w:tab/>
      </w:r>
      <w:r w:rsidRPr="008B2DB3">
        <w:rPr>
          <w:rFonts w:ascii="Arial" w:eastAsia="Times New Roman" w:hAnsi="Arial" w:cs="Arial"/>
          <w:spacing w:val="-2"/>
          <w:sz w:val="18"/>
          <w:szCs w:val="18"/>
        </w:rPr>
        <w:t>vide</w:t>
      </w:r>
      <w:r w:rsidRPr="008B2DB3">
        <w:rPr>
          <w:rFonts w:ascii="Arial" w:eastAsia="Times New Roman" w:hAnsi="Arial" w:cs="Arial"/>
          <w:sz w:val="24"/>
          <w:szCs w:val="24"/>
        </w:rPr>
        <w:t xml:space="preserve"> </w:t>
      </w:r>
      <w:r w:rsidRPr="008B2DB3">
        <w:rPr>
          <w:rFonts w:ascii="Arial" w:eastAsia="Times New Roman" w:hAnsi="Arial" w:cs="Arial"/>
          <w:spacing w:val="-2"/>
          <w:sz w:val="18"/>
          <w:szCs w:val="18"/>
        </w:rPr>
        <w:t>Notification No.</w:t>
      </w:r>
      <w:r w:rsidRPr="008B2DB3">
        <w:rPr>
          <w:rFonts w:ascii="Arial" w:eastAsia="Times New Roman" w:hAnsi="Arial" w:cs="Arial"/>
          <w:sz w:val="18"/>
          <w:szCs w:val="18"/>
        </w:rPr>
        <w:tab/>
      </w:r>
      <w:r w:rsidRPr="008B2DB3">
        <w:rPr>
          <w:rFonts w:ascii="Arial" w:eastAsia="Times New Roman" w:hAnsi="Arial" w:cs="Arial"/>
          <w:sz w:val="18"/>
          <w:szCs w:val="18"/>
        </w:rPr>
        <w:tab/>
      </w:r>
      <w:r w:rsidRPr="008B2DB3">
        <w:rPr>
          <w:rFonts w:ascii="Arial" w:eastAsia="Times New Roman" w:hAnsi="Arial" w:cs="Arial"/>
          <w:spacing w:val="3"/>
          <w:sz w:val="18"/>
          <w:szCs w:val="18"/>
        </w:rPr>
        <w:t>dated</w:t>
      </w:r>
      <w:r w:rsidRPr="008B2DB3">
        <w:rPr>
          <w:rFonts w:ascii="Arial" w:eastAsia="Times New Roman" w:hAnsi="Arial" w:cs="Arial"/>
          <w:sz w:val="18"/>
          <w:szCs w:val="18"/>
        </w:rPr>
        <w:tab/>
        <w:t xml:space="preserve">     </w:t>
      </w:r>
      <w:r w:rsidRPr="008B2DB3">
        <w:rPr>
          <w:rFonts w:ascii="Arial" w:eastAsia="Times New Roman" w:hAnsi="Arial" w:cs="Arial"/>
          <w:spacing w:val="4"/>
          <w:sz w:val="18"/>
          <w:szCs w:val="18"/>
        </w:rPr>
        <w:t>&amp;   land development</w:t>
      </w:r>
      <w:r w:rsidRPr="008B2DB3">
        <w:rPr>
          <w:rFonts w:ascii="Arial" w:eastAsia="Times New Roman" w:hAnsi="Arial" w:cs="Arial"/>
          <w:sz w:val="24"/>
          <w:szCs w:val="24"/>
        </w:rPr>
        <w:t xml:space="preserve"> </w:t>
      </w:r>
      <w:r w:rsidRPr="008B2DB3">
        <w:rPr>
          <w:rFonts w:ascii="Arial" w:eastAsia="Times New Roman" w:hAnsi="Arial" w:cs="Arial"/>
          <w:spacing w:val="6"/>
          <w:sz w:val="18"/>
          <w:szCs w:val="18"/>
        </w:rPr>
        <w:t>work therein is required to</w:t>
      </w:r>
      <w:r w:rsidRPr="008B2DB3">
        <w:rPr>
          <w:rFonts w:ascii="Arial" w:eastAsia="Times New Roman" w:hAnsi="Arial" w:cs="Arial"/>
          <w:i/>
          <w:iCs/>
          <w:spacing w:val="6"/>
          <w:sz w:val="18"/>
          <w:szCs w:val="18"/>
        </w:rPr>
        <w:t xml:space="preserve"> </w:t>
      </w:r>
      <w:r w:rsidRPr="008B2DB3">
        <w:rPr>
          <w:rFonts w:ascii="Arial" w:eastAsia="Times New Roman" w:hAnsi="Arial" w:cs="Arial"/>
          <w:spacing w:val="6"/>
          <w:sz w:val="18"/>
          <w:szCs w:val="18"/>
        </w:rPr>
        <w:t xml:space="preserve">be carried out as specified in the said </w:t>
      </w:r>
      <w:r w:rsidRPr="008B2DB3">
        <w:rPr>
          <w:rFonts w:ascii="Arial" w:eastAsia="Times New Roman" w:hAnsi="Arial" w:cs="Arial"/>
          <w:spacing w:val="-1"/>
          <w:sz w:val="18"/>
          <w:szCs w:val="18"/>
        </w:rPr>
        <w:t>Development Scheme.</w:t>
      </w:r>
    </w:p>
    <w:p w:rsidR="004E520F" w:rsidRPr="008B2DB3" w:rsidRDefault="004E520F" w:rsidP="004E520F">
      <w:pPr>
        <w:shd w:val="clear" w:color="auto" w:fill="FFFFFF"/>
        <w:spacing w:before="223" w:after="0" w:line="216" w:lineRule="exact"/>
        <w:ind w:right="69" w:firstLine="230"/>
        <w:jc w:val="both"/>
        <w:rPr>
          <w:rFonts w:ascii="Arial" w:eastAsia="Times New Roman" w:hAnsi="Arial" w:cs="Arial"/>
          <w:sz w:val="24"/>
          <w:szCs w:val="24"/>
        </w:rPr>
      </w:pPr>
      <w:r w:rsidRPr="008B2DB3">
        <w:rPr>
          <w:rFonts w:ascii="Arial" w:eastAsia="Times New Roman" w:hAnsi="Arial" w:cs="Arial"/>
          <w:spacing w:val="-1"/>
          <w:sz w:val="18"/>
          <w:szCs w:val="18"/>
        </w:rPr>
        <w:t xml:space="preserve">Now . therefore, you are hereby required to intimate the Command </w:t>
      </w:r>
      <w:r w:rsidRPr="008B2DB3">
        <w:rPr>
          <w:rFonts w:ascii="Arial" w:eastAsia="Times New Roman" w:hAnsi="Arial" w:cs="Arial"/>
          <w:spacing w:val="2"/>
          <w:sz w:val="18"/>
          <w:szCs w:val="18"/>
        </w:rPr>
        <w:t xml:space="preserve">Area Development Board within one month of the receipt of this </w:t>
      </w:r>
      <w:r w:rsidRPr="008B2DB3">
        <w:rPr>
          <w:rFonts w:ascii="Arial" w:eastAsia="Times New Roman" w:hAnsi="Arial" w:cs="Arial"/>
          <w:sz w:val="18"/>
          <w:szCs w:val="18"/>
        </w:rPr>
        <w:t xml:space="preserve">directions whether you intend to carry out the land development work </w:t>
      </w:r>
      <w:r w:rsidRPr="008B2DB3">
        <w:rPr>
          <w:rFonts w:ascii="Arial" w:eastAsia="Times New Roman" w:hAnsi="Arial" w:cs="Arial"/>
          <w:spacing w:val="2"/>
          <w:sz w:val="18"/>
          <w:szCs w:val="18"/>
        </w:rPr>
        <w:t>yourself according to the approved development scheme.</w:t>
      </w:r>
    </w:p>
    <w:p w:rsidR="004E520F" w:rsidRPr="008B2DB3" w:rsidRDefault="004E520F" w:rsidP="004E520F">
      <w:pPr>
        <w:shd w:val="clear" w:color="auto" w:fill="FFFFFF"/>
        <w:spacing w:before="209" w:after="0" w:line="216" w:lineRule="exact"/>
        <w:ind w:right="69" w:firstLine="223"/>
        <w:jc w:val="both"/>
        <w:rPr>
          <w:rFonts w:ascii="Arial" w:eastAsia="Times New Roman" w:hAnsi="Arial" w:cs="Arial"/>
          <w:sz w:val="24"/>
          <w:szCs w:val="24"/>
        </w:rPr>
      </w:pPr>
      <w:r w:rsidRPr="008B2DB3">
        <w:rPr>
          <w:rFonts w:ascii="Arial" w:eastAsia="Times New Roman" w:hAnsi="Arial" w:cs="Arial"/>
          <w:spacing w:val="3"/>
          <w:sz w:val="18"/>
          <w:szCs w:val="18"/>
        </w:rPr>
        <w:t xml:space="preserve">If you are agreeable to carry out the work yourself, you are liable </w:t>
      </w:r>
      <w:r w:rsidRPr="008B2DB3">
        <w:rPr>
          <w:rFonts w:ascii="Arial" w:eastAsia="Times New Roman" w:hAnsi="Arial" w:cs="Arial"/>
          <w:spacing w:val="6"/>
          <w:sz w:val="18"/>
          <w:szCs w:val="18"/>
        </w:rPr>
        <w:t xml:space="preserve">to pay proportionate cost of survey and supervision is detailed </w:t>
      </w:r>
      <w:r w:rsidRPr="008B2DB3">
        <w:rPr>
          <w:rFonts w:ascii="Arial" w:eastAsia="Times New Roman" w:hAnsi="Arial" w:cs="Arial"/>
          <w:spacing w:val="-3"/>
          <w:sz w:val="18"/>
          <w:szCs w:val="18"/>
        </w:rPr>
        <w:t>below:-</w:t>
      </w:r>
    </w:p>
    <w:p w:rsidR="004E520F" w:rsidRPr="008B2DB3" w:rsidRDefault="004E520F" w:rsidP="004E520F">
      <w:pPr>
        <w:widowControl w:val="0"/>
        <w:numPr>
          <w:ilvl w:val="0"/>
          <w:numId w:val="115"/>
        </w:numPr>
        <w:shd w:val="clear" w:color="auto" w:fill="FFFFFF"/>
        <w:tabs>
          <w:tab w:val="left" w:pos="504"/>
          <w:tab w:val="left" w:pos="3658"/>
          <w:tab w:val="left" w:leader="underscore" w:pos="4817"/>
        </w:tabs>
        <w:adjustRightInd w:val="0"/>
        <w:spacing w:before="223" w:after="0" w:line="240" w:lineRule="auto"/>
        <w:ind w:right="69"/>
        <w:rPr>
          <w:rFonts w:ascii="Arial" w:eastAsia="Times New Roman" w:hAnsi="Arial" w:cs="Arial"/>
          <w:spacing w:val="-5"/>
          <w:sz w:val="18"/>
          <w:szCs w:val="18"/>
        </w:rPr>
      </w:pPr>
      <w:r w:rsidRPr="008B2DB3">
        <w:rPr>
          <w:rFonts w:ascii="Arial" w:eastAsia="Times New Roman" w:hAnsi="Arial" w:cs="Arial"/>
          <w:sz w:val="18"/>
          <w:szCs w:val="18"/>
        </w:rPr>
        <w:t>Cost of Survey</w:t>
      </w:r>
      <w:r w:rsidRPr="008B2DB3">
        <w:rPr>
          <w:rFonts w:ascii="Arial" w:eastAsia="Times New Roman" w:hAnsi="Arial" w:cs="Arial"/>
          <w:sz w:val="18"/>
          <w:szCs w:val="18"/>
        </w:rPr>
        <w:tab/>
      </w:r>
      <w:r w:rsidRPr="008B2DB3">
        <w:rPr>
          <w:rFonts w:ascii="Arial" w:eastAsia="Times New Roman" w:hAnsi="Arial" w:cs="Arial"/>
          <w:spacing w:val="-9"/>
          <w:sz w:val="18"/>
          <w:szCs w:val="18"/>
        </w:rPr>
        <w:t>Rs.</w:t>
      </w:r>
      <w:r w:rsidRPr="008B2DB3">
        <w:rPr>
          <w:rFonts w:ascii="Arial" w:eastAsia="Times New Roman" w:hAnsi="Arial" w:cs="Arial"/>
          <w:sz w:val="18"/>
          <w:szCs w:val="18"/>
        </w:rPr>
        <w:tab/>
      </w:r>
    </w:p>
    <w:p w:rsidR="004E520F" w:rsidRPr="008B2DB3" w:rsidRDefault="004E520F" w:rsidP="004E520F">
      <w:pPr>
        <w:widowControl w:val="0"/>
        <w:numPr>
          <w:ilvl w:val="0"/>
          <w:numId w:val="115"/>
        </w:numPr>
        <w:shd w:val="clear" w:color="auto" w:fill="FFFFFF"/>
        <w:tabs>
          <w:tab w:val="left" w:pos="504"/>
          <w:tab w:val="left" w:pos="3643"/>
          <w:tab w:val="left" w:leader="underscore" w:pos="4810"/>
        </w:tabs>
        <w:adjustRightInd w:val="0"/>
        <w:spacing w:before="223" w:after="0" w:line="240" w:lineRule="auto"/>
        <w:ind w:right="69"/>
        <w:rPr>
          <w:rFonts w:ascii="Arial" w:eastAsia="Times New Roman" w:hAnsi="Arial" w:cs="Arial"/>
          <w:spacing w:val="-4"/>
          <w:sz w:val="18"/>
          <w:szCs w:val="18"/>
        </w:rPr>
      </w:pPr>
      <w:r w:rsidRPr="008B2DB3">
        <w:rPr>
          <w:rFonts w:ascii="Arial" w:eastAsia="Times New Roman" w:hAnsi="Arial" w:cs="Arial"/>
          <w:spacing w:val="1"/>
          <w:sz w:val="18"/>
          <w:szCs w:val="18"/>
        </w:rPr>
        <w:t>Cost of Supervision</w:t>
      </w:r>
      <w:r w:rsidRPr="008B2DB3">
        <w:rPr>
          <w:rFonts w:ascii="Arial" w:eastAsia="Times New Roman" w:hAnsi="Arial" w:cs="Arial"/>
          <w:sz w:val="18"/>
          <w:szCs w:val="18"/>
        </w:rPr>
        <w:tab/>
      </w:r>
      <w:r w:rsidRPr="008B2DB3">
        <w:rPr>
          <w:rFonts w:ascii="Arial" w:eastAsia="Times New Roman" w:hAnsi="Arial" w:cs="Arial"/>
          <w:spacing w:val="-6"/>
          <w:sz w:val="18"/>
          <w:szCs w:val="18"/>
        </w:rPr>
        <w:t>Rs.</w:t>
      </w:r>
      <w:r w:rsidRPr="008B2DB3">
        <w:rPr>
          <w:rFonts w:ascii="Arial" w:eastAsia="Times New Roman" w:hAnsi="Arial" w:cs="Arial"/>
          <w:sz w:val="18"/>
          <w:szCs w:val="18"/>
        </w:rPr>
        <w:tab/>
      </w:r>
    </w:p>
    <w:p w:rsidR="004E520F" w:rsidRPr="008B2DB3" w:rsidRDefault="004E520F" w:rsidP="004E520F">
      <w:pPr>
        <w:shd w:val="clear" w:color="auto" w:fill="FFFFFF"/>
        <w:spacing w:before="223" w:after="0" w:line="216" w:lineRule="exact"/>
        <w:ind w:right="69" w:firstLine="230"/>
        <w:jc w:val="both"/>
        <w:rPr>
          <w:rFonts w:ascii="Arial" w:eastAsia="Times New Roman" w:hAnsi="Arial" w:cs="Arial"/>
          <w:sz w:val="24"/>
          <w:szCs w:val="24"/>
        </w:rPr>
      </w:pPr>
      <w:r w:rsidRPr="008B2DB3">
        <w:rPr>
          <w:rFonts w:ascii="Arial" w:eastAsia="Times New Roman" w:hAnsi="Arial" w:cs="Arial"/>
          <w:spacing w:val="-1"/>
          <w:sz w:val="18"/>
          <w:szCs w:val="18"/>
        </w:rPr>
        <w:t xml:space="preserve">Further, you are also directed to note that if you fail to intimate your </w:t>
      </w:r>
      <w:r w:rsidRPr="008B2DB3">
        <w:rPr>
          <w:rFonts w:ascii="Arial" w:eastAsia="Times New Roman" w:hAnsi="Arial" w:cs="Arial"/>
          <w:sz w:val="18"/>
          <w:szCs w:val="18"/>
        </w:rPr>
        <w:t xml:space="preserve">concern to carry out the work yourself within the time specified above </w:t>
      </w:r>
      <w:r w:rsidRPr="008B2DB3">
        <w:rPr>
          <w:rFonts w:ascii="Arial" w:eastAsia="Times New Roman" w:hAnsi="Arial" w:cs="Arial"/>
          <w:spacing w:val="1"/>
          <w:sz w:val="18"/>
          <w:szCs w:val="18"/>
        </w:rPr>
        <w:t xml:space="preserve">or if you fail to carry it out after agreeing to do so the Command Area </w:t>
      </w:r>
      <w:r w:rsidRPr="008B2DB3">
        <w:rPr>
          <w:rFonts w:ascii="Arial" w:eastAsia="Times New Roman" w:hAnsi="Arial" w:cs="Arial"/>
          <w:sz w:val="18"/>
          <w:szCs w:val="18"/>
        </w:rPr>
        <w:t xml:space="preserve">Development Board will carry out or get carried out the said land development work and the land development so carried out shall be </w:t>
      </w:r>
      <w:r w:rsidRPr="008B2DB3">
        <w:rPr>
          <w:rFonts w:ascii="Arial" w:eastAsia="Times New Roman" w:hAnsi="Arial" w:cs="Arial"/>
          <w:spacing w:val="3"/>
          <w:sz w:val="18"/>
          <w:szCs w:val="18"/>
        </w:rPr>
        <w:t>deemed to have been done with your consent</w:t>
      </w:r>
    </w:p>
    <w:p w:rsidR="004E520F" w:rsidRPr="008B2DB3" w:rsidRDefault="004E520F" w:rsidP="004E520F">
      <w:pPr>
        <w:shd w:val="clear" w:color="auto" w:fill="FFFFFF"/>
        <w:spacing w:before="245" w:after="0" w:line="216" w:lineRule="exact"/>
        <w:ind w:right="69" w:firstLine="230"/>
        <w:jc w:val="both"/>
        <w:rPr>
          <w:rFonts w:ascii="Arial" w:eastAsia="Times New Roman" w:hAnsi="Arial" w:cs="Arial"/>
          <w:sz w:val="24"/>
          <w:szCs w:val="24"/>
        </w:rPr>
      </w:pPr>
      <w:r w:rsidRPr="008B2DB3">
        <w:rPr>
          <w:rFonts w:ascii="Arial" w:eastAsia="Times New Roman" w:hAnsi="Arial" w:cs="Arial"/>
          <w:spacing w:val="-1"/>
          <w:sz w:val="18"/>
          <w:szCs w:val="18"/>
        </w:rPr>
        <w:t xml:space="preserve">Also, note that the cost of the work so carried out including survey </w:t>
      </w:r>
      <w:r w:rsidRPr="008B2DB3">
        <w:rPr>
          <w:rFonts w:ascii="Arial" w:eastAsia="Times New Roman" w:hAnsi="Arial" w:cs="Arial"/>
          <w:spacing w:val="1"/>
          <w:sz w:val="18"/>
          <w:szCs w:val="18"/>
        </w:rPr>
        <w:t xml:space="preserve">and supervision and any other amount as certified by the Command </w:t>
      </w:r>
      <w:r w:rsidRPr="008B2DB3">
        <w:rPr>
          <w:rFonts w:ascii="Arial" w:eastAsia="Times New Roman" w:hAnsi="Arial" w:cs="Arial"/>
          <w:spacing w:val="-1"/>
          <w:sz w:val="18"/>
          <w:szCs w:val="18"/>
        </w:rPr>
        <w:t xml:space="preserve">Area Development Board shall be a charge on the land so developed if </w:t>
      </w:r>
      <w:r w:rsidRPr="008B2DB3">
        <w:rPr>
          <w:rFonts w:ascii="Arial" w:eastAsia="Times New Roman" w:hAnsi="Arial" w:cs="Arial"/>
          <w:sz w:val="18"/>
          <w:szCs w:val="18"/>
        </w:rPr>
        <w:t xml:space="preserve">not recovered under Rule 13 of the Goa Command Area Development </w:t>
      </w:r>
      <w:r w:rsidRPr="008B2DB3">
        <w:rPr>
          <w:rFonts w:ascii="Arial" w:eastAsia="Times New Roman" w:hAnsi="Arial" w:cs="Arial"/>
          <w:spacing w:val="-2"/>
          <w:sz w:val="18"/>
          <w:szCs w:val="18"/>
        </w:rPr>
        <w:t>Rules. 1999.</w:t>
      </w:r>
    </w:p>
    <w:p w:rsidR="004E520F" w:rsidRPr="008B2DB3" w:rsidRDefault="004E520F" w:rsidP="004E520F">
      <w:pPr>
        <w:shd w:val="clear" w:color="auto" w:fill="FFFFFF"/>
        <w:spacing w:before="223" w:after="0" w:line="240" w:lineRule="auto"/>
        <w:ind w:right="69"/>
        <w:jc w:val="center"/>
        <w:rPr>
          <w:rFonts w:ascii="Arial" w:eastAsia="Times New Roman" w:hAnsi="Arial" w:cs="Arial"/>
          <w:b/>
          <w:bCs/>
          <w:sz w:val="24"/>
          <w:szCs w:val="24"/>
        </w:rPr>
      </w:pPr>
      <w:r w:rsidRPr="008B2DB3">
        <w:rPr>
          <w:rFonts w:ascii="Arial" w:eastAsia="Times New Roman" w:hAnsi="Arial" w:cs="Arial"/>
          <w:b/>
          <w:bCs/>
          <w:spacing w:val="6"/>
          <w:sz w:val="18"/>
          <w:szCs w:val="18"/>
        </w:rPr>
        <w:t>Description of the Land</w:t>
      </w:r>
    </w:p>
    <w:p w:rsidR="004E520F" w:rsidRPr="008B2DB3" w:rsidRDefault="004E520F" w:rsidP="004E520F">
      <w:pPr>
        <w:shd w:val="clear" w:color="auto" w:fill="FFFFFF"/>
        <w:tabs>
          <w:tab w:val="left" w:leader="underscore" w:pos="4450"/>
        </w:tabs>
        <w:spacing w:before="230" w:after="0" w:line="240" w:lineRule="auto"/>
        <w:ind w:right="69"/>
        <w:rPr>
          <w:rFonts w:ascii="Arial" w:eastAsia="Times New Roman" w:hAnsi="Arial" w:cs="Arial"/>
          <w:sz w:val="24"/>
          <w:szCs w:val="24"/>
        </w:rPr>
      </w:pPr>
      <w:r w:rsidRPr="008B2DB3">
        <w:rPr>
          <w:rFonts w:ascii="Arial" w:eastAsia="Times New Roman" w:hAnsi="Arial" w:cs="Arial"/>
          <w:spacing w:val="3"/>
          <w:sz w:val="18"/>
          <w:szCs w:val="18"/>
        </w:rPr>
        <w:t>(1) Name of the village</w:t>
      </w:r>
      <w:r w:rsidRPr="008B2DB3">
        <w:rPr>
          <w:rFonts w:ascii="Arial" w:eastAsia="Times New Roman" w:hAnsi="Arial" w:cs="Arial"/>
          <w:sz w:val="18"/>
          <w:szCs w:val="18"/>
        </w:rPr>
        <w:tab/>
      </w:r>
    </w:p>
    <w:p w:rsidR="004E520F" w:rsidRPr="008B2DB3" w:rsidRDefault="004E520F" w:rsidP="004E520F">
      <w:pPr>
        <w:shd w:val="clear" w:color="auto" w:fill="FFFFFF"/>
        <w:spacing w:before="403" w:after="0" w:line="240" w:lineRule="auto"/>
        <w:ind w:right="69"/>
        <w:rPr>
          <w:rFonts w:ascii="Arial" w:eastAsia="Times New Roman" w:hAnsi="Arial" w:cs="Arial"/>
          <w:sz w:val="24"/>
          <w:szCs w:val="24"/>
        </w:rPr>
      </w:pPr>
      <w:r w:rsidRPr="008B2DB3">
        <w:rPr>
          <w:rFonts w:ascii="Arial" w:eastAsia="Times New Roman" w:hAnsi="Arial" w:cs="Arial"/>
          <w:sz w:val="18"/>
          <w:szCs w:val="18"/>
        </w:rPr>
        <w:t xml:space="preserve">(2) Survey No. and extent of the land to be developed </w:t>
      </w:r>
      <w:r w:rsidRPr="008B2DB3">
        <w:rPr>
          <w:rFonts w:ascii="Arial" w:eastAsia="Times New Roman" w:hAnsi="Arial" w:cs="Arial"/>
          <w:i/>
          <w:iCs/>
          <w:sz w:val="18"/>
          <w:szCs w:val="18"/>
        </w:rPr>
        <w:t>_______</w:t>
      </w:r>
    </w:p>
    <w:p w:rsidR="004E520F" w:rsidRPr="008B2DB3" w:rsidRDefault="004E520F" w:rsidP="004E520F">
      <w:pPr>
        <w:shd w:val="clear" w:color="auto" w:fill="FFFFFF"/>
        <w:tabs>
          <w:tab w:val="left" w:leader="underscore" w:pos="1555"/>
          <w:tab w:val="left" w:leader="underscore" w:pos="3060"/>
          <w:tab w:val="left" w:pos="4234"/>
        </w:tabs>
        <w:spacing w:before="346" w:after="0" w:line="223" w:lineRule="exact"/>
        <w:ind w:left="281" w:right="69" w:hanging="281"/>
        <w:rPr>
          <w:rFonts w:ascii="Arial" w:eastAsia="Times New Roman" w:hAnsi="Arial" w:cs="Arial"/>
          <w:sz w:val="24"/>
          <w:szCs w:val="24"/>
        </w:rPr>
      </w:pPr>
      <w:r w:rsidRPr="008B2DB3">
        <w:rPr>
          <w:rFonts w:ascii="Arial" w:eastAsia="Times New Roman" w:hAnsi="Arial" w:cs="Arial"/>
          <w:spacing w:val="2"/>
          <w:sz w:val="18"/>
          <w:szCs w:val="18"/>
        </w:rPr>
        <w:tab/>
        <w:t xml:space="preserve">(3) Estimated Cost of the development work as per the approved </w:t>
      </w:r>
      <w:r w:rsidRPr="008B2DB3">
        <w:rPr>
          <w:rFonts w:ascii="Arial" w:eastAsia="Times New Roman" w:hAnsi="Arial" w:cs="Arial"/>
          <w:spacing w:val="-6"/>
          <w:sz w:val="18"/>
          <w:szCs w:val="18"/>
        </w:rPr>
        <w:t xml:space="preserve">Scheme </w:t>
      </w:r>
      <w:r w:rsidRPr="008B2DB3">
        <w:rPr>
          <w:rFonts w:ascii="Arial" w:eastAsia="Times New Roman" w:hAnsi="Arial" w:cs="Arial"/>
          <w:spacing w:val="9"/>
          <w:sz w:val="18"/>
          <w:szCs w:val="18"/>
        </w:rPr>
        <w:t>Dated this</w:t>
      </w:r>
      <w:r w:rsidRPr="008B2DB3">
        <w:rPr>
          <w:rFonts w:ascii="Arial" w:eastAsia="Times New Roman" w:hAnsi="Arial" w:cs="Arial"/>
          <w:sz w:val="18"/>
          <w:szCs w:val="18"/>
        </w:rPr>
        <w:tab/>
      </w:r>
      <w:r w:rsidRPr="008B2DB3">
        <w:rPr>
          <w:rFonts w:ascii="Arial" w:eastAsia="Times New Roman" w:hAnsi="Arial" w:cs="Arial"/>
          <w:spacing w:val="-1"/>
          <w:sz w:val="18"/>
          <w:szCs w:val="18"/>
        </w:rPr>
        <w:t>day</w:t>
      </w:r>
      <w:r w:rsidRPr="008B2DB3">
        <w:rPr>
          <w:rFonts w:ascii="Arial" w:eastAsia="Times New Roman" w:hAnsi="Arial" w:cs="Arial"/>
          <w:sz w:val="18"/>
          <w:szCs w:val="18"/>
        </w:rPr>
        <w:t>_________.</w:t>
      </w:r>
    </w:p>
    <w:p w:rsidR="004E520F" w:rsidRPr="008B2DB3" w:rsidRDefault="004E520F" w:rsidP="004E520F">
      <w:pPr>
        <w:shd w:val="clear" w:color="auto" w:fill="FFFFFF"/>
        <w:spacing w:before="403" w:after="0" w:line="223" w:lineRule="exact"/>
        <w:ind w:right="69" w:firstLine="950"/>
        <w:rPr>
          <w:rFonts w:ascii="Arial" w:eastAsia="Times New Roman" w:hAnsi="Arial" w:cs="Arial"/>
          <w:sz w:val="24"/>
          <w:szCs w:val="24"/>
        </w:rPr>
      </w:pPr>
      <w:r w:rsidRPr="008B2DB3">
        <w:rPr>
          <w:rFonts w:ascii="Arial" w:eastAsia="Times New Roman" w:hAnsi="Arial" w:cs="Arial"/>
          <w:spacing w:val="2"/>
          <w:sz w:val="18"/>
          <w:szCs w:val="18"/>
        </w:rPr>
        <w:t>Chief Executive (Command Area Development Board)</w:t>
      </w:r>
    </w:p>
    <w:p w:rsidR="004E520F" w:rsidRPr="008B2DB3" w:rsidRDefault="004E520F" w:rsidP="004E520F">
      <w:pPr>
        <w:shd w:val="clear" w:color="auto" w:fill="FFFFFF"/>
        <w:spacing w:before="238" w:after="0" w:line="240" w:lineRule="auto"/>
        <w:ind w:right="69"/>
        <w:rPr>
          <w:rFonts w:ascii="Arial" w:eastAsia="Times New Roman" w:hAnsi="Arial" w:cs="Arial"/>
          <w:sz w:val="24"/>
          <w:szCs w:val="24"/>
        </w:rPr>
      </w:pPr>
      <w:r w:rsidRPr="008B2DB3">
        <w:rPr>
          <w:rFonts w:ascii="Arial" w:eastAsia="Times New Roman" w:hAnsi="Arial" w:cs="Arial"/>
          <w:b/>
          <w:bCs/>
          <w:spacing w:val="-8"/>
          <w:sz w:val="18"/>
          <w:szCs w:val="18"/>
        </w:rPr>
        <w:t>To,</w:t>
      </w:r>
    </w:p>
    <w:p w:rsidR="004E520F" w:rsidRPr="008B2DB3" w:rsidRDefault="004E520F" w:rsidP="004E520F">
      <w:pPr>
        <w:shd w:val="clear" w:color="auto" w:fill="FFFFFF"/>
        <w:spacing w:before="72" w:after="0" w:line="240" w:lineRule="auto"/>
        <w:ind w:right="69"/>
        <w:rPr>
          <w:rFonts w:ascii="Arial" w:eastAsia="Times New Roman" w:hAnsi="Arial" w:cs="Arial"/>
          <w:sz w:val="24"/>
          <w:szCs w:val="24"/>
        </w:rPr>
      </w:pPr>
      <w:r w:rsidRPr="008B2DB3">
        <w:rPr>
          <w:rFonts w:ascii="Arial" w:eastAsia="Times New Roman" w:hAnsi="Arial" w:cs="Arial"/>
          <w:sz w:val="24"/>
          <w:szCs w:val="24"/>
        </w:rPr>
        <w:t xml:space="preserve"> ------------------------------------</w:t>
      </w:r>
    </w:p>
    <w:p w:rsidR="004E520F" w:rsidRPr="008B2DB3" w:rsidRDefault="004E520F" w:rsidP="004E520F">
      <w:pPr>
        <w:shd w:val="clear" w:color="auto" w:fill="FFFFFF"/>
        <w:spacing w:before="72" w:after="0" w:line="240" w:lineRule="auto"/>
        <w:ind w:right="69"/>
        <w:rPr>
          <w:rFonts w:ascii="Arial" w:eastAsia="Times New Roman" w:hAnsi="Arial" w:cs="Arial"/>
          <w:sz w:val="24"/>
          <w:szCs w:val="24"/>
        </w:rPr>
      </w:pPr>
      <w:r w:rsidRPr="008B2DB3">
        <w:rPr>
          <w:rFonts w:ascii="Arial" w:eastAsia="Times New Roman" w:hAnsi="Arial" w:cs="Arial"/>
          <w:sz w:val="24"/>
          <w:szCs w:val="24"/>
        </w:rPr>
        <w:t xml:space="preserve"> ------------------------------------</w:t>
      </w:r>
    </w:p>
    <w:p w:rsidR="004E520F" w:rsidRPr="008B2DB3" w:rsidRDefault="004E520F" w:rsidP="004E520F">
      <w:pPr>
        <w:shd w:val="clear" w:color="auto" w:fill="FFFFFF"/>
        <w:spacing w:before="72" w:after="0" w:line="240" w:lineRule="auto"/>
        <w:ind w:right="69"/>
        <w:rPr>
          <w:rFonts w:ascii="Arial" w:eastAsia="Times New Roman" w:hAnsi="Arial" w:cs="Arial"/>
          <w:sz w:val="24"/>
          <w:szCs w:val="24"/>
        </w:rPr>
      </w:pPr>
      <w:r w:rsidRPr="008B2DB3">
        <w:rPr>
          <w:rFonts w:ascii="Arial" w:eastAsia="Times New Roman" w:hAnsi="Arial" w:cs="Arial"/>
          <w:sz w:val="24"/>
          <w:szCs w:val="24"/>
        </w:rPr>
        <w:t xml:space="preserve"> ------------------------------------</w:t>
      </w:r>
    </w:p>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1760" w:bottom="720" w:left="1980" w:header="720" w:footer="720" w:gutter="0"/>
          <w:cols w:space="720"/>
        </w:sectPr>
      </w:pPr>
    </w:p>
    <w:p w:rsidR="004E520F" w:rsidRPr="008B2DB3" w:rsidRDefault="004E520F" w:rsidP="004E520F">
      <w:pPr>
        <w:shd w:val="clear" w:color="auto" w:fill="FFFFFF"/>
        <w:spacing w:after="0" w:line="281" w:lineRule="exact"/>
        <w:ind w:right="86" w:firstLine="7"/>
        <w:jc w:val="center"/>
        <w:rPr>
          <w:rFonts w:ascii="Times New Roman" w:eastAsia="Times New Roman" w:hAnsi="Times New Roman" w:cs="Mangal"/>
          <w:b/>
          <w:bCs/>
          <w:sz w:val="24"/>
          <w:szCs w:val="24"/>
        </w:rPr>
      </w:pPr>
      <w:r w:rsidRPr="008B2DB3">
        <w:rPr>
          <w:rFonts w:ascii="Times New Roman" w:eastAsia="Times New Roman" w:hAnsi="Times New Roman" w:cs="Mangal"/>
          <w:b/>
          <w:bCs/>
          <w:sz w:val="24"/>
          <w:szCs w:val="24"/>
        </w:rPr>
        <w:lastRenderedPageBreak/>
        <w:t xml:space="preserve">FORM -IV </w:t>
      </w:r>
    </w:p>
    <w:p w:rsidR="004E520F" w:rsidRPr="008B2DB3" w:rsidRDefault="004E520F" w:rsidP="004E520F">
      <w:pPr>
        <w:shd w:val="clear" w:color="auto" w:fill="FFFFFF"/>
        <w:spacing w:after="0" w:line="281" w:lineRule="exact"/>
        <w:ind w:right="86" w:firstLine="7"/>
        <w:jc w:val="center"/>
        <w:rPr>
          <w:rFonts w:ascii="Times New Roman" w:eastAsia="Times New Roman" w:hAnsi="Times New Roman" w:cs="Mangal"/>
          <w:sz w:val="24"/>
          <w:szCs w:val="24"/>
        </w:rPr>
      </w:pPr>
      <w:r w:rsidRPr="008B2DB3">
        <w:rPr>
          <w:rFonts w:ascii="Times New Roman" w:eastAsia="Times New Roman" w:hAnsi="Times New Roman" w:cs="Mangal"/>
          <w:b/>
          <w:bCs/>
          <w:sz w:val="24"/>
          <w:szCs w:val="24"/>
        </w:rPr>
        <w:t>(</w:t>
      </w:r>
      <w:r w:rsidRPr="008B2DB3">
        <w:rPr>
          <w:rFonts w:ascii="Times New Roman" w:eastAsia="Times New Roman" w:hAnsi="Times New Roman" w:cs="Mangal"/>
          <w:i/>
          <w:iCs/>
          <w:spacing w:val="-3"/>
          <w:sz w:val="18"/>
          <w:szCs w:val="18"/>
        </w:rPr>
        <w:t xml:space="preserve">See </w:t>
      </w:r>
      <w:r w:rsidRPr="008B2DB3">
        <w:rPr>
          <w:rFonts w:ascii="Times New Roman" w:eastAsia="Times New Roman" w:hAnsi="Times New Roman" w:cs="Mangal"/>
          <w:spacing w:val="-3"/>
          <w:sz w:val="18"/>
          <w:szCs w:val="18"/>
        </w:rPr>
        <w:t>rule</w:t>
      </w:r>
      <w:r w:rsidRPr="008B2DB3">
        <w:rPr>
          <w:rFonts w:ascii="Times New Roman" w:eastAsia="Times New Roman" w:hAnsi="Times New Roman" w:cs="Mangal"/>
          <w:b/>
          <w:bCs/>
          <w:spacing w:val="-3"/>
          <w:sz w:val="18"/>
          <w:szCs w:val="18"/>
        </w:rPr>
        <w:t xml:space="preserve"> </w:t>
      </w:r>
      <w:r w:rsidRPr="008B2DB3">
        <w:rPr>
          <w:rFonts w:ascii="Times New Roman" w:eastAsia="Times New Roman" w:hAnsi="Times New Roman" w:cs="Mangal"/>
          <w:spacing w:val="-3"/>
          <w:sz w:val="18"/>
          <w:szCs w:val="18"/>
        </w:rPr>
        <w:t>8)</w:t>
      </w:r>
    </w:p>
    <w:p w:rsidR="004E520F" w:rsidRPr="008B2DB3" w:rsidRDefault="004E520F" w:rsidP="004E520F">
      <w:pPr>
        <w:shd w:val="clear" w:color="auto" w:fill="FFFFFF"/>
        <w:tabs>
          <w:tab w:val="left" w:leader="dot" w:pos="6682"/>
          <w:tab w:val="left" w:leader="dot" w:pos="7150"/>
        </w:tabs>
        <w:spacing w:after="0" w:line="281" w:lineRule="exact"/>
        <w:ind w:left="3449" w:right="3370" w:firstLine="518"/>
        <w:rPr>
          <w:rFonts w:ascii="Times New Roman" w:eastAsia="Times New Roman" w:hAnsi="Times New Roman" w:cs="Mangal"/>
          <w:sz w:val="24"/>
          <w:szCs w:val="24"/>
        </w:rPr>
      </w:pPr>
      <w:r w:rsidRPr="008B2DB3">
        <w:rPr>
          <w:rFonts w:ascii="Times New Roman" w:eastAsia="Times New Roman" w:hAnsi="Times New Roman" w:cs="Mangal"/>
          <w:sz w:val="18"/>
          <w:szCs w:val="18"/>
        </w:rPr>
        <w:t>Command Area Development Board</w:t>
      </w:r>
      <w:r w:rsidRPr="008B2DB3">
        <w:rPr>
          <w:rFonts w:ascii="Times New Roman" w:eastAsia="Times New Roman" w:hAnsi="Times New Roman" w:cs="Mangal"/>
          <w:sz w:val="18"/>
          <w:szCs w:val="18"/>
        </w:rPr>
        <w:br/>
      </w:r>
      <w:r w:rsidRPr="008B2DB3">
        <w:rPr>
          <w:rFonts w:ascii="Times New Roman" w:eastAsia="Times New Roman" w:hAnsi="Times New Roman" w:cs="Mangal"/>
          <w:b/>
          <w:bCs/>
          <w:spacing w:val="1"/>
          <w:sz w:val="18"/>
          <w:szCs w:val="18"/>
        </w:rPr>
        <w:t xml:space="preserve">Budget Estimate for the Year </w:t>
      </w:r>
      <w:r w:rsidRPr="008B2DB3">
        <w:rPr>
          <w:rFonts w:ascii="Times New Roman" w:eastAsia="Times New Roman" w:hAnsi="Times New Roman" w:cs="Mangal"/>
          <w:spacing w:val="1"/>
          <w:sz w:val="18"/>
          <w:szCs w:val="18"/>
        </w:rPr>
        <w:t>..</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2"/>
          <w:sz w:val="18"/>
          <w:szCs w:val="18"/>
        </w:rPr>
        <w:t>..</w:t>
      </w:r>
      <w:r w:rsidRPr="008B2DB3">
        <w:rPr>
          <w:rFonts w:ascii="Times New Roman" w:eastAsia="Times New Roman" w:hAnsi="Times New Roman" w:cs="Mangal"/>
          <w:sz w:val="18"/>
          <w:szCs w:val="18"/>
        </w:rPr>
        <w:tab/>
      </w:r>
    </w:p>
    <w:p w:rsidR="004E520F" w:rsidRPr="008B2DB3" w:rsidRDefault="004E520F" w:rsidP="004E520F">
      <w:pPr>
        <w:spacing w:after="238" w:line="1" w:lineRule="exact"/>
        <w:rPr>
          <w:rFonts w:ascii="Times New Roman" w:eastAsia="Times New Roman" w:hAnsi="Times New Roman" w:cs="Mangal"/>
          <w:sz w:val="2"/>
          <w:szCs w:val="2"/>
        </w:rPr>
      </w:pPr>
    </w:p>
    <w:p w:rsidR="004E520F" w:rsidRPr="008B2DB3" w:rsidRDefault="004E520F" w:rsidP="004E520F">
      <w:pPr>
        <w:framePr w:w="720" w:h="886" w:hSpace="36" w:wrap="auto" w:vAnchor="text" w:hAnchor="page" w:x="12376" w:y="1437"/>
        <w:spacing w:after="0" w:line="240" w:lineRule="auto"/>
        <w:ind w:right="-705"/>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15570" cy="5683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115570" cy="568325"/>
                    </a:xfrm>
                    <a:prstGeom prst="rect">
                      <a:avLst/>
                    </a:prstGeom>
                    <a:noFill/>
                    <a:ln w="9525">
                      <a:noFill/>
                      <a:miter lim="800000"/>
                      <a:headEnd/>
                      <a:tailEnd/>
                    </a:ln>
                  </pic:spPr>
                </pic:pic>
              </a:graphicData>
            </a:graphic>
          </wp:inline>
        </w:drawing>
      </w:r>
    </w:p>
    <w:tbl>
      <w:tblPr>
        <w:tblW w:w="0" w:type="auto"/>
        <w:tblInd w:w="40" w:type="dxa"/>
        <w:tblCellMar>
          <w:left w:w="40" w:type="dxa"/>
          <w:right w:w="40" w:type="dxa"/>
        </w:tblCellMar>
        <w:tblLook w:val="04A0"/>
      </w:tblPr>
      <w:tblGrid>
        <w:gridCol w:w="10386"/>
      </w:tblGrid>
      <w:tr w:rsidR="004E520F" w:rsidRPr="008B2DB3" w:rsidTr="004E520F">
        <w:trPr>
          <w:trHeight w:val="2050"/>
        </w:trPr>
        <w:tc>
          <w:tcPr>
            <w:tcW w:w="10980" w:type="dxa"/>
            <w:tcBorders>
              <w:top w:val="single" w:sz="6" w:space="0" w:color="auto"/>
              <w:left w:val="single" w:sz="6" w:space="0" w:color="auto"/>
              <w:bottom w:val="single" w:sz="6" w:space="0" w:color="auto"/>
              <w:right w:val="single" w:sz="6" w:space="0" w:color="auto"/>
            </w:tcBorders>
            <w:shd w:val="clear" w:color="auto" w:fill="FFFFFF"/>
            <w:hideMark/>
          </w:tcPr>
          <w:p w:rsidR="004E520F" w:rsidRPr="008B2DB3" w:rsidRDefault="004E520F" w:rsidP="004E520F">
            <w:pPr>
              <w:shd w:val="clear" w:color="auto" w:fill="FFFFFF"/>
              <w:spacing w:after="0" w:line="216" w:lineRule="exact"/>
              <w:ind w:left="871" w:right="-845"/>
              <w:rPr>
                <w:rFonts w:ascii="Times New Roman" w:eastAsia="Times New Roman" w:hAnsi="Times New Roman" w:cs="Mangal"/>
                <w:sz w:val="18"/>
                <w:szCs w:val="18"/>
              </w:rPr>
            </w:pPr>
            <w:r w:rsidRPr="008B2DB3">
              <w:rPr>
                <w:rFonts w:ascii="Times New Roman" w:eastAsia="Times New Roman" w:hAnsi="Times New Roman" w:cs="Mangal"/>
                <w:sz w:val="18"/>
                <w:szCs w:val="18"/>
              </w:rPr>
              <w:t>Sub-Major Head                                                           Budget    Revised Estimates for the year               Variation +/-</w:t>
            </w:r>
          </w:p>
          <w:p w:rsidR="004E520F" w:rsidRPr="008B2DB3" w:rsidRDefault="004E520F" w:rsidP="004E520F">
            <w:pPr>
              <w:shd w:val="clear" w:color="auto" w:fill="FFFFFF"/>
              <w:spacing w:after="0" w:line="216" w:lineRule="exact"/>
              <w:ind w:left="871" w:right="-845"/>
              <w:rPr>
                <w:rFonts w:ascii="Times New Roman" w:eastAsia="Times New Roman" w:hAnsi="Times New Roman" w:cs="Mangal"/>
                <w:spacing w:val="2"/>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 xml:space="preserve">estimates                                                      Budget </w:t>
            </w:r>
          </w:p>
          <w:p w:rsidR="004E520F" w:rsidRPr="008B2DB3" w:rsidRDefault="004E520F" w:rsidP="004E520F">
            <w:pPr>
              <w:shd w:val="clear" w:color="auto" w:fill="FFFFFF"/>
              <w:spacing w:after="0" w:line="216" w:lineRule="exact"/>
              <w:ind w:left="864" w:right="-845"/>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Minor Head and</w:t>
            </w:r>
            <w:r w:rsidRPr="008B2DB3">
              <w:rPr>
                <w:rFonts w:ascii="Times New Roman" w:eastAsia="Times New Roman" w:hAnsi="Times New Roman" w:cs="Mangal"/>
                <w:b/>
                <w:bCs/>
                <w:spacing w:val="2"/>
                <w:sz w:val="18"/>
                <w:szCs w:val="18"/>
              </w:rPr>
              <w:t xml:space="preserve">                            </w:t>
            </w:r>
            <w:r w:rsidRPr="008B2DB3">
              <w:rPr>
                <w:rFonts w:ascii="Times New Roman" w:eastAsia="Times New Roman" w:hAnsi="Times New Roman" w:cs="Mangal"/>
                <w:spacing w:val="2"/>
                <w:sz w:val="18"/>
                <w:szCs w:val="18"/>
              </w:rPr>
              <w:t xml:space="preserve">Actuals                 for the     Actuals    Antici-       Total     estimates   Between Between     Remark </w:t>
            </w:r>
          </w:p>
          <w:p w:rsidR="004E520F" w:rsidRPr="008B2DB3" w:rsidRDefault="004E520F" w:rsidP="004E520F">
            <w:pPr>
              <w:shd w:val="clear" w:color="auto" w:fill="FFFFFF"/>
              <w:spacing w:after="0" w:line="216" w:lineRule="exact"/>
              <w:ind w:left="864" w:right="-845"/>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Detailed   Head                                                               year                           Pated       Revised      for the       B.E &amp;     R.E. &amp;</w:t>
            </w:r>
          </w:p>
          <w:p w:rsidR="004E520F" w:rsidRPr="008B2DB3" w:rsidRDefault="004E520F" w:rsidP="004E520F">
            <w:pPr>
              <w:shd w:val="clear" w:color="auto" w:fill="FFFFFF"/>
              <w:spacing w:after="0" w:line="216" w:lineRule="exact"/>
              <w:ind w:left="864"/>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                                                                                                               Exp-     Estimates</w:t>
            </w:r>
            <w:r w:rsidRPr="008B2DB3">
              <w:rPr>
                <w:rFonts w:ascii="Times New Roman" w:eastAsia="Times New Roman" w:hAnsi="Times New Roman" w:cs="Mangal"/>
                <w:b/>
                <w:bCs/>
                <w:spacing w:val="4"/>
                <w:sz w:val="18"/>
                <w:szCs w:val="18"/>
              </w:rPr>
              <w:t xml:space="preserve">     </w:t>
            </w:r>
            <w:r w:rsidRPr="008B2DB3">
              <w:rPr>
                <w:rFonts w:ascii="Times New Roman" w:eastAsia="Times New Roman" w:hAnsi="Times New Roman" w:cs="Mangal"/>
                <w:spacing w:val="4"/>
                <w:sz w:val="18"/>
                <w:szCs w:val="18"/>
              </w:rPr>
              <w:t xml:space="preserve">year         R.E.       B.E. </w:t>
            </w:r>
          </w:p>
          <w:p w:rsidR="004E520F" w:rsidRPr="008B2DB3" w:rsidRDefault="004E520F" w:rsidP="004E520F">
            <w:pPr>
              <w:shd w:val="clear" w:color="auto" w:fill="FFFFFF"/>
              <w:spacing w:after="0" w:line="360" w:lineRule="exact"/>
              <w:ind w:left="871"/>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2"/>
                <w:sz w:val="18"/>
                <w:szCs w:val="18"/>
              </w:rPr>
              <w:t>l                                   2      3         4                  5               6              7               8               9               10          11            12</w:t>
            </w:r>
          </w:p>
        </w:tc>
      </w:tr>
    </w:tbl>
    <w:p w:rsidR="004E520F" w:rsidRPr="008B2DB3" w:rsidRDefault="004E520F" w:rsidP="004E520F">
      <w:pPr>
        <w:shd w:val="clear" w:color="auto" w:fill="FFFFFF"/>
        <w:spacing w:before="223" w:after="0" w:line="223" w:lineRule="exact"/>
        <w:ind w:left="65" w:right="3802" w:firstLine="3996"/>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Part I – General (Revenue) Account </w:t>
      </w:r>
    </w:p>
    <w:p w:rsidR="004E520F" w:rsidRPr="008B2DB3" w:rsidRDefault="004E520F" w:rsidP="004E520F">
      <w:pPr>
        <w:shd w:val="clear" w:color="auto" w:fill="FFFFFF"/>
        <w:spacing w:before="223" w:after="0" w:line="223" w:lineRule="exact"/>
        <w:rPr>
          <w:rFonts w:ascii="Times New Roman" w:eastAsia="Times New Roman" w:hAnsi="Times New Roman" w:cs="Mangal"/>
          <w:sz w:val="24"/>
          <w:szCs w:val="24"/>
        </w:rPr>
      </w:pPr>
      <w:r w:rsidRPr="008B2DB3">
        <w:rPr>
          <w:rFonts w:ascii="Times New Roman" w:eastAsia="Times New Roman" w:hAnsi="Times New Roman" w:cs="Mangal"/>
          <w:i/>
          <w:iCs/>
          <w:spacing w:val="-3"/>
          <w:sz w:val="18"/>
          <w:szCs w:val="18"/>
        </w:rPr>
        <w:t>Receipts:</w:t>
      </w:r>
    </w:p>
    <w:p w:rsidR="004E520F" w:rsidRPr="008B2DB3" w:rsidRDefault="004E520F" w:rsidP="004E520F">
      <w:pPr>
        <w:shd w:val="clear" w:color="auto" w:fill="FFFFFF"/>
        <w:spacing w:before="259" w:after="0" w:line="240" w:lineRule="auto"/>
        <w:ind w:left="130"/>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A. Grants from Government towards :</w:t>
      </w:r>
    </w:p>
    <w:p w:rsidR="004E520F" w:rsidRPr="008B2DB3" w:rsidRDefault="004E520F" w:rsidP="004E520F">
      <w:pPr>
        <w:widowControl w:val="0"/>
        <w:numPr>
          <w:ilvl w:val="0"/>
          <w:numId w:val="116"/>
        </w:numPr>
        <w:shd w:val="clear" w:color="auto" w:fill="FFFFFF"/>
        <w:tabs>
          <w:tab w:val="left" w:pos="706"/>
        </w:tabs>
        <w:adjustRightInd w:val="0"/>
        <w:spacing w:before="14" w:after="0" w:line="238" w:lineRule="exact"/>
        <w:ind w:left="389"/>
        <w:rPr>
          <w:rFonts w:ascii="Times New Roman" w:eastAsia="Times New Roman" w:hAnsi="Times New Roman" w:cs="Mangal"/>
          <w:spacing w:val="-7"/>
          <w:sz w:val="18"/>
          <w:szCs w:val="18"/>
        </w:rPr>
      </w:pPr>
      <w:r w:rsidRPr="008B2DB3">
        <w:rPr>
          <w:rFonts w:ascii="Times New Roman" w:eastAsia="Times New Roman" w:hAnsi="Times New Roman" w:cs="Mangal"/>
          <w:spacing w:val="1"/>
          <w:sz w:val="18"/>
          <w:szCs w:val="18"/>
        </w:rPr>
        <w:t>General Administration</w:t>
      </w:r>
    </w:p>
    <w:p w:rsidR="004E520F" w:rsidRPr="008B2DB3" w:rsidRDefault="004E520F" w:rsidP="004E520F">
      <w:pPr>
        <w:widowControl w:val="0"/>
        <w:numPr>
          <w:ilvl w:val="0"/>
          <w:numId w:val="116"/>
        </w:numPr>
        <w:shd w:val="clear" w:color="auto" w:fill="FFFFFF"/>
        <w:tabs>
          <w:tab w:val="left" w:pos="706"/>
        </w:tabs>
        <w:adjustRightInd w:val="0"/>
        <w:spacing w:after="0" w:line="238" w:lineRule="exact"/>
        <w:ind w:left="389"/>
        <w:rPr>
          <w:rFonts w:ascii="Times New Roman" w:eastAsia="Times New Roman" w:hAnsi="Times New Roman" w:cs="Mangal"/>
          <w:spacing w:val="-5"/>
          <w:sz w:val="18"/>
          <w:szCs w:val="18"/>
        </w:rPr>
      </w:pPr>
      <w:r w:rsidRPr="008B2DB3">
        <w:rPr>
          <w:rFonts w:ascii="Times New Roman" w:eastAsia="Times New Roman" w:hAnsi="Times New Roman" w:cs="Mangal"/>
          <w:spacing w:val="1"/>
          <w:sz w:val="18"/>
          <w:szCs w:val="18"/>
        </w:rPr>
        <w:t>State Sector Schemes;</w:t>
      </w:r>
    </w:p>
    <w:p w:rsidR="004E520F" w:rsidRPr="008B2DB3" w:rsidRDefault="004E520F" w:rsidP="004E520F">
      <w:pPr>
        <w:shd w:val="clear" w:color="auto" w:fill="FFFFFF"/>
        <w:tabs>
          <w:tab w:val="left" w:pos="1102"/>
        </w:tabs>
        <w:spacing w:after="0" w:line="238" w:lineRule="exact"/>
        <w:ind w:left="864"/>
        <w:rPr>
          <w:rFonts w:ascii="Times New Roman" w:eastAsia="Times New Roman" w:hAnsi="Times New Roman" w:cs="Mangal"/>
          <w:sz w:val="24"/>
          <w:szCs w:val="24"/>
        </w:rPr>
      </w:pPr>
      <w:r w:rsidRPr="008B2DB3">
        <w:rPr>
          <w:rFonts w:ascii="Times New Roman" w:eastAsia="Times New Roman" w:hAnsi="Times New Roman" w:cs="Mangal"/>
          <w:spacing w:val="-10"/>
          <w:sz w:val="18"/>
          <w:szCs w:val="18"/>
        </w:rPr>
        <w:t>(i)</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7"/>
          <w:sz w:val="18"/>
          <w:szCs w:val="18"/>
        </w:rPr>
        <w:t>Agriculture</w:t>
      </w:r>
    </w:p>
    <w:p w:rsidR="004E520F" w:rsidRPr="008B2DB3" w:rsidRDefault="004E520F" w:rsidP="004E520F">
      <w:pPr>
        <w:shd w:val="clear" w:color="auto" w:fill="FFFFFF"/>
        <w:tabs>
          <w:tab w:val="left" w:pos="1102"/>
        </w:tabs>
        <w:spacing w:after="0" w:line="238" w:lineRule="exact"/>
        <w:ind w:left="814"/>
        <w:rPr>
          <w:rFonts w:ascii="Times New Roman" w:eastAsia="Times New Roman" w:hAnsi="Times New Roman" w:cs="Mangal"/>
          <w:sz w:val="24"/>
          <w:szCs w:val="24"/>
        </w:rPr>
      </w:pPr>
      <w:r w:rsidRPr="008B2DB3">
        <w:rPr>
          <w:rFonts w:ascii="Times New Roman" w:eastAsia="Times New Roman" w:hAnsi="Times New Roman" w:cs="Mangal"/>
          <w:spacing w:val="-6"/>
          <w:sz w:val="18"/>
          <w:szCs w:val="18"/>
        </w:rPr>
        <w:t>(ii)</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2"/>
          <w:sz w:val="18"/>
          <w:szCs w:val="18"/>
        </w:rPr>
        <w:t>Ground water Survey</w:t>
      </w:r>
    </w:p>
    <w:p w:rsidR="004E520F" w:rsidRPr="008B2DB3" w:rsidRDefault="004E520F" w:rsidP="004E520F">
      <w:pPr>
        <w:shd w:val="clear" w:color="auto" w:fill="FFFFFF"/>
        <w:spacing w:after="0" w:line="238" w:lineRule="exact"/>
        <w:ind w:left="1152"/>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&amp; Investigation</w:t>
      </w:r>
    </w:p>
    <w:p w:rsidR="004E520F" w:rsidRPr="008B2DB3" w:rsidRDefault="004E520F" w:rsidP="004E520F">
      <w:pPr>
        <w:shd w:val="clear" w:color="auto" w:fill="FFFFFF"/>
        <w:tabs>
          <w:tab w:val="left" w:pos="1102"/>
        </w:tabs>
        <w:spacing w:after="0" w:line="238" w:lineRule="exact"/>
        <w:ind w:left="763"/>
        <w:rPr>
          <w:rFonts w:ascii="Times New Roman" w:eastAsia="Times New Roman" w:hAnsi="Times New Roman" w:cs="Mangal"/>
          <w:sz w:val="24"/>
          <w:szCs w:val="24"/>
        </w:rPr>
      </w:pPr>
      <w:r w:rsidRPr="008B2DB3">
        <w:rPr>
          <w:rFonts w:ascii="Times New Roman" w:eastAsia="Times New Roman" w:hAnsi="Times New Roman" w:cs="Mangal"/>
          <w:spacing w:val="-11"/>
          <w:sz w:val="18"/>
          <w:szCs w:val="18"/>
        </w:rPr>
        <w:t>(Hi)</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1"/>
          <w:sz w:val="18"/>
          <w:szCs w:val="18"/>
        </w:rPr>
        <w:t>Animal Husbandry</w:t>
      </w:r>
    </w:p>
    <w:p w:rsidR="004E520F" w:rsidRPr="008B2DB3" w:rsidRDefault="004E520F" w:rsidP="004E520F">
      <w:pPr>
        <w:shd w:val="clear" w:color="auto" w:fill="FFFFFF"/>
        <w:tabs>
          <w:tab w:val="left" w:pos="1102"/>
        </w:tabs>
        <w:spacing w:after="0" w:line="238" w:lineRule="exact"/>
        <w:ind w:left="770"/>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(iv)</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1"/>
          <w:sz w:val="18"/>
          <w:szCs w:val="18"/>
        </w:rPr>
        <w:t>Horticulture</w:t>
      </w:r>
    </w:p>
    <w:p w:rsidR="004E520F" w:rsidRPr="008B2DB3" w:rsidRDefault="004E520F" w:rsidP="004E520F">
      <w:pPr>
        <w:shd w:val="clear" w:color="auto" w:fill="FFFFFF"/>
        <w:tabs>
          <w:tab w:val="left" w:pos="1102"/>
        </w:tabs>
        <w:spacing w:after="0" w:line="238" w:lineRule="exact"/>
        <w:ind w:left="828"/>
        <w:rPr>
          <w:rFonts w:ascii="Times New Roman" w:eastAsia="Times New Roman" w:hAnsi="Times New Roman" w:cs="Mangal"/>
          <w:sz w:val="24"/>
          <w:szCs w:val="24"/>
        </w:rPr>
      </w:pPr>
      <w:r w:rsidRPr="008B2DB3">
        <w:rPr>
          <w:rFonts w:ascii="Times New Roman" w:eastAsia="Times New Roman" w:hAnsi="Times New Roman" w:cs="Mangal"/>
          <w:spacing w:val="-9"/>
          <w:sz w:val="18"/>
          <w:szCs w:val="18"/>
        </w:rPr>
        <w:t>(v)</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2"/>
          <w:sz w:val="18"/>
          <w:szCs w:val="18"/>
        </w:rPr>
        <w:t>Forest</w:t>
      </w:r>
    </w:p>
    <w:p w:rsidR="004E520F" w:rsidRPr="008B2DB3" w:rsidRDefault="004E520F" w:rsidP="004E520F">
      <w:pPr>
        <w:shd w:val="clear" w:color="auto" w:fill="FFFFFF"/>
        <w:tabs>
          <w:tab w:val="left" w:pos="1102"/>
        </w:tabs>
        <w:spacing w:after="0" w:line="238" w:lineRule="exact"/>
        <w:ind w:left="778"/>
        <w:rPr>
          <w:rFonts w:ascii="Times New Roman" w:eastAsia="Times New Roman" w:hAnsi="Times New Roman" w:cs="Mangal"/>
          <w:sz w:val="24"/>
          <w:szCs w:val="24"/>
        </w:rPr>
      </w:pPr>
      <w:r w:rsidRPr="008B2DB3">
        <w:rPr>
          <w:rFonts w:ascii="Times New Roman" w:eastAsia="Times New Roman" w:hAnsi="Times New Roman" w:cs="Mangal"/>
          <w:spacing w:val="-5"/>
          <w:sz w:val="18"/>
          <w:szCs w:val="18"/>
        </w:rPr>
        <w:t>(vi)</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1"/>
          <w:sz w:val="18"/>
          <w:szCs w:val="18"/>
        </w:rPr>
        <w:t>Fisheries</w:t>
      </w:r>
    </w:p>
    <w:p w:rsidR="004E520F" w:rsidRPr="008B2DB3" w:rsidRDefault="004E520F" w:rsidP="004E520F">
      <w:pPr>
        <w:shd w:val="clear" w:color="auto" w:fill="FFFFFF"/>
        <w:tabs>
          <w:tab w:val="left" w:pos="1102"/>
        </w:tabs>
        <w:spacing w:after="0" w:line="238" w:lineRule="exact"/>
        <w:ind w:left="727"/>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(vii)</w:t>
      </w:r>
      <w:r w:rsidRPr="008B2DB3">
        <w:rPr>
          <w:rFonts w:ascii="Times New Roman" w:eastAsia="Times New Roman" w:hAnsi="Times New Roman" w:cs="Mangal"/>
          <w:sz w:val="18"/>
          <w:szCs w:val="18"/>
        </w:rPr>
        <w:tab/>
        <w:t>Sericulture</w:t>
      </w:r>
    </w:p>
    <w:p w:rsidR="004E520F" w:rsidRPr="008B2DB3" w:rsidRDefault="004E520F" w:rsidP="004E520F">
      <w:pPr>
        <w:shd w:val="clear" w:color="auto" w:fill="FFFFFF"/>
        <w:tabs>
          <w:tab w:val="left" w:pos="1102"/>
        </w:tabs>
        <w:spacing w:after="0" w:line="238" w:lineRule="exact"/>
        <w:ind w:left="677"/>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(viii)</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1"/>
          <w:sz w:val="18"/>
          <w:szCs w:val="18"/>
        </w:rPr>
        <w:t>Co-operation</w:t>
      </w:r>
    </w:p>
    <w:p w:rsidR="004E520F" w:rsidRPr="008B2DB3" w:rsidRDefault="004E520F" w:rsidP="004E520F">
      <w:pPr>
        <w:shd w:val="clear" w:color="auto" w:fill="FFFFFF"/>
        <w:tabs>
          <w:tab w:val="left" w:pos="1102"/>
        </w:tabs>
        <w:spacing w:after="0" w:line="238" w:lineRule="exact"/>
        <w:ind w:left="785"/>
        <w:rPr>
          <w:rFonts w:ascii="Times New Roman" w:eastAsia="Times New Roman" w:hAnsi="Times New Roman" w:cs="Mangal"/>
          <w:sz w:val="24"/>
          <w:szCs w:val="24"/>
        </w:rPr>
      </w:pPr>
      <w:r w:rsidRPr="008B2DB3">
        <w:rPr>
          <w:rFonts w:ascii="Times New Roman" w:eastAsia="Times New Roman" w:hAnsi="Times New Roman" w:cs="Mangal"/>
          <w:spacing w:val="-6"/>
          <w:sz w:val="18"/>
          <w:szCs w:val="18"/>
        </w:rPr>
        <w:t>(ix)</w:t>
      </w:r>
      <w:r w:rsidRPr="008B2DB3">
        <w:rPr>
          <w:rFonts w:ascii="Times New Roman" w:eastAsia="Times New Roman" w:hAnsi="Times New Roman" w:cs="Mangal"/>
          <w:sz w:val="18"/>
          <w:szCs w:val="18"/>
        </w:rPr>
        <w:tab/>
        <w:t>Marketing</w:t>
      </w:r>
    </w:p>
    <w:p w:rsidR="004E520F" w:rsidRPr="008B2DB3" w:rsidRDefault="004E520F" w:rsidP="004E520F">
      <w:pPr>
        <w:shd w:val="clear" w:color="auto" w:fill="FFFFFF"/>
        <w:tabs>
          <w:tab w:val="left" w:pos="1102"/>
        </w:tabs>
        <w:spacing w:after="0" w:line="238" w:lineRule="exact"/>
        <w:ind w:left="835"/>
        <w:rPr>
          <w:rFonts w:ascii="Times New Roman" w:eastAsia="Times New Roman" w:hAnsi="Times New Roman" w:cs="Mangal"/>
          <w:sz w:val="24"/>
          <w:szCs w:val="24"/>
        </w:rPr>
      </w:pPr>
      <w:r w:rsidRPr="008B2DB3">
        <w:rPr>
          <w:rFonts w:ascii="Times New Roman" w:eastAsia="Times New Roman" w:hAnsi="Times New Roman" w:cs="Mangal"/>
          <w:i/>
          <w:iCs/>
          <w:spacing w:val="-5"/>
          <w:sz w:val="18"/>
          <w:szCs w:val="18"/>
        </w:rPr>
        <w:t>(x)</w:t>
      </w:r>
      <w:r w:rsidRPr="008B2DB3">
        <w:rPr>
          <w:rFonts w:ascii="Times New Roman" w:eastAsia="Times New Roman" w:hAnsi="Times New Roman" w:cs="Mangal"/>
          <w:i/>
          <w:iCs/>
          <w:sz w:val="18"/>
          <w:szCs w:val="18"/>
        </w:rPr>
        <w:tab/>
      </w:r>
      <w:r w:rsidRPr="008B2DB3">
        <w:rPr>
          <w:rFonts w:ascii="Times New Roman" w:eastAsia="Times New Roman" w:hAnsi="Times New Roman" w:cs="Mangal"/>
          <w:spacing w:val="14"/>
          <w:sz w:val="18"/>
          <w:szCs w:val="18"/>
        </w:rPr>
        <w:t xml:space="preserve">Other Schemes </w:t>
      </w:r>
      <w:r w:rsidRPr="008B2DB3">
        <w:rPr>
          <w:rFonts w:ascii="Times New Roman" w:eastAsia="Times New Roman" w:hAnsi="Times New Roman" w:cs="Mangal"/>
          <w:spacing w:val="39"/>
          <w:sz w:val="18"/>
          <w:szCs w:val="18"/>
        </w:rPr>
        <w:t>(if</w:t>
      </w:r>
      <w:r w:rsidRPr="008B2DB3">
        <w:rPr>
          <w:rFonts w:ascii="Times New Roman" w:eastAsia="Times New Roman" w:hAnsi="Times New Roman" w:cs="Mangal"/>
          <w:spacing w:val="14"/>
          <w:sz w:val="18"/>
          <w:szCs w:val="18"/>
        </w:rPr>
        <w:t xml:space="preserve"> any )</w:t>
      </w:r>
    </w:p>
    <w:p w:rsidR="004E520F" w:rsidRPr="008B2DB3" w:rsidRDefault="00DC67E6" w:rsidP="004E520F">
      <w:pPr>
        <w:spacing w:after="0" w:line="1" w:lineRule="exact"/>
        <w:rPr>
          <w:rFonts w:ascii="Times New Roman" w:eastAsia="Times New Roman" w:hAnsi="Times New Roman" w:cs="Mangal"/>
          <w:sz w:val="2"/>
          <w:szCs w:val="2"/>
        </w:rPr>
      </w:pPr>
      <w:r w:rsidRPr="008B2DB3">
        <w:rPr>
          <w:rFonts w:ascii="Times New Roman" w:eastAsia="Times New Roman" w:hAnsi="Times New Roman" w:cs="Mangal"/>
          <w:sz w:val="24"/>
          <w:szCs w:val="24"/>
        </w:rPr>
        <w:pict>
          <v:line id="_x0000_s1063" style="position:absolute;z-index:251705856;mso-position-horizontal-relative:margin" from=".75pt,-.6pt" to="528.75pt,-.6pt" o:allowincell="f" strokeweight=".35pt">
            <w10:wrap anchorx="margin"/>
          </v:line>
        </w:pict>
      </w:r>
    </w:p>
    <w:p w:rsidR="004E520F" w:rsidRPr="008B2DB3" w:rsidRDefault="004E520F" w:rsidP="004E520F">
      <w:pPr>
        <w:framePr w:h="914" w:hSpace="36" w:wrap="auto" w:vAnchor="text" w:hAnchor="margin" w:x="10477" w:y="3047"/>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23825" cy="58483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123825" cy="584835"/>
                    </a:xfrm>
                    <a:prstGeom prst="rect">
                      <a:avLst/>
                    </a:prstGeom>
                    <a:noFill/>
                    <a:ln w="9525">
                      <a:noFill/>
                      <a:miter lim="800000"/>
                      <a:headEnd/>
                      <a:tailEnd/>
                    </a:ln>
                  </pic:spPr>
                </pic:pic>
              </a:graphicData>
            </a:graphic>
          </wp:inline>
        </w:drawing>
      </w:r>
    </w:p>
    <w:tbl>
      <w:tblPr>
        <w:tblW w:w="0" w:type="auto"/>
        <w:tblInd w:w="40" w:type="dxa"/>
        <w:tblCellMar>
          <w:left w:w="40" w:type="dxa"/>
          <w:right w:w="40" w:type="dxa"/>
        </w:tblCellMar>
        <w:tblLook w:val="04A0"/>
      </w:tblPr>
      <w:tblGrid>
        <w:gridCol w:w="10386"/>
      </w:tblGrid>
      <w:tr w:rsidR="004E520F" w:rsidRPr="008B2DB3" w:rsidTr="004E520F">
        <w:trPr>
          <w:trHeight w:val="374"/>
        </w:trPr>
        <w:tc>
          <w:tcPr>
            <w:tcW w:w="1045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426"/>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1                                   2        3         4            5               6              7              8               9               10            11            12</w:t>
            </w:r>
          </w:p>
        </w:tc>
      </w:tr>
      <w:tr w:rsidR="004E520F" w:rsidRPr="008B2DB3" w:rsidTr="004E520F">
        <w:trPr>
          <w:trHeight w:val="799"/>
        </w:trPr>
        <w:tc>
          <w:tcPr>
            <w:tcW w:w="1045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23" w:lineRule="exact"/>
              <w:ind w:left="36" w:right="5702"/>
              <w:rPr>
                <w:rFonts w:ascii="Times New Roman" w:eastAsia="Times New Roman" w:hAnsi="Times New Roman" w:cs="Mangal"/>
                <w:spacing w:val="3"/>
                <w:sz w:val="18"/>
                <w:szCs w:val="18"/>
              </w:rPr>
            </w:pPr>
            <w:r w:rsidRPr="008B2DB3">
              <w:rPr>
                <w:rFonts w:ascii="Times New Roman" w:eastAsia="Times New Roman" w:hAnsi="Times New Roman" w:cs="Mangal"/>
                <w:i/>
                <w:iCs/>
                <w:spacing w:val="3"/>
                <w:sz w:val="18"/>
                <w:szCs w:val="18"/>
              </w:rPr>
              <w:t xml:space="preserve">(3) </w:t>
            </w:r>
            <w:r w:rsidRPr="008B2DB3">
              <w:rPr>
                <w:rFonts w:ascii="Times New Roman" w:eastAsia="Times New Roman" w:hAnsi="Times New Roman" w:cs="Mangal"/>
                <w:spacing w:val="3"/>
                <w:sz w:val="18"/>
                <w:szCs w:val="18"/>
              </w:rPr>
              <w:t xml:space="preserve">Central Sector Schemes  : </w:t>
            </w:r>
          </w:p>
          <w:p w:rsidR="004E520F" w:rsidRPr="008B2DB3" w:rsidRDefault="004E520F" w:rsidP="004E520F">
            <w:pPr>
              <w:shd w:val="clear" w:color="auto" w:fill="FFFFFF"/>
              <w:spacing w:after="0" w:line="223" w:lineRule="exact"/>
              <w:ind w:left="36" w:right="5702"/>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(Particular of Central Sector</w:t>
            </w:r>
            <w:r w:rsidRPr="008B2DB3">
              <w:rPr>
                <w:rFonts w:ascii="Times New Roman" w:eastAsia="Times New Roman" w:hAnsi="Times New Roman" w:cs="Mangal"/>
                <w:b/>
                <w:bCs/>
                <w:spacing w:val="-2"/>
                <w:sz w:val="18"/>
                <w:szCs w:val="18"/>
              </w:rPr>
              <w:t xml:space="preserve"> </w:t>
            </w:r>
            <w:r w:rsidRPr="008B2DB3">
              <w:rPr>
                <w:rFonts w:ascii="Times New Roman" w:eastAsia="Times New Roman" w:hAnsi="Times New Roman" w:cs="Mangal"/>
                <w:spacing w:val="-2"/>
                <w:sz w:val="18"/>
                <w:szCs w:val="18"/>
              </w:rPr>
              <w:t>Schemes</w:t>
            </w:r>
          </w:p>
          <w:p w:rsidR="004E520F" w:rsidRPr="008B2DB3" w:rsidRDefault="004E520F" w:rsidP="004E520F">
            <w:pPr>
              <w:shd w:val="clear" w:color="auto" w:fill="FFFFFF"/>
              <w:spacing w:after="0" w:line="223" w:lineRule="exact"/>
              <w:ind w:left="36" w:right="5702"/>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3"/>
                <w:sz w:val="18"/>
                <w:szCs w:val="18"/>
              </w:rPr>
              <w:t>in operation in the Command Area should be specified</w:t>
            </w:r>
            <w:r w:rsidRPr="008B2DB3">
              <w:rPr>
                <w:rFonts w:ascii="Times New Roman" w:eastAsia="Times New Roman" w:hAnsi="Times New Roman" w:cs="Mangal"/>
                <w:b/>
                <w:bCs/>
                <w:spacing w:val="3"/>
                <w:sz w:val="18"/>
                <w:szCs w:val="18"/>
              </w:rPr>
              <w:t xml:space="preserve"> </w:t>
            </w:r>
            <w:r w:rsidRPr="008B2DB3">
              <w:rPr>
                <w:rFonts w:ascii="Times New Roman" w:eastAsia="Times New Roman" w:hAnsi="Times New Roman" w:cs="Mangal"/>
                <w:spacing w:val="3"/>
                <w:sz w:val="18"/>
                <w:szCs w:val="18"/>
              </w:rPr>
              <w:t>)</w:t>
            </w:r>
          </w:p>
        </w:tc>
      </w:tr>
      <w:tr w:rsidR="004E520F" w:rsidRPr="008B2DB3" w:rsidTr="004E520F">
        <w:trPr>
          <w:trHeight w:val="360"/>
        </w:trPr>
        <w:tc>
          <w:tcPr>
            <w:tcW w:w="1045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058"/>
              <w:rPr>
                <w:rFonts w:ascii="Times New Roman" w:eastAsia="Times New Roman" w:hAnsi="Times New Roman" w:cs="Mangal"/>
                <w:sz w:val="24"/>
                <w:szCs w:val="24"/>
              </w:rPr>
            </w:pPr>
            <w:r w:rsidRPr="008B2DB3">
              <w:rPr>
                <w:rFonts w:ascii="Times New Roman" w:eastAsia="Times New Roman" w:hAnsi="Times New Roman" w:cs="Mangal"/>
                <w:spacing w:val="9"/>
                <w:sz w:val="18"/>
                <w:szCs w:val="18"/>
              </w:rPr>
              <w:t>Total of A :</w:t>
            </w:r>
          </w:p>
        </w:tc>
      </w:tr>
      <w:tr w:rsidR="004E520F" w:rsidRPr="008B2DB3" w:rsidTr="004E520F">
        <w:trPr>
          <w:trHeight w:val="1318"/>
        </w:trPr>
        <w:tc>
          <w:tcPr>
            <w:tcW w:w="1045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30" w:lineRule="exact"/>
              <w:ind w:left="72" w:right="8698"/>
              <w:rPr>
                <w:rFonts w:ascii="Times New Roman" w:eastAsia="Times New Roman" w:hAnsi="Times New Roman" w:cs="Mangal"/>
                <w:sz w:val="18"/>
                <w:szCs w:val="18"/>
              </w:rPr>
            </w:pPr>
            <w:r w:rsidRPr="008B2DB3">
              <w:rPr>
                <w:rFonts w:ascii="Times New Roman" w:eastAsia="Times New Roman" w:hAnsi="Times New Roman" w:cs="Mangal"/>
                <w:spacing w:val="2"/>
                <w:sz w:val="18"/>
                <w:szCs w:val="18"/>
              </w:rPr>
              <w:t xml:space="preserve">B. Miscellaneous  : </w:t>
            </w:r>
            <w:r w:rsidRPr="008B2DB3">
              <w:rPr>
                <w:rFonts w:ascii="Times New Roman" w:eastAsia="Times New Roman" w:hAnsi="Times New Roman" w:cs="Mangal"/>
                <w:sz w:val="18"/>
                <w:szCs w:val="18"/>
              </w:rPr>
              <w:t>Revenues :-</w:t>
            </w:r>
          </w:p>
          <w:p w:rsidR="004E520F" w:rsidRPr="008B2DB3" w:rsidRDefault="004E520F" w:rsidP="004E520F">
            <w:pPr>
              <w:shd w:val="clear" w:color="auto" w:fill="FFFFFF"/>
              <w:spacing w:after="0" w:line="230" w:lineRule="exact"/>
              <w:ind w:left="72" w:right="8698"/>
              <w:rPr>
                <w:rFonts w:ascii="Times New Roman" w:eastAsia="Times New Roman" w:hAnsi="Times New Roman" w:cs="Mangal"/>
                <w:spacing w:val="-5"/>
                <w:sz w:val="18"/>
                <w:szCs w:val="18"/>
              </w:rPr>
            </w:pPr>
            <w:r w:rsidRPr="008B2DB3">
              <w:rPr>
                <w:rFonts w:ascii="Times New Roman" w:eastAsia="Times New Roman" w:hAnsi="Times New Roman" w:cs="Mangal"/>
                <w:spacing w:val="-5"/>
                <w:sz w:val="18"/>
                <w:szCs w:val="18"/>
              </w:rPr>
              <w:t xml:space="preserve">(1) </w:t>
            </w:r>
          </w:p>
          <w:p w:rsidR="004E520F" w:rsidRPr="008B2DB3" w:rsidRDefault="004E520F" w:rsidP="004E520F">
            <w:pPr>
              <w:shd w:val="clear" w:color="auto" w:fill="FFFFFF"/>
              <w:spacing w:after="0" w:line="230" w:lineRule="exact"/>
              <w:ind w:left="72" w:right="8698"/>
              <w:rPr>
                <w:rFonts w:ascii="Times New Roman" w:eastAsia="Times New Roman" w:hAnsi="Times New Roman" w:cs="Mangal"/>
                <w:spacing w:val="-5"/>
                <w:sz w:val="18"/>
                <w:szCs w:val="18"/>
              </w:rPr>
            </w:pPr>
            <w:r w:rsidRPr="008B2DB3">
              <w:rPr>
                <w:rFonts w:ascii="Times New Roman" w:eastAsia="Times New Roman" w:hAnsi="Times New Roman" w:cs="Mangal"/>
                <w:spacing w:val="-5"/>
                <w:sz w:val="18"/>
                <w:szCs w:val="18"/>
              </w:rPr>
              <w:t xml:space="preserve">(2) </w:t>
            </w:r>
          </w:p>
          <w:p w:rsidR="004E520F" w:rsidRPr="008B2DB3" w:rsidRDefault="004E520F" w:rsidP="004E520F">
            <w:pPr>
              <w:shd w:val="clear" w:color="auto" w:fill="FFFFFF"/>
              <w:spacing w:after="0" w:line="230" w:lineRule="exact"/>
              <w:ind w:left="72" w:right="8698"/>
              <w:rPr>
                <w:rFonts w:ascii="Times New Roman" w:eastAsia="Times New Roman" w:hAnsi="Times New Roman" w:cs="Mangal"/>
                <w:sz w:val="24"/>
                <w:szCs w:val="24"/>
              </w:rPr>
            </w:pPr>
            <w:r w:rsidRPr="008B2DB3">
              <w:rPr>
                <w:rFonts w:ascii="Times New Roman" w:eastAsia="Times New Roman" w:hAnsi="Times New Roman" w:cs="Mangal"/>
                <w:spacing w:val="-5"/>
                <w:sz w:val="18"/>
                <w:szCs w:val="18"/>
              </w:rPr>
              <w:t>(3)</w:t>
            </w:r>
          </w:p>
        </w:tc>
      </w:tr>
      <w:tr w:rsidR="004E520F" w:rsidRPr="008B2DB3" w:rsidTr="004E520F">
        <w:trPr>
          <w:trHeight w:val="331"/>
        </w:trPr>
        <w:tc>
          <w:tcPr>
            <w:tcW w:w="1045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080"/>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Total of B  :</w:t>
            </w:r>
          </w:p>
        </w:tc>
      </w:tr>
      <w:tr w:rsidR="004E520F" w:rsidRPr="008B2DB3" w:rsidTr="004E520F">
        <w:trPr>
          <w:trHeight w:val="346"/>
        </w:trPr>
        <w:tc>
          <w:tcPr>
            <w:tcW w:w="1045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087"/>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Total of A &amp; B   :</w:t>
            </w:r>
          </w:p>
        </w:tc>
      </w:tr>
      <w:tr w:rsidR="004E520F" w:rsidRPr="008B2DB3" w:rsidTr="004E520F">
        <w:trPr>
          <w:trHeight w:val="310"/>
        </w:trPr>
        <w:tc>
          <w:tcPr>
            <w:tcW w:w="1045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102"/>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Opening Balance:</w:t>
            </w:r>
          </w:p>
        </w:tc>
      </w:tr>
      <w:tr w:rsidR="004E520F" w:rsidRPr="008B2DB3" w:rsidTr="004E520F">
        <w:trPr>
          <w:trHeight w:val="382"/>
        </w:trPr>
        <w:tc>
          <w:tcPr>
            <w:tcW w:w="1045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109"/>
              <w:rPr>
                <w:rFonts w:ascii="Times New Roman" w:eastAsia="Times New Roman" w:hAnsi="Times New Roman" w:cs="Mangal"/>
                <w:sz w:val="24"/>
                <w:szCs w:val="24"/>
              </w:rPr>
            </w:pPr>
            <w:r w:rsidRPr="008B2DB3">
              <w:rPr>
                <w:rFonts w:ascii="Times New Roman" w:eastAsia="Times New Roman" w:hAnsi="Times New Roman" w:cs="Mangal"/>
                <w:sz w:val="18"/>
                <w:szCs w:val="18"/>
              </w:rPr>
              <w:t>Grand Total  :</w:t>
            </w:r>
          </w:p>
        </w:tc>
      </w:tr>
    </w:tbl>
    <w:p w:rsidR="004E520F" w:rsidRPr="008B2DB3" w:rsidRDefault="004E520F" w:rsidP="004E520F">
      <w:pPr>
        <w:shd w:val="clear" w:color="auto" w:fill="FFFFFF"/>
        <w:spacing w:before="173" w:after="0" w:line="240" w:lineRule="auto"/>
        <w:ind w:left="288"/>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Note :- Allocation of Funds for Schemes under each sector should be specified in</w:t>
      </w:r>
      <w:r w:rsidRPr="008B2DB3">
        <w:rPr>
          <w:rFonts w:ascii="Times New Roman" w:eastAsia="Times New Roman" w:hAnsi="Times New Roman" w:cs="Mangal"/>
          <w:b/>
          <w:bCs/>
          <w:spacing w:val="1"/>
          <w:sz w:val="18"/>
          <w:szCs w:val="18"/>
        </w:rPr>
        <w:t xml:space="preserve"> </w:t>
      </w:r>
      <w:r w:rsidRPr="008B2DB3">
        <w:rPr>
          <w:rFonts w:ascii="Times New Roman" w:eastAsia="Times New Roman" w:hAnsi="Times New Roman" w:cs="Mangal"/>
          <w:spacing w:val="1"/>
          <w:sz w:val="18"/>
          <w:szCs w:val="18"/>
        </w:rPr>
        <w:t>a Schedule and enclosed in respect of A(2) and (3).</w:t>
      </w:r>
    </w:p>
    <w:p w:rsidR="004E520F" w:rsidRPr="008B2DB3" w:rsidRDefault="004E520F" w:rsidP="004E520F">
      <w:pPr>
        <w:shd w:val="clear" w:color="auto" w:fill="FFFFFF"/>
        <w:spacing w:before="173" w:after="0" w:line="240" w:lineRule="auto"/>
        <w:ind w:left="288"/>
        <w:rPr>
          <w:rFonts w:ascii="Times New Roman" w:eastAsia="Times New Roman" w:hAnsi="Times New Roman" w:cs="Mangal"/>
          <w:sz w:val="24"/>
          <w:szCs w:val="24"/>
        </w:rPr>
      </w:pPr>
    </w:p>
    <w:p w:rsidR="004E520F" w:rsidRPr="008B2DB3" w:rsidRDefault="004E520F" w:rsidP="004E520F">
      <w:pPr>
        <w:shd w:val="clear" w:color="auto" w:fill="FFFFFF"/>
        <w:spacing w:before="655" w:after="0" w:line="240" w:lineRule="auto"/>
        <w:ind w:left="619"/>
        <w:rPr>
          <w:rFonts w:ascii="Times New Roman" w:eastAsia="Times New Roman" w:hAnsi="Times New Roman" w:cs="Mangal"/>
          <w:sz w:val="24"/>
          <w:szCs w:val="24"/>
        </w:rPr>
      </w:pPr>
      <w:r w:rsidRPr="008B2DB3">
        <w:rPr>
          <w:rFonts w:ascii="Times New Roman" w:eastAsia="Times New Roman" w:hAnsi="Times New Roman" w:cs="Mangal"/>
          <w:spacing w:val="5"/>
          <w:sz w:val="18"/>
          <w:szCs w:val="18"/>
        </w:rPr>
        <w:t>A.        EXPENDITURE:</w:t>
      </w:r>
    </w:p>
    <w:p w:rsidR="004E520F" w:rsidRPr="008B2DB3" w:rsidRDefault="004E520F" w:rsidP="004E520F">
      <w:pPr>
        <w:shd w:val="clear" w:color="auto" w:fill="FFFFFF"/>
        <w:spacing w:after="0" w:line="259" w:lineRule="exact"/>
        <w:ind w:left="1224" w:right="7286"/>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General Administration </w:t>
      </w:r>
    </w:p>
    <w:p w:rsidR="004E520F" w:rsidRPr="008B2DB3" w:rsidRDefault="004E520F" w:rsidP="004E520F">
      <w:pPr>
        <w:shd w:val="clear" w:color="auto" w:fill="FFFFFF"/>
        <w:spacing w:after="0" w:line="259" w:lineRule="exact"/>
        <w:ind w:left="1224" w:right="7286"/>
        <w:rPr>
          <w:rFonts w:ascii="Times New Roman" w:eastAsia="Times New Roman" w:hAnsi="Times New Roman" w:cs="Mangal"/>
          <w:spacing w:val="2"/>
          <w:sz w:val="18"/>
          <w:szCs w:val="18"/>
        </w:rPr>
      </w:pPr>
      <w:r w:rsidRPr="008B2DB3">
        <w:rPr>
          <w:rFonts w:ascii="Times New Roman" w:eastAsia="Times New Roman" w:hAnsi="Times New Roman" w:cs="Mangal"/>
          <w:spacing w:val="3"/>
          <w:sz w:val="18"/>
          <w:szCs w:val="18"/>
        </w:rPr>
        <w:lastRenderedPageBreak/>
        <w:t xml:space="preserve">(i)        Pay of Officers </w:t>
      </w:r>
      <w:r w:rsidRPr="008B2DB3">
        <w:rPr>
          <w:rFonts w:ascii="Times New Roman" w:eastAsia="Times New Roman" w:hAnsi="Times New Roman" w:cs="Mangal"/>
          <w:spacing w:val="2"/>
          <w:sz w:val="18"/>
          <w:szCs w:val="18"/>
        </w:rPr>
        <w:t xml:space="preserve">(ii)       Pay of Estt. </w:t>
      </w:r>
    </w:p>
    <w:p w:rsidR="004E520F" w:rsidRPr="008B2DB3" w:rsidRDefault="004E520F" w:rsidP="004E520F">
      <w:pPr>
        <w:shd w:val="clear" w:color="auto" w:fill="FFFFFF"/>
        <w:spacing w:after="0" w:line="259" w:lineRule="exact"/>
        <w:ind w:left="1224" w:right="7286"/>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(iii)       D.A.</w:t>
      </w:r>
    </w:p>
    <w:p w:rsidR="004E520F" w:rsidRPr="008B2DB3" w:rsidRDefault="004E520F" w:rsidP="004E520F">
      <w:pPr>
        <w:shd w:val="clear" w:color="auto" w:fill="FFFFFF"/>
        <w:spacing w:after="0" w:line="240" w:lineRule="auto"/>
        <w:ind w:left="1224" w:right="7286"/>
        <w:rPr>
          <w:rFonts w:ascii="Times New Roman" w:eastAsia="Times New Roman" w:hAnsi="Times New Roman" w:cs="Mangal"/>
          <w:spacing w:val="-1"/>
          <w:sz w:val="18"/>
          <w:szCs w:val="18"/>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1"/>
          <w:sz w:val="18"/>
          <w:szCs w:val="18"/>
        </w:rPr>
        <w:t>iv)      O.T.</w:t>
      </w:r>
    </w:p>
    <w:p w:rsidR="004E520F" w:rsidRPr="008B2DB3" w:rsidRDefault="004E520F" w:rsidP="004E520F">
      <w:pPr>
        <w:shd w:val="clear" w:color="auto" w:fill="FFFFFF"/>
        <w:spacing w:after="0" w:line="240" w:lineRule="auto"/>
        <w:ind w:left="1224" w:right="7286"/>
        <w:rPr>
          <w:rFonts w:ascii="Times New Roman" w:eastAsia="Times New Roman" w:hAnsi="Times New Roman" w:cs="Mangal"/>
          <w:sz w:val="24"/>
          <w:szCs w:val="24"/>
        </w:rPr>
      </w:pPr>
      <w:r w:rsidRPr="008B2DB3">
        <w:rPr>
          <w:rFonts w:ascii="Times New Roman" w:eastAsia="Times New Roman" w:hAnsi="Times New Roman" w:cs="Mangal"/>
          <w:noProof/>
          <w:sz w:val="24"/>
          <w:szCs w:val="24"/>
        </w:rPr>
        <w:t xml:space="preserve"> </w:t>
      </w:r>
      <w:r w:rsidRPr="008B2DB3">
        <w:rPr>
          <w:rFonts w:ascii="Times New Roman" w:eastAsia="Times New Roman" w:hAnsi="Times New Roman" w:cs="Mangal"/>
          <w:spacing w:val="6"/>
          <w:sz w:val="26"/>
          <w:szCs w:val="26"/>
        </w:rPr>
        <w:t>(v)</w:t>
      </w:r>
      <w:r w:rsidRPr="008B2DB3">
        <w:rPr>
          <w:rFonts w:ascii="Times New Roman" w:eastAsia="Times New Roman" w:hAnsi="Times New Roman" w:cs="Mangal"/>
          <w:b/>
          <w:bCs/>
          <w:spacing w:val="6"/>
          <w:sz w:val="26"/>
          <w:szCs w:val="26"/>
        </w:rPr>
        <w:t xml:space="preserve">     </w:t>
      </w:r>
      <w:r w:rsidRPr="008B2DB3">
        <w:rPr>
          <w:rFonts w:ascii="Times New Roman" w:eastAsia="Times New Roman" w:hAnsi="Times New Roman" w:cs="Mangal"/>
          <w:spacing w:val="6"/>
          <w:sz w:val="26"/>
          <w:szCs w:val="26"/>
        </w:rPr>
        <w:t>T.A.</w:t>
      </w:r>
    </w:p>
    <w:p w:rsidR="004E520F" w:rsidRPr="008B2DB3" w:rsidRDefault="004E520F" w:rsidP="004E520F">
      <w:pPr>
        <w:shd w:val="clear" w:color="auto" w:fill="FFFFFF"/>
        <w:spacing w:after="0" w:line="240" w:lineRule="auto"/>
        <w:ind w:left="742" w:firstLine="482"/>
        <w:rPr>
          <w:rFonts w:ascii="Times New Roman" w:eastAsia="Times New Roman" w:hAnsi="Times New Roman" w:cs="Mangal"/>
          <w:sz w:val="24"/>
          <w:szCs w:val="24"/>
        </w:rPr>
      </w:pPr>
      <w:r w:rsidRPr="008B2DB3">
        <w:rPr>
          <w:rFonts w:ascii="Times New Roman" w:eastAsia="Times New Roman" w:hAnsi="Times New Roman" w:cs="Mangal"/>
          <w:spacing w:val="2"/>
        </w:rPr>
        <w:t>(vi)     Contingencies</w:t>
      </w:r>
    </w:p>
    <w:p w:rsidR="004E520F" w:rsidRPr="008B2DB3" w:rsidRDefault="004E520F" w:rsidP="004E520F">
      <w:pPr>
        <w:spacing w:after="144" w:line="1" w:lineRule="exact"/>
        <w:rPr>
          <w:rFonts w:ascii="Times New Roman" w:eastAsia="Times New Roman" w:hAnsi="Times New Roman" w:cs="Mangal"/>
          <w:sz w:val="2"/>
          <w:szCs w:val="2"/>
        </w:rPr>
      </w:pPr>
    </w:p>
    <w:tbl>
      <w:tblPr>
        <w:tblW w:w="0" w:type="auto"/>
        <w:tblInd w:w="40" w:type="dxa"/>
        <w:tblCellMar>
          <w:left w:w="40" w:type="dxa"/>
          <w:right w:w="40" w:type="dxa"/>
        </w:tblCellMar>
        <w:tblLook w:val="04A0"/>
      </w:tblPr>
      <w:tblGrid>
        <w:gridCol w:w="10332"/>
      </w:tblGrid>
      <w:tr w:rsidR="004E520F" w:rsidRPr="008B2DB3" w:rsidTr="004E520F">
        <w:trPr>
          <w:trHeight w:val="331"/>
        </w:trPr>
        <w:tc>
          <w:tcPr>
            <w:tcW w:w="10332"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188"/>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Total of A :</w:t>
            </w:r>
          </w:p>
        </w:tc>
      </w:tr>
      <w:tr w:rsidR="004E520F" w:rsidRPr="008B2DB3" w:rsidTr="004E520F">
        <w:trPr>
          <w:trHeight w:val="3777"/>
        </w:trPr>
        <w:tc>
          <w:tcPr>
            <w:tcW w:w="10332"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52" w:lineRule="exact"/>
              <w:ind w:left="43" w:right="7258"/>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B.       DEVELOPMENT SCHEMES </w:t>
            </w:r>
          </w:p>
          <w:p w:rsidR="004E520F" w:rsidRPr="008B2DB3" w:rsidRDefault="004E520F" w:rsidP="004E520F">
            <w:pPr>
              <w:shd w:val="clear" w:color="auto" w:fill="FFFFFF"/>
              <w:spacing w:after="0" w:line="252" w:lineRule="exact"/>
              <w:ind w:left="43" w:right="7258"/>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UNDER STATE SECTOR :-</w:t>
            </w:r>
          </w:p>
          <w:p w:rsidR="004E520F" w:rsidRPr="008B2DB3" w:rsidRDefault="004E520F" w:rsidP="004E520F">
            <w:pPr>
              <w:shd w:val="clear" w:color="auto" w:fill="FFFFFF"/>
              <w:spacing w:after="0" w:line="252" w:lineRule="exact"/>
              <w:ind w:left="43" w:right="7258"/>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(i)     Agriculture</w:t>
            </w:r>
          </w:p>
          <w:p w:rsidR="004E520F" w:rsidRPr="008B2DB3" w:rsidRDefault="004E520F" w:rsidP="004E520F">
            <w:pPr>
              <w:shd w:val="clear" w:color="auto" w:fill="FFFFFF"/>
              <w:spacing w:after="0" w:line="252" w:lineRule="exact"/>
              <w:ind w:left="43" w:right="7258"/>
              <w:rPr>
                <w:rFonts w:ascii="Times New Roman" w:eastAsia="Times New Roman" w:hAnsi="Times New Roman" w:cs="Mangal"/>
                <w:spacing w:val="1"/>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
                <w:sz w:val="18"/>
                <w:szCs w:val="18"/>
              </w:rPr>
              <w:t xml:space="preserve">(ii)    Ground Water Survey &amp;   </w:t>
            </w:r>
          </w:p>
          <w:p w:rsidR="004E520F" w:rsidRPr="008B2DB3" w:rsidRDefault="004E520F" w:rsidP="004E520F">
            <w:pPr>
              <w:shd w:val="clear" w:color="auto" w:fill="FFFFFF"/>
              <w:spacing w:after="0" w:line="252" w:lineRule="exact"/>
              <w:ind w:left="43" w:right="7258"/>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Investigation </w:t>
            </w:r>
          </w:p>
          <w:p w:rsidR="004E520F" w:rsidRPr="008B2DB3" w:rsidRDefault="004E520F" w:rsidP="004E520F">
            <w:pPr>
              <w:shd w:val="clear" w:color="auto" w:fill="FFFFFF"/>
              <w:spacing w:after="0" w:line="252" w:lineRule="exact"/>
              <w:ind w:left="43" w:right="7258"/>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(iii)   Animal Husbandry and </w:t>
            </w:r>
          </w:p>
          <w:p w:rsidR="004E520F" w:rsidRPr="008B2DB3" w:rsidRDefault="004E520F" w:rsidP="004E520F">
            <w:pPr>
              <w:shd w:val="clear" w:color="auto" w:fill="FFFFFF"/>
              <w:spacing w:after="0" w:line="252" w:lineRule="exact"/>
              <w:ind w:left="43" w:right="7258"/>
              <w:rPr>
                <w:rFonts w:ascii="Times New Roman" w:eastAsia="Times New Roman" w:hAnsi="Times New Roman" w:cs="Mangal"/>
                <w:sz w:val="18"/>
                <w:szCs w:val="18"/>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z w:val="18"/>
                <w:szCs w:val="18"/>
              </w:rPr>
              <w:t xml:space="preserve">Veterinary Services </w:t>
            </w:r>
          </w:p>
          <w:p w:rsidR="004E520F" w:rsidRPr="008B2DB3" w:rsidRDefault="004E520F" w:rsidP="004E520F">
            <w:pPr>
              <w:shd w:val="clear" w:color="auto" w:fill="FFFFFF"/>
              <w:spacing w:after="0" w:line="252" w:lineRule="exact"/>
              <w:ind w:left="43" w:right="7258"/>
              <w:rPr>
                <w:rFonts w:ascii="Times New Roman" w:eastAsia="Times New Roman" w:hAnsi="Times New Roman" w:cs="Mangal"/>
                <w:spacing w:val="1"/>
                <w:sz w:val="18"/>
                <w:szCs w:val="18"/>
              </w:rPr>
            </w:pPr>
            <w:r w:rsidRPr="008B2DB3">
              <w:rPr>
                <w:rFonts w:ascii="Times New Roman" w:eastAsia="Times New Roman" w:hAnsi="Times New Roman" w:cs="Mangal"/>
                <w:sz w:val="18"/>
                <w:szCs w:val="18"/>
              </w:rPr>
              <w:t>(</w:t>
            </w:r>
            <w:r w:rsidRPr="008B2DB3">
              <w:rPr>
                <w:rFonts w:ascii="Times New Roman" w:eastAsia="Times New Roman" w:hAnsi="Times New Roman" w:cs="Mangal"/>
                <w:spacing w:val="1"/>
                <w:sz w:val="18"/>
                <w:szCs w:val="18"/>
              </w:rPr>
              <w:t xml:space="preserve">iv)    Horticulture </w:t>
            </w:r>
          </w:p>
          <w:p w:rsidR="004E520F" w:rsidRPr="008B2DB3" w:rsidRDefault="004E520F" w:rsidP="004E520F">
            <w:pPr>
              <w:shd w:val="clear" w:color="auto" w:fill="FFFFFF"/>
              <w:spacing w:after="0" w:line="252" w:lineRule="exact"/>
              <w:ind w:left="43" w:right="7258"/>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(v)     Forest </w:t>
            </w:r>
          </w:p>
          <w:p w:rsidR="004E520F" w:rsidRPr="008B2DB3" w:rsidRDefault="004E520F" w:rsidP="004E520F">
            <w:pPr>
              <w:shd w:val="clear" w:color="auto" w:fill="FFFFFF"/>
              <w:spacing w:after="0" w:line="252" w:lineRule="exact"/>
              <w:ind w:left="43" w:right="7258"/>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(vi)    Fisheries </w:t>
            </w:r>
          </w:p>
          <w:p w:rsidR="004E520F" w:rsidRPr="008B2DB3" w:rsidRDefault="004E520F" w:rsidP="004E520F">
            <w:pPr>
              <w:shd w:val="clear" w:color="auto" w:fill="FFFFFF"/>
              <w:spacing w:after="0" w:line="252" w:lineRule="exact"/>
              <w:ind w:left="43" w:right="7258"/>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(vii)   Sericulture</w:t>
            </w:r>
          </w:p>
          <w:p w:rsidR="004E520F" w:rsidRPr="008B2DB3" w:rsidRDefault="004E520F" w:rsidP="004E520F">
            <w:pPr>
              <w:shd w:val="clear" w:color="auto" w:fill="FFFFFF"/>
              <w:spacing w:after="0" w:line="252" w:lineRule="exact"/>
              <w:ind w:right="7258"/>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(viii)  Co-operation</w:t>
            </w:r>
          </w:p>
          <w:p w:rsidR="004E520F" w:rsidRPr="008B2DB3" w:rsidRDefault="004E520F" w:rsidP="004E520F">
            <w:pPr>
              <w:shd w:val="clear" w:color="auto" w:fill="FFFFFF"/>
              <w:spacing w:after="0" w:line="252" w:lineRule="exact"/>
              <w:ind w:left="43" w:right="7258"/>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(ix)    Marketing </w:t>
            </w:r>
          </w:p>
          <w:p w:rsidR="004E520F" w:rsidRPr="008B2DB3" w:rsidRDefault="004E520F" w:rsidP="004E520F">
            <w:pPr>
              <w:shd w:val="clear" w:color="auto" w:fill="FFFFFF"/>
              <w:spacing w:after="0" w:line="252" w:lineRule="exact"/>
              <w:ind w:left="43" w:right="7258"/>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(x)     Other Schemes (if any )</w:t>
            </w:r>
          </w:p>
        </w:tc>
      </w:tr>
      <w:tr w:rsidR="004E520F" w:rsidRPr="008B2DB3" w:rsidTr="004E520F">
        <w:trPr>
          <w:trHeight w:val="317"/>
        </w:trPr>
        <w:tc>
          <w:tcPr>
            <w:tcW w:w="10332"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78"/>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Total of B :</w:t>
            </w:r>
          </w:p>
        </w:tc>
      </w:tr>
    </w:tbl>
    <w:p w:rsidR="004E520F" w:rsidRPr="008B2DB3" w:rsidRDefault="004E520F" w:rsidP="004E520F">
      <w:pPr>
        <w:shd w:val="clear" w:color="auto" w:fill="FFFFFF"/>
        <w:spacing w:after="0" w:line="252" w:lineRule="exact"/>
        <w:ind w:left="475" w:right="7114" w:hanging="259"/>
        <w:rPr>
          <w:rFonts w:ascii="Times New Roman" w:eastAsia="Times New Roman" w:hAnsi="Times New Roman" w:cs="Mangal"/>
          <w:spacing w:val="-1"/>
          <w:sz w:val="18"/>
          <w:szCs w:val="18"/>
        </w:rPr>
      </w:pPr>
    </w:p>
    <w:p w:rsidR="004E520F" w:rsidRPr="008B2DB3" w:rsidRDefault="004E520F" w:rsidP="004E520F">
      <w:pPr>
        <w:shd w:val="clear" w:color="auto" w:fill="FFFFFF"/>
        <w:spacing w:after="0" w:line="252" w:lineRule="exact"/>
        <w:ind w:left="475" w:right="7114" w:hanging="259"/>
        <w:rPr>
          <w:rFonts w:ascii="Times New Roman" w:eastAsia="Times New Roman" w:hAnsi="Times New Roman" w:cs="Mangal"/>
          <w:spacing w:val="-1"/>
          <w:sz w:val="18"/>
          <w:szCs w:val="18"/>
        </w:rPr>
      </w:pPr>
    </w:p>
    <w:p w:rsidR="004E520F" w:rsidRPr="008B2DB3" w:rsidRDefault="004E520F" w:rsidP="004E520F">
      <w:pPr>
        <w:shd w:val="clear" w:color="auto" w:fill="FFFFFF"/>
        <w:spacing w:after="0" w:line="252" w:lineRule="exact"/>
        <w:ind w:left="475" w:right="7114" w:hanging="259"/>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C. DEVELOPMENT SCHEME</w:t>
      </w:r>
    </w:p>
    <w:p w:rsidR="004E520F" w:rsidRPr="008B2DB3" w:rsidRDefault="004E520F" w:rsidP="004E520F">
      <w:pPr>
        <w:shd w:val="clear" w:color="auto" w:fill="FFFFFF"/>
        <w:spacing w:after="0" w:line="252" w:lineRule="exact"/>
        <w:ind w:left="475" w:right="7114" w:hanging="259"/>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UNDER CENTRAL SECTOR :-</w:t>
      </w:r>
    </w:p>
    <w:p w:rsidR="004E520F" w:rsidRPr="008B2DB3" w:rsidRDefault="004E520F" w:rsidP="004E520F">
      <w:pPr>
        <w:shd w:val="clear" w:color="auto" w:fill="FFFFFF"/>
        <w:spacing w:after="0" w:line="252" w:lineRule="exact"/>
        <w:ind w:left="475" w:right="72" w:hanging="259"/>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5"/>
          <w:sz w:val="18"/>
          <w:szCs w:val="18"/>
        </w:rPr>
        <w:t xml:space="preserve">(i)     (Particulars of Central Sector    </w:t>
      </w:r>
      <w:r w:rsidRPr="008B2DB3">
        <w:rPr>
          <w:rFonts w:ascii="Times New Roman" w:eastAsia="Times New Roman" w:hAnsi="Times New Roman" w:cs="Mangal"/>
          <w:spacing w:val="4"/>
          <w:sz w:val="18"/>
          <w:szCs w:val="18"/>
        </w:rPr>
        <w:t xml:space="preserve">Schemes in operation in the   </w:t>
      </w:r>
      <w:r w:rsidRPr="008B2DB3">
        <w:rPr>
          <w:rFonts w:ascii="Times New Roman" w:eastAsia="Times New Roman" w:hAnsi="Times New Roman" w:cs="Mangal"/>
          <w:spacing w:val="2"/>
          <w:sz w:val="18"/>
          <w:szCs w:val="18"/>
        </w:rPr>
        <w:t xml:space="preserve">Command Area should be  </w:t>
      </w:r>
      <w:r w:rsidRPr="008B2DB3">
        <w:rPr>
          <w:rFonts w:ascii="Times New Roman" w:eastAsia="Times New Roman" w:hAnsi="Times New Roman" w:cs="Mangal"/>
          <w:spacing w:val="1"/>
          <w:sz w:val="18"/>
          <w:szCs w:val="18"/>
        </w:rPr>
        <w:t>specified )</w:t>
      </w:r>
    </w:p>
    <w:tbl>
      <w:tblPr>
        <w:tblW w:w="0" w:type="auto"/>
        <w:tblInd w:w="40" w:type="dxa"/>
        <w:tblCellMar>
          <w:left w:w="40" w:type="dxa"/>
          <w:right w:w="40" w:type="dxa"/>
        </w:tblCellMar>
        <w:tblLook w:val="04A0"/>
      </w:tblPr>
      <w:tblGrid>
        <w:gridCol w:w="10318"/>
      </w:tblGrid>
      <w:tr w:rsidR="004E520F" w:rsidRPr="008B2DB3" w:rsidTr="004E520F">
        <w:trPr>
          <w:trHeight w:val="389"/>
        </w:trPr>
        <w:tc>
          <w:tcPr>
            <w:tcW w:w="10318"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217"/>
              <w:rPr>
                <w:rFonts w:ascii="Times New Roman" w:eastAsia="Times New Roman" w:hAnsi="Times New Roman" w:cs="Mangal"/>
                <w:sz w:val="24"/>
                <w:szCs w:val="24"/>
              </w:rPr>
            </w:pPr>
            <w:r w:rsidRPr="008B2DB3">
              <w:rPr>
                <w:rFonts w:ascii="Times New Roman" w:eastAsia="Times New Roman" w:hAnsi="Times New Roman" w:cs="Mangal"/>
                <w:spacing w:val="8"/>
                <w:sz w:val="18"/>
                <w:szCs w:val="18"/>
              </w:rPr>
              <w:t xml:space="preserve">1                                        2         3          </w:t>
            </w:r>
            <w:r w:rsidRPr="008B2DB3">
              <w:rPr>
                <w:rFonts w:ascii="Times New Roman" w:eastAsia="Times New Roman" w:hAnsi="Times New Roman" w:cs="Mangal"/>
                <w:spacing w:val="258"/>
                <w:sz w:val="18"/>
                <w:szCs w:val="18"/>
              </w:rPr>
              <w:t>4 5</w:t>
            </w:r>
            <w:r w:rsidRPr="008B2DB3">
              <w:rPr>
                <w:rFonts w:ascii="Times New Roman" w:eastAsia="Times New Roman" w:hAnsi="Times New Roman" w:cs="Mangal"/>
                <w:spacing w:val="8"/>
                <w:sz w:val="18"/>
                <w:szCs w:val="18"/>
              </w:rPr>
              <w:t xml:space="preserve">                6               7                8                9               10             11             12</w:t>
            </w:r>
          </w:p>
        </w:tc>
      </w:tr>
      <w:tr w:rsidR="004E520F" w:rsidRPr="008B2DB3" w:rsidTr="004E520F">
        <w:trPr>
          <w:trHeight w:val="245"/>
        </w:trPr>
        <w:tc>
          <w:tcPr>
            <w:tcW w:w="10318" w:type="dxa"/>
            <w:tcBorders>
              <w:top w:val="single" w:sz="6" w:space="0" w:color="auto"/>
              <w:left w:val="nil"/>
              <w:bottom w:val="single" w:sz="6" w:space="0" w:color="auto"/>
              <w:right w:val="nil"/>
            </w:tcBorders>
            <w:shd w:val="clear" w:color="auto" w:fill="FFFFFF"/>
          </w:tcPr>
          <w:p w:rsidR="004E520F" w:rsidRPr="008B2DB3" w:rsidRDefault="004E520F" w:rsidP="004E520F">
            <w:pPr>
              <w:shd w:val="clear" w:color="auto" w:fill="FFFFFF"/>
              <w:spacing w:after="0" w:line="240" w:lineRule="auto"/>
              <w:rPr>
                <w:rFonts w:ascii="Times New Roman" w:eastAsia="Times New Roman" w:hAnsi="Times New Roman" w:cs="Mangal"/>
                <w:sz w:val="24"/>
                <w:szCs w:val="24"/>
              </w:rPr>
            </w:pPr>
          </w:p>
        </w:tc>
      </w:tr>
      <w:tr w:rsidR="004E520F" w:rsidRPr="008B2DB3" w:rsidTr="004E520F">
        <w:trPr>
          <w:trHeight w:val="324"/>
        </w:trPr>
        <w:tc>
          <w:tcPr>
            <w:tcW w:w="10318"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42"/>
              <w:rPr>
                <w:rFonts w:ascii="Times New Roman" w:eastAsia="Times New Roman" w:hAnsi="Times New Roman" w:cs="Mangal"/>
                <w:sz w:val="24"/>
                <w:szCs w:val="24"/>
              </w:rPr>
            </w:pPr>
            <w:r w:rsidRPr="008B2DB3">
              <w:rPr>
                <w:rFonts w:ascii="Times New Roman" w:eastAsia="Times New Roman" w:hAnsi="Times New Roman" w:cs="Mangal"/>
                <w:spacing w:val="23"/>
                <w:sz w:val="24"/>
                <w:szCs w:val="24"/>
              </w:rPr>
              <w:t>Total of C :</w:t>
            </w:r>
          </w:p>
        </w:tc>
      </w:tr>
      <w:tr w:rsidR="004E520F" w:rsidRPr="008B2DB3" w:rsidTr="004E520F">
        <w:trPr>
          <w:trHeight w:val="331"/>
        </w:trPr>
        <w:tc>
          <w:tcPr>
            <w:tcW w:w="10318"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42"/>
              <w:rPr>
                <w:rFonts w:ascii="Times New Roman" w:eastAsia="Times New Roman" w:hAnsi="Times New Roman" w:cs="Mangal"/>
                <w:sz w:val="24"/>
                <w:szCs w:val="24"/>
              </w:rPr>
            </w:pPr>
            <w:r w:rsidRPr="008B2DB3">
              <w:rPr>
                <w:rFonts w:ascii="Times New Roman" w:eastAsia="Times New Roman" w:hAnsi="Times New Roman" w:cs="Mangal"/>
                <w:spacing w:val="2"/>
                <w:sz w:val="24"/>
                <w:szCs w:val="24"/>
              </w:rPr>
              <w:t>Total of A, B &amp; C :</w:t>
            </w:r>
          </w:p>
        </w:tc>
      </w:tr>
      <w:tr w:rsidR="004E520F" w:rsidRPr="008B2DB3" w:rsidTr="004E520F">
        <w:trPr>
          <w:trHeight w:val="331"/>
        </w:trPr>
        <w:tc>
          <w:tcPr>
            <w:tcW w:w="10318"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56"/>
              <w:rPr>
                <w:rFonts w:ascii="Times New Roman" w:eastAsia="Times New Roman" w:hAnsi="Times New Roman" w:cs="Mangal"/>
                <w:sz w:val="24"/>
                <w:szCs w:val="24"/>
              </w:rPr>
            </w:pPr>
            <w:r w:rsidRPr="008B2DB3">
              <w:rPr>
                <w:rFonts w:ascii="Times New Roman" w:eastAsia="Times New Roman" w:hAnsi="Times New Roman" w:cs="Mangal"/>
                <w:sz w:val="24"/>
                <w:szCs w:val="24"/>
              </w:rPr>
              <w:t>Closing Balance :</w:t>
            </w:r>
          </w:p>
        </w:tc>
      </w:tr>
      <w:tr w:rsidR="004E520F" w:rsidRPr="008B2DB3" w:rsidTr="004E520F">
        <w:trPr>
          <w:trHeight w:val="346"/>
        </w:trPr>
        <w:tc>
          <w:tcPr>
            <w:tcW w:w="10318"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63"/>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 xml:space="preserve">Grand Total :     </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1011" w:bottom="720" w:left="552" w:header="720" w:footer="720" w:gutter="0"/>
          <w:cols w:space="720"/>
        </w:sectPr>
      </w:pPr>
    </w:p>
    <w:p w:rsidR="004E520F" w:rsidRPr="008B2DB3" w:rsidRDefault="004E520F" w:rsidP="004E520F">
      <w:pPr>
        <w:framePr w:h="871" w:hSpace="36" w:wrap="notBeside" w:vAnchor="text" w:hAnchor="margin" w:x="10484" w:y="973"/>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80975" cy="55181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180975" cy="55181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lastRenderedPageBreak/>
        <w:br w:type="textWrapping" w:clear="all"/>
      </w:r>
    </w:p>
    <w:p w:rsidR="004E520F" w:rsidRPr="008B2DB3" w:rsidRDefault="004E520F" w:rsidP="004E520F">
      <w:pPr>
        <w:shd w:val="clear" w:color="auto" w:fill="FFFFFF"/>
        <w:spacing w:before="137" w:after="0" w:line="281" w:lineRule="exact"/>
        <w:ind w:left="72"/>
        <w:rPr>
          <w:rFonts w:ascii="Times New Roman" w:eastAsia="Times New Roman" w:hAnsi="Times New Roman" w:cs="Mangal"/>
          <w:spacing w:val="2"/>
          <w:sz w:val="18"/>
          <w:szCs w:val="18"/>
        </w:rPr>
      </w:pPr>
      <w:r w:rsidRPr="008B2DB3">
        <w:rPr>
          <w:rFonts w:ascii="Times New Roman" w:eastAsia="Times New Roman" w:hAnsi="Times New Roman" w:cs="Mangal"/>
          <w:spacing w:val="1"/>
          <w:sz w:val="18"/>
          <w:szCs w:val="18"/>
        </w:rPr>
        <w:t>Note: Details</w:t>
      </w:r>
      <w:r w:rsidRPr="008B2DB3">
        <w:rPr>
          <w:rFonts w:ascii="Times New Roman" w:eastAsia="Times New Roman" w:hAnsi="Times New Roman" w:cs="Mangal"/>
          <w:b/>
          <w:bCs/>
          <w:spacing w:val="1"/>
          <w:sz w:val="18"/>
          <w:szCs w:val="18"/>
        </w:rPr>
        <w:t xml:space="preserve"> </w:t>
      </w:r>
      <w:r w:rsidRPr="008B2DB3">
        <w:rPr>
          <w:rFonts w:ascii="Times New Roman" w:eastAsia="Times New Roman" w:hAnsi="Times New Roman" w:cs="Mangal"/>
          <w:spacing w:val="1"/>
          <w:sz w:val="18"/>
          <w:szCs w:val="18"/>
        </w:rPr>
        <w:t>of the Schemes implemented in the Command Area under B and C above should be furnished in a Schedule and appended t</w:t>
      </w:r>
      <w:r w:rsidRPr="008B2DB3">
        <w:rPr>
          <w:rFonts w:ascii="Times New Roman" w:eastAsia="Times New Roman" w:hAnsi="Times New Roman" w:cs="Mangal"/>
          <w:spacing w:val="2"/>
          <w:sz w:val="18"/>
          <w:szCs w:val="18"/>
        </w:rPr>
        <w:t>o this  estimate duly indicating the allocation of funds in respect of various Schemes and items</w:t>
      </w:r>
      <w:r w:rsidRPr="008B2DB3">
        <w:rPr>
          <w:rFonts w:ascii="Times New Roman" w:eastAsia="Times New Roman" w:hAnsi="Times New Roman" w:cs="Mangal"/>
          <w:b/>
          <w:bCs/>
          <w:spacing w:val="2"/>
          <w:sz w:val="18"/>
          <w:szCs w:val="18"/>
        </w:rPr>
        <w:t xml:space="preserve"> </w:t>
      </w:r>
      <w:r w:rsidRPr="008B2DB3">
        <w:rPr>
          <w:rFonts w:ascii="Times New Roman" w:eastAsia="Times New Roman" w:hAnsi="Times New Roman" w:cs="Mangal"/>
          <w:spacing w:val="2"/>
          <w:sz w:val="18"/>
          <w:szCs w:val="18"/>
        </w:rPr>
        <w:t>coming under each Scheme.</w:t>
      </w:r>
    </w:p>
    <w:p w:rsidR="004E520F" w:rsidRPr="008B2DB3" w:rsidRDefault="004E520F" w:rsidP="004E520F">
      <w:pPr>
        <w:shd w:val="clear" w:color="auto" w:fill="FFFFFF"/>
        <w:spacing w:before="137" w:after="0" w:line="281" w:lineRule="exact"/>
        <w:ind w:left="72"/>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br w:type="page"/>
      </w:r>
      <w:r w:rsidRPr="008B2DB3">
        <w:rPr>
          <w:rFonts w:ascii="Times New Roman" w:eastAsia="Times New Roman" w:hAnsi="Times New Roman" w:cs="Mangal"/>
          <w:spacing w:val="1"/>
          <w:sz w:val="18"/>
          <w:szCs w:val="18"/>
        </w:rPr>
        <w:lastRenderedPageBreak/>
        <w:t>PART II -CAPITAL ACCOUNT</w:t>
      </w:r>
    </w:p>
    <w:p w:rsidR="004E520F" w:rsidRPr="008B2DB3" w:rsidRDefault="004E520F" w:rsidP="004E520F">
      <w:pPr>
        <w:shd w:val="clear" w:color="auto" w:fill="FFFFFF"/>
        <w:spacing w:before="79" w:after="0" w:line="240" w:lineRule="auto"/>
        <w:ind w:left="857"/>
        <w:rPr>
          <w:rFonts w:ascii="Times New Roman" w:eastAsia="Times New Roman" w:hAnsi="Times New Roman" w:cs="Mangal"/>
          <w:sz w:val="24"/>
          <w:szCs w:val="24"/>
        </w:rPr>
      </w:pPr>
      <w:r w:rsidRPr="008B2DB3">
        <w:rPr>
          <w:rFonts w:ascii="Times New Roman" w:eastAsia="Times New Roman" w:hAnsi="Times New Roman" w:cs="Mangal"/>
          <w:i/>
          <w:iCs/>
          <w:spacing w:val="-2"/>
          <w:sz w:val="18"/>
          <w:szCs w:val="18"/>
        </w:rPr>
        <w:t>Receipts :</w:t>
      </w:r>
    </w:p>
    <w:p w:rsidR="004E520F" w:rsidRPr="008B2DB3" w:rsidRDefault="004E520F" w:rsidP="004E520F">
      <w:pPr>
        <w:widowControl w:val="0"/>
        <w:numPr>
          <w:ilvl w:val="0"/>
          <w:numId w:val="117"/>
        </w:numPr>
        <w:shd w:val="clear" w:color="auto" w:fill="FFFFFF"/>
        <w:tabs>
          <w:tab w:val="left" w:pos="864"/>
        </w:tabs>
        <w:adjustRightInd w:val="0"/>
        <w:spacing w:before="151" w:after="0" w:line="252" w:lineRule="exact"/>
        <w:ind w:left="461"/>
        <w:rPr>
          <w:rFonts w:ascii="Times New Roman" w:eastAsia="Times New Roman" w:hAnsi="Times New Roman" w:cs="Mangal"/>
          <w:spacing w:val="-9"/>
          <w:sz w:val="18"/>
          <w:szCs w:val="18"/>
        </w:rPr>
      </w:pPr>
      <w:r w:rsidRPr="008B2DB3">
        <w:rPr>
          <w:rFonts w:ascii="Times New Roman" w:eastAsia="Times New Roman" w:hAnsi="Times New Roman" w:cs="Mangal"/>
          <w:spacing w:val="1"/>
          <w:sz w:val="18"/>
          <w:szCs w:val="18"/>
        </w:rPr>
        <w:t>Loans from State Govt.</w:t>
      </w:r>
    </w:p>
    <w:p w:rsidR="004E520F" w:rsidRPr="008B2DB3" w:rsidRDefault="004E520F" w:rsidP="004E520F">
      <w:pPr>
        <w:widowControl w:val="0"/>
        <w:numPr>
          <w:ilvl w:val="0"/>
          <w:numId w:val="117"/>
        </w:numPr>
        <w:shd w:val="clear" w:color="auto" w:fill="FFFFFF"/>
        <w:tabs>
          <w:tab w:val="left" w:pos="864"/>
        </w:tabs>
        <w:adjustRightInd w:val="0"/>
        <w:spacing w:after="0" w:line="252" w:lineRule="exact"/>
        <w:ind w:left="461"/>
        <w:rPr>
          <w:rFonts w:ascii="Times New Roman" w:eastAsia="Times New Roman" w:hAnsi="Times New Roman" w:cs="Mangal"/>
          <w:spacing w:val="-6"/>
          <w:sz w:val="18"/>
          <w:szCs w:val="18"/>
        </w:rPr>
      </w:pPr>
      <w:r w:rsidRPr="008B2DB3">
        <w:rPr>
          <w:rFonts w:ascii="Times New Roman" w:eastAsia="Times New Roman" w:hAnsi="Times New Roman" w:cs="Mangal"/>
          <w:spacing w:val="4"/>
          <w:sz w:val="18"/>
          <w:szCs w:val="18"/>
        </w:rPr>
        <w:t>Loans from Central Govt.</w:t>
      </w:r>
    </w:p>
    <w:p w:rsidR="004E520F" w:rsidRPr="008B2DB3" w:rsidRDefault="004E520F" w:rsidP="004E520F">
      <w:pPr>
        <w:widowControl w:val="0"/>
        <w:numPr>
          <w:ilvl w:val="0"/>
          <w:numId w:val="117"/>
        </w:numPr>
        <w:shd w:val="clear" w:color="auto" w:fill="FFFFFF"/>
        <w:tabs>
          <w:tab w:val="left" w:pos="864"/>
        </w:tabs>
        <w:adjustRightInd w:val="0"/>
        <w:spacing w:before="7" w:after="0" w:line="252" w:lineRule="exact"/>
        <w:ind w:left="461"/>
        <w:rPr>
          <w:rFonts w:ascii="Times New Roman" w:eastAsia="Times New Roman" w:hAnsi="Times New Roman" w:cs="Mangal"/>
          <w:spacing w:val="-6"/>
          <w:sz w:val="18"/>
          <w:szCs w:val="18"/>
        </w:rPr>
      </w:pPr>
      <w:r w:rsidRPr="008B2DB3">
        <w:rPr>
          <w:rFonts w:ascii="Times New Roman" w:eastAsia="Times New Roman" w:hAnsi="Times New Roman" w:cs="Mangal"/>
          <w:spacing w:val="4"/>
          <w:sz w:val="18"/>
          <w:szCs w:val="18"/>
        </w:rPr>
        <w:t>Loans from Other</w:t>
      </w:r>
    </w:p>
    <w:p w:rsidR="004E520F" w:rsidRPr="008B2DB3" w:rsidRDefault="004E520F" w:rsidP="004E520F">
      <w:pPr>
        <w:shd w:val="clear" w:color="auto" w:fill="FFFFFF"/>
        <w:tabs>
          <w:tab w:val="left" w:pos="5436"/>
          <w:tab w:val="left" w:pos="6286"/>
          <w:tab w:val="left" w:leader="underscore" w:pos="7265"/>
        </w:tabs>
        <w:spacing w:after="0" w:line="252" w:lineRule="exact"/>
        <w:ind w:left="871"/>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Financing</w:t>
      </w:r>
      <w:r w:rsidRPr="008B2DB3">
        <w:rPr>
          <w:rFonts w:ascii="Times New Roman" w:eastAsia="Times New Roman" w:hAnsi="Times New Roman" w:cs="Mangal"/>
          <w:b/>
          <w:bCs/>
          <w:spacing w:val="-3"/>
          <w:sz w:val="18"/>
          <w:szCs w:val="18"/>
        </w:rPr>
        <w:t xml:space="preserve"> </w:t>
      </w:r>
      <w:r w:rsidRPr="008B2DB3">
        <w:rPr>
          <w:rFonts w:ascii="Times New Roman" w:eastAsia="Times New Roman" w:hAnsi="Times New Roman" w:cs="Mangal"/>
          <w:spacing w:val="-3"/>
          <w:sz w:val="18"/>
          <w:szCs w:val="18"/>
        </w:rPr>
        <w:t>Agencies</w:t>
      </w:r>
      <w:r w:rsidRPr="008B2DB3">
        <w:rPr>
          <w:rFonts w:ascii="Times New Roman" w:eastAsia="Times New Roman" w:hAnsi="Times New Roman" w:cs="Mangal"/>
          <w:sz w:val="18"/>
          <w:szCs w:val="18"/>
        </w:rPr>
        <w:tab/>
      </w:r>
      <w:r w:rsidRPr="008B2DB3">
        <w:rPr>
          <w:rFonts w:ascii="Arial" w:eastAsia="Times New Roman" w:hAnsi="Times New Roman" w:cs="Arial"/>
          <w:sz w:val="18"/>
          <w:szCs w:val="18"/>
        </w:rPr>
        <w:tab/>
      </w:r>
    </w:p>
    <w:p w:rsidR="004E520F" w:rsidRPr="008B2DB3" w:rsidRDefault="004E520F" w:rsidP="004E520F">
      <w:pPr>
        <w:spacing w:after="43" w:line="1" w:lineRule="exact"/>
        <w:rPr>
          <w:rFonts w:ascii="Times New Roman" w:eastAsia="Times New Roman" w:hAnsi="Times New Roman" w:cs="Mangal"/>
          <w:sz w:val="2"/>
          <w:szCs w:val="2"/>
        </w:rPr>
      </w:pPr>
    </w:p>
    <w:tbl>
      <w:tblPr>
        <w:tblW w:w="0" w:type="auto"/>
        <w:tblInd w:w="40" w:type="dxa"/>
        <w:tblCellMar>
          <w:left w:w="40" w:type="dxa"/>
          <w:right w:w="40" w:type="dxa"/>
        </w:tblCellMar>
        <w:tblLook w:val="04A0"/>
      </w:tblPr>
      <w:tblGrid>
        <w:gridCol w:w="10114"/>
      </w:tblGrid>
      <w:tr w:rsidR="004E520F" w:rsidRPr="008B2DB3" w:rsidTr="004E520F">
        <w:trPr>
          <w:trHeight w:val="310"/>
        </w:trPr>
        <w:tc>
          <w:tcPr>
            <w:tcW w:w="103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56"/>
              <w:rPr>
                <w:rFonts w:ascii="Times New Roman" w:eastAsia="Times New Roman" w:hAnsi="Times New Roman" w:cs="Mangal"/>
                <w:sz w:val="24"/>
                <w:szCs w:val="24"/>
              </w:rPr>
            </w:pPr>
            <w:r w:rsidRPr="008B2DB3">
              <w:rPr>
                <w:rFonts w:ascii="Times New Roman" w:eastAsia="Times New Roman" w:hAnsi="Times New Roman" w:cs="Mangal"/>
                <w:spacing w:val="-9"/>
                <w:sz w:val="18"/>
                <w:szCs w:val="18"/>
              </w:rPr>
              <w:t>Total of "A"   ;</w:t>
            </w:r>
          </w:p>
        </w:tc>
      </w:tr>
      <w:tr w:rsidR="004E520F" w:rsidRPr="008B2DB3" w:rsidTr="004E520F">
        <w:trPr>
          <w:trHeight w:val="288"/>
        </w:trPr>
        <w:tc>
          <w:tcPr>
            <w:tcW w:w="103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tabs>
                <w:tab w:val="left" w:leader="underscore" w:pos="9763"/>
              </w:tabs>
              <w:spacing w:after="0" w:line="240" w:lineRule="auto"/>
              <w:ind w:left="50"/>
              <w:rPr>
                <w:rFonts w:ascii="Times New Roman" w:eastAsia="Times New Roman" w:hAnsi="Times New Roman" w:cs="Mangal"/>
                <w:sz w:val="24"/>
                <w:szCs w:val="24"/>
              </w:rPr>
            </w:pPr>
            <w:r w:rsidRPr="008B2DB3">
              <w:rPr>
                <w:rFonts w:ascii="Times New Roman" w:eastAsia="Times New Roman" w:hAnsi="Times New Roman" w:cs="Mangal"/>
                <w:spacing w:val="-10"/>
                <w:sz w:val="18"/>
                <w:szCs w:val="18"/>
              </w:rPr>
              <w:t xml:space="preserve">B.   Other Receipts ;                                                                                                                                                  </w:t>
            </w:r>
          </w:p>
        </w:tc>
      </w:tr>
      <w:tr w:rsidR="004E520F" w:rsidRPr="008B2DB3" w:rsidTr="004E520F">
        <w:trPr>
          <w:trHeight w:val="317"/>
        </w:trPr>
        <w:tc>
          <w:tcPr>
            <w:tcW w:w="103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tabs>
                <w:tab w:val="left" w:leader="underscore" w:pos="10339"/>
              </w:tabs>
              <w:spacing w:after="0" w:line="240" w:lineRule="auto"/>
              <w:ind w:left="770"/>
              <w:rPr>
                <w:rFonts w:ascii="Times New Roman" w:eastAsia="Times New Roman" w:hAnsi="Times New Roman" w:cs="Mangal"/>
                <w:sz w:val="24"/>
                <w:szCs w:val="24"/>
              </w:rPr>
            </w:pPr>
            <w:r w:rsidRPr="008B2DB3">
              <w:rPr>
                <w:rFonts w:ascii="Times New Roman" w:eastAsia="Times New Roman" w:hAnsi="Times New Roman" w:cs="Mangal"/>
                <w:spacing w:val="6"/>
                <w:sz w:val="18"/>
                <w:szCs w:val="18"/>
              </w:rPr>
              <w:t>Total of A &amp; B :</w:t>
            </w:r>
            <w:r w:rsidRPr="008B2DB3">
              <w:rPr>
                <w:rFonts w:ascii="Times New Roman" w:eastAsia="Times New Roman" w:hAnsi="Times New Roman" w:cs="Mangal"/>
                <w:b/>
                <w:bCs/>
                <w:spacing w:val="6"/>
                <w:sz w:val="18"/>
                <w:szCs w:val="18"/>
              </w:rPr>
              <w:t xml:space="preserve">                                                                                                                                                                     </w:t>
            </w:r>
          </w:p>
        </w:tc>
      </w:tr>
      <w:tr w:rsidR="004E520F" w:rsidRPr="008B2DB3" w:rsidTr="004E520F">
        <w:trPr>
          <w:trHeight w:val="310"/>
        </w:trPr>
        <w:tc>
          <w:tcPr>
            <w:tcW w:w="103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tabs>
                <w:tab w:val="left" w:leader="hyphen" w:pos="9713"/>
                <w:tab w:val="left" w:leader="hyphen" w:pos="10325"/>
              </w:tabs>
              <w:spacing w:after="0" w:line="240" w:lineRule="auto"/>
              <w:ind w:left="778"/>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Opening</w:t>
            </w:r>
            <w:r w:rsidRPr="008B2DB3">
              <w:rPr>
                <w:rFonts w:ascii="Times New Roman" w:eastAsia="Times New Roman" w:hAnsi="Times New Roman" w:cs="Mangal"/>
                <w:b/>
                <w:bCs/>
                <w:spacing w:val="1"/>
                <w:sz w:val="18"/>
                <w:szCs w:val="18"/>
              </w:rPr>
              <w:t xml:space="preserve"> </w:t>
            </w:r>
            <w:r w:rsidRPr="008B2DB3">
              <w:rPr>
                <w:rFonts w:ascii="Times New Roman" w:eastAsia="Times New Roman" w:hAnsi="Times New Roman" w:cs="Mangal"/>
                <w:spacing w:val="1"/>
                <w:sz w:val="18"/>
                <w:szCs w:val="18"/>
              </w:rPr>
              <w:t xml:space="preserve">Balance :                                                                                                                                               </w:t>
            </w:r>
          </w:p>
        </w:tc>
      </w:tr>
      <w:tr w:rsidR="004E520F" w:rsidRPr="008B2DB3" w:rsidTr="004E520F">
        <w:trPr>
          <w:trHeight w:val="285"/>
        </w:trPr>
        <w:tc>
          <w:tcPr>
            <w:tcW w:w="103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tabs>
                <w:tab w:val="left" w:leader="hyphen" w:pos="9691"/>
                <w:tab w:val="left" w:leader="hyphen" w:pos="10339"/>
              </w:tabs>
              <w:spacing w:after="0" w:line="240" w:lineRule="auto"/>
              <w:ind w:left="778"/>
              <w:rPr>
                <w:rFonts w:ascii="Times New Roman" w:eastAsia="Times New Roman" w:hAnsi="Times New Roman" w:cs="Mangal"/>
                <w:sz w:val="24"/>
                <w:szCs w:val="24"/>
              </w:rPr>
            </w:pPr>
            <w:r w:rsidRPr="008B2DB3">
              <w:rPr>
                <w:rFonts w:ascii="Times New Roman" w:eastAsia="Times New Roman" w:hAnsi="Times New Roman" w:cs="Mangal"/>
                <w:i/>
                <w:iCs/>
                <w:spacing w:val="-6"/>
                <w:sz w:val="18"/>
                <w:szCs w:val="18"/>
              </w:rPr>
              <w:t xml:space="preserve">Grand </w:t>
            </w:r>
            <w:r w:rsidRPr="008B2DB3">
              <w:rPr>
                <w:rFonts w:ascii="Times New Roman" w:eastAsia="Times New Roman" w:hAnsi="Times New Roman" w:cs="Mangal"/>
                <w:spacing w:val="-6"/>
                <w:sz w:val="18"/>
                <w:szCs w:val="18"/>
              </w:rPr>
              <w:t xml:space="preserve">Total   :                                                                                                                                                                         </w:t>
            </w:r>
          </w:p>
        </w:tc>
      </w:tr>
    </w:tbl>
    <w:p w:rsidR="004E520F" w:rsidRPr="008B2DB3" w:rsidRDefault="004E520F" w:rsidP="004E520F">
      <w:pPr>
        <w:shd w:val="clear" w:color="auto" w:fill="FFFFFF"/>
        <w:spacing w:after="0" w:line="240" w:lineRule="auto"/>
        <w:ind w:left="396"/>
        <w:rPr>
          <w:rFonts w:ascii="Times New Roman" w:eastAsia="Times New Roman" w:hAnsi="Times New Roman" w:cs="Mangal"/>
          <w:i/>
          <w:iCs/>
          <w:spacing w:val="-1"/>
          <w:sz w:val="18"/>
          <w:szCs w:val="18"/>
        </w:rPr>
      </w:pPr>
    </w:p>
    <w:p w:rsidR="004E520F" w:rsidRPr="008B2DB3" w:rsidRDefault="004E520F" w:rsidP="004E520F">
      <w:pPr>
        <w:shd w:val="clear" w:color="auto" w:fill="FFFFFF"/>
        <w:spacing w:after="0" w:line="240" w:lineRule="auto"/>
        <w:ind w:left="396"/>
        <w:rPr>
          <w:rFonts w:ascii="Times New Roman" w:eastAsia="Times New Roman" w:hAnsi="Times New Roman" w:cs="Mangal"/>
          <w:sz w:val="24"/>
          <w:szCs w:val="24"/>
        </w:rPr>
      </w:pPr>
      <w:r w:rsidRPr="008B2DB3">
        <w:rPr>
          <w:rFonts w:ascii="Times New Roman" w:eastAsia="Times New Roman" w:hAnsi="Times New Roman" w:cs="Mangal"/>
          <w:i/>
          <w:iCs/>
          <w:spacing w:val="-1"/>
          <w:sz w:val="18"/>
          <w:szCs w:val="18"/>
        </w:rPr>
        <w:t>Expenditure :</w:t>
      </w:r>
    </w:p>
    <w:p w:rsidR="004E520F" w:rsidRPr="008B2DB3" w:rsidRDefault="004E520F" w:rsidP="004E520F">
      <w:pPr>
        <w:shd w:val="clear" w:color="auto" w:fill="FFFFFF"/>
        <w:tabs>
          <w:tab w:val="left" w:pos="382"/>
        </w:tabs>
        <w:spacing w:after="0" w:line="216" w:lineRule="exact"/>
        <w:ind w:left="382" w:right="7862" w:hanging="295"/>
        <w:rPr>
          <w:rFonts w:ascii="Times New Roman" w:eastAsia="Times New Roman" w:hAnsi="Times New Roman" w:cs="Mangal"/>
          <w:sz w:val="24"/>
          <w:szCs w:val="24"/>
        </w:rPr>
      </w:pPr>
      <w:r w:rsidRPr="008B2DB3">
        <w:rPr>
          <w:rFonts w:ascii="Times New Roman" w:eastAsia="Times New Roman" w:hAnsi="Times New Roman" w:cs="Mangal"/>
          <w:spacing w:val="-16"/>
          <w:sz w:val="18"/>
          <w:szCs w:val="18"/>
        </w:rPr>
        <w:t>A.</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5"/>
          <w:sz w:val="18"/>
          <w:szCs w:val="18"/>
        </w:rPr>
        <w:t>Capital Expenditure</w:t>
      </w:r>
      <w:r w:rsidRPr="008B2DB3">
        <w:rPr>
          <w:rFonts w:ascii="Times New Roman" w:eastAsia="Times New Roman" w:hAnsi="Times New Roman" w:cs="Mangal"/>
          <w:b/>
          <w:bCs/>
          <w:spacing w:val="-5"/>
          <w:sz w:val="18"/>
          <w:szCs w:val="18"/>
        </w:rPr>
        <w:t xml:space="preserve"> </w:t>
      </w:r>
      <w:r w:rsidRPr="008B2DB3">
        <w:rPr>
          <w:rFonts w:ascii="Times New Roman" w:eastAsia="Times New Roman" w:hAnsi="Times New Roman" w:cs="Mangal"/>
          <w:spacing w:val="-5"/>
          <w:sz w:val="18"/>
          <w:szCs w:val="18"/>
        </w:rPr>
        <w:t>on</w:t>
      </w:r>
      <w:r w:rsidRPr="008B2DB3">
        <w:rPr>
          <w:rFonts w:ascii="Times New Roman" w:eastAsia="Times New Roman" w:hAnsi="Times New Roman" w:cs="Mangal"/>
          <w:spacing w:val="-5"/>
          <w:sz w:val="18"/>
          <w:szCs w:val="18"/>
        </w:rPr>
        <w:br/>
      </w:r>
      <w:r w:rsidRPr="008B2DB3">
        <w:rPr>
          <w:rFonts w:ascii="Times New Roman" w:eastAsia="Times New Roman" w:hAnsi="Times New Roman" w:cs="Mangal"/>
          <w:spacing w:val="-4"/>
          <w:sz w:val="18"/>
          <w:szCs w:val="18"/>
        </w:rPr>
        <w:t>Building Works</w:t>
      </w:r>
    </w:p>
    <w:p w:rsidR="004E520F" w:rsidRPr="008B2DB3" w:rsidRDefault="004E520F" w:rsidP="004E520F">
      <w:pPr>
        <w:shd w:val="clear" w:color="auto" w:fill="FFFFFF"/>
        <w:tabs>
          <w:tab w:val="left" w:pos="382"/>
        </w:tabs>
        <w:spacing w:after="0" w:line="216" w:lineRule="exact"/>
        <w:ind w:left="86"/>
        <w:rPr>
          <w:rFonts w:ascii="Times New Roman" w:eastAsia="Times New Roman" w:hAnsi="Times New Roman" w:cs="Mangal"/>
          <w:sz w:val="24"/>
          <w:szCs w:val="24"/>
        </w:rPr>
      </w:pPr>
      <w:r w:rsidRPr="008B2DB3">
        <w:rPr>
          <w:rFonts w:ascii="Times New Roman" w:eastAsia="Times New Roman" w:hAnsi="Times New Roman" w:cs="Mangal"/>
          <w:spacing w:val="-19"/>
          <w:sz w:val="18"/>
          <w:szCs w:val="18"/>
        </w:rPr>
        <w:t>B.</w:t>
      </w:r>
      <w:r w:rsidRPr="008B2DB3">
        <w:rPr>
          <w:rFonts w:ascii="Times New Roman" w:eastAsia="Times New Roman" w:hAnsi="Times New Roman" w:cs="Mangal"/>
          <w:sz w:val="18"/>
          <w:szCs w:val="18"/>
        </w:rPr>
        <w:tab/>
        <w:t>Other Works</w:t>
      </w:r>
    </w:p>
    <w:p w:rsidR="004E520F" w:rsidRPr="008B2DB3" w:rsidRDefault="004E520F" w:rsidP="004E520F">
      <w:pPr>
        <w:spacing w:after="14" w:line="1" w:lineRule="exact"/>
        <w:rPr>
          <w:rFonts w:ascii="Times New Roman" w:eastAsia="Times New Roman" w:hAnsi="Times New Roman" w:cs="Mangal"/>
          <w:sz w:val="2"/>
          <w:szCs w:val="2"/>
        </w:rPr>
      </w:pPr>
    </w:p>
    <w:tbl>
      <w:tblPr>
        <w:tblW w:w="0" w:type="auto"/>
        <w:tblInd w:w="40" w:type="dxa"/>
        <w:tblCellMar>
          <w:left w:w="40" w:type="dxa"/>
          <w:right w:w="40" w:type="dxa"/>
        </w:tblCellMar>
        <w:tblLook w:val="04A0"/>
      </w:tblPr>
      <w:tblGrid>
        <w:gridCol w:w="10066"/>
      </w:tblGrid>
      <w:tr w:rsidR="004E520F" w:rsidRPr="008B2DB3" w:rsidTr="004E520F">
        <w:trPr>
          <w:trHeight w:val="295"/>
        </w:trPr>
        <w:tc>
          <w:tcPr>
            <w:tcW w:w="1006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677"/>
              <w:rPr>
                <w:rFonts w:ascii="Times New Roman" w:eastAsia="Times New Roman" w:hAnsi="Times New Roman" w:cs="Mangal"/>
                <w:sz w:val="24"/>
                <w:szCs w:val="24"/>
              </w:rPr>
            </w:pPr>
            <w:r w:rsidRPr="008B2DB3">
              <w:rPr>
                <w:rFonts w:ascii="Times New Roman" w:eastAsia="Times New Roman" w:hAnsi="Times New Roman" w:cs="Mangal"/>
                <w:sz w:val="18"/>
                <w:szCs w:val="18"/>
              </w:rPr>
              <w:t>Total of A &amp;B :</w:t>
            </w:r>
          </w:p>
        </w:tc>
      </w:tr>
      <w:tr w:rsidR="004E520F" w:rsidRPr="008B2DB3" w:rsidTr="004E520F">
        <w:trPr>
          <w:trHeight w:val="346"/>
        </w:trPr>
        <w:tc>
          <w:tcPr>
            <w:tcW w:w="1006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684"/>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Closing Balance ;</w:t>
            </w:r>
          </w:p>
        </w:tc>
      </w:tr>
      <w:tr w:rsidR="004E520F" w:rsidRPr="008B2DB3" w:rsidTr="004E520F">
        <w:trPr>
          <w:trHeight w:val="331"/>
        </w:trPr>
        <w:tc>
          <w:tcPr>
            <w:tcW w:w="1006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691"/>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Grand Total :</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type w:val="continuous"/>
          <w:pgSz w:w="11909" w:h="16834"/>
          <w:pgMar w:top="1440" w:right="950" w:bottom="720" w:left="885" w:header="720" w:footer="720" w:gutter="0"/>
          <w:cols w:space="720"/>
        </w:sectPr>
      </w:pPr>
    </w:p>
    <w:p w:rsidR="004E520F" w:rsidRPr="008B2DB3" w:rsidRDefault="004E520F" w:rsidP="004E520F">
      <w:pPr>
        <w:framePr w:h="987" w:hSpace="36" w:wrap="notBeside" w:vAnchor="text" w:hAnchor="margin" w:x="10362" w:y="829"/>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189230" cy="626110"/>
            <wp:effectExtent l="1905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189230" cy="626110"/>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lastRenderedPageBreak/>
        <w:br w:type="textWrapping" w:clear="all"/>
      </w:r>
    </w:p>
    <w:p w:rsidR="004E520F" w:rsidRPr="008B2DB3" w:rsidRDefault="004E520F" w:rsidP="004E520F">
      <w:pPr>
        <w:shd w:val="clear" w:color="auto" w:fill="FFFFFF"/>
        <w:spacing w:before="173" w:after="0" w:line="240" w:lineRule="auto"/>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Note:- Details of Works executed to be furnished in a Schedule </w:t>
      </w:r>
    </w:p>
    <w:p w:rsidR="004E520F" w:rsidRPr="008B2DB3" w:rsidRDefault="004E520F" w:rsidP="004E520F">
      <w:pPr>
        <w:shd w:val="clear" w:color="auto" w:fill="FFFFFF"/>
        <w:spacing w:before="173" w:after="0" w:line="240" w:lineRule="auto"/>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PART III</w:t>
      </w:r>
      <w:r w:rsidRPr="008B2DB3">
        <w:rPr>
          <w:rFonts w:ascii="Times New Roman" w:eastAsia="Times New Roman" w:hAnsi="Times New Roman" w:cs="Mangal"/>
          <w:b/>
          <w:bCs/>
          <w:spacing w:val="2"/>
          <w:sz w:val="18"/>
          <w:szCs w:val="18"/>
        </w:rPr>
        <w:t xml:space="preserve"> </w:t>
      </w:r>
      <w:r w:rsidRPr="008B2DB3">
        <w:rPr>
          <w:rFonts w:ascii="Times New Roman" w:eastAsia="Times New Roman" w:hAnsi="Times New Roman" w:cs="Mangal"/>
          <w:spacing w:val="2"/>
          <w:sz w:val="18"/>
          <w:szCs w:val="18"/>
        </w:rPr>
        <w:t xml:space="preserve">- DEBT HEADS AND SUSPENSE ACCOUNT </w:t>
      </w:r>
      <w:r w:rsidRPr="008B2DB3">
        <w:rPr>
          <w:rFonts w:ascii="Times New Roman" w:eastAsia="Times New Roman" w:hAnsi="Times New Roman" w:cs="Mangal"/>
          <w:i/>
          <w:iCs/>
          <w:spacing w:val="-2"/>
          <w:sz w:val="18"/>
          <w:szCs w:val="18"/>
        </w:rPr>
        <w:t>Receipts :</w:t>
      </w:r>
    </w:p>
    <w:p w:rsidR="004E520F" w:rsidRPr="008B2DB3" w:rsidRDefault="004E520F" w:rsidP="004E520F">
      <w:pPr>
        <w:shd w:val="clear" w:color="auto" w:fill="FFFFFF"/>
        <w:tabs>
          <w:tab w:val="left" w:pos="792"/>
        </w:tabs>
        <w:spacing w:before="7" w:after="0" w:line="223" w:lineRule="exact"/>
        <w:ind w:left="65"/>
        <w:rPr>
          <w:rFonts w:ascii="Times New Roman" w:eastAsia="Times New Roman" w:hAnsi="Times New Roman" w:cs="Mangal"/>
          <w:spacing w:val="1"/>
          <w:sz w:val="18"/>
          <w:szCs w:val="18"/>
        </w:rPr>
      </w:pPr>
      <w:r w:rsidRPr="008B2DB3">
        <w:rPr>
          <w:rFonts w:ascii="Times New Roman" w:eastAsia="Times New Roman" w:hAnsi="Times New Roman" w:cs="Mangal"/>
          <w:spacing w:val="-9"/>
          <w:sz w:val="18"/>
          <w:szCs w:val="18"/>
        </w:rPr>
        <w:t>A.</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1"/>
          <w:sz w:val="18"/>
          <w:szCs w:val="18"/>
        </w:rPr>
        <w:t xml:space="preserve">Interest from Investment </w:t>
      </w:r>
    </w:p>
    <w:p w:rsidR="004E520F" w:rsidRPr="008B2DB3" w:rsidRDefault="004E520F" w:rsidP="004E520F">
      <w:pPr>
        <w:shd w:val="clear" w:color="auto" w:fill="FFFFFF"/>
        <w:tabs>
          <w:tab w:val="left" w:pos="792"/>
        </w:tabs>
        <w:spacing w:before="7" w:after="0" w:line="223" w:lineRule="exact"/>
        <w:ind w:left="65"/>
        <w:rPr>
          <w:rFonts w:ascii="Times New Roman" w:eastAsia="Times New Roman" w:hAnsi="Times New Roman" w:cs="Mangal"/>
          <w:sz w:val="24"/>
          <w:szCs w:val="24"/>
        </w:rPr>
      </w:pPr>
      <w:r w:rsidRPr="008B2DB3">
        <w:rPr>
          <w:rFonts w:ascii="Times New Roman" w:eastAsia="Times New Roman" w:hAnsi="Times New Roman" w:cs="Mangal"/>
          <w:spacing w:val="-12"/>
          <w:sz w:val="18"/>
          <w:szCs w:val="18"/>
        </w:rPr>
        <w:t>B.</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1"/>
          <w:sz w:val="18"/>
          <w:szCs w:val="18"/>
        </w:rPr>
        <w:t>Deposits</w:t>
      </w:r>
    </w:p>
    <w:p w:rsidR="004E520F" w:rsidRPr="008B2DB3" w:rsidRDefault="004E520F" w:rsidP="004E520F">
      <w:pPr>
        <w:shd w:val="clear" w:color="auto" w:fill="FFFFFF"/>
        <w:tabs>
          <w:tab w:val="left" w:pos="792"/>
        </w:tabs>
        <w:spacing w:after="0" w:line="223" w:lineRule="exact"/>
        <w:ind w:left="72"/>
        <w:rPr>
          <w:rFonts w:ascii="Times New Roman" w:eastAsia="Times New Roman" w:hAnsi="Times New Roman" w:cs="Mangal"/>
          <w:sz w:val="24"/>
          <w:szCs w:val="24"/>
        </w:rPr>
      </w:pPr>
      <w:r w:rsidRPr="008B2DB3">
        <w:rPr>
          <w:rFonts w:ascii="Times New Roman" w:eastAsia="Times New Roman" w:hAnsi="Times New Roman" w:cs="Mangal"/>
          <w:spacing w:val="-12"/>
          <w:sz w:val="18"/>
          <w:szCs w:val="18"/>
        </w:rPr>
        <w:t>C.</w:t>
      </w:r>
      <w:r w:rsidRPr="008B2DB3">
        <w:rPr>
          <w:rFonts w:ascii="Times New Roman" w:eastAsia="Times New Roman" w:hAnsi="Times New Roman" w:cs="Mangal"/>
          <w:sz w:val="18"/>
          <w:szCs w:val="18"/>
        </w:rPr>
        <w:tab/>
        <w:t>Advance Recoverable</w:t>
      </w:r>
    </w:p>
    <w:p w:rsidR="004E520F" w:rsidRPr="008B2DB3" w:rsidRDefault="004E520F" w:rsidP="004E520F">
      <w:pPr>
        <w:shd w:val="clear" w:color="auto" w:fill="FFFFFF"/>
        <w:tabs>
          <w:tab w:val="left" w:pos="792"/>
        </w:tabs>
        <w:spacing w:after="0" w:line="223" w:lineRule="exact"/>
        <w:ind w:left="72"/>
        <w:rPr>
          <w:rFonts w:ascii="Times New Roman" w:eastAsia="Times New Roman" w:hAnsi="Times New Roman" w:cs="Mangal"/>
          <w:sz w:val="24"/>
          <w:szCs w:val="24"/>
        </w:rPr>
      </w:pPr>
      <w:r w:rsidRPr="008B2DB3">
        <w:rPr>
          <w:rFonts w:ascii="Times New Roman" w:eastAsia="Times New Roman" w:hAnsi="Times New Roman" w:cs="Mangal"/>
          <w:spacing w:val="-15"/>
          <w:sz w:val="18"/>
          <w:szCs w:val="18"/>
        </w:rPr>
        <w:t>D.</w:t>
      </w:r>
      <w:r w:rsidRPr="008B2DB3">
        <w:rPr>
          <w:rFonts w:ascii="Times New Roman" w:eastAsia="Times New Roman" w:hAnsi="Times New Roman" w:cs="Mangal"/>
          <w:sz w:val="18"/>
          <w:szCs w:val="18"/>
        </w:rPr>
        <w:tab/>
        <w:t>Other Recoveries</w:t>
      </w:r>
    </w:p>
    <w:p w:rsidR="004E520F" w:rsidRPr="008B2DB3" w:rsidRDefault="004E520F" w:rsidP="004E520F">
      <w:pPr>
        <w:shd w:val="clear" w:color="auto" w:fill="FFFFFF"/>
        <w:tabs>
          <w:tab w:val="left" w:pos="792"/>
          <w:tab w:val="left" w:pos="8582"/>
        </w:tabs>
        <w:spacing w:before="7" w:after="0" w:line="223" w:lineRule="exact"/>
        <w:ind w:left="94"/>
        <w:rPr>
          <w:rFonts w:ascii="Times New Roman" w:eastAsia="Times New Roman" w:hAnsi="Times New Roman" w:cs="Mangal"/>
          <w:sz w:val="24"/>
          <w:szCs w:val="24"/>
        </w:rPr>
      </w:pPr>
      <w:r w:rsidRPr="008B2DB3">
        <w:rPr>
          <w:rFonts w:ascii="Times New Roman" w:eastAsia="Times New Roman" w:hAnsi="Times New Roman" w:cs="Mangal"/>
          <w:spacing w:val="-9"/>
          <w:sz w:val="18"/>
          <w:szCs w:val="18"/>
        </w:rPr>
        <w:t>E.</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2"/>
          <w:sz w:val="18"/>
          <w:szCs w:val="18"/>
        </w:rPr>
        <w:t>Collection on behalf</w:t>
      </w:r>
      <w:r w:rsidRPr="008B2DB3">
        <w:rPr>
          <w:rFonts w:ascii="Times New Roman" w:eastAsia="Times New Roman" w:hAnsi="Times New Roman" w:cs="Mangal"/>
          <w:b/>
          <w:bCs/>
          <w:spacing w:val="-2"/>
          <w:sz w:val="18"/>
          <w:szCs w:val="18"/>
        </w:rPr>
        <w:t xml:space="preserve"> </w:t>
      </w:r>
      <w:r w:rsidRPr="008B2DB3">
        <w:rPr>
          <w:rFonts w:ascii="Times New Roman" w:eastAsia="Times New Roman" w:hAnsi="Times New Roman" w:cs="Mangal"/>
          <w:spacing w:val="-2"/>
          <w:sz w:val="18"/>
          <w:szCs w:val="18"/>
        </w:rPr>
        <w:t>of Govt.</w:t>
      </w:r>
      <w:r w:rsidRPr="008B2DB3">
        <w:rPr>
          <w:rFonts w:ascii="Times New Roman" w:eastAsia="Times New Roman" w:hAnsi="Times New Roman" w:cs="Mangal"/>
          <w:sz w:val="18"/>
          <w:szCs w:val="18"/>
        </w:rPr>
        <w:tab/>
      </w:r>
    </w:p>
    <w:p w:rsidR="004E520F" w:rsidRPr="008B2DB3" w:rsidRDefault="004E520F" w:rsidP="004E520F">
      <w:pPr>
        <w:spacing w:after="29" w:line="1" w:lineRule="exact"/>
        <w:rPr>
          <w:rFonts w:ascii="Times New Roman" w:eastAsia="Times New Roman" w:hAnsi="Times New Roman" w:cs="Mangal"/>
          <w:sz w:val="2"/>
          <w:szCs w:val="2"/>
        </w:rPr>
      </w:pPr>
    </w:p>
    <w:tbl>
      <w:tblPr>
        <w:tblW w:w="0" w:type="auto"/>
        <w:tblInd w:w="40" w:type="dxa"/>
        <w:tblCellMar>
          <w:left w:w="40" w:type="dxa"/>
          <w:right w:w="40" w:type="dxa"/>
        </w:tblCellMar>
        <w:tblLook w:val="04A0"/>
      </w:tblPr>
      <w:tblGrid>
        <w:gridCol w:w="10073"/>
      </w:tblGrid>
      <w:tr w:rsidR="004E520F" w:rsidRPr="008B2DB3" w:rsidTr="004E520F">
        <w:trPr>
          <w:trHeight w:val="310"/>
        </w:trPr>
        <w:tc>
          <w:tcPr>
            <w:tcW w:w="10073"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677"/>
              <w:rPr>
                <w:rFonts w:ascii="Times New Roman" w:eastAsia="Times New Roman" w:hAnsi="Times New Roman" w:cs="Mangal"/>
                <w:sz w:val="24"/>
                <w:szCs w:val="24"/>
              </w:rPr>
            </w:pPr>
            <w:r w:rsidRPr="008B2DB3">
              <w:rPr>
                <w:rFonts w:ascii="Times New Roman" w:eastAsia="Times New Roman" w:hAnsi="Times New Roman" w:cs="Mangal"/>
                <w:spacing w:val="7"/>
                <w:sz w:val="18"/>
                <w:szCs w:val="18"/>
              </w:rPr>
              <w:t>Total of A to E:</w:t>
            </w:r>
          </w:p>
        </w:tc>
      </w:tr>
      <w:tr w:rsidR="004E520F" w:rsidRPr="008B2DB3" w:rsidTr="004E520F">
        <w:trPr>
          <w:trHeight w:val="302"/>
        </w:trPr>
        <w:tc>
          <w:tcPr>
            <w:tcW w:w="10073"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698"/>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Opening Balance :</w:t>
            </w:r>
          </w:p>
        </w:tc>
      </w:tr>
      <w:tr w:rsidR="004E520F" w:rsidRPr="008B2DB3" w:rsidTr="004E520F">
        <w:trPr>
          <w:trHeight w:val="310"/>
        </w:trPr>
        <w:tc>
          <w:tcPr>
            <w:tcW w:w="10073"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tabs>
                <w:tab w:val="left" w:leader="underscore" w:pos="10066"/>
              </w:tabs>
              <w:spacing w:after="0" w:line="240" w:lineRule="auto"/>
              <w:ind w:left="698"/>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 xml:space="preserve">Grand Total  ;                                                                                                                                               </w:t>
            </w:r>
          </w:p>
        </w:tc>
      </w:tr>
    </w:tbl>
    <w:p w:rsidR="004E520F" w:rsidRPr="008B2DB3" w:rsidRDefault="004E520F" w:rsidP="004E520F">
      <w:pPr>
        <w:shd w:val="clear" w:color="auto" w:fill="FFFFFF"/>
        <w:spacing w:before="36" w:after="0" w:line="223" w:lineRule="exact"/>
        <w:ind w:left="828"/>
        <w:rPr>
          <w:rFonts w:ascii="Times New Roman" w:eastAsia="Times New Roman" w:hAnsi="Times New Roman" w:cs="Mangal"/>
          <w:sz w:val="24"/>
          <w:szCs w:val="24"/>
        </w:rPr>
      </w:pPr>
      <w:r w:rsidRPr="008B2DB3">
        <w:rPr>
          <w:rFonts w:ascii="Times New Roman" w:eastAsia="Times New Roman" w:hAnsi="Times New Roman" w:cs="Mangal"/>
          <w:i/>
          <w:iCs/>
          <w:spacing w:val="-1"/>
          <w:sz w:val="18"/>
          <w:szCs w:val="18"/>
        </w:rPr>
        <w:t>Disbursements :</w:t>
      </w:r>
    </w:p>
    <w:p w:rsidR="004E520F" w:rsidRPr="008B2DB3" w:rsidRDefault="004E520F" w:rsidP="004E520F">
      <w:pPr>
        <w:shd w:val="clear" w:color="auto" w:fill="FFFFFF"/>
        <w:tabs>
          <w:tab w:val="left" w:pos="821"/>
        </w:tabs>
        <w:spacing w:after="0" w:line="223" w:lineRule="exact"/>
        <w:ind w:left="108"/>
        <w:rPr>
          <w:rFonts w:ascii="Times New Roman" w:eastAsia="Times New Roman" w:hAnsi="Times New Roman" w:cs="Mangal"/>
          <w:sz w:val="24"/>
          <w:szCs w:val="24"/>
        </w:rPr>
      </w:pPr>
      <w:r w:rsidRPr="008B2DB3">
        <w:rPr>
          <w:rFonts w:ascii="Times New Roman" w:eastAsia="Times New Roman" w:hAnsi="Times New Roman" w:cs="Mangal"/>
          <w:i/>
          <w:iCs/>
          <w:spacing w:val="1"/>
          <w:sz w:val="18"/>
          <w:szCs w:val="18"/>
        </w:rPr>
        <w:t>A.</w:t>
      </w:r>
      <w:r w:rsidRPr="008B2DB3">
        <w:rPr>
          <w:rFonts w:ascii="Times New Roman" w:eastAsia="Times New Roman" w:hAnsi="Times New Roman" w:cs="Mangal"/>
          <w:i/>
          <w:iCs/>
          <w:sz w:val="18"/>
          <w:szCs w:val="18"/>
        </w:rPr>
        <w:tab/>
      </w:r>
      <w:r w:rsidRPr="008B2DB3">
        <w:rPr>
          <w:rFonts w:ascii="Times New Roman" w:eastAsia="Times New Roman" w:hAnsi="Times New Roman" w:cs="Mangal"/>
          <w:spacing w:val="-1"/>
          <w:sz w:val="18"/>
          <w:szCs w:val="18"/>
        </w:rPr>
        <w:t>Investments</w:t>
      </w:r>
    </w:p>
    <w:p w:rsidR="004E520F" w:rsidRPr="008B2DB3" w:rsidRDefault="004E520F" w:rsidP="004E520F">
      <w:pPr>
        <w:shd w:val="clear" w:color="auto" w:fill="FFFFFF"/>
        <w:tabs>
          <w:tab w:val="left" w:pos="821"/>
        </w:tabs>
        <w:spacing w:after="0" w:line="223" w:lineRule="exact"/>
        <w:ind w:left="108"/>
        <w:rPr>
          <w:rFonts w:ascii="Times New Roman" w:eastAsia="Times New Roman" w:hAnsi="Times New Roman" w:cs="Mangal"/>
          <w:sz w:val="24"/>
          <w:szCs w:val="24"/>
        </w:rPr>
      </w:pPr>
      <w:r w:rsidRPr="008B2DB3">
        <w:rPr>
          <w:rFonts w:ascii="Times New Roman" w:eastAsia="Times New Roman" w:hAnsi="Times New Roman" w:cs="Mangal"/>
          <w:spacing w:val="-11"/>
          <w:sz w:val="18"/>
          <w:szCs w:val="18"/>
        </w:rPr>
        <w:t>B.</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1"/>
          <w:sz w:val="18"/>
          <w:szCs w:val="18"/>
        </w:rPr>
        <w:t>Repayments of Loans</w:t>
      </w:r>
    </w:p>
    <w:p w:rsidR="004E520F" w:rsidRPr="008B2DB3" w:rsidRDefault="004E520F" w:rsidP="004E520F">
      <w:pPr>
        <w:shd w:val="clear" w:color="auto" w:fill="FFFFFF"/>
        <w:tabs>
          <w:tab w:val="left" w:pos="821"/>
        </w:tabs>
        <w:spacing w:after="0" w:line="223" w:lineRule="exact"/>
        <w:ind w:left="108"/>
        <w:rPr>
          <w:rFonts w:ascii="Times New Roman" w:eastAsia="Times New Roman" w:hAnsi="Times New Roman" w:cs="Mangal"/>
          <w:sz w:val="24"/>
          <w:szCs w:val="24"/>
        </w:rPr>
      </w:pPr>
      <w:r w:rsidRPr="008B2DB3">
        <w:rPr>
          <w:rFonts w:ascii="Times New Roman" w:eastAsia="Times New Roman" w:hAnsi="Times New Roman" w:cs="Mangal"/>
          <w:spacing w:val="-11"/>
          <w:sz w:val="18"/>
          <w:szCs w:val="18"/>
        </w:rPr>
        <w:t>C.</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1"/>
          <w:sz w:val="18"/>
          <w:szCs w:val="18"/>
        </w:rPr>
        <w:t>Refund of Deposit</w:t>
      </w:r>
    </w:p>
    <w:p w:rsidR="004E520F" w:rsidRPr="008B2DB3" w:rsidRDefault="004E520F" w:rsidP="004E520F">
      <w:pPr>
        <w:shd w:val="clear" w:color="auto" w:fill="FFFFFF"/>
        <w:tabs>
          <w:tab w:val="left" w:pos="821"/>
        </w:tabs>
        <w:spacing w:after="0" w:line="223" w:lineRule="exact"/>
        <w:ind w:left="108"/>
        <w:rPr>
          <w:rFonts w:ascii="Times New Roman" w:eastAsia="Times New Roman" w:hAnsi="Times New Roman" w:cs="Mangal"/>
          <w:sz w:val="24"/>
          <w:szCs w:val="24"/>
        </w:rPr>
      </w:pPr>
      <w:r w:rsidRPr="008B2DB3">
        <w:rPr>
          <w:rFonts w:ascii="Times New Roman" w:eastAsia="Times New Roman" w:hAnsi="Times New Roman" w:cs="Mangal"/>
          <w:spacing w:val="-15"/>
          <w:sz w:val="18"/>
          <w:szCs w:val="18"/>
        </w:rPr>
        <w:t>D.</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3"/>
          <w:sz w:val="18"/>
          <w:szCs w:val="18"/>
        </w:rPr>
        <w:t>Advances</w:t>
      </w:r>
    </w:p>
    <w:p w:rsidR="004E520F" w:rsidRPr="008B2DB3" w:rsidRDefault="004E520F" w:rsidP="004E520F">
      <w:pPr>
        <w:shd w:val="clear" w:color="auto" w:fill="FFFFFF"/>
        <w:tabs>
          <w:tab w:val="left" w:pos="842"/>
        </w:tabs>
        <w:spacing w:after="0" w:line="223" w:lineRule="exact"/>
        <w:ind w:left="130"/>
        <w:rPr>
          <w:rFonts w:ascii="Times New Roman" w:eastAsia="Times New Roman" w:hAnsi="Times New Roman" w:cs="Mangal"/>
          <w:sz w:val="24"/>
          <w:szCs w:val="24"/>
        </w:rPr>
      </w:pPr>
      <w:r w:rsidRPr="008B2DB3">
        <w:rPr>
          <w:rFonts w:ascii="Times New Roman" w:eastAsia="Times New Roman" w:hAnsi="Times New Roman" w:cs="Mangal"/>
          <w:spacing w:val="-13"/>
          <w:sz w:val="18"/>
          <w:szCs w:val="18"/>
        </w:rPr>
        <w:t>E.</w:t>
      </w:r>
      <w:r w:rsidRPr="008B2DB3">
        <w:rPr>
          <w:rFonts w:ascii="Times New Roman" w:eastAsia="Times New Roman" w:hAnsi="Times New Roman" w:cs="Mangal"/>
          <w:sz w:val="18"/>
          <w:szCs w:val="18"/>
        </w:rPr>
        <w:tab/>
        <w:t>Remittances and Recoveries</w:t>
      </w:r>
    </w:p>
    <w:tbl>
      <w:tblPr>
        <w:tblW w:w="0" w:type="auto"/>
        <w:tblInd w:w="40" w:type="dxa"/>
        <w:tblCellMar>
          <w:left w:w="40" w:type="dxa"/>
          <w:right w:w="40" w:type="dxa"/>
        </w:tblCellMar>
        <w:tblLook w:val="04A0"/>
      </w:tblPr>
      <w:tblGrid>
        <w:gridCol w:w="10382"/>
      </w:tblGrid>
      <w:tr w:rsidR="004E520F" w:rsidRPr="008B2DB3" w:rsidTr="004E520F">
        <w:trPr>
          <w:trHeight w:val="1454"/>
        </w:trPr>
        <w:tc>
          <w:tcPr>
            <w:tcW w:w="10382"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216" w:lineRule="exact"/>
              <w:ind w:right="8158"/>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F</w:t>
            </w:r>
            <w:r w:rsidRPr="008B2DB3">
              <w:rPr>
                <w:rFonts w:ascii="Times New Roman" w:eastAsia="Times New Roman" w:hAnsi="Times New Roman" w:cs="Mangal"/>
                <w:i/>
                <w:iCs/>
                <w:spacing w:val="3"/>
                <w:sz w:val="18"/>
                <w:szCs w:val="18"/>
              </w:rPr>
              <w:t xml:space="preserve">.            </w:t>
            </w:r>
            <w:r w:rsidRPr="008B2DB3">
              <w:rPr>
                <w:rFonts w:ascii="Times New Roman" w:eastAsia="Times New Roman" w:hAnsi="Times New Roman" w:cs="Mangal"/>
                <w:spacing w:val="3"/>
                <w:sz w:val="18"/>
                <w:szCs w:val="18"/>
              </w:rPr>
              <w:t xml:space="preserve">Remittances of </w:t>
            </w:r>
          </w:p>
          <w:p w:rsidR="004E520F" w:rsidRPr="008B2DB3" w:rsidRDefault="004E520F" w:rsidP="004E520F">
            <w:pPr>
              <w:shd w:val="clear" w:color="auto" w:fill="FFFFFF"/>
              <w:spacing w:after="0" w:line="216" w:lineRule="exact"/>
              <w:ind w:right="8158"/>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z w:val="18"/>
                <w:szCs w:val="18"/>
              </w:rPr>
              <w:t>Other Collections</w:t>
            </w:r>
          </w:p>
          <w:p w:rsidR="004E520F" w:rsidRPr="008B2DB3" w:rsidRDefault="004E520F" w:rsidP="004E520F">
            <w:pPr>
              <w:shd w:val="clear" w:color="auto" w:fill="FFFFFF"/>
              <w:spacing w:after="0" w:line="310" w:lineRule="exact"/>
              <w:ind w:right="8158"/>
              <w:rPr>
                <w:rFonts w:ascii="Times New Roman" w:eastAsia="Times New Roman" w:hAnsi="Times New Roman" w:cs="Mangal"/>
                <w:spacing w:val="5"/>
                <w:sz w:val="18"/>
                <w:szCs w:val="18"/>
              </w:rPr>
            </w:pPr>
            <w:r w:rsidRPr="008B2DB3">
              <w:rPr>
                <w:rFonts w:ascii="Times New Roman" w:eastAsia="Times New Roman" w:hAnsi="Times New Roman" w:cs="Mangal"/>
                <w:spacing w:val="5"/>
                <w:sz w:val="18"/>
                <w:szCs w:val="18"/>
              </w:rPr>
              <w:t xml:space="preserve">              Total of A to F :     </w:t>
            </w:r>
          </w:p>
          <w:p w:rsidR="004E520F" w:rsidRPr="008B2DB3" w:rsidRDefault="004E520F" w:rsidP="004E520F">
            <w:pPr>
              <w:shd w:val="clear" w:color="auto" w:fill="FFFFFF"/>
              <w:spacing w:after="0" w:line="310" w:lineRule="exact"/>
              <w:ind w:right="8158"/>
              <w:rPr>
                <w:rFonts w:ascii="Times New Roman" w:eastAsia="Times New Roman" w:hAnsi="Times New Roman" w:cs="Mangal"/>
                <w:sz w:val="18"/>
                <w:szCs w:val="18"/>
              </w:rPr>
            </w:pPr>
            <w:r w:rsidRPr="008B2DB3">
              <w:rPr>
                <w:rFonts w:ascii="Times New Roman" w:eastAsia="Times New Roman" w:hAnsi="Times New Roman" w:cs="Mangal"/>
                <w:spacing w:val="5"/>
                <w:sz w:val="18"/>
                <w:szCs w:val="18"/>
              </w:rPr>
              <w:t xml:space="preserve">              </w:t>
            </w:r>
            <w:r w:rsidRPr="008B2DB3">
              <w:rPr>
                <w:rFonts w:ascii="Times New Roman" w:eastAsia="Times New Roman" w:hAnsi="Times New Roman" w:cs="Mangal"/>
                <w:sz w:val="18"/>
                <w:szCs w:val="18"/>
              </w:rPr>
              <w:t xml:space="preserve">Closing Balance : </w:t>
            </w:r>
          </w:p>
          <w:p w:rsidR="004E520F" w:rsidRPr="008B2DB3" w:rsidRDefault="004E520F" w:rsidP="004E520F">
            <w:pPr>
              <w:shd w:val="clear" w:color="auto" w:fill="FFFFFF"/>
              <w:spacing w:after="0" w:line="310" w:lineRule="exact"/>
              <w:ind w:right="8158"/>
              <w:rPr>
                <w:rFonts w:ascii="Times New Roman" w:eastAsia="Times New Roman" w:hAnsi="Times New Roman" w:cs="Mangal"/>
                <w:sz w:val="24"/>
                <w:szCs w:val="24"/>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3"/>
                <w:sz w:val="18"/>
                <w:szCs w:val="18"/>
              </w:rPr>
              <w:t>Grand Total:</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799" w:bottom="720" w:left="641" w:header="720" w:footer="720" w:gutter="0"/>
          <w:cols w:space="720"/>
        </w:sectPr>
      </w:pPr>
    </w:p>
    <w:p w:rsidR="004E520F" w:rsidRPr="008B2DB3" w:rsidRDefault="00DC67E6" w:rsidP="004E520F">
      <w:pPr>
        <w:spacing w:after="0" w:line="1" w:lineRule="exact"/>
        <w:rPr>
          <w:rFonts w:ascii="Times New Roman" w:eastAsia="Times New Roman" w:hAnsi="Times New Roman" w:cs="Mangal"/>
          <w:sz w:val="2"/>
          <w:szCs w:val="2"/>
        </w:rPr>
      </w:pPr>
      <w:r w:rsidRPr="008B2DB3">
        <w:rPr>
          <w:rFonts w:ascii="Times New Roman" w:eastAsia="Times New Roman" w:hAnsi="Times New Roman" w:cs="Mangal"/>
          <w:sz w:val="24"/>
          <w:szCs w:val="24"/>
        </w:rPr>
        <w:lastRenderedPageBreak/>
        <w:pict>
          <v:line id="_x0000_s1064" style="position:absolute;z-index:251706880;mso-position-horizontal-relative:margin" from="-179.25pt,-.4pt" to="335.1pt,-.4pt" o:allowincell="f" strokeweight=".35pt">
            <w10:wrap anchorx="margin"/>
          </v:line>
        </w:pict>
      </w:r>
    </w:p>
    <w:p w:rsidR="004E520F" w:rsidRPr="008B2DB3" w:rsidRDefault="004E520F" w:rsidP="004E520F">
      <w:pPr>
        <w:framePr w:h="872" w:hSpace="36" w:wrap="notBeside" w:vAnchor="text" w:hAnchor="margin" w:x="6798" w:y="1715"/>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56210" cy="55181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156210" cy="55181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p w:rsidR="004E520F" w:rsidRPr="008B2DB3" w:rsidRDefault="004E520F" w:rsidP="004E520F">
      <w:pPr>
        <w:shd w:val="clear" w:color="auto" w:fill="FFFFFF"/>
        <w:spacing w:before="295" w:after="0" w:line="230" w:lineRule="exact"/>
        <w:ind w:left="3247" w:firstLine="1051"/>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Chief Executive (Command Area Development Board)</w:t>
      </w:r>
    </w:p>
    <w:p w:rsidR="004E520F" w:rsidRPr="008B2DB3" w:rsidRDefault="004E520F" w:rsidP="004E520F">
      <w:pPr>
        <w:shd w:val="clear" w:color="auto" w:fill="FFFFFF"/>
        <w:spacing w:before="50" w:after="0" w:line="240" w:lineRule="auto"/>
        <w:ind w:left="1188"/>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667385" cy="6604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667385" cy="66040"/>
                    </a:xfrm>
                    <a:prstGeom prst="rect">
                      <a:avLst/>
                    </a:prstGeom>
                    <a:noFill/>
                    <a:ln w="9525">
                      <a:noFill/>
                      <a:miter lim="800000"/>
                      <a:headEnd/>
                      <a:tailEnd/>
                    </a:ln>
                  </pic:spPr>
                </pic:pic>
              </a:graphicData>
            </a:graphic>
          </wp:inline>
        </w:drawing>
      </w:r>
    </w:p>
    <w:p w:rsidR="004E520F" w:rsidRPr="008B2DB3" w:rsidRDefault="004E520F" w:rsidP="004E520F">
      <w:pPr>
        <w:shd w:val="clear" w:color="auto" w:fill="FFFFFF"/>
        <w:spacing w:before="101" w:after="0" w:line="266" w:lineRule="exact"/>
        <w:ind w:left="1238" w:right="3802"/>
        <w:rPr>
          <w:rFonts w:ascii="Times New Roman" w:eastAsia="Times New Roman" w:hAnsi="Times New Roman" w:cs="Mangal"/>
          <w:sz w:val="24"/>
          <w:szCs w:val="24"/>
        </w:rPr>
      </w:pPr>
      <w:r w:rsidRPr="008B2DB3">
        <w:rPr>
          <w:rFonts w:ascii="Times New Roman" w:eastAsia="Times New Roman" w:hAnsi="Times New Roman" w:cs="Mangal"/>
          <w:spacing w:val="19"/>
          <w:sz w:val="18"/>
          <w:szCs w:val="18"/>
        </w:rPr>
        <w:t xml:space="preserve">FORM   V </w:t>
      </w:r>
      <w:r w:rsidRPr="008B2DB3">
        <w:rPr>
          <w:rFonts w:ascii="Times New Roman" w:eastAsia="Times New Roman" w:hAnsi="Times New Roman" w:cs="Mangal"/>
          <w:i/>
          <w:iCs/>
          <w:spacing w:val="-2"/>
          <w:sz w:val="18"/>
          <w:szCs w:val="18"/>
        </w:rPr>
        <w:t xml:space="preserve">(See </w:t>
      </w:r>
      <w:r w:rsidRPr="008B2DB3">
        <w:rPr>
          <w:rFonts w:ascii="Times New Roman" w:eastAsia="Times New Roman" w:hAnsi="Times New Roman" w:cs="Mangal"/>
          <w:spacing w:val="-2"/>
          <w:sz w:val="18"/>
          <w:szCs w:val="18"/>
        </w:rPr>
        <w:t>rule</w:t>
      </w:r>
      <w:r w:rsidRPr="008B2DB3">
        <w:rPr>
          <w:rFonts w:ascii="Times New Roman" w:eastAsia="Times New Roman" w:hAnsi="Times New Roman" w:cs="Mangal"/>
          <w:b/>
          <w:bCs/>
          <w:spacing w:val="-2"/>
          <w:sz w:val="18"/>
          <w:szCs w:val="18"/>
        </w:rPr>
        <w:t xml:space="preserve"> </w:t>
      </w:r>
      <w:r w:rsidRPr="008B2DB3">
        <w:rPr>
          <w:rFonts w:ascii="Times New Roman" w:eastAsia="Times New Roman" w:hAnsi="Times New Roman" w:cs="Mangal"/>
          <w:spacing w:val="-2"/>
          <w:sz w:val="18"/>
          <w:szCs w:val="18"/>
        </w:rPr>
        <w:t>9)</w:t>
      </w:r>
    </w:p>
    <w:p w:rsidR="004E520F" w:rsidRPr="008B2DB3" w:rsidRDefault="004E520F" w:rsidP="004E520F">
      <w:pPr>
        <w:shd w:val="clear" w:color="auto" w:fill="FFFFFF"/>
        <w:spacing w:after="0" w:line="266" w:lineRule="exact"/>
        <w:ind w:right="2419" w:firstLine="310"/>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 xml:space="preserve">Command Area Development Board </w:t>
      </w:r>
      <w:r w:rsidRPr="008B2DB3">
        <w:rPr>
          <w:rFonts w:ascii="Times New Roman" w:eastAsia="Times New Roman" w:hAnsi="Times New Roman" w:cs="Mangal"/>
          <w:b/>
          <w:bCs/>
          <w:spacing w:val="1"/>
          <w:sz w:val="18"/>
          <w:szCs w:val="18"/>
        </w:rPr>
        <w:t>Annual Statement of Accounts for the year</w:t>
      </w:r>
    </w:p>
    <w:p w:rsidR="004E520F" w:rsidRPr="008B2DB3" w:rsidRDefault="004E520F" w:rsidP="004E520F">
      <w:pPr>
        <w:shd w:val="clear" w:color="auto" w:fill="FFFFFF"/>
        <w:spacing w:before="7" w:after="0" w:line="266" w:lineRule="exact"/>
        <w:ind w:left="1109"/>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b/>
          <w:bCs/>
          <w:spacing w:val="-4"/>
          <w:sz w:val="18"/>
          <w:szCs w:val="18"/>
        </w:rPr>
        <w:t>PART -I</w:t>
      </w:r>
    </w:p>
    <w:p w:rsidR="004E520F" w:rsidRPr="008B2DB3" w:rsidRDefault="004E520F" w:rsidP="004E520F">
      <w:pPr>
        <w:shd w:val="clear" w:color="auto" w:fill="FFFFFF"/>
        <w:spacing w:before="14" w:after="0" w:line="266" w:lineRule="exact"/>
        <w:ind w:left="1080" w:right="2765" w:hanging="814"/>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GENERAL (REVENUE) ACCOUNT Receipt Account</w:t>
      </w:r>
    </w:p>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type w:val="continuous"/>
          <w:pgSz w:w="11909" w:h="16834"/>
          <w:pgMar w:top="1440" w:right="1547" w:bottom="720" w:left="4299" w:header="720" w:footer="720" w:gutter="0"/>
          <w:cols w:space="720"/>
        </w:sectPr>
      </w:pPr>
    </w:p>
    <w:p w:rsidR="004E520F" w:rsidRPr="008B2DB3" w:rsidRDefault="00DC67E6" w:rsidP="004E520F">
      <w:pPr>
        <w:spacing w:after="101" w:line="1" w:lineRule="exact"/>
        <w:rPr>
          <w:rFonts w:ascii="Times New Roman" w:eastAsia="Times New Roman" w:hAnsi="Times New Roman" w:cs="Mangal"/>
          <w:sz w:val="2"/>
          <w:szCs w:val="2"/>
        </w:rPr>
      </w:pPr>
      <w:r w:rsidRPr="008B2DB3">
        <w:rPr>
          <w:rFonts w:ascii="Times New Roman" w:eastAsia="Times New Roman" w:hAnsi="Times New Roman" w:cs="Mangal"/>
          <w:sz w:val="24"/>
          <w:szCs w:val="24"/>
        </w:rPr>
        <w:lastRenderedPageBreak/>
        <w:pict>
          <v:line id="_x0000_s1065" style="position:absolute;z-index:251707904;mso-position-horizontal-relative:margin" from="3.6pt,4.25pt" to="522.4pt,4.25pt" o:allowincell="f" strokeweight=".35pt">
            <w10:wrap anchorx="margin"/>
          </v:line>
        </w:pict>
      </w:r>
    </w:p>
    <w:tbl>
      <w:tblPr>
        <w:tblW w:w="0" w:type="auto"/>
        <w:tblInd w:w="40" w:type="dxa"/>
        <w:tblCellMar>
          <w:left w:w="40" w:type="dxa"/>
          <w:right w:w="40" w:type="dxa"/>
        </w:tblCellMar>
        <w:tblLook w:val="04A0"/>
      </w:tblPr>
      <w:tblGrid>
        <w:gridCol w:w="3974"/>
        <w:gridCol w:w="1742"/>
        <w:gridCol w:w="1246"/>
        <w:gridCol w:w="1526"/>
        <w:gridCol w:w="1094"/>
        <w:gridCol w:w="871"/>
      </w:tblGrid>
      <w:tr w:rsidR="004E520F" w:rsidRPr="008B2DB3" w:rsidTr="004E520F">
        <w:trPr>
          <w:trHeight w:val="914"/>
        </w:trPr>
        <w:tc>
          <w:tcPr>
            <w:tcW w:w="397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742"/>
              <w:rPr>
                <w:rFonts w:ascii="Times New Roman" w:eastAsia="Times New Roman" w:hAnsi="Times New Roman" w:cs="Mangal"/>
                <w:sz w:val="24"/>
                <w:szCs w:val="24"/>
              </w:rPr>
            </w:pPr>
            <w:r w:rsidRPr="008B2DB3">
              <w:rPr>
                <w:rFonts w:ascii="Times New Roman" w:eastAsia="Times New Roman" w:hAnsi="Times New Roman" w:cs="Mangal"/>
                <w:spacing w:val="1"/>
                <w:sz w:val="16"/>
                <w:szCs w:val="16"/>
              </w:rPr>
              <w:t>Heads of Account</w:t>
            </w:r>
          </w:p>
        </w:tc>
        <w:tc>
          <w:tcPr>
            <w:tcW w:w="1742"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52" w:lineRule="exact"/>
              <w:ind w:left="612" w:right="115"/>
              <w:rPr>
                <w:rFonts w:ascii="Times New Roman" w:eastAsia="Times New Roman" w:hAnsi="Times New Roman" w:cs="Mangal"/>
                <w:sz w:val="24"/>
                <w:szCs w:val="24"/>
              </w:rPr>
            </w:pPr>
            <w:r w:rsidRPr="008B2DB3">
              <w:rPr>
                <w:rFonts w:ascii="Times New Roman" w:eastAsia="Times New Roman" w:hAnsi="Times New Roman" w:cs="Mangal"/>
                <w:sz w:val="16"/>
                <w:szCs w:val="16"/>
              </w:rPr>
              <w:t xml:space="preserve">Actuals for </w:t>
            </w:r>
            <w:r w:rsidRPr="008B2DB3">
              <w:rPr>
                <w:rFonts w:ascii="Times New Roman" w:eastAsia="Times New Roman" w:hAnsi="Times New Roman" w:cs="Mangal"/>
                <w:spacing w:val="-1"/>
                <w:sz w:val="16"/>
                <w:szCs w:val="16"/>
              </w:rPr>
              <w:t xml:space="preserve">the previous </w:t>
            </w:r>
            <w:r w:rsidRPr="008B2DB3">
              <w:rPr>
                <w:rFonts w:ascii="Times New Roman" w:eastAsia="Times New Roman" w:hAnsi="Times New Roman" w:cs="Mangal"/>
                <w:sz w:val="16"/>
                <w:szCs w:val="16"/>
              </w:rPr>
              <w:t>year</w:t>
            </w:r>
          </w:p>
        </w:tc>
        <w:tc>
          <w:tcPr>
            <w:tcW w:w="12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5" w:lineRule="exact"/>
              <w:ind w:left="94" w:right="158"/>
              <w:rPr>
                <w:rFonts w:ascii="Times New Roman" w:eastAsia="Times New Roman" w:hAnsi="Times New Roman" w:cs="Mangal"/>
                <w:sz w:val="24"/>
                <w:szCs w:val="24"/>
              </w:rPr>
            </w:pPr>
            <w:r w:rsidRPr="008B2DB3">
              <w:rPr>
                <w:rFonts w:ascii="Times New Roman" w:eastAsia="Times New Roman" w:hAnsi="Times New Roman" w:cs="Mangal"/>
                <w:spacing w:val="-7"/>
                <w:sz w:val="16"/>
                <w:szCs w:val="16"/>
              </w:rPr>
              <w:t xml:space="preserve">Budget </w:t>
            </w:r>
            <w:r w:rsidRPr="008B2DB3">
              <w:rPr>
                <w:rFonts w:ascii="Times New Roman" w:eastAsia="Times New Roman" w:hAnsi="Times New Roman" w:cs="Mangal"/>
                <w:spacing w:val="2"/>
                <w:sz w:val="16"/>
                <w:szCs w:val="16"/>
              </w:rPr>
              <w:t xml:space="preserve">estimates </w:t>
            </w:r>
            <w:r w:rsidRPr="008B2DB3">
              <w:rPr>
                <w:rFonts w:ascii="Times New Roman" w:eastAsia="Times New Roman" w:hAnsi="Times New Roman" w:cs="Mangal"/>
                <w:spacing w:val="1"/>
                <w:sz w:val="16"/>
                <w:szCs w:val="16"/>
              </w:rPr>
              <w:t>for the year</w:t>
            </w:r>
          </w:p>
        </w:tc>
        <w:tc>
          <w:tcPr>
            <w:tcW w:w="152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52" w:lineRule="exact"/>
              <w:ind w:left="151" w:right="115"/>
              <w:jc w:val="center"/>
              <w:rPr>
                <w:rFonts w:ascii="Times New Roman" w:eastAsia="Times New Roman" w:hAnsi="Times New Roman" w:cs="Mangal"/>
                <w:sz w:val="24"/>
                <w:szCs w:val="24"/>
              </w:rPr>
            </w:pPr>
            <w:r w:rsidRPr="008B2DB3">
              <w:rPr>
                <w:rFonts w:ascii="Times New Roman" w:eastAsia="Times New Roman" w:hAnsi="Times New Roman" w:cs="Mangal"/>
                <w:spacing w:val="2"/>
                <w:sz w:val="16"/>
                <w:szCs w:val="16"/>
              </w:rPr>
              <w:t xml:space="preserve">Revised budget </w:t>
            </w:r>
            <w:r w:rsidRPr="008B2DB3">
              <w:rPr>
                <w:rFonts w:ascii="Times New Roman" w:eastAsia="Times New Roman" w:hAnsi="Times New Roman" w:cs="Mangal"/>
                <w:sz w:val="16"/>
                <w:szCs w:val="16"/>
              </w:rPr>
              <w:t xml:space="preserve">estimates </w:t>
            </w:r>
            <w:r w:rsidRPr="008B2DB3">
              <w:rPr>
                <w:rFonts w:ascii="Times New Roman" w:eastAsia="Times New Roman" w:hAnsi="Times New Roman" w:cs="Mangal"/>
                <w:spacing w:val="2"/>
                <w:sz w:val="16"/>
                <w:szCs w:val="16"/>
              </w:rPr>
              <w:t>for the year</w:t>
            </w:r>
          </w:p>
        </w:tc>
        <w:tc>
          <w:tcPr>
            <w:tcW w:w="109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52" w:lineRule="exact"/>
              <w:ind w:left="101" w:right="274"/>
              <w:rPr>
                <w:rFonts w:ascii="Times New Roman" w:eastAsia="Times New Roman" w:hAnsi="Times New Roman" w:cs="Mangal"/>
                <w:sz w:val="24"/>
                <w:szCs w:val="24"/>
              </w:rPr>
            </w:pPr>
            <w:r w:rsidRPr="008B2DB3">
              <w:rPr>
                <w:rFonts w:ascii="Times New Roman" w:eastAsia="Times New Roman" w:hAnsi="Times New Roman" w:cs="Mangal"/>
                <w:spacing w:val="-1"/>
                <w:sz w:val="16"/>
                <w:szCs w:val="16"/>
              </w:rPr>
              <w:t xml:space="preserve">Actuals </w:t>
            </w:r>
            <w:r w:rsidRPr="008B2DB3">
              <w:rPr>
                <w:rFonts w:ascii="Times New Roman" w:eastAsia="Times New Roman" w:hAnsi="Times New Roman" w:cs="Mangal"/>
                <w:spacing w:val="1"/>
                <w:sz w:val="16"/>
                <w:szCs w:val="16"/>
              </w:rPr>
              <w:t>for  the year</w:t>
            </w:r>
          </w:p>
        </w:tc>
        <w:tc>
          <w:tcPr>
            <w:tcW w:w="871"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37"/>
              <w:rPr>
                <w:rFonts w:ascii="Times New Roman" w:eastAsia="Times New Roman" w:hAnsi="Times New Roman" w:cs="Mangal"/>
                <w:sz w:val="24"/>
                <w:szCs w:val="24"/>
              </w:rPr>
            </w:pPr>
            <w:r w:rsidRPr="008B2DB3">
              <w:rPr>
                <w:rFonts w:ascii="Times New Roman" w:eastAsia="Times New Roman" w:hAnsi="Times New Roman" w:cs="Mangal"/>
                <w:spacing w:val="-1"/>
                <w:sz w:val="16"/>
                <w:szCs w:val="16"/>
              </w:rPr>
              <w:t>Remarks</w:t>
            </w:r>
          </w:p>
        </w:tc>
      </w:tr>
      <w:tr w:rsidR="004E520F" w:rsidRPr="008B2DB3" w:rsidTr="004E520F">
        <w:trPr>
          <w:trHeight w:val="295"/>
        </w:trPr>
        <w:tc>
          <w:tcPr>
            <w:tcW w:w="397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2326"/>
              <w:rPr>
                <w:rFonts w:ascii="Times New Roman" w:eastAsia="Times New Roman" w:hAnsi="Times New Roman" w:cs="Mangal"/>
                <w:sz w:val="24"/>
                <w:szCs w:val="24"/>
              </w:rPr>
            </w:pPr>
            <w:r w:rsidRPr="008B2DB3">
              <w:rPr>
                <w:rFonts w:ascii="Times New Roman" w:eastAsia="Times New Roman" w:hAnsi="Times New Roman" w:cs="Mangal"/>
                <w:sz w:val="16"/>
                <w:szCs w:val="16"/>
              </w:rPr>
              <w:t>1</w:t>
            </w:r>
          </w:p>
        </w:tc>
        <w:tc>
          <w:tcPr>
            <w:tcW w:w="1742"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972"/>
              <w:rPr>
                <w:rFonts w:ascii="Times New Roman" w:eastAsia="Times New Roman" w:hAnsi="Times New Roman" w:cs="Mangal"/>
                <w:sz w:val="24"/>
                <w:szCs w:val="24"/>
              </w:rPr>
            </w:pPr>
            <w:r w:rsidRPr="008B2DB3">
              <w:rPr>
                <w:rFonts w:ascii="Times New Roman" w:eastAsia="Times New Roman" w:hAnsi="Times New Roman" w:cs="Mangal"/>
                <w:sz w:val="16"/>
                <w:szCs w:val="16"/>
              </w:rPr>
              <w:t>2</w:t>
            </w:r>
          </w:p>
        </w:tc>
        <w:tc>
          <w:tcPr>
            <w:tcW w:w="1246"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240" w:lineRule="auto"/>
              <w:jc w:val="center"/>
              <w:rPr>
                <w:rFonts w:ascii="Times New Roman" w:eastAsia="Times New Roman" w:hAnsi="Times New Roman" w:cs="Mangal"/>
                <w:sz w:val="24"/>
                <w:szCs w:val="24"/>
              </w:rPr>
            </w:pPr>
            <w:r w:rsidRPr="008B2DB3">
              <w:rPr>
                <w:rFonts w:ascii="Times New Roman" w:eastAsia="Times New Roman" w:hAnsi="Times New Roman" w:cs="Mangal"/>
                <w:sz w:val="24"/>
                <w:szCs w:val="24"/>
              </w:rPr>
              <w:t>3</w:t>
            </w:r>
          </w:p>
        </w:tc>
        <w:tc>
          <w:tcPr>
            <w:tcW w:w="152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jc w:val="center"/>
              <w:rPr>
                <w:rFonts w:ascii="Times New Roman" w:eastAsia="Times New Roman" w:hAnsi="Times New Roman" w:cs="Mangal"/>
                <w:sz w:val="24"/>
                <w:szCs w:val="24"/>
              </w:rPr>
            </w:pPr>
            <w:r w:rsidRPr="008B2DB3">
              <w:rPr>
                <w:rFonts w:ascii="Times New Roman" w:eastAsia="Times New Roman" w:hAnsi="Times New Roman" w:cs="Mangal"/>
                <w:sz w:val="16"/>
                <w:szCs w:val="16"/>
              </w:rPr>
              <w:t>4</w:t>
            </w:r>
          </w:p>
        </w:tc>
        <w:tc>
          <w:tcPr>
            <w:tcW w:w="109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jc w:val="center"/>
              <w:rPr>
                <w:rFonts w:ascii="Times New Roman" w:eastAsia="Times New Roman" w:hAnsi="Times New Roman" w:cs="Mangal"/>
                <w:sz w:val="24"/>
                <w:szCs w:val="24"/>
              </w:rPr>
            </w:pPr>
            <w:r w:rsidRPr="008B2DB3">
              <w:rPr>
                <w:rFonts w:ascii="Times New Roman" w:eastAsia="Times New Roman" w:hAnsi="Times New Roman" w:cs="Mangal"/>
                <w:sz w:val="24"/>
                <w:szCs w:val="24"/>
              </w:rPr>
              <w:t>5</w:t>
            </w:r>
          </w:p>
        </w:tc>
        <w:tc>
          <w:tcPr>
            <w:tcW w:w="871"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461"/>
              <w:rPr>
                <w:rFonts w:ascii="Times New Roman" w:eastAsia="Times New Roman" w:hAnsi="Times New Roman" w:cs="Mangal"/>
                <w:sz w:val="24"/>
                <w:szCs w:val="24"/>
              </w:rPr>
            </w:pPr>
            <w:r w:rsidRPr="008B2DB3">
              <w:rPr>
                <w:rFonts w:ascii="Times New Roman" w:eastAsia="Times New Roman" w:hAnsi="Times New Roman" w:cs="Mangal"/>
                <w:sz w:val="18"/>
                <w:szCs w:val="18"/>
              </w:rPr>
              <w:t>6</w:t>
            </w:r>
          </w:p>
        </w:tc>
      </w:tr>
    </w:tbl>
    <w:p w:rsidR="004E520F" w:rsidRPr="008B2DB3" w:rsidRDefault="004E520F" w:rsidP="004E520F">
      <w:pPr>
        <w:shd w:val="clear" w:color="auto" w:fill="FFFFFF"/>
        <w:spacing w:after="0" w:line="240" w:lineRule="auto"/>
        <w:rPr>
          <w:rFonts w:ascii="Times New Roman" w:eastAsia="Times New Roman" w:hAnsi="Times New Roman" w:cs="Mangal"/>
          <w:spacing w:val="10"/>
          <w:sz w:val="16"/>
          <w:szCs w:val="16"/>
        </w:rPr>
      </w:pPr>
    </w:p>
    <w:p w:rsidR="004E520F" w:rsidRPr="008B2DB3" w:rsidRDefault="004E520F" w:rsidP="004E520F">
      <w:pPr>
        <w:shd w:val="clear" w:color="auto" w:fill="FFFFFF"/>
        <w:spacing w:before="36" w:after="0" w:line="240" w:lineRule="auto"/>
        <w:rPr>
          <w:rFonts w:ascii="Times New Roman" w:eastAsia="Times New Roman" w:hAnsi="Times New Roman" w:cs="Mangal"/>
          <w:spacing w:val="10"/>
          <w:sz w:val="16"/>
          <w:szCs w:val="16"/>
        </w:rPr>
      </w:pPr>
      <w:r w:rsidRPr="008B2DB3">
        <w:rPr>
          <w:rFonts w:ascii="Times New Roman" w:eastAsia="Times New Roman" w:hAnsi="Times New Roman" w:cs="Mangal"/>
          <w:spacing w:val="10"/>
          <w:sz w:val="16"/>
          <w:szCs w:val="16"/>
        </w:rPr>
        <w:t xml:space="preserve"> A. GRANT-IN-AID FROM GOVERNMENT ON ACCOUNT OF :-</w:t>
      </w:r>
    </w:p>
    <w:p w:rsidR="004E520F" w:rsidRPr="008B2DB3" w:rsidRDefault="004E520F" w:rsidP="004E520F">
      <w:pPr>
        <w:shd w:val="clear" w:color="auto" w:fill="FFFFFF"/>
        <w:spacing w:before="36" w:after="0" w:line="240" w:lineRule="auto"/>
        <w:rPr>
          <w:rFonts w:ascii="Times New Roman" w:eastAsia="Times New Roman" w:hAnsi="Times New Roman" w:cs="Mangal"/>
          <w:spacing w:val="10"/>
          <w:sz w:val="16"/>
          <w:szCs w:val="16"/>
        </w:rPr>
      </w:pPr>
      <w:r w:rsidRPr="008B2DB3">
        <w:rPr>
          <w:rFonts w:ascii="Times New Roman" w:eastAsia="Times New Roman" w:hAnsi="Times New Roman" w:cs="Mangal"/>
          <w:spacing w:val="10"/>
          <w:sz w:val="16"/>
          <w:szCs w:val="16"/>
        </w:rPr>
        <w:t xml:space="preserve"> 1. </w:t>
      </w:r>
      <w:r w:rsidRPr="008B2DB3">
        <w:rPr>
          <w:rFonts w:ascii="Times New Roman" w:eastAsia="Times New Roman" w:hAnsi="Times New Roman" w:cs="Mangal"/>
          <w:spacing w:val="10"/>
          <w:sz w:val="18"/>
          <w:szCs w:val="18"/>
        </w:rPr>
        <w:t>State Plan Schemes -</w:t>
      </w:r>
    </w:p>
    <w:p w:rsidR="004E520F" w:rsidRPr="008B2DB3" w:rsidRDefault="004E520F" w:rsidP="004E520F">
      <w:pPr>
        <w:shd w:val="clear" w:color="auto" w:fill="FFFFFF"/>
        <w:spacing w:after="0" w:line="240" w:lineRule="auto"/>
        <w:rPr>
          <w:rFonts w:ascii="Times New Roman" w:eastAsia="Times New Roman" w:hAnsi="Times New Roman" w:cs="Mangal"/>
          <w:spacing w:val="10"/>
          <w:sz w:val="16"/>
          <w:szCs w:val="16"/>
        </w:rPr>
      </w:pPr>
      <w:r w:rsidRPr="008B2DB3">
        <w:rPr>
          <w:rFonts w:ascii="Times New Roman" w:eastAsia="Times New Roman" w:hAnsi="Times New Roman" w:cs="Mangal"/>
          <w:spacing w:val="10"/>
          <w:sz w:val="16"/>
          <w:szCs w:val="16"/>
        </w:rPr>
        <w:t xml:space="preserve"> </w:t>
      </w:r>
    </w:p>
    <w:p w:rsidR="004E520F" w:rsidRPr="008B2DB3" w:rsidRDefault="004E520F" w:rsidP="004E520F">
      <w:pPr>
        <w:shd w:val="clear" w:color="auto" w:fill="FFFFFF"/>
        <w:spacing w:after="0" w:line="240" w:lineRule="auto"/>
        <w:rPr>
          <w:rFonts w:ascii="Times New Roman" w:eastAsia="Times New Roman" w:hAnsi="Times New Roman" w:cs="Mangal"/>
          <w:spacing w:val="10"/>
          <w:sz w:val="16"/>
          <w:szCs w:val="16"/>
        </w:rPr>
      </w:pPr>
    </w:p>
    <w:p w:rsidR="004E520F" w:rsidRPr="008B2DB3" w:rsidRDefault="004E520F" w:rsidP="004E520F">
      <w:pPr>
        <w:shd w:val="clear" w:color="auto" w:fill="FFFFFF"/>
        <w:spacing w:after="0" w:line="240" w:lineRule="auto"/>
        <w:ind w:firstLine="446"/>
        <w:rPr>
          <w:rFonts w:ascii="Times New Roman" w:eastAsia="Times New Roman" w:hAnsi="Times New Roman" w:cs="Mangal"/>
          <w:sz w:val="24"/>
          <w:szCs w:val="24"/>
        </w:rPr>
      </w:pPr>
      <w:r w:rsidRPr="008B2DB3">
        <w:rPr>
          <w:rFonts w:ascii="Times New Roman" w:eastAsia="Times New Roman" w:hAnsi="Times New Roman" w:cs="Mangal"/>
          <w:spacing w:val="10"/>
          <w:sz w:val="16"/>
          <w:szCs w:val="16"/>
        </w:rPr>
        <w:t>(i)</w:t>
      </w:r>
      <w:r w:rsidRPr="008B2DB3">
        <w:rPr>
          <w:rFonts w:ascii="Times New Roman" w:eastAsia="Times New Roman" w:hAnsi="Times New Roman" w:cs="Mangal"/>
          <w:b/>
          <w:bCs/>
          <w:sz w:val="16"/>
          <w:szCs w:val="16"/>
        </w:rPr>
        <w:t xml:space="preserve">   </w:t>
      </w:r>
      <w:r w:rsidRPr="008B2DB3">
        <w:rPr>
          <w:rFonts w:ascii="Times New Roman" w:eastAsia="Times New Roman" w:hAnsi="Times New Roman" w:cs="Mangal"/>
          <w:spacing w:val="-1"/>
          <w:sz w:val="16"/>
          <w:szCs w:val="16"/>
        </w:rPr>
        <w:t>Agriculture</w:t>
      </w:r>
    </w:p>
    <w:p w:rsidR="004E520F" w:rsidRPr="008B2DB3" w:rsidRDefault="004E520F" w:rsidP="004E520F">
      <w:pPr>
        <w:shd w:val="clear" w:color="auto" w:fill="FFFFFF"/>
        <w:spacing w:before="58" w:after="0" w:line="240" w:lineRule="auto"/>
        <w:ind w:left="446"/>
        <w:rPr>
          <w:rFonts w:ascii="Times New Roman" w:eastAsia="Times New Roman" w:hAnsi="Times New Roman" w:cs="Mangal"/>
          <w:sz w:val="24"/>
          <w:szCs w:val="24"/>
        </w:rPr>
      </w:pPr>
      <w:r w:rsidRPr="008B2DB3">
        <w:rPr>
          <w:rFonts w:ascii="Times New Roman" w:eastAsia="Times New Roman" w:hAnsi="Times New Roman" w:cs="Mangal"/>
          <w:spacing w:val="9"/>
          <w:sz w:val="18"/>
          <w:szCs w:val="18"/>
        </w:rPr>
        <w:t>(ii)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Animal Husbandry &amp;</w:t>
      </w:r>
    </w:p>
    <w:p w:rsidR="004E520F" w:rsidRPr="008B2DB3" w:rsidRDefault="004E520F" w:rsidP="004E520F">
      <w:pPr>
        <w:shd w:val="clear" w:color="auto" w:fill="FFFFFF"/>
        <w:spacing w:before="36" w:after="0" w:line="245" w:lineRule="exact"/>
        <w:ind w:left="396" w:right="6566" w:firstLine="302"/>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Vet, Services </w:t>
      </w:r>
    </w:p>
    <w:p w:rsidR="004E520F" w:rsidRPr="008B2DB3" w:rsidRDefault="004E520F" w:rsidP="004E520F">
      <w:pPr>
        <w:shd w:val="clear" w:color="auto" w:fill="FFFFFF"/>
        <w:spacing w:after="0" w:line="245" w:lineRule="exact"/>
        <w:ind w:firstLine="396"/>
        <w:rPr>
          <w:rFonts w:ascii="Times New Roman" w:eastAsia="Times New Roman" w:hAnsi="Times New Roman" w:cs="Mangal"/>
          <w:spacing w:val="-6"/>
          <w:sz w:val="18"/>
          <w:szCs w:val="18"/>
        </w:rPr>
      </w:pPr>
      <w:r w:rsidRPr="008B2DB3">
        <w:rPr>
          <w:rFonts w:ascii="Times New Roman" w:eastAsia="Times New Roman" w:hAnsi="Times New Roman" w:cs="Mangal"/>
          <w:spacing w:val="15"/>
          <w:sz w:val="18"/>
          <w:szCs w:val="18"/>
        </w:rPr>
        <w:t>(iii)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6"/>
          <w:sz w:val="18"/>
          <w:szCs w:val="18"/>
        </w:rPr>
        <w:t>Horticulture</w:t>
      </w:r>
    </w:p>
    <w:p w:rsidR="004E520F" w:rsidRPr="008B2DB3" w:rsidRDefault="004E520F" w:rsidP="004E520F">
      <w:pPr>
        <w:shd w:val="clear" w:color="auto" w:fill="FFFFFF"/>
        <w:spacing w:after="0" w:line="245" w:lineRule="exact"/>
        <w:ind w:firstLine="396"/>
        <w:rPr>
          <w:rFonts w:ascii="Times New Roman" w:eastAsia="Times New Roman" w:hAnsi="Times New Roman" w:cs="Mangal"/>
          <w:spacing w:val="-5"/>
          <w:sz w:val="18"/>
          <w:szCs w:val="18"/>
        </w:rPr>
      </w:pPr>
      <w:r w:rsidRPr="008B2DB3">
        <w:rPr>
          <w:rFonts w:ascii="Times New Roman" w:eastAsia="Times New Roman" w:hAnsi="Times New Roman" w:cs="Mangal"/>
          <w:spacing w:val="12"/>
          <w:sz w:val="18"/>
          <w:szCs w:val="18"/>
        </w:rPr>
        <w:lastRenderedPageBreak/>
        <w:t>(iv)</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5"/>
          <w:sz w:val="18"/>
          <w:szCs w:val="18"/>
        </w:rPr>
        <w:t>Fisheries</w:t>
      </w:r>
    </w:p>
    <w:p w:rsidR="004E520F" w:rsidRPr="008B2DB3" w:rsidRDefault="004E520F" w:rsidP="004E520F">
      <w:pPr>
        <w:shd w:val="clear" w:color="auto" w:fill="FFFFFF"/>
        <w:spacing w:after="0" w:line="245" w:lineRule="exact"/>
        <w:ind w:firstLine="396"/>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(v)   Forest </w:t>
      </w:r>
    </w:p>
    <w:p w:rsidR="004E520F" w:rsidRPr="008B2DB3" w:rsidRDefault="004E520F" w:rsidP="004E520F">
      <w:pPr>
        <w:shd w:val="clear" w:color="auto" w:fill="FFFFFF"/>
        <w:spacing w:after="0" w:line="245" w:lineRule="exact"/>
        <w:ind w:firstLine="396"/>
        <w:rPr>
          <w:rFonts w:ascii="Times New Roman" w:eastAsia="Times New Roman" w:hAnsi="Times New Roman" w:cs="Mangal"/>
          <w:spacing w:val="-5"/>
          <w:sz w:val="18"/>
          <w:szCs w:val="18"/>
        </w:rPr>
      </w:pPr>
      <w:r w:rsidRPr="008B2DB3">
        <w:rPr>
          <w:rFonts w:ascii="Times New Roman" w:eastAsia="Times New Roman" w:hAnsi="Times New Roman" w:cs="Mangal"/>
          <w:spacing w:val="12"/>
          <w:sz w:val="18"/>
          <w:szCs w:val="18"/>
        </w:rPr>
        <w:t>(vi)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5"/>
          <w:sz w:val="18"/>
          <w:szCs w:val="18"/>
        </w:rPr>
        <w:t>Marketing</w:t>
      </w:r>
    </w:p>
    <w:p w:rsidR="004E520F" w:rsidRPr="008B2DB3" w:rsidRDefault="004E520F" w:rsidP="004E520F">
      <w:pPr>
        <w:shd w:val="clear" w:color="auto" w:fill="FFFFFF"/>
        <w:spacing w:after="0" w:line="245" w:lineRule="exact"/>
        <w:ind w:left="396"/>
        <w:rPr>
          <w:rFonts w:ascii="Times New Roman" w:eastAsia="Times New Roman" w:hAnsi="Times New Roman" w:cs="Mangal"/>
          <w:spacing w:val="-5"/>
          <w:sz w:val="16"/>
          <w:szCs w:val="16"/>
        </w:rPr>
      </w:pPr>
      <w:r w:rsidRPr="008B2DB3">
        <w:rPr>
          <w:rFonts w:ascii="Times New Roman" w:eastAsia="Times New Roman" w:hAnsi="Times New Roman" w:cs="Mangal"/>
          <w:spacing w:val="-5"/>
          <w:sz w:val="18"/>
          <w:szCs w:val="18"/>
        </w:rPr>
        <w:t>(</w:t>
      </w:r>
      <w:r w:rsidRPr="008B2DB3">
        <w:rPr>
          <w:rFonts w:ascii="Times New Roman" w:eastAsia="Times New Roman" w:hAnsi="Times New Roman" w:cs="Mangal"/>
          <w:spacing w:val="21"/>
          <w:sz w:val="16"/>
          <w:szCs w:val="16"/>
        </w:rPr>
        <w:t>vii)</w:t>
      </w:r>
      <w:r w:rsidRPr="008B2DB3">
        <w:rPr>
          <w:rFonts w:ascii="Times New Roman" w:eastAsia="Times New Roman" w:hAnsi="Times New Roman" w:cs="Mangal"/>
          <w:sz w:val="16"/>
          <w:szCs w:val="16"/>
        </w:rPr>
        <w:t xml:space="preserve">   </w:t>
      </w:r>
      <w:r w:rsidRPr="008B2DB3">
        <w:rPr>
          <w:rFonts w:ascii="Times New Roman" w:eastAsia="Times New Roman" w:hAnsi="Times New Roman" w:cs="Mangal"/>
          <w:spacing w:val="-5"/>
          <w:sz w:val="16"/>
          <w:szCs w:val="16"/>
        </w:rPr>
        <w:t>Sericulture</w:t>
      </w:r>
    </w:p>
    <w:p w:rsidR="004E520F" w:rsidRPr="008B2DB3" w:rsidRDefault="004E520F" w:rsidP="004E520F">
      <w:pPr>
        <w:framePr w:h="914" w:hSpace="36" w:wrap="notBeside" w:vAnchor="text" w:hAnchor="page" w:x="11296" w:y="156"/>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64465" cy="584835"/>
            <wp:effectExtent l="1905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164465" cy="58483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p w:rsidR="004E520F" w:rsidRPr="008B2DB3" w:rsidRDefault="004E520F" w:rsidP="004E520F">
      <w:pPr>
        <w:shd w:val="clear" w:color="auto" w:fill="FFFFFF"/>
        <w:spacing w:after="0" w:line="245" w:lineRule="exact"/>
        <w:ind w:firstLine="396"/>
        <w:rPr>
          <w:rFonts w:ascii="Times New Roman" w:eastAsia="Times New Roman" w:hAnsi="Times New Roman" w:cs="Mangal"/>
          <w:b/>
          <w:bCs/>
          <w:spacing w:val="-2"/>
          <w:sz w:val="16"/>
          <w:szCs w:val="16"/>
        </w:rPr>
      </w:pPr>
      <w:r w:rsidRPr="008B2DB3">
        <w:rPr>
          <w:rFonts w:ascii="Times New Roman" w:eastAsia="Times New Roman" w:hAnsi="Times New Roman" w:cs="Mangal"/>
          <w:spacing w:val="26"/>
          <w:sz w:val="16"/>
          <w:szCs w:val="16"/>
        </w:rPr>
        <w:t>(viii)</w:t>
      </w:r>
      <w:r w:rsidRPr="008B2DB3">
        <w:rPr>
          <w:rFonts w:ascii="Times New Roman" w:eastAsia="Times New Roman" w:hAnsi="Times New Roman" w:cs="Mangal"/>
          <w:sz w:val="16"/>
          <w:szCs w:val="16"/>
        </w:rPr>
        <w:t xml:space="preserve">  </w:t>
      </w:r>
      <w:r w:rsidRPr="008B2DB3">
        <w:rPr>
          <w:rFonts w:ascii="Times New Roman" w:eastAsia="Times New Roman" w:hAnsi="Times New Roman" w:cs="Mangal"/>
          <w:spacing w:val="-2"/>
          <w:sz w:val="16"/>
          <w:szCs w:val="16"/>
        </w:rPr>
        <w:t>Co-operative</w:t>
      </w:r>
      <w:r w:rsidRPr="008B2DB3">
        <w:rPr>
          <w:rFonts w:ascii="Times New Roman" w:eastAsia="Times New Roman" w:hAnsi="Times New Roman" w:cs="Mangal"/>
          <w:b/>
          <w:bCs/>
          <w:spacing w:val="-2"/>
          <w:sz w:val="16"/>
          <w:szCs w:val="16"/>
        </w:rPr>
        <w:t xml:space="preserve"> </w:t>
      </w:r>
    </w:p>
    <w:p w:rsidR="004E520F" w:rsidRPr="008B2DB3" w:rsidRDefault="004E520F" w:rsidP="004E520F">
      <w:pPr>
        <w:shd w:val="clear" w:color="auto" w:fill="FFFFFF"/>
        <w:spacing w:after="0" w:line="245" w:lineRule="exact"/>
        <w:ind w:firstLine="396"/>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(ix)   Project Studies and Research </w:t>
      </w:r>
    </w:p>
    <w:p w:rsidR="004E520F" w:rsidRPr="008B2DB3" w:rsidRDefault="004E520F" w:rsidP="004E520F">
      <w:pPr>
        <w:shd w:val="clear" w:color="auto" w:fill="FFFFFF"/>
        <w:spacing w:after="0" w:line="245" w:lineRule="exact"/>
        <w:ind w:firstLine="396"/>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(x)   Country Planning &amp; Growth Centres </w:t>
      </w:r>
    </w:p>
    <w:p w:rsidR="004E520F" w:rsidRPr="008B2DB3" w:rsidRDefault="004E520F" w:rsidP="004E520F">
      <w:pPr>
        <w:shd w:val="clear" w:color="auto" w:fill="FFFFFF"/>
        <w:spacing w:after="0" w:line="245" w:lineRule="exact"/>
        <w:ind w:firstLine="396"/>
        <w:rPr>
          <w:rFonts w:ascii="Times New Roman" w:eastAsia="Times New Roman" w:hAnsi="Times New Roman" w:cs="Mangal"/>
          <w:spacing w:val="-2"/>
          <w:sz w:val="18"/>
          <w:szCs w:val="18"/>
        </w:rPr>
      </w:pPr>
      <w:r w:rsidRPr="008B2DB3">
        <w:rPr>
          <w:rFonts w:ascii="Times New Roman" w:eastAsia="Times New Roman" w:hAnsi="Times New Roman" w:cs="Mangal"/>
          <w:spacing w:val="15"/>
          <w:sz w:val="18"/>
          <w:szCs w:val="18"/>
        </w:rPr>
        <w:t>(xi)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 xml:space="preserve">Small Scale Industries </w:t>
      </w:r>
    </w:p>
    <w:p w:rsidR="004E520F" w:rsidRPr="008B2DB3" w:rsidRDefault="004E520F" w:rsidP="004E520F">
      <w:pPr>
        <w:shd w:val="clear" w:color="auto" w:fill="FFFFFF"/>
        <w:spacing w:after="0" w:line="245" w:lineRule="exact"/>
        <w:ind w:firstLine="396"/>
        <w:rPr>
          <w:rFonts w:ascii="Times New Roman" w:eastAsia="Times New Roman" w:hAnsi="Times New Roman" w:cs="Mangal"/>
          <w:sz w:val="24"/>
          <w:szCs w:val="24"/>
        </w:rPr>
      </w:pPr>
      <w:r w:rsidRPr="008B2DB3">
        <w:rPr>
          <w:rFonts w:ascii="Times New Roman" w:eastAsia="Times New Roman" w:hAnsi="Times New Roman" w:cs="Mangal"/>
          <w:spacing w:val="16"/>
          <w:sz w:val="18"/>
          <w:szCs w:val="18"/>
        </w:rPr>
        <w:t>(xii)</w:t>
      </w:r>
      <w:r w:rsidRPr="008B2DB3">
        <w:rPr>
          <w:rFonts w:ascii="Times New Roman" w:eastAsia="Times New Roman" w:hAnsi="Times New Roman" w:cs="Mangal"/>
          <w:sz w:val="18"/>
          <w:szCs w:val="18"/>
        </w:rPr>
        <w:t xml:space="preserve">   Other Schemes, if any, to be specified</w:t>
      </w:r>
    </w:p>
    <w:p w:rsidR="004E520F" w:rsidRPr="008B2DB3" w:rsidRDefault="004E520F" w:rsidP="004E520F">
      <w:pPr>
        <w:spacing w:after="36" w:line="1" w:lineRule="exact"/>
        <w:rPr>
          <w:rFonts w:ascii="Times New Roman" w:eastAsia="Times New Roman" w:hAnsi="Times New Roman" w:cs="Mangal"/>
          <w:sz w:val="2"/>
          <w:szCs w:val="2"/>
        </w:rPr>
      </w:pPr>
    </w:p>
    <w:tbl>
      <w:tblPr>
        <w:tblW w:w="0" w:type="auto"/>
        <w:tblInd w:w="40" w:type="dxa"/>
        <w:tblCellMar>
          <w:left w:w="40" w:type="dxa"/>
          <w:right w:w="40" w:type="dxa"/>
        </w:tblCellMar>
        <w:tblLook w:val="04A0"/>
      </w:tblPr>
      <w:tblGrid>
        <w:gridCol w:w="10346"/>
      </w:tblGrid>
      <w:tr w:rsidR="004E520F" w:rsidRPr="008B2DB3" w:rsidTr="004E520F">
        <w:trPr>
          <w:trHeight w:val="252"/>
        </w:trPr>
        <w:tc>
          <w:tcPr>
            <w:tcW w:w="103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tabs>
                <w:tab w:val="left" w:leader="hyphen" w:pos="482"/>
                <w:tab w:val="left" w:leader="dot" w:pos="778"/>
              </w:tabs>
              <w:spacing w:after="0" w:line="240" w:lineRule="auto"/>
              <w:ind w:left="814"/>
              <w:rPr>
                <w:rFonts w:ascii="Times New Roman" w:eastAsia="Times New Roman" w:hAnsi="Times New Roman" w:cs="Mangal"/>
                <w:sz w:val="24"/>
                <w:szCs w:val="24"/>
              </w:rPr>
            </w:pPr>
            <w:r w:rsidRPr="008B2DB3">
              <w:rPr>
                <w:rFonts w:ascii="Arial" w:eastAsia="Times New Roman" w:hAnsi="Arial" w:cs="Arial"/>
                <w:spacing w:val="2"/>
                <w:sz w:val="24"/>
                <w:szCs w:val="24"/>
              </w:rPr>
              <w:t>Total of 'I'</w:t>
            </w:r>
          </w:p>
        </w:tc>
      </w:tr>
    </w:tbl>
    <w:p w:rsidR="004E520F" w:rsidRPr="008B2DB3" w:rsidRDefault="004E520F" w:rsidP="004E520F">
      <w:pPr>
        <w:shd w:val="clear" w:color="auto" w:fill="FFFFFF"/>
        <w:tabs>
          <w:tab w:val="left" w:pos="914"/>
        </w:tabs>
        <w:spacing w:before="43" w:after="0" w:line="245" w:lineRule="exact"/>
        <w:ind w:left="202"/>
        <w:rPr>
          <w:rFonts w:ascii="Times New Roman" w:eastAsia="Times New Roman" w:hAnsi="Times New Roman" w:cs="Mangal"/>
          <w:sz w:val="24"/>
          <w:szCs w:val="24"/>
        </w:rPr>
      </w:pPr>
      <w:r w:rsidRPr="008B2DB3">
        <w:rPr>
          <w:rFonts w:ascii="Times New Roman" w:eastAsia="Times New Roman" w:hAnsi="Times New Roman" w:cs="Mangal"/>
          <w:spacing w:val="-10"/>
          <w:sz w:val="18"/>
          <w:szCs w:val="18"/>
        </w:rPr>
        <w:t>II.</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1"/>
          <w:sz w:val="18"/>
          <w:szCs w:val="18"/>
        </w:rPr>
        <w:t>Central Sector and Centrally Sponsored Schemes -</w:t>
      </w:r>
    </w:p>
    <w:p w:rsidR="004E520F" w:rsidRPr="008B2DB3" w:rsidRDefault="004E520F" w:rsidP="004E520F">
      <w:pPr>
        <w:shd w:val="clear" w:color="auto" w:fill="FFFFFF"/>
        <w:spacing w:after="0" w:line="245" w:lineRule="exact"/>
        <w:ind w:left="504"/>
        <w:rPr>
          <w:rFonts w:ascii="Times New Roman" w:eastAsia="Times New Roman" w:hAnsi="Times New Roman" w:cs="Mangal"/>
          <w:sz w:val="24"/>
          <w:szCs w:val="24"/>
        </w:rPr>
      </w:pPr>
      <w:r w:rsidRPr="008B2DB3">
        <w:rPr>
          <w:rFonts w:ascii="Times New Roman" w:eastAsia="Times New Roman" w:hAnsi="Times New Roman" w:cs="Mangal"/>
          <w:spacing w:val="14"/>
          <w:sz w:val="18"/>
          <w:szCs w:val="18"/>
        </w:rPr>
        <w:t>(i)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General Administration and Maintenance</w:t>
      </w:r>
    </w:p>
    <w:p w:rsidR="004E520F" w:rsidRPr="008B2DB3" w:rsidRDefault="004E520F" w:rsidP="004E520F">
      <w:pPr>
        <w:widowControl w:val="0"/>
        <w:numPr>
          <w:ilvl w:val="0"/>
          <w:numId w:val="118"/>
        </w:numPr>
        <w:shd w:val="clear" w:color="auto" w:fill="FFFFFF"/>
        <w:tabs>
          <w:tab w:val="left" w:pos="1181"/>
        </w:tabs>
        <w:adjustRightInd w:val="0"/>
        <w:spacing w:after="0" w:line="245" w:lineRule="exact"/>
        <w:ind w:left="929"/>
        <w:rPr>
          <w:rFonts w:ascii="Times New Roman" w:eastAsia="Times New Roman" w:hAnsi="Times New Roman" w:cs="Mangal"/>
          <w:spacing w:val="-9"/>
          <w:sz w:val="18"/>
          <w:szCs w:val="18"/>
        </w:rPr>
      </w:pPr>
      <w:r w:rsidRPr="008B2DB3">
        <w:rPr>
          <w:rFonts w:ascii="Times New Roman" w:eastAsia="Times New Roman" w:hAnsi="Times New Roman" w:cs="Mangal"/>
          <w:spacing w:val="-3"/>
          <w:sz w:val="18"/>
          <w:szCs w:val="18"/>
        </w:rPr>
        <w:t>Pay of Officers</w:t>
      </w:r>
    </w:p>
    <w:p w:rsidR="004E520F" w:rsidRPr="008B2DB3" w:rsidRDefault="004E520F" w:rsidP="004E520F">
      <w:pPr>
        <w:widowControl w:val="0"/>
        <w:numPr>
          <w:ilvl w:val="0"/>
          <w:numId w:val="118"/>
        </w:numPr>
        <w:shd w:val="clear" w:color="auto" w:fill="FFFFFF"/>
        <w:tabs>
          <w:tab w:val="left" w:pos="1181"/>
        </w:tabs>
        <w:adjustRightInd w:val="0"/>
        <w:spacing w:before="7" w:after="0" w:line="245" w:lineRule="exact"/>
        <w:ind w:left="929" w:right="7258"/>
        <w:rPr>
          <w:rFonts w:ascii="Times New Roman" w:eastAsia="Times New Roman" w:hAnsi="Times New Roman" w:cs="Mangal"/>
          <w:spacing w:val="-10"/>
          <w:sz w:val="18"/>
          <w:szCs w:val="18"/>
        </w:rPr>
      </w:pPr>
      <w:r w:rsidRPr="008B2DB3">
        <w:rPr>
          <w:rFonts w:ascii="Times New Roman" w:eastAsia="Times New Roman" w:hAnsi="Times New Roman" w:cs="Mangal"/>
          <w:spacing w:val="-4"/>
          <w:sz w:val="18"/>
          <w:szCs w:val="18"/>
        </w:rPr>
        <w:t>Pay of Establishment</w:t>
      </w:r>
      <w:r w:rsidRPr="008B2DB3">
        <w:rPr>
          <w:rFonts w:ascii="Times New Roman" w:eastAsia="Times New Roman" w:hAnsi="Times New Roman" w:cs="Mangal"/>
          <w:spacing w:val="-4"/>
          <w:sz w:val="18"/>
          <w:szCs w:val="18"/>
        </w:rPr>
        <w:br/>
      </w:r>
      <w:r w:rsidRPr="008B2DB3">
        <w:rPr>
          <w:rFonts w:ascii="Times New Roman" w:eastAsia="Times New Roman" w:hAnsi="Times New Roman" w:cs="Mangal"/>
          <w:spacing w:val="-2"/>
        </w:rPr>
        <w:t>(c) T.A.</w:t>
      </w:r>
    </w:p>
    <w:p w:rsidR="004E520F" w:rsidRPr="008B2DB3" w:rsidRDefault="004E520F" w:rsidP="004E520F">
      <w:pPr>
        <w:spacing w:after="0" w:line="240" w:lineRule="auto"/>
        <w:rPr>
          <w:rFonts w:ascii="Times New Roman" w:eastAsia="Times New Roman" w:hAnsi="Times New Roman" w:cs="Mangal"/>
          <w:sz w:val="2"/>
          <w:szCs w:val="2"/>
        </w:rPr>
      </w:pPr>
    </w:p>
    <w:p w:rsidR="004E520F" w:rsidRPr="008B2DB3" w:rsidRDefault="004E520F" w:rsidP="004E520F">
      <w:pPr>
        <w:widowControl w:val="0"/>
        <w:numPr>
          <w:ilvl w:val="0"/>
          <w:numId w:val="119"/>
        </w:numPr>
        <w:shd w:val="clear" w:color="auto" w:fill="FFFFFF"/>
        <w:tabs>
          <w:tab w:val="left" w:pos="1188"/>
        </w:tabs>
        <w:adjustRightInd w:val="0"/>
        <w:spacing w:after="0" w:line="245" w:lineRule="exact"/>
        <w:ind w:left="936"/>
        <w:rPr>
          <w:rFonts w:ascii="Times New Roman" w:eastAsia="Times New Roman" w:hAnsi="Times New Roman" w:cs="Mangal"/>
          <w:spacing w:val="-6"/>
          <w:sz w:val="18"/>
          <w:szCs w:val="18"/>
        </w:rPr>
      </w:pPr>
      <w:r w:rsidRPr="008B2DB3">
        <w:rPr>
          <w:rFonts w:ascii="Times New Roman" w:eastAsia="Times New Roman" w:hAnsi="Times New Roman" w:cs="Mangal"/>
          <w:spacing w:val="-1"/>
          <w:sz w:val="18"/>
          <w:szCs w:val="18"/>
        </w:rPr>
        <w:t>Contingency</w:t>
      </w:r>
    </w:p>
    <w:p w:rsidR="004E520F" w:rsidRPr="008B2DB3" w:rsidRDefault="004E520F" w:rsidP="004E520F">
      <w:pPr>
        <w:widowControl w:val="0"/>
        <w:numPr>
          <w:ilvl w:val="0"/>
          <w:numId w:val="119"/>
        </w:numPr>
        <w:shd w:val="clear" w:color="auto" w:fill="FFFFFF"/>
        <w:tabs>
          <w:tab w:val="left" w:pos="1188"/>
        </w:tabs>
        <w:adjustRightInd w:val="0"/>
        <w:spacing w:after="0" w:line="245" w:lineRule="exact"/>
        <w:ind w:left="936"/>
        <w:rPr>
          <w:rFonts w:ascii="Times New Roman" w:eastAsia="Times New Roman" w:hAnsi="Times New Roman" w:cs="Mangal"/>
          <w:spacing w:val="-7"/>
          <w:sz w:val="18"/>
          <w:szCs w:val="18"/>
        </w:rPr>
      </w:pPr>
      <w:r w:rsidRPr="008B2DB3">
        <w:rPr>
          <w:rFonts w:ascii="Times New Roman" w:eastAsia="Times New Roman" w:hAnsi="Times New Roman" w:cs="Mangal"/>
          <w:spacing w:val="-1"/>
          <w:sz w:val="18"/>
          <w:szCs w:val="18"/>
        </w:rPr>
        <w:t xml:space="preserve">Tools and Plants  </w:t>
      </w:r>
    </w:p>
    <w:p w:rsidR="004E520F" w:rsidRPr="008B2DB3" w:rsidRDefault="004E520F" w:rsidP="004E520F">
      <w:pPr>
        <w:widowControl w:val="0"/>
        <w:numPr>
          <w:ilvl w:val="0"/>
          <w:numId w:val="119"/>
        </w:numPr>
        <w:shd w:val="clear" w:color="auto" w:fill="FFFFFF"/>
        <w:tabs>
          <w:tab w:val="left" w:pos="1188"/>
        </w:tabs>
        <w:adjustRightInd w:val="0"/>
        <w:spacing w:after="0" w:line="245" w:lineRule="exact"/>
        <w:ind w:left="936"/>
        <w:rPr>
          <w:rFonts w:ascii="Times New Roman" w:eastAsia="Times New Roman" w:hAnsi="Times New Roman" w:cs="Mangal"/>
          <w:spacing w:val="-5"/>
          <w:sz w:val="18"/>
          <w:szCs w:val="18"/>
        </w:rPr>
      </w:pPr>
      <w:r w:rsidRPr="008B2DB3">
        <w:rPr>
          <w:rFonts w:ascii="Times New Roman" w:eastAsia="Times New Roman" w:hAnsi="Times New Roman" w:cs="Mangal"/>
          <w:spacing w:val="2"/>
          <w:sz w:val="18"/>
          <w:szCs w:val="18"/>
        </w:rPr>
        <w:t>Miscellaneous items (to be specified)</w:t>
      </w:r>
    </w:p>
    <w:p w:rsidR="004E520F" w:rsidRPr="008B2DB3" w:rsidRDefault="004E520F" w:rsidP="004E520F">
      <w:pPr>
        <w:spacing w:after="22" w:line="1" w:lineRule="exact"/>
        <w:rPr>
          <w:rFonts w:ascii="Times New Roman" w:eastAsia="Times New Roman" w:hAnsi="Times New Roman" w:cs="Mangal"/>
          <w:sz w:val="2"/>
          <w:szCs w:val="2"/>
        </w:rPr>
      </w:pPr>
    </w:p>
    <w:tbl>
      <w:tblPr>
        <w:tblW w:w="0" w:type="auto"/>
        <w:tblInd w:w="40" w:type="dxa"/>
        <w:tblCellMar>
          <w:left w:w="40" w:type="dxa"/>
          <w:right w:w="40" w:type="dxa"/>
        </w:tblCellMar>
        <w:tblLook w:val="04A0"/>
      </w:tblPr>
      <w:tblGrid>
        <w:gridCol w:w="10361"/>
      </w:tblGrid>
      <w:tr w:rsidR="004E520F" w:rsidRPr="008B2DB3" w:rsidTr="004E520F">
        <w:trPr>
          <w:trHeight w:val="288"/>
        </w:trPr>
        <w:tc>
          <w:tcPr>
            <w:tcW w:w="10361"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28"/>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Total of  II (i)</w:t>
            </w:r>
          </w:p>
        </w:tc>
      </w:tr>
    </w:tbl>
    <w:p w:rsidR="004E520F" w:rsidRPr="008B2DB3" w:rsidRDefault="00DC67E6" w:rsidP="004E520F">
      <w:pPr>
        <w:shd w:val="clear" w:color="auto" w:fill="FFFFFF"/>
        <w:spacing w:before="22" w:after="0" w:line="245" w:lineRule="exact"/>
        <w:ind w:left="533"/>
        <w:rPr>
          <w:rFonts w:ascii="Times New Roman" w:eastAsia="Times New Roman" w:hAnsi="Times New Roman" w:cs="Mangal"/>
          <w:sz w:val="24"/>
          <w:szCs w:val="24"/>
        </w:rPr>
      </w:pPr>
      <w:r w:rsidRPr="008B2DB3">
        <w:rPr>
          <w:rFonts w:ascii="Times New Roman" w:eastAsia="Times New Roman" w:hAnsi="Times New Roman" w:cs="Mangal"/>
          <w:sz w:val="24"/>
          <w:szCs w:val="24"/>
        </w:rPr>
        <w:pict>
          <v:line id="_x0000_s1077" style="position:absolute;left:0;text-align:left;z-index:251708928;mso-position-horizontal-relative:text;mso-position-vertical-relative:text" from="1.75pt,-.4pt" to="516.6pt,-.4pt" o:allowincell="f" strokeweight=".35pt"/>
        </w:pict>
      </w:r>
      <w:r w:rsidR="004E520F" w:rsidRPr="008B2DB3">
        <w:rPr>
          <w:rFonts w:ascii="Times New Roman" w:eastAsia="Times New Roman" w:hAnsi="Times New Roman" w:cs="Mangal"/>
          <w:spacing w:val="11"/>
          <w:sz w:val="18"/>
          <w:szCs w:val="18"/>
        </w:rPr>
        <w:t>(ii)</w:t>
      </w:r>
      <w:r w:rsidR="004E520F" w:rsidRPr="008B2DB3">
        <w:rPr>
          <w:rFonts w:ascii="Times New Roman" w:eastAsia="Times New Roman" w:hAnsi="Times New Roman" w:cs="Mangal"/>
          <w:sz w:val="18"/>
          <w:szCs w:val="18"/>
        </w:rPr>
        <w:t xml:space="preserve">    </w:t>
      </w:r>
      <w:r w:rsidR="004E520F" w:rsidRPr="008B2DB3">
        <w:rPr>
          <w:rFonts w:ascii="Times New Roman" w:eastAsia="Times New Roman" w:hAnsi="Times New Roman" w:cs="Mangal"/>
          <w:spacing w:val="-2"/>
          <w:sz w:val="18"/>
          <w:szCs w:val="18"/>
        </w:rPr>
        <w:t>For Schemes</w:t>
      </w:r>
    </w:p>
    <w:p w:rsidR="004E520F" w:rsidRPr="008B2DB3" w:rsidRDefault="004E520F" w:rsidP="004E520F">
      <w:pPr>
        <w:widowControl w:val="0"/>
        <w:numPr>
          <w:ilvl w:val="0"/>
          <w:numId w:val="120"/>
        </w:numPr>
        <w:shd w:val="clear" w:color="auto" w:fill="FFFFFF"/>
        <w:tabs>
          <w:tab w:val="left" w:pos="1260"/>
        </w:tabs>
        <w:adjustRightInd w:val="0"/>
        <w:spacing w:after="0" w:line="245" w:lineRule="exact"/>
        <w:ind w:left="958"/>
        <w:rPr>
          <w:rFonts w:ascii="Times New Roman" w:eastAsia="Times New Roman" w:hAnsi="Times New Roman" w:cs="Mangal"/>
          <w:spacing w:val="-8"/>
          <w:sz w:val="18"/>
          <w:szCs w:val="18"/>
        </w:rPr>
      </w:pPr>
      <w:r w:rsidRPr="008B2DB3">
        <w:rPr>
          <w:rFonts w:ascii="Times New Roman" w:eastAsia="Times New Roman" w:hAnsi="Times New Roman" w:cs="Mangal"/>
          <w:spacing w:val="1"/>
          <w:sz w:val="18"/>
          <w:szCs w:val="18"/>
        </w:rPr>
        <w:t>Land Development</w:t>
      </w:r>
    </w:p>
    <w:p w:rsidR="004E520F" w:rsidRPr="008B2DB3" w:rsidRDefault="004E520F" w:rsidP="004E520F">
      <w:pPr>
        <w:widowControl w:val="0"/>
        <w:numPr>
          <w:ilvl w:val="0"/>
          <w:numId w:val="120"/>
        </w:numPr>
        <w:shd w:val="clear" w:color="auto" w:fill="FFFFFF"/>
        <w:tabs>
          <w:tab w:val="left" w:pos="1260"/>
        </w:tabs>
        <w:adjustRightInd w:val="0"/>
        <w:spacing w:after="0" w:line="245" w:lineRule="exact"/>
        <w:ind w:left="1260" w:right="5530" w:hanging="302"/>
        <w:rPr>
          <w:rFonts w:ascii="Times New Roman" w:eastAsia="Times New Roman" w:hAnsi="Times New Roman" w:cs="Mangal"/>
          <w:spacing w:val="-6"/>
          <w:sz w:val="18"/>
          <w:szCs w:val="18"/>
        </w:rPr>
      </w:pPr>
      <w:r w:rsidRPr="008B2DB3">
        <w:rPr>
          <w:rFonts w:ascii="Times New Roman" w:eastAsia="Times New Roman" w:hAnsi="Times New Roman" w:cs="Mangal"/>
          <w:spacing w:val="1"/>
          <w:sz w:val="18"/>
          <w:szCs w:val="18"/>
        </w:rPr>
        <w:t>Soil Survey Planning , Design and Supervision</w:t>
      </w:r>
      <w:r w:rsidRPr="008B2DB3">
        <w:rPr>
          <w:rFonts w:ascii="Times New Roman" w:eastAsia="Times New Roman" w:hAnsi="Times New Roman" w:cs="Mangal"/>
          <w:spacing w:val="1"/>
          <w:sz w:val="18"/>
          <w:szCs w:val="18"/>
        </w:rPr>
        <w:br/>
      </w:r>
      <w:r w:rsidRPr="008B2DB3">
        <w:rPr>
          <w:rFonts w:ascii="Times New Roman" w:eastAsia="Times New Roman" w:hAnsi="Times New Roman" w:cs="Mangal"/>
          <w:spacing w:val="2"/>
          <w:sz w:val="18"/>
          <w:szCs w:val="18"/>
        </w:rPr>
        <w:t>Onfarm Development Works</w:t>
      </w:r>
    </w:p>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type w:val="continuous"/>
          <w:pgSz w:w="11909" w:h="16834"/>
          <w:pgMar w:top="1440" w:right="799" w:bottom="720" w:left="641" w:header="720" w:footer="720" w:gutter="0"/>
          <w:cols w:space="720"/>
        </w:sectPr>
      </w:pPr>
    </w:p>
    <w:tbl>
      <w:tblPr>
        <w:tblW w:w="0" w:type="auto"/>
        <w:tblInd w:w="40" w:type="dxa"/>
        <w:tblCellMar>
          <w:left w:w="40" w:type="dxa"/>
          <w:right w:w="40" w:type="dxa"/>
        </w:tblCellMar>
        <w:tblLook w:val="04A0"/>
      </w:tblPr>
      <w:tblGrid>
        <w:gridCol w:w="10498"/>
      </w:tblGrid>
      <w:tr w:rsidR="004E520F" w:rsidRPr="008B2DB3" w:rsidTr="004E520F">
        <w:trPr>
          <w:trHeight w:val="346"/>
        </w:trPr>
        <w:tc>
          <w:tcPr>
            <w:tcW w:w="10498" w:type="dxa"/>
            <w:tcBorders>
              <w:top w:val="single" w:sz="6" w:space="0" w:color="auto"/>
              <w:left w:val="nil"/>
              <w:bottom w:val="single" w:sz="6" w:space="0" w:color="auto"/>
              <w:right w:val="nil"/>
            </w:tcBorders>
            <w:shd w:val="clear" w:color="auto" w:fill="FFFFFF"/>
            <w:hideMark/>
          </w:tcPr>
          <w:p w:rsidR="004E520F" w:rsidRPr="008B2DB3" w:rsidRDefault="00DC67E6" w:rsidP="004E520F">
            <w:pPr>
              <w:shd w:val="clear" w:color="auto" w:fill="FFFFFF"/>
              <w:tabs>
                <w:tab w:val="left" w:leader="underscore" w:pos="3204"/>
              </w:tabs>
              <w:spacing w:after="0" w:line="240" w:lineRule="auto"/>
              <w:ind w:left="22"/>
              <w:rPr>
                <w:rFonts w:ascii="Times New Roman" w:eastAsia="Times New Roman" w:hAnsi="Times New Roman" w:cs="Mangal"/>
                <w:sz w:val="24"/>
                <w:szCs w:val="24"/>
              </w:rPr>
            </w:pPr>
            <w:r w:rsidRPr="008B2DB3">
              <w:rPr>
                <w:rFonts w:ascii="Times New Roman" w:eastAsia="Times New Roman" w:hAnsi="Times New Roman" w:cs="Mangal"/>
                <w:sz w:val="24"/>
                <w:szCs w:val="24"/>
              </w:rPr>
              <w:lastRenderedPageBreak/>
              <w:pict>
                <v:line id="_x0000_s1066" style="position:absolute;left:0;text-align:left;z-index:251709952;mso-position-horizontal-relative:margin" from="9pt,332.25pt" to="371.1pt,332.25pt" o:allowincell="f" strokeweight=".35pt">
                  <w10:wrap anchorx="margin"/>
                </v:line>
              </w:pict>
            </w:r>
            <w:r w:rsidRPr="008B2DB3">
              <w:rPr>
                <w:rFonts w:ascii="Times New Roman" w:eastAsia="Times New Roman" w:hAnsi="Times New Roman" w:cs="Mangal"/>
                <w:sz w:val="24"/>
                <w:szCs w:val="24"/>
              </w:rPr>
              <w:pict>
                <v:line id="_x0000_s1067" style="position:absolute;left:0;text-align:left;z-index:251710976;mso-position-horizontal-relative:margin" from="532.5pt,196.25pt" to="532.5pt,207.75pt" o:allowincell="f" strokeweight=".35pt">
                  <w10:wrap anchorx="margin"/>
                </v:line>
              </w:pict>
            </w:r>
            <w:r w:rsidR="004E520F" w:rsidRPr="008B2DB3">
              <w:rPr>
                <w:rFonts w:ascii="Times New Roman" w:eastAsia="Times New Roman" w:hAnsi="Times New Roman" w:cs="Mangal"/>
                <w:spacing w:val="-46"/>
                <w:sz w:val="18"/>
                <w:szCs w:val="18"/>
              </w:rPr>
              <w:t xml:space="preserve">                                 1 </w:t>
            </w:r>
            <w:r w:rsidR="004E520F" w:rsidRPr="008B2DB3">
              <w:rPr>
                <w:rFonts w:ascii="Times New Roman" w:eastAsia="Times New Roman" w:hAnsi="Times New Roman" w:cs="Mangal"/>
                <w:sz w:val="18"/>
                <w:szCs w:val="18"/>
              </w:rPr>
              <w:t xml:space="preserve">    </w:t>
            </w:r>
            <w:r w:rsidR="004E520F" w:rsidRPr="008B2DB3">
              <w:rPr>
                <w:rFonts w:ascii="Times New Roman" w:eastAsia="Times New Roman" w:hAnsi="Times New Roman" w:cs="Mangal"/>
                <w:spacing w:val="-2"/>
                <w:sz w:val="18"/>
                <w:szCs w:val="18"/>
              </w:rPr>
              <w:t xml:space="preserve">                     2                            3                                   4                             5                              6</w:t>
            </w:r>
          </w:p>
        </w:tc>
      </w:tr>
      <w:tr w:rsidR="004E520F" w:rsidRPr="008B2DB3" w:rsidTr="004E520F">
        <w:trPr>
          <w:trHeight w:val="3269"/>
        </w:trPr>
        <w:tc>
          <w:tcPr>
            <w:tcW w:w="10498"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30" w:lineRule="exact"/>
              <w:ind w:left="878" w:right="6120"/>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(c)  Construction of Field Channels </w:t>
            </w:r>
          </w:p>
          <w:p w:rsidR="004E520F" w:rsidRPr="008B2DB3" w:rsidRDefault="004E520F" w:rsidP="004E520F">
            <w:pPr>
              <w:shd w:val="clear" w:color="auto" w:fill="FFFFFF"/>
              <w:spacing w:after="0" w:line="230" w:lineRule="exact"/>
              <w:ind w:left="878" w:right="6120"/>
              <w:rPr>
                <w:rFonts w:ascii="Times New Roman" w:eastAsia="Times New Roman" w:hAnsi="Times New Roman" w:cs="Mangal"/>
                <w:spacing w:val="5"/>
                <w:sz w:val="18"/>
                <w:szCs w:val="18"/>
              </w:rPr>
            </w:pPr>
            <w:r w:rsidRPr="008B2DB3">
              <w:rPr>
                <w:rFonts w:ascii="Times New Roman" w:eastAsia="Times New Roman" w:hAnsi="Times New Roman" w:cs="Mangal"/>
                <w:spacing w:val="1"/>
                <w:sz w:val="18"/>
                <w:szCs w:val="18"/>
              </w:rPr>
              <w:t xml:space="preserve">(d)  Ground Water Survey and investigation </w:t>
            </w:r>
            <w:r w:rsidRPr="008B2DB3">
              <w:rPr>
                <w:rFonts w:ascii="Times New Roman" w:eastAsia="Times New Roman" w:hAnsi="Times New Roman" w:cs="Mangal"/>
                <w:spacing w:val="5"/>
                <w:sz w:val="18"/>
                <w:szCs w:val="18"/>
              </w:rPr>
              <w:t xml:space="preserve">(e) Drainage </w:t>
            </w:r>
          </w:p>
          <w:p w:rsidR="004E520F" w:rsidRPr="008B2DB3" w:rsidRDefault="004E520F" w:rsidP="004E520F">
            <w:pPr>
              <w:shd w:val="clear" w:color="auto" w:fill="FFFFFF"/>
              <w:spacing w:after="0" w:line="230" w:lineRule="exact"/>
              <w:ind w:left="878" w:right="6120"/>
              <w:rPr>
                <w:rFonts w:ascii="Times New Roman" w:eastAsia="Times New Roman" w:hAnsi="Times New Roman" w:cs="Mangal"/>
                <w:spacing w:val="2"/>
                <w:sz w:val="18"/>
                <w:szCs w:val="18"/>
              </w:rPr>
            </w:pPr>
            <w:r w:rsidRPr="008B2DB3">
              <w:rPr>
                <w:rFonts w:ascii="Times New Roman" w:eastAsia="Times New Roman" w:hAnsi="Times New Roman" w:cs="Mangal"/>
                <w:spacing w:val="4"/>
                <w:sz w:val="18"/>
                <w:szCs w:val="18"/>
              </w:rPr>
              <w:t xml:space="preserve">(f) Subsidy to Small Farmers and </w:t>
            </w:r>
            <w:r w:rsidRPr="008B2DB3">
              <w:rPr>
                <w:rFonts w:ascii="Times New Roman" w:eastAsia="Times New Roman" w:hAnsi="Times New Roman" w:cs="Mangal"/>
                <w:spacing w:val="2"/>
                <w:sz w:val="18"/>
                <w:szCs w:val="18"/>
              </w:rPr>
              <w:t xml:space="preserve">Marginal </w:t>
            </w:r>
          </w:p>
          <w:p w:rsidR="004E520F" w:rsidRPr="008B2DB3" w:rsidRDefault="004E520F" w:rsidP="004E520F">
            <w:pPr>
              <w:shd w:val="clear" w:color="auto" w:fill="FFFFFF"/>
              <w:spacing w:after="0" w:line="230" w:lineRule="exact"/>
              <w:ind w:left="878" w:right="6120"/>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Farmers </w:t>
            </w:r>
          </w:p>
          <w:p w:rsidR="004E520F" w:rsidRPr="008B2DB3" w:rsidRDefault="004E520F" w:rsidP="004E520F">
            <w:pPr>
              <w:shd w:val="clear" w:color="auto" w:fill="FFFFFF"/>
              <w:spacing w:after="0" w:line="230" w:lineRule="exact"/>
              <w:ind w:left="878" w:right="6120"/>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(g) Share Capital Injection to P.L.D.</w:t>
            </w:r>
          </w:p>
          <w:p w:rsidR="004E520F" w:rsidRPr="008B2DB3" w:rsidRDefault="004E520F" w:rsidP="004E520F">
            <w:pPr>
              <w:shd w:val="clear" w:color="auto" w:fill="FFFFFF"/>
              <w:spacing w:after="0" w:line="230" w:lineRule="exact"/>
              <w:ind w:left="878" w:right="6120"/>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 (h) Consolidating of holding </w:t>
            </w:r>
          </w:p>
          <w:p w:rsidR="004E520F" w:rsidRPr="008B2DB3" w:rsidRDefault="004E520F" w:rsidP="004E520F">
            <w:pPr>
              <w:shd w:val="clear" w:color="auto" w:fill="FFFFFF"/>
              <w:spacing w:after="0" w:line="230" w:lineRule="exact"/>
              <w:ind w:left="878" w:right="6120"/>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(i)  Purchase of equipments </w:t>
            </w:r>
          </w:p>
          <w:p w:rsidR="004E520F" w:rsidRPr="008B2DB3" w:rsidRDefault="004E520F" w:rsidP="004E520F">
            <w:pPr>
              <w:shd w:val="clear" w:color="auto" w:fill="FFFFFF"/>
              <w:spacing w:after="0" w:line="230" w:lineRule="exact"/>
              <w:ind w:left="878" w:right="6120"/>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 (j)  Construction of Ayacut Roads </w:t>
            </w:r>
          </w:p>
          <w:p w:rsidR="004E520F" w:rsidRPr="008B2DB3" w:rsidRDefault="004E520F" w:rsidP="004E520F">
            <w:pPr>
              <w:shd w:val="clear" w:color="auto" w:fill="FFFFFF"/>
              <w:spacing w:after="0" w:line="230" w:lineRule="exact"/>
              <w:ind w:left="878" w:right="6120"/>
              <w:rPr>
                <w:rFonts w:ascii="Times New Roman" w:eastAsia="Times New Roman" w:hAnsi="Times New Roman" w:cs="Mangal"/>
                <w:spacing w:val="2"/>
                <w:sz w:val="18"/>
                <w:szCs w:val="18"/>
              </w:rPr>
            </w:pPr>
            <w:r w:rsidRPr="008B2DB3">
              <w:rPr>
                <w:rFonts w:ascii="Times New Roman" w:eastAsia="Times New Roman" w:hAnsi="Times New Roman" w:cs="Mangal"/>
                <w:spacing w:val="4"/>
                <w:sz w:val="18"/>
                <w:szCs w:val="18"/>
              </w:rPr>
              <w:t xml:space="preserve"> (k) Pilot Projects for Soil and </w:t>
            </w:r>
            <w:r w:rsidRPr="008B2DB3">
              <w:rPr>
                <w:rFonts w:ascii="Times New Roman" w:eastAsia="Times New Roman" w:hAnsi="Times New Roman" w:cs="Mangal"/>
                <w:spacing w:val="2"/>
                <w:sz w:val="18"/>
                <w:szCs w:val="18"/>
              </w:rPr>
              <w:t xml:space="preserve">Water  </w:t>
            </w:r>
          </w:p>
          <w:p w:rsidR="004E520F" w:rsidRPr="008B2DB3" w:rsidRDefault="004E520F" w:rsidP="004E520F">
            <w:pPr>
              <w:shd w:val="clear" w:color="auto" w:fill="FFFFFF"/>
              <w:spacing w:after="0" w:line="230" w:lineRule="exact"/>
              <w:ind w:left="878" w:right="6120"/>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Management </w:t>
            </w:r>
          </w:p>
          <w:p w:rsidR="004E520F" w:rsidRPr="008B2DB3" w:rsidRDefault="004E520F" w:rsidP="004E520F">
            <w:pPr>
              <w:shd w:val="clear" w:color="auto" w:fill="FFFFFF"/>
              <w:spacing w:after="0" w:line="230" w:lineRule="exact"/>
              <w:ind w:left="878" w:right="6120"/>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(l) I.R.D. Programme </w:t>
            </w:r>
          </w:p>
          <w:p w:rsidR="004E520F" w:rsidRPr="008B2DB3" w:rsidRDefault="004E520F" w:rsidP="004E520F">
            <w:pPr>
              <w:shd w:val="clear" w:color="auto" w:fill="FFFFFF"/>
              <w:spacing w:after="0" w:line="230" w:lineRule="exact"/>
              <w:ind w:left="878" w:right="6120"/>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 xml:space="preserve">(m) Any other Scheme </w:t>
            </w:r>
            <w:r w:rsidRPr="008B2DB3">
              <w:rPr>
                <w:rFonts w:ascii="Times New Roman" w:eastAsia="Times New Roman" w:hAnsi="Times New Roman" w:cs="Mangal"/>
                <w:spacing w:val="12"/>
                <w:sz w:val="18"/>
                <w:szCs w:val="18"/>
              </w:rPr>
              <w:t>(to</w:t>
            </w:r>
            <w:r w:rsidRPr="008B2DB3">
              <w:rPr>
                <w:rFonts w:ascii="Times New Roman" w:eastAsia="Times New Roman" w:hAnsi="Times New Roman" w:cs="Mangal"/>
                <w:spacing w:val="2"/>
                <w:sz w:val="18"/>
                <w:szCs w:val="18"/>
              </w:rPr>
              <w:t xml:space="preserve"> be specified )</w:t>
            </w:r>
          </w:p>
        </w:tc>
      </w:tr>
      <w:tr w:rsidR="004E520F" w:rsidRPr="008B2DB3" w:rsidTr="004E520F">
        <w:trPr>
          <w:trHeight w:val="317"/>
        </w:trPr>
        <w:tc>
          <w:tcPr>
            <w:tcW w:w="10498"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922"/>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Total of II (ii) :</w:t>
            </w:r>
          </w:p>
        </w:tc>
      </w:tr>
      <w:tr w:rsidR="004E520F" w:rsidRPr="008B2DB3" w:rsidTr="004E520F">
        <w:trPr>
          <w:trHeight w:val="346"/>
        </w:trPr>
        <w:tc>
          <w:tcPr>
            <w:tcW w:w="10498"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936"/>
              <w:rPr>
                <w:rFonts w:ascii="Times New Roman" w:eastAsia="Times New Roman" w:hAnsi="Times New Roman" w:cs="Mangal"/>
                <w:sz w:val="24"/>
                <w:szCs w:val="24"/>
              </w:rPr>
            </w:pPr>
            <w:r w:rsidRPr="008B2DB3">
              <w:rPr>
                <w:rFonts w:ascii="Times New Roman" w:eastAsia="Times New Roman" w:hAnsi="Times New Roman" w:cs="Mangal"/>
                <w:spacing w:val="5"/>
                <w:sz w:val="18"/>
                <w:szCs w:val="18"/>
              </w:rPr>
              <w:t>Total of II :   ..</w:t>
            </w:r>
          </w:p>
        </w:tc>
      </w:tr>
      <w:tr w:rsidR="004E520F" w:rsidRPr="008B2DB3" w:rsidTr="004E520F">
        <w:trPr>
          <w:trHeight w:val="281"/>
        </w:trPr>
        <w:tc>
          <w:tcPr>
            <w:tcW w:w="10498"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943"/>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Total of ' A' :</w:t>
            </w:r>
          </w:p>
        </w:tc>
      </w:tr>
      <w:tr w:rsidR="004E520F" w:rsidRPr="008B2DB3" w:rsidTr="004E520F">
        <w:trPr>
          <w:trHeight w:val="1800"/>
        </w:trPr>
        <w:tc>
          <w:tcPr>
            <w:tcW w:w="10498"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5" w:lineRule="exact"/>
              <w:ind w:left="58" w:right="6703"/>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B.     (i) Miscellaneous Revenue : </w:t>
            </w:r>
          </w:p>
          <w:p w:rsidR="004E520F" w:rsidRPr="008B2DB3" w:rsidRDefault="004E520F" w:rsidP="004E520F">
            <w:pPr>
              <w:shd w:val="clear" w:color="auto" w:fill="FFFFFF"/>
              <w:spacing w:after="0" w:line="245" w:lineRule="exact"/>
              <w:ind w:right="6703"/>
              <w:rPr>
                <w:rFonts w:ascii="Times New Roman" w:eastAsia="Times New Roman" w:hAnsi="Times New Roman" w:cs="Mangal"/>
                <w:spacing w:val="1"/>
                <w:sz w:val="18"/>
                <w:szCs w:val="18"/>
              </w:rPr>
            </w:pPr>
            <w:r w:rsidRPr="008B2DB3">
              <w:rPr>
                <w:rFonts w:ascii="Times New Roman" w:eastAsia="Times New Roman" w:hAnsi="Times New Roman" w:cs="Mangal"/>
                <w:spacing w:val="2"/>
                <w:sz w:val="18"/>
                <w:szCs w:val="18"/>
              </w:rPr>
              <w:t xml:space="preserve">             Revenues derived from the properties </w:t>
            </w:r>
            <w:r w:rsidRPr="008B2DB3">
              <w:rPr>
                <w:rFonts w:ascii="Times New Roman" w:eastAsia="Times New Roman" w:hAnsi="Times New Roman" w:cs="Mangal"/>
                <w:spacing w:val="1"/>
                <w:sz w:val="18"/>
                <w:szCs w:val="18"/>
              </w:rPr>
              <w:t xml:space="preserve">of </w:t>
            </w:r>
          </w:p>
          <w:p w:rsidR="004E520F" w:rsidRPr="008B2DB3" w:rsidRDefault="004E520F" w:rsidP="004E520F">
            <w:pPr>
              <w:shd w:val="clear" w:color="auto" w:fill="FFFFFF"/>
              <w:spacing w:after="0" w:line="245" w:lineRule="exact"/>
              <w:ind w:right="6703"/>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the authority </w:t>
            </w:r>
          </w:p>
          <w:p w:rsidR="004E520F" w:rsidRPr="008B2DB3" w:rsidRDefault="004E520F" w:rsidP="004E520F">
            <w:pPr>
              <w:shd w:val="clear" w:color="auto" w:fill="FFFFFF"/>
              <w:spacing w:after="0" w:line="245" w:lineRule="exact"/>
              <w:ind w:right="6703"/>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(a)    From Lands</w:t>
            </w:r>
          </w:p>
          <w:p w:rsidR="004E520F" w:rsidRPr="008B2DB3" w:rsidRDefault="004E520F" w:rsidP="004E520F">
            <w:pPr>
              <w:shd w:val="clear" w:color="auto" w:fill="FFFFFF"/>
              <w:spacing w:after="0" w:line="245" w:lineRule="exact"/>
              <w:ind w:right="6696"/>
              <w:rPr>
                <w:rFonts w:ascii="Times New Roman" w:eastAsia="Times New Roman" w:hAnsi="Times New Roman" w:cs="Mangal"/>
                <w:spacing w:val="1"/>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
                <w:sz w:val="18"/>
                <w:szCs w:val="18"/>
              </w:rPr>
              <w:t xml:space="preserve">(b)    From buildings </w:t>
            </w:r>
          </w:p>
          <w:p w:rsidR="004E520F" w:rsidRPr="008B2DB3" w:rsidRDefault="004E520F" w:rsidP="004E520F">
            <w:pPr>
              <w:shd w:val="clear" w:color="auto" w:fill="FFFFFF"/>
              <w:spacing w:after="0" w:line="245" w:lineRule="exact"/>
              <w:ind w:right="6696"/>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          (c)    From Tools and Plants </w:t>
            </w:r>
          </w:p>
          <w:p w:rsidR="004E520F" w:rsidRPr="008B2DB3" w:rsidRDefault="004E520F" w:rsidP="004E520F">
            <w:pPr>
              <w:shd w:val="clear" w:color="auto" w:fill="FFFFFF"/>
              <w:spacing w:after="0" w:line="245" w:lineRule="exact"/>
              <w:ind w:right="6696"/>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 xml:space="preserve">          (d)     Miscellaneous (to be specified )</w:t>
            </w:r>
          </w:p>
        </w:tc>
      </w:tr>
      <w:tr w:rsidR="004E520F" w:rsidRPr="008B2DB3" w:rsidTr="004E520F">
        <w:trPr>
          <w:trHeight w:val="288"/>
        </w:trPr>
        <w:tc>
          <w:tcPr>
            <w:tcW w:w="10498"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34"/>
              <w:rPr>
                <w:rFonts w:ascii="Times New Roman" w:eastAsia="Times New Roman" w:hAnsi="Times New Roman" w:cs="Mangal"/>
                <w:sz w:val="24"/>
                <w:szCs w:val="24"/>
              </w:rPr>
            </w:pPr>
            <w:r w:rsidRPr="008B2DB3">
              <w:rPr>
                <w:rFonts w:ascii="Times New Roman" w:eastAsia="Times New Roman" w:hAnsi="Times New Roman" w:cs="Mangal"/>
                <w:spacing w:val="6"/>
                <w:sz w:val="18"/>
                <w:szCs w:val="18"/>
              </w:rPr>
              <w:t>Total of 'B' (i):</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774" w:bottom="720" w:left="638" w:header="720" w:footer="720" w:gutter="0"/>
          <w:cols w:space="720"/>
        </w:sectPr>
      </w:pPr>
    </w:p>
    <w:p w:rsidR="004E520F" w:rsidRPr="008B2DB3" w:rsidRDefault="004E520F" w:rsidP="004E520F">
      <w:pPr>
        <w:framePr w:h="914" w:hSpace="36" w:wrap="notBeside" w:vAnchor="text" w:hAnchor="margin" w:x="10499" w:y="2744"/>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180975" cy="58483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180975" cy="58483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p w:rsidR="004E520F" w:rsidRPr="008B2DB3" w:rsidRDefault="004E520F" w:rsidP="004E520F">
      <w:pPr>
        <w:shd w:val="clear" w:color="auto" w:fill="FFFFFF"/>
        <w:spacing w:after="0" w:line="238" w:lineRule="exact"/>
        <w:ind w:left="641" w:right="6912" w:hanging="281"/>
        <w:rPr>
          <w:rFonts w:ascii="Times New Roman" w:eastAsia="Times New Roman" w:hAnsi="Times New Roman" w:cs="Mangal"/>
          <w:spacing w:val="-1"/>
          <w:sz w:val="18"/>
          <w:szCs w:val="18"/>
        </w:rPr>
      </w:pPr>
      <w:r w:rsidRPr="008B2DB3">
        <w:rPr>
          <w:rFonts w:ascii="Times New Roman" w:eastAsia="Times New Roman" w:hAnsi="Times New Roman" w:cs="Mangal"/>
          <w:spacing w:val="9"/>
          <w:sz w:val="18"/>
          <w:szCs w:val="18"/>
        </w:rPr>
        <w:t>(ii)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Revenues from the other sources : </w:t>
      </w:r>
    </w:p>
    <w:p w:rsidR="004E520F" w:rsidRPr="008B2DB3" w:rsidRDefault="004E520F" w:rsidP="004E520F">
      <w:pPr>
        <w:shd w:val="clear" w:color="auto" w:fill="FFFFFF"/>
        <w:spacing w:after="0" w:line="238" w:lineRule="exact"/>
        <w:ind w:left="641" w:right="6912"/>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(a)    Agriculture </w:t>
      </w:r>
    </w:p>
    <w:p w:rsidR="004E520F" w:rsidRPr="008B2DB3" w:rsidRDefault="004E520F" w:rsidP="004E520F">
      <w:pPr>
        <w:shd w:val="clear" w:color="auto" w:fill="FFFFFF"/>
        <w:spacing w:after="0" w:line="238" w:lineRule="exact"/>
        <w:ind w:left="641" w:right="6912"/>
        <w:rPr>
          <w:rFonts w:ascii="Times New Roman" w:eastAsia="Times New Roman" w:hAnsi="Times New Roman" w:cs="Mangal"/>
          <w:sz w:val="24"/>
          <w:szCs w:val="24"/>
        </w:rPr>
      </w:pPr>
      <w:r w:rsidRPr="008B2DB3">
        <w:rPr>
          <w:rFonts w:ascii="Times New Roman" w:eastAsia="Times New Roman" w:hAnsi="Times New Roman" w:cs="Mangal"/>
          <w:sz w:val="18"/>
          <w:szCs w:val="18"/>
        </w:rPr>
        <w:t xml:space="preserve">(b)    Horticulture </w:t>
      </w:r>
    </w:p>
    <w:p w:rsidR="004E520F" w:rsidRPr="008B2DB3" w:rsidRDefault="004E520F" w:rsidP="004E520F">
      <w:pPr>
        <w:widowControl w:val="0"/>
        <w:numPr>
          <w:ilvl w:val="0"/>
          <w:numId w:val="121"/>
        </w:numPr>
        <w:shd w:val="clear" w:color="auto" w:fill="FFFFFF"/>
        <w:tabs>
          <w:tab w:val="left" w:pos="1044"/>
        </w:tabs>
        <w:adjustRightInd w:val="0"/>
        <w:spacing w:after="0" w:line="238" w:lineRule="exact"/>
        <w:ind w:left="641"/>
        <w:rPr>
          <w:rFonts w:ascii="Times New Roman" w:eastAsia="Times New Roman" w:hAnsi="Times New Roman" w:cs="Mangal"/>
          <w:spacing w:val="-8"/>
          <w:sz w:val="18"/>
          <w:szCs w:val="18"/>
        </w:rPr>
      </w:pPr>
      <w:r w:rsidRPr="008B2DB3">
        <w:rPr>
          <w:rFonts w:ascii="Times New Roman" w:eastAsia="Times New Roman" w:hAnsi="Times New Roman" w:cs="Mangal"/>
          <w:spacing w:val="3"/>
          <w:sz w:val="18"/>
          <w:szCs w:val="18"/>
        </w:rPr>
        <w:t>Irrigation'</w:t>
      </w:r>
    </w:p>
    <w:p w:rsidR="004E520F" w:rsidRPr="008B2DB3" w:rsidRDefault="004E520F" w:rsidP="004E520F">
      <w:pPr>
        <w:widowControl w:val="0"/>
        <w:numPr>
          <w:ilvl w:val="0"/>
          <w:numId w:val="121"/>
        </w:numPr>
        <w:shd w:val="clear" w:color="auto" w:fill="FFFFFF"/>
        <w:tabs>
          <w:tab w:val="left" w:pos="1044"/>
        </w:tabs>
        <w:adjustRightInd w:val="0"/>
        <w:spacing w:after="0" w:line="238" w:lineRule="exact"/>
        <w:ind w:left="641"/>
        <w:rPr>
          <w:rFonts w:ascii="Times New Roman" w:eastAsia="Times New Roman" w:hAnsi="Times New Roman" w:cs="Mangal"/>
          <w:spacing w:val="-9"/>
          <w:sz w:val="18"/>
          <w:szCs w:val="18"/>
        </w:rPr>
      </w:pPr>
      <w:r w:rsidRPr="008B2DB3">
        <w:rPr>
          <w:rFonts w:ascii="Times New Roman" w:eastAsia="Times New Roman" w:hAnsi="Times New Roman" w:cs="Mangal"/>
          <w:spacing w:val="-6"/>
          <w:sz w:val="18"/>
          <w:szCs w:val="18"/>
        </w:rPr>
        <w:t xml:space="preserve">Sericulture    </w:t>
      </w:r>
    </w:p>
    <w:p w:rsidR="004E520F" w:rsidRPr="008B2DB3" w:rsidRDefault="004E520F" w:rsidP="004E520F">
      <w:pPr>
        <w:widowControl w:val="0"/>
        <w:numPr>
          <w:ilvl w:val="0"/>
          <w:numId w:val="121"/>
        </w:numPr>
        <w:shd w:val="clear" w:color="auto" w:fill="FFFFFF"/>
        <w:tabs>
          <w:tab w:val="left" w:pos="1044"/>
        </w:tabs>
        <w:adjustRightInd w:val="0"/>
        <w:spacing w:after="0" w:line="238" w:lineRule="exact"/>
        <w:ind w:left="641" w:right="8294"/>
        <w:rPr>
          <w:rFonts w:ascii="Times New Roman" w:eastAsia="Times New Roman" w:hAnsi="Times New Roman" w:cs="Mangal"/>
          <w:spacing w:val="-8"/>
          <w:sz w:val="18"/>
          <w:szCs w:val="18"/>
        </w:rPr>
      </w:pPr>
      <w:r w:rsidRPr="008B2DB3">
        <w:rPr>
          <w:rFonts w:ascii="Times New Roman" w:eastAsia="Times New Roman" w:hAnsi="Times New Roman" w:cs="Mangal"/>
          <w:spacing w:val="-1"/>
          <w:sz w:val="18"/>
          <w:szCs w:val="18"/>
        </w:rPr>
        <w:t>Marketing</w:t>
      </w:r>
      <w:r w:rsidRPr="008B2DB3">
        <w:rPr>
          <w:rFonts w:ascii="Times New Roman" w:eastAsia="Times New Roman" w:hAnsi="Times New Roman" w:cs="Mangal"/>
          <w:spacing w:val="-1"/>
          <w:sz w:val="18"/>
          <w:szCs w:val="18"/>
        </w:rPr>
        <w:br/>
        <w:t>(f)</w:t>
      </w:r>
    </w:p>
    <w:p w:rsidR="004E520F" w:rsidRPr="008B2DB3" w:rsidRDefault="004E520F" w:rsidP="004E520F">
      <w:pPr>
        <w:shd w:val="clear" w:color="auto" w:fill="FFFFFF"/>
        <w:spacing w:before="36" w:after="0" w:line="216" w:lineRule="exact"/>
        <w:ind w:left="641" w:right="9331"/>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(g)</w:t>
      </w:r>
    </w:p>
    <w:p w:rsidR="004E520F" w:rsidRPr="008B2DB3" w:rsidRDefault="004E520F" w:rsidP="004E520F">
      <w:pPr>
        <w:shd w:val="clear" w:color="auto" w:fill="FFFFFF"/>
        <w:spacing w:before="36" w:after="0" w:line="216" w:lineRule="exact"/>
        <w:ind w:left="641" w:right="9331"/>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 xml:space="preserve"> (h)</w:t>
      </w:r>
    </w:p>
    <w:p w:rsidR="004E520F" w:rsidRPr="008B2DB3" w:rsidRDefault="004E520F" w:rsidP="004E520F">
      <w:pPr>
        <w:spacing w:after="14" w:line="1" w:lineRule="exact"/>
        <w:rPr>
          <w:rFonts w:ascii="Times New Roman" w:eastAsia="Times New Roman" w:hAnsi="Times New Roman" w:cs="Mangal"/>
          <w:sz w:val="2"/>
          <w:szCs w:val="2"/>
        </w:rPr>
      </w:pPr>
    </w:p>
    <w:tbl>
      <w:tblPr>
        <w:tblW w:w="0" w:type="auto"/>
        <w:tblInd w:w="40" w:type="dxa"/>
        <w:tblCellMar>
          <w:left w:w="40" w:type="dxa"/>
          <w:right w:w="40" w:type="dxa"/>
        </w:tblCellMar>
        <w:tblLook w:val="04A0"/>
      </w:tblPr>
      <w:tblGrid>
        <w:gridCol w:w="10382"/>
      </w:tblGrid>
      <w:tr w:rsidR="004E520F" w:rsidRPr="008B2DB3" w:rsidTr="004E520F">
        <w:trPr>
          <w:trHeight w:val="360"/>
        </w:trPr>
        <w:tc>
          <w:tcPr>
            <w:tcW w:w="10382"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526"/>
              <w:rPr>
                <w:rFonts w:ascii="Times New Roman" w:eastAsia="Times New Roman" w:hAnsi="Times New Roman" w:cs="Mangal"/>
                <w:sz w:val="24"/>
                <w:szCs w:val="24"/>
              </w:rPr>
            </w:pPr>
            <w:r w:rsidRPr="008B2DB3">
              <w:rPr>
                <w:rFonts w:ascii="Times New Roman" w:eastAsia="Times New Roman" w:hAnsi="Times New Roman" w:cs="Mangal"/>
                <w:spacing w:val="5"/>
                <w:sz w:val="18"/>
                <w:szCs w:val="18"/>
              </w:rPr>
              <w:t xml:space="preserve">Total of 'B' </w:t>
            </w:r>
            <w:r w:rsidRPr="008B2DB3">
              <w:rPr>
                <w:rFonts w:ascii="Times New Roman" w:eastAsia="Times New Roman" w:hAnsi="Times New Roman" w:cs="Mangal"/>
                <w:spacing w:val="24"/>
                <w:sz w:val="18"/>
                <w:szCs w:val="18"/>
              </w:rPr>
              <w:t>(ii):</w:t>
            </w:r>
          </w:p>
        </w:tc>
      </w:tr>
      <w:tr w:rsidR="004E520F" w:rsidRPr="008B2DB3" w:rsidTr="004E520F">
        <w:trPr>
          <w:trHeight w:val="540"/>
        </w:trPr>
        <w:tc>
          <w:tcPr>
            <w:tcW w:w="10382"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80"/>
              <w:rPr>
                <w:rFonts w:ascii="Times New Roman" w:eastAsia="Times New Roman" w:hAnsi="Times New Roman" w:cs="Mangal"/>
                <w:sz w:val="24"/>
                <w:szCs w:val="24"/>
              </w:rPr>
            </w:pPr>
            <w:r w:rsidRPr="008B2DB3">
              <w:rPr>
                <w:rFonts w:ascii="Times New Roman" w:eastAsia="Times New Roman" w:hAnsi="Times New Roman" w:cs="Mangal"/>
                <w:spacing w:val="16"/>
                <w:sz w:val="18"/>
                <w:szCs w:val="18"/>
              </w:rPr>
              <w:t>(iii)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Free Fines etc. :</w:t>
            </w:r>
          </w:p>
        </w:tc>
      </w:tr>
      <w:tr w:rsidR="004E520F" w:rsidRPr="008B2DB3" w:rsidTr="004E520F">
        <w:trPr>
          <w:trHeight w:val="346"/>
        </w:trPr>
        <w:tc>
          <w:tcPr>
            <w:tcW w:w="10382"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64"/>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Total of 'A &amp; B'   :</w:t>
            </w:r>
          </w:p>
        </w:tc>
      </w:tr>
      <w:tr w:rsidR="004E520F" w:rsidRPr="008B2DB3" w:rsidTr="004E520F">
        <w:trPr>
          <w:trHeight w:val="360"/>
        </w:trPr>
        <w:tc>
          <w:tcPr>
            <w:tcW w:w="10382"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78"/>
              <w:rPr>
                <w:rFonts w:ascii="Times New Roman" w:eastAsia="Times New Roman" w:hAnsi="Times New Roman" w:cs="Mangal"/>
                <w:sz w:val="24"/>
                <w:szCs w:val="24"/>
              </w:rPr>
            </w:pPr>
            <w:r w:rsidRPr="008B2DB3">
              <w:rPr>
                <w:rFonts w:ascii="Times New Roman" w:eastAsia="Times New Roman" w:hAnsi="Times New Roman" w:cs="Mangal"/>
                <w:spacing w:val="5"/>
                <w:sz w:val="18"/>
                <w:szCs w:val="18"/>
              </w:rPr>
              <w:t>Opening Balance :</w:t>
            </w:r>
          </w:p>
        </w:tc>
      </w:tr>
      <w:tr w:rsidR="004E520F" w:rsidRPr="008B2DB3" w:rsidTr="004E520F">
        <w:trPr>
          <w:trHeight w:val="295"/>
        </w:trPr>
        <w:tc>
          <w:tcPr>
            <w:tcW w:w="10382"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86"/>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Grand Total   :</w:t>
            </w:r>
          </w:p>
        </w:tc>
      </w:tr>
      <w:tr w:rsidR="004E520F" w:rsidRPr="008B2DB3" w:rsidTr="004E520F">
        <w:trPr>
          <w:trHeight w:val="720"/>
        </w:trPr>
        <w:tc>
          <w:tcPr>
            <w:tcW w:w="10382"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613"/>
              <w:rPr>
                <w:rFonts w:ascii="Times New Roman" w:eastAsia="Times New Roman" w:hAnsi="Times New Roman" w:cs="Mangal"/>
                <w:sz w:val="24"/>
                <w:szCs w:val="24"/>
              </w:rPr>
            </w:pPr>
            <w:r w:rsidRPr="008B2DB3">
              <w:rPr>
                <w:rFonts w:ascii="Times New Roman" w:eastAsia="Times New Roman" w:hAnsi="Times New Roman" w:cs="Mangal"/>
                <w:spacing w:val="10"/>
                <w:sz w:val="18"/>
                <w:szCs w:val="18"/>
              </w:rPr>
              <w:t>PART I - EXPENDITURE ACCOUNT COMMAND  AREA DEVELOPMENT</w:t>
            </w:r>
          </w:p>
          <w:p w:rsidR="004E520F" w:rsidRPr="008B2DB3" w:rsidRDefault="004E520F" w:rsidP="004E520F">
            <w:pPr>
              <w:shd w:val="clear" w:color="auto" w:fill="FFFFFF"/>
              <w:spacing w:after="0" w:line="240" w:lineRule="auto"/>
              <w:jc w:val="center"/>
              <w:rPr>
                <w:rFonts w:ascii="Times New Roman" w:eastAsia="Times New Roman" w:hAnsi="Times New Roman" w:cs="Mangal"/>
                <w:sz w:val="24"/>
                <w:szCs w:val="24"/>
              </w:rPr>
            </w:pPr>
            <w:r w:rsidRPr="008B2DB3">
              <w:rPr>
                <w:rFonts w:ascii="Times New Roman" w:eastAsia="Times New Roman" w:hAnsi="Times New Roman" w:cs="Mangal"/>
                <w:spacing w:val="6"/>
                <w:sz w:val="18"/>
                <w:szCs w:val="18"/>
              </w:rPr>
              <w:t>Annual Statements of Account for the Year</w:t>
            </w:r>
          </w:p>
        </w:tc>
      </w:tr>
      <w:tr w:rsidR="004E520F" w:rsidRPr="008B2DB3" w:rsidTr="004E520F">
        <w:trPr>
          <w:trHeight w:val="749"/>
        </w:trPr>
        <w:tc>
          <w:tcPr>
            <w:tcW w:w="10382"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180" w:lineRule="exact"/>
              <w:ind w:left="1606"/>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Heads of Account                                       Actuals for              Budget                Revised budget          Actuals               Remarks </w:t>
            </w:r>
          </w:p>
          <w:p w:rsidR="004E520F" w:rsidRPr="008B2DB3" w:rsidRDefault="004E520F" w:rsidP="004E520F">
            <w:pPr>
              <w:shd w:val="clear" w:color="auto" w:fill="FFFFFF"/>
              <w:spacing w:after="0" w:line="180" w:lineRule="exact"/>
              <w:ind w:left="1606"/>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                                                                  the   previous         estimates                  estimates                for the </w:t>
            </w:r>
          </w:p>
          <w:p w:rsidR="004E520F" w:rsidRPr="008B2DB3" w:rsidRDefault="004E520F" w:rsidP="004E520F">
            <w:pPr>
              <w:shd w:val="clear" w:color="auto" w:fill="FFFFFF"/>
              <w:spacing w:after="0" w:line="180" w:lineRule="exact"/>
              <w:ind w:left="1606"/>
              <w:rPr>
                <w:rFonts w:ascii="Times New Roman" w:eastAsia="Times New Roman" w:hAnsi="Times New Roman" w:cs="Mangal"/>
                <w:sz w:val="24"/>
                <w:szCs w:val="24"/>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year                 for the year                for the year                 year</w:t>
            </w:r>
          </w:p>
        </w:tc>
      </w:tr>
      <w:tr w:rsidR="004E520F" w:rsidRPr="008B2DB3" w:rsidTr="004E520F">
        <w:trPr>
          <w:trHeight w:val="288"/>
        </w:trPr>
        <w:tc>
          <w:tcPr>
            <w:tcW w:w="10382"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2196"/>
              <w:rPr>
                <w:rFonts w:ascii="Times New Roman" w:eastAsia="Times New Roman" w:hAnsi="Times New Roman" w:cs="Mangal"/>
                <w:sz w:val="24"/>
                <w:szCs w:val="24"/>
              </w:rPr>
            </w:pPr>
            <w:r w:rsidRPr="008B2DB3">
              <w:rPr>
                <w:rFonts w:ascii="Times New Roman" w:eastAsia="Times New Roman" w:hAnsi="Times New Roman" w:cs="Mangal"/>
                <w:sz w:val="18"/>
                <w:szCs w:val="18"/>
              </w:rPr>
              <w:t xml:space="preserve">1                                                            </w:t>
            </w:r>
            <w:r w:rsidRPr="008B2DB3">
              <w:rPr>
                <w:rFonts w:ascii="Times New Roman" w:eastAsia="Times New Roman" w:hAnsi="Times New Roman" w:cs="Mangal"/>
                <w:i/>
                <w:iCs/>
                <w:sz w:val="18"/>
                <w:szCs w:val="18"/>
              </w:rPr>
              <w:t xml:space="preserve">2                         </w:t>
            </w:r>
            <w:r w:rsidRPr="008B2DB3">
              <w:rPr>
                <w:rFonts w:ascii="Times New Roman" w:eastAsia="Times New Roman" w:hAnsi="Times New Roman" w:cs="Mangal"/>
                <w:sz w:val="18"/>
                <w:szCs w:val="18"/>
              </w:rPr>
              <w:t>3                              4                          5                           6</w:t>
            </w:r>
          </w:p>
        </w:tc>
      </w:tr>
      <w:tr w:rsidR="004E520F" w:rsidRPr="008B2DB3" w:rsidTr="004E520F">
        <w:trPr>
          <w:trHeight w:val="1217"/>
        </w:trPr>
        <w:tc>
          <w:tcPr>
            <w:tcW w:w="10382"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223" w:lineRule="exact"/>
              <w:ind w:left="223" w:right="7236"/>
              <w:rPr>
                <w:rFonts w:ascii="Times New Roman" w:eastAsia="Times New Roman" w:hAnsi="Times New Roman" w:cs="Mangal"/>
                <w:spacing w:val="6"/>
                <w:sz w:val="18"/>
                <w:szCs w:val="18"/>
              </w:rPr>
            </w:pPr>
            <w:r w:rsidRPr="008B2DB3">
              <w:rPr>
                <w:rFonts w:ascii="Times New Roman" w:eastAsia="Times New Roman" w:hAnsi="Times New Roman" w:cs="Mangal"/>
                <w:spacing w:val="6"/>
                <w:sz w:val="18"/>
                <w:szCs w:val="18"/>
              </w:rPr>
              <w:t xml:space="preserve">A.  General Administration </w:t>
            </w:r>
          </w:p>
          <w:p w:rsidR="004E520F" w:rsidRPr="008B2DB3" w:rsidRDefault="004E520F" w:rsidP="004E520F">
            <w:pPr>
              <w:shd w:val="clear" w:color="auto" w:fill="FFFFFF"/>
              <w:spacing w:after="0" w:line="223" w:lineRule="exact"/>
              <w:ind w:left="223" w:right="7236"/>
              <w:rPr>
                <w:rFonts w:ascii="Times New Roman" w:eastAsia="Times New Roman" w:hAnsi="Times New Roman" w:cs="Mangal"/>
                <w:spacing w:val="6"/>
                <w:sz w:val="18"/>
                <w:szCs w:val="18"/>
              </w:rPr>
            </w:pPr>
            <w:r w:rsidRPr="008B2DB3">
              <w:rPr>
                <w:rFonts w:ascii="Times New Roman" w:eastAsia="Times New Roman" w:hAnsi="Times New Roman" w:cs="Mangal"/>
                <w:spacing w:val="26"/>
                <w:sz w:val="18"/>
                <w:szCs w:val="18"/>
              </w:rPr>
              <w:t>(i)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4"/>
                <w:sz w:val="18"/>
                <w:szCs w:val="18"/>
              </w:rPr>
              <w:t xml:space="preserve">Administrators Establishment — </w:t>
            </w:r>
            <w:r w:rsidRPr="008B2DB3">
              <w:rPr>
                <w:rFonts w:ascii="Times New Roman" w:eastAsia="Times New Roman" w:hAnsi="Times New Roman" w:cs="Mangal"/>
                <w:spacing w:val="6"/>
                <w:sz w:val="18"/>
                <w:szCs w:val="18"/>
              </w:rPr>
              <w:t xml:space="preserve">(a)    Pay of Officers </w:t>
            </w:r>
          </w:p>
          <w:p w:rsidR="004E520F" w:rsidRPr="008B2DB3" w:rsidRDefault="004E520F" w:rsidP="004E520F">
            <w:pPr>
              <w:shd w:val="clear" w:color="auto" w:fill="FFFFFF"/>
              <w:spacing w:after="0" w:line="223" w:lineRule="exact"/>
              <w:ind w:left="223" w:right="7236"/>
              <w:rPr>
                <w:rFonts w:ascii="Times New Roman" w:eastAsia="Times New Roman" w:hAnsi="Times New Roman" w:cs="Mangal"/>
                <w:spacing w:val="6"/>
                <w:sz w:val="18"/>
                <w:szCs w:val="18"/>
              </w:rPr>
            </w:pPr>
            <w:r w:rsidRPr="008B2DB3">
              <w:rPr>
                <w:rFonts w:ascii="Times New Roman" w:eastAsia="Times New Roman" w:hAnsi="Times New Roman" w:cs="Mangal"/>
                <w:spacing w:val="6"/>
                <w:sz w:val="18"/>
                <w:szCs w:val="18"/>
              </w:rPr>
              <w:t xml:space="preserve">(b)    Pay of Establishment </w:t>
            </w:r>
          </w:p>
          <w:p w:rsidR="004E520F" w:rsidRPr="008B2DB3" w:rsidRDefault="004E520F" w:rsidP="004E520F">
            <w:pPr>
              <w:shd w:val="clear" w:color="auto" w:fill="FFFFFF"/>
              <w:spacing w:after="0" w:line="223" w:lineRule="exact"/>
              <w:ind w:left="223" w:right="7236"/>
              <w:rPr>
                <w:rFonts w:ascii="Times New Roman" w:eastAsia="Times New Roman" w:hAnsi="Times New Roman" w:cs="Mangal"/>
                <w:sz w:val="24"/>
                <w:szCs w:val="24"/>
              </w:rPr>
            </w:pPr>
            <w:r w:rsidRPr="008B2DB3">
              <w:rPr>
                <w:rFonts w:ascii="Times New Roman" w:eastAsia="Times New Roman" w:hAnsi="Times New Roman" w:cs="Mangal"/>
                <w:spacing w:val="6"/>
                <w:sz w:val="18"/>
                <w:szCs w:val="18"/>
              </w:rPr>
              <w:t>(c)    Other Advances</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789" w:bottom="720" w:left="738" w:header="720" w:footer="720" w:gutter="0"/>
          <w:cols w:space="720"/>
        </w:sectPr>
      </w:pPr>
    </w:p>
    <w:p w:rsidR="004E520F" w:rsidRPr="008B2DB3" w:rsidRDefault="004E520F" w:rsidP="004E520F">
      <w:pPr>
        <w:framePr w:h="972" w:hSpace="36" w:wrap="notBeside" w:vAnchor="text" w:hAnchor="margin" w:x="10369" w:y="3111"/>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197485" cy="61785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197485" cy="61785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289"/>
      </w:tblGrid>
      <w:tr w:rsidR="004E520F" w:rsidRPr="008B2DB3" w:rsidTr="004E520F">
        <w:trPr>
          <w:trHeight w:val="317"/>
        </w:trPr>
        <w:tc>
          <w:tcPr>
            <w:tcW w:w="1028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980"/>
              <w:rPr>
                <w:rFonts w:ascii="Times New Roman" w:eastAsia="Times New Roman" w:hAnsi="Times New Roman" w:cs="Mangal"/>
                <w:sz w:val="24"/>
                <w:szCs w:val="24"/>
              </w:rPr>
            </w:pPr>
            <w:r w:rsidRPr="008B2DB3">
              <w:rPr>
                <w:rFonts w:ascii="Times New Roman" w:eastAsia="Times New Roman" w:hAnsi="Times New Roman" w:cs="Mangal"/>
                <w:spacing w:val="-2"/>
                <w:sz w:val="16"/>
                <w:szCs w:val="16"/>
              </w:rPr>
              <w:t>1                                                                  2                            3                                   4                             5                              6</w:t>
            </w:r>
          </w:p>
        </w:tc>
      </w:tr>
      <w:tr w:rsidR="004E520F" w:rsidRPr="008B2DB3" w:rsidTr="004E520F">
        <w:trPr>
          <w:trHeight w:val="3902"/>
        </w:trPr>
        <w:tc>
          <w:tcPr>
            <w:tcW w:w="1028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16" w:lineRule="exact"/>
              <w:ind w:left="425" w:right="6581"/>
              <w:rPr>
                <w:rFonts w:ascii="Times New Roman" w:eastAsia="Times New Roman" w:hAnsi="Times New Roman" w:cs="Mangal"/>
                <w:sz w:val="18"/>
                <w:szCs w:val="18"/>
              </w:rPr>
            </w:pPr>
            <w:r w:rsidRPr="008B2DB3">
              <w:rPr>
                <w:rFonts w:ascii="Times New Roman" w:eastAsia="Times New Roman" w:hAnsi="Times New Roman" w:cs="Mangal"/>
                <w:sz w:val="18"/>
                <w:szCs w:val="18"/>
              </w:rPr>
              <w:t>(d)    Dearness</w:t>
            </w:r>
            <w:r w:rsidRPr="008B2DB3">
              <w:rPr>
                <w:rFonts w:ascii="Times New Roman" w:eastAsia="Times New Roman" w:hAnsi="Times New Roman" w:cs="Mangal"/>
                <w:b/>
                <w:bCs/>
                <w:sz w:val="18"/>
                <w:szCs w:val="18"/>
              </w:rPr>
              <w:t xml:space="preserve"> </w:t>
            </w:r>
            <w:r w:rsidRPr="008B2DB3">
              <w:rPr>
                <w:rFonts w:ascii="Times New Roman" w:eastAsia="Times New Roman" w:hAnsi="Times New Roman" w:cs="Mangal"/>
                <w:sz w:val="18"/>
                <w:szCs w:val="18"/>
              </w:rPr>
              <w:t xml:space="preserve">Allowance </w:t>
            </w:r>
          </w:p>
          <w:p w:rsidR="004E520F" w:rsidRPr="008B2DB3" w:rsidRDefault="004E520F" w:rsidP="004E520F">
            <w:pPr>
              <w:shd w:val="clear" w:color="auto" w:fill="FFFFFF"/>
              <w:spacing w:after="0" w:line="216" w:lineRule="exact"/>
              <w:ind w:left="425" w:right="6581"/>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(e) </w:t>
            </w:r>
            <w:r w:rsidRPr="008B2DB3">
              <w:rPr>
                <w:rFonts w:ascii="Times New Roman" w:eastAsia="Times New Roman" w:hAnsi="Times New Roman" w:cs="Mangal"/>
                <w:b/>
                <w:bCs/>
                <w:spacing w:val="-1"/>
                <w:sz w:val="18"/>
                <w:szCs w:val="18"/>
              </w:rPr>
              <w:t xml:space="preserve">   </w:t>
            </w:r>
            <w:r w:rsidRPr="008B2DB3">
              <w:rPr>
                <w:rFonts w:ascii="Times New Roman" w:eastAsia="Times New Roman" w:hAnsi="Times New Roman" w:cs="Mangal"/>
                <w:spacing w:val="-1"/>
                <w:sz w:val="18"/>
                <w:szCs w:val="18"/>
              </w:rPr>
              <w:t>Travelling Allowance</w:t>
            </w:r>
          </w:p>
          <w:p w:rsidR="004E520F" w:rsidRPr="008B2DB3" w:rsidRDefault="004E520F" w:rsidP="004E520F">
            <w:pPr>
              <w:shd w:val="clear" w:color="auto" w:fill="FFFFFF"/>
              <w:spacing w:after="0" w:line="216" w:lineRule="exact"/>
              <w:ind w:left="425" w:right="6581"/>
              <w:rPr>
                <w:rFonts w:ascii="Times New Roman" w:eastAsia="Times New Roman" w:hAnsi="Times New Roman" w:cs="Mangal"/>
                <w:spacing w:val="-3"/>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3"/>
                <w:sz w:val="18"/>
                <w:szCs w:val="18"/>
              </w:rPr>
              <w:t xml:space="preserve">(f)     Medical Expenses </w:t>
            </w:r>
          </w:p>
          <w:p w:rsidR="004E520F" w:rsidRPr="008B2DB3" w:rsidRDefault="004E520F" w:rsidP="004E520F">
            <w:pPr>
              <w:shd w:val="clear" w:color="auto" w:fill="FFFFFF"/>
              <w:spacing w:after="0" w:line="216" w:lineRule="exact"/>
              <w:ind w:left="425" w:right="6581"/>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(g)    Contingencies </w:t>
            </w:r>
          </w:p>
          <w:p w:rsidR="004E520F" w:rsidRPr="008B2DB3" w:rsidRDefault="004E520F" w:rsidP="004E520F">
            <w:pPr>
              <w:shd w:val="clear" w:color="auto" w:fill="FFFFFF"/>
              <w:spacing w:after="0" w:line="216" w:lineRule="exact"/>
              <w:ind w:left="860" w:right="7200"/>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(i) Office Expenses </w:t>
            </w:r>
          </w:p>
          <w:p w:rsidR="004E520F" w:rsidRPr="008B2DB3" w:rsidRDefault="004E520F" w:rsidP="004E520F">
            <w:pPr>
              <w:shd w:val="clear" w:color="auto" w:fill="FFFFFF"/>
              <w:spacing w:after="0" w:line="216" w:lineRule="exact"/>
              <w:ind w:left="860" w:right="7200"/>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(ii)  Office Equipments (Furniture </w:t>
            </w:r>
          </w:p>
          <w:p w:rsidR="004E520F" w:rsidRPr="008B2DB3" w:rsidRDefault="004E520F" w:rsidP="004E520F">
            <w:pPr>
              <w:shd w:val="clear" w:color="auto" w:fill="FFFFFF"/>
              <w:spacing w:after="0" w:line="216" w:lineRule="exact"/>
              <w:ind w:left="860" w:right="7200"/>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(iii) and Typewriters etc.)</w:t>
            </w:r>
          </w:p>
          <w:p w:rsidR="004E520F" w:rsidRPr="008B2DB3" w:rsidRDefault="004E520F" w:rsidP="004E520F">
            <w:pPr>
              <w:shd w:val="clear" w:color="auto" w:fill="FFFFFF"/>
              <w:spacing w:after="0" w:line="216" w:lineRule="exact"/>
              <w:ind w:left="860" w:right="7200"/>
              <w:rPr>
                <w:rFonts w:ascii="Times New Roman" w:eastAsia="Times New Roman" w:hAnsi="Times New Roman" w:cs="Mangal"/>
                <w:spacing w:val="3"/>
                <w:sz w:val="18"/>
                <w:szCs w:val="18"/>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3"/>
                <w:sz w:val="18"/>
                <w:szCs w:val="18"/>
              </w:rPr>
              <w:t xml:space="preserve">(iv) Stationary </w:t>
            </w:r>
          </w:p>
          <w:p w:rsidR="004E520F" w:rsidRPr="008B2DB3" w:rsidRDefault="004E520F" w:rsidP="004E520F">
            <w:pPr>
              <w:shd w:val="clear" w:color="auto" w:fill="FFFFFF"/>
              <w:spacing w:after="0" w:line="216" w:lineRule="exact"/>
              <w:ind w:left="860" w:right="7200"/>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(v) Rents, Rates and Taxes </w:t>
            </w:r>
          </w:p>
          <w:p w:rsidR="004E520F" w:rsidRPr="008B2DB3" w:rsidRDefault="004E520F" w:rsidP="004E520F">
            <w:pPr>
              <w:shd w:val="clear" w:color="auto" w:fill="FFFFFF"/>
              <w:spacing w:after="0" w:line="216" w:lineRule="exact"/>
              <w:ind w:left="860" w:right="7200"/>
              <w:rPr>
                <w:rFonts w:ascii="Times New Roman" w:eastAsia="Times New Roman" w:hAnsi="Times New Roman" w:cs="Mangal"/>
                <w:b/>
                <w:bCs/>
                <w:spacing w:val="1"/>
                <w:sz w:val="18"/>
                <w:szCs w:val="18"/>
              </w:rPr>
            </w:pPr>
            <w:r w:rsidRPr="008B2DB3">
              <w:rPr>
                <w:rFonts w:ascii="Times New Roman" w:eastAsia="Times New Roman" w:hAnsi="Times New Roman" w:cs="Mangal"/>
                <w:spacing w:val="1"/>
                <w:sz w:val="18"/>
                <w:szCs w:val="18"/>
              </w:rPr>
              <w:t>(vi) Telephone Charges</w:t>
            </w:r>
            <w:r w:rsidRPr="008B2DB3">
              <w:rPr>
                <w:rFonts w:ascii="Times New Roman" w:eastAsia="Times New Roman" w:hAnsi="Times New Roman" w:cs="Mangal"/>
                <w:b/>
                <w:bCs/>
                <w:spacing w:val="1"/>
                <w:sz w:val="18"/>
                <w:szCs w:val="18"/>
              </w:rPr>
              <w:t xml:space="preserve"> </w:t>
            </w:r>
          </w:p>
          <w:p w:rsidR="004E520F" w:rsidRPr="008B2DB3" w:rsidRDefault="004E520F" w:rsidP="004E520F">
            <w:pPr>
              <w:shd w:val="clear" w:color="auto" w:fill="FFFFFF"/>
              <w:spacing w:after="0" w:line="216" w:lineRule="exact"/>
              <w:ind w:left="860" w:right="7200"/>
              <w:rPr>
                <w:rFonts w:ascii="Times New Roman" w:eastAsia="Times New Roman" w:hAnsi="Times New Roman" w:cs="Mangal"/>
                <w:spacing w:val="-3"/>
                <w:sz w:val="18"/>
                <w:szCs w:val="18"/>
              </w:rPr>
            </w:pPr>
            <w:r w:rsidRPr="008B2DB3">
              <w:rPr>
                <w:rFonts w:ascii="Times New Roman" w:eastAsia="Times New Roman" w:hAnsi="Times New Roman" w:cs="Mangal"/>
                <w:spacing w:val="18"/>
                <w:sz w:val="18"/>
                <w:szCs w:val="18"/>
              </w:rPr>
              <w:t>(vii)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3"/>
                <w:sz w:val="18"/>
                <w:szCs w:val="18"/>
              </w:rPr>
              <w:t xml:space="preserve">Electricity Charges    </w:t>
            </w:r>
          </w:p>
          <w:p w:rsidR="004E520F" w:rsidRPr="008B2DB3" w:rsidRDefault="004E520F" w:rsidP="004E520F">
            <w:pPr>
              <w:shd w:val="clear" w:color="auto" w:fill="FFFFFF"/>
              <w:spacing w:after="0" w:line="216" w:lineRule="exact"/>
              <w:ind w:left="860" w:right="6649"/>
              <w:rPr>
                <w:rFonts w:ascii="Times New Roman" w:eastAsia="Times New Roman" w:hAnsi="Times New Roman" w:cs="Mangal"/>
                <w:spacing w:val="2"/>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2"/>
                <w:sz w:val="18"/>
                <w:szCs w:val="18"/>
              </w:rPr>
              <w:t>Petrol, Oil and Lubricants</w:t>
            </w:r>
          </w:p>
          <w:p w:rsidR="004E520F" w:rsidRPr="008B2DB3" w:rsidRDefault="004E520F" w:rsidP="004E520F">
            <w:pPr>
              <w:shd w:val="clear" w:color="auto" w:fill="FFFFFF"/>
              <w:spacing w:after="0" w:line="216" w:lineRule="exact"/>
              <w:ind w:left="860" w:right="7009"/>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 Vehicle maintenance) </w:t>
            </w:r>
          </w:p>
          <w:p w:rsidR="004E520F" w:rsidRPr="008B2DB3" w:rsidRDefault="004E520F" w:rsidP="004E520F">
            <w:pPr>
              <w:shd w:val="clear" w:color="auto" w:fill="FFFFFF"/>
              <w:spacing w:after="0" w:line="216" w:lineRule="exact"/>
              <w:ind w:left="860" w:right="6919"/>
              <w:rPr>
                <w:rFonts w:ascii="Times New Roman" w:eastAsia="Times New Roman" w:hAnsi="Times New Roman" w:cs="Mangal"/>
                <w:spacing w:val="-2"/>
                <w:sz w:val="18"/>
                <w:szCs w:val="18"/>
              </w:rPr>
            </w:pPr>
            <w:r w:rsidRPr="008B2DB3">
              <w:rPr>
                <w:rFonts w:ascii="Times New Roman" w:eastAsia="Times New Roman" w:hAnsi="Times New Roman" w:cs="Mangal"/>
                <w:spacing w:val="12"/>
                <w:sz w:val="18"/>
                <w:szCs w:val="18"/>
              </w:rPr>
              <w:t>(viii)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 xml:space="preserve">Advertisement Charges </w:t>
            </w:r>
          </w:p>
          <w:p w:rsidR="004E520F" w:rsidRPr="008B2DB3" w:rsidRDefault="004E520F" w:rsidP="004E520F">
            <w:pPr>
              <w:shd w:val="clear" w:color="auto" w:fill="FFFFFF"/>
              <w:spacing w:after="0" w:line="216" w:lineRule="exact"/>
              <w:ind w:left="860" w:right="7200"/>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(ix) Printing Charges</w:t>
            </w:r>
          </w:p>
          <w:p w:rsidR="004E520F" w:rsidRPr="008B2DB3" w:rsidRDefault="004E520F" w:rsidP="004E520F">
            <w:pPr>
              <w:shd w:val="clear" w:color="auto" w:fill="FFFFFF"/>
              <w:spacing w:after="0" w:line="216" w:lineRule="exact"/>
              <w:ind w:left="425" w:right="6581"/>
              <w:rPr>
                <w:rFonts w:ascii="Times New Roman" w:eastAsia="Times New Roman" w:hAnsi="Times New Roman" w:cs="Mangal"/>
                <w:spacing w:val="1"/>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1"/>
                <w:sz w:val="18"/>
                <w:szCs w:val="18"/>
              </w:rPr>
              <w:t xml:space="preserve">(h)    Pension and Leave Salary  </w:t>
            </w:r>
          </w:p>
          <w:p w:rsidR="004E520F" w:rsidRPr="008B2DB3" w:rsidRDefault="004E520F" w:rsidP="004E520F">
            <w:pPr>
              <w:shd w:val="clear" w:color="auto" w:fill="FFFFFF"/>
              <w:spacing w:after="0" w:line="216" w:lineRule="exact"/>
              <w:ind w:left="425" w:right="6581"/>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z w:val="18"/>
                <w:szCs w:val="18"/>
              </w:rPr>
              <w:t>Contributions</w:t>
            </w:r>
          </w:p>
        </w:tc>
      </w:tr>
      <w:tr w:rsidR="004E520F" w:rsidRPr="008B2DB3" w:rsidTr="004E520F">
        <w:trPr>
          <w:trHeight w:val="281"/>
        </w:trPr>
        <w:tc>
          <w:tcPr>
            <w:tcW w:w="1028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50"/>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Total of (i);</w:t>
            </w:r>
          </w:p>
        </w:tc>
      </w:tr>
      <w:tr w:rsidR="004E520F" w:rsidRPr="008B2DB3" w:rsidTr="004E520F">
        <w:trPr>
          <w:trHeight w:val="1109"/>
        </w:trPr>
        <w:tc>
          <w:tcPr>
            <w:tcW w:w="1028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16" w:lineRule="exact"/>
              <w:ind w:left="187" w:right="7409"/>
              <w:rPr>
                <w:rFonts w:ascii="Times New Roman" w:eastAsia="Times New Roman" w:hAnsi="Times New Roman" w:cs="Mangal"/>
                <w:sz w:val="18"/>
                <w:szCs w:val="18"/>
              </w:rPr>
            </w:pPr>
            <w:r w:rsidRPr="008B2DB3">
              <w:rPr>
                <w:rFonts w:ascii="Times New Roman" w:eastAsia="Times New Roman" w:hAnsi="Times New Roman" w:cs="Mangal"/>
                <w:spacing w:val="2"/>
                <w:sz w:val="18"/>
                <w:szCs w:val="18"/>
              </w:rPr>
              <w:t xml:space="preserve">(ii) Expenses connected with the </w:t>
            </w:r>
            <w:r w:rsidRPr="008B2DB3">
              <w:rPr>
                <w:rFonts w:ascii="Times New Roman" w:eastAsia="Times New Roman" w:hAnsi="Times New Roman" w:cs="Mangal"/>
                <w:sz w:val="18"/>
                <w:szCs w:val="18"/>
              </w:rPr>
              <w:t>meetings of the Authority</w:t>
            </w:r>
          </w:p>
          <w:p w:rsidR="004E520F" w:rsidRPr="008B2DB3" w:rsidRDefault="004E520F" w:rsidP="004E520F">
            <w:pPr>
              <w:shd w:val="clear" w:color="auto" w:fill="FFFFFF"/>
              <w:spacing w:after="0" w:line="216" w:lineRule="exact"/>
              <w:ind w:left="500" w:right="7409"/>
              <w:rPr>
                <w:rFonts w:ascii="Times New Roman" w:eastAsia="Times New Roman" w:hAnsi="Times New Roman" w:cs="Mangal"/>
                <w:spacing w:val="6"/>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6"/>
                <w:sz w:val="18"/>
                <w:szCs w:val="18"/>
              </w:rPr>
              <w:t xml:space="preserve">(a)   T.A. to Members </w:t>
            </w:r>
          </w:p>
          <w:p w:rsidR="004E520F" w:rsidRPr="008B2DB3" w:rsidRDefault="004E520F" w:rsidP="004E520F">
            <w:pPr>
              <w:shd w:val="clear" w:color="auto" w:fill="FFFFFF"/>
              <w:spacing w:after="0" w:line="216" w:lineRule="exact"/>
              <w:ind w:left="500" w:right="7409"/>
              <w:rPr>
                <w:rFonts w:ascii="Times New Roman" w:eastAsia="Times New Roman" w:hAnsi="Times New Roman" w:cs="Mangal"/>
                <w:spacing w:val="-5"/>
                <w:sz w:val="18"/>
                <w:szCs w:val="18"/>
              </w:rPr>
            </w:pPr>
            <w:r w:rsidRPr="008B2DB3">
              <w:rPr>
                <w:rFonts w:ascii="Times New Roman" w:eastAsia="Times New Roman" w:hAnsi="Times New Roman" w:cs="Mangal"/>
                <w:spacing w:val="-5"/>
                <w:sz w:val="18"/>
                <w:szCs w:val="18"/>
              </w:rPr>
              <w:t xml:space="preserve">(b)     </w:t>
            </w:r>
            <w:r w:rsidRPr="008B2DB3">
              <w:rPr>
                <w:rFonts w:ascii="Times New Roman" w:eastAsia="Times New Roman" w:hAnsi="Times New Roman" w:cs="Mangal"/>
                <w:spacing w:val="13"/>
                <w:sz w:val="18"/>
                <w:szCs w:val="18"/>
              </w:rPr>
              <w:t>Sitting</w:t>
            </w:r>
            <w:r w:rsidRPr="008B2DB3">
              <w:rPr>
                <w:rFonts w:ascii="Times New Roman" w:eastAsia="Times New Roman" w:hAnsi="Times New Roman" w:cs="Mangal"/>
                <w:spacing w:val="-5"/>
                <w:sz w:val="18"/>
                <w:szCs w:val="18"/>
              </w:rPr>
              <w:t xml:space="preserve"> Fee to members </w:t>
            </w:r>
          </w:p>
          <w:p w:rsidR="004E520F" w:rsidRPr="008B2DB3" w:rsidRDefault="004E520F" w:rsidP="004E520F">
            <w:pPr>
              <w:shd w:val="clear" w:color="auto" w:fill="FFFFFF"/>
              <w:spacing w:after="0" w:line="216" w:lineRule="exact"/>
              <w:ind w:left="500" w:right="7409"/>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(c)    Reimbursement Charges</w:t>
            </w:r>
          </w:p>
        </w:tc>
      </w:tr>
      <w:tr w:rsidR="004E520F" w:rsidRPr="008B2DB3" w:rsidTr="004E520F">
        <w:trPr>
          <w:trHeight w:val="302"/>
        </w:trPr>
        <w:tc>
          <w:tcPr>
            <w:tcW w:w="1028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64"/>
              <w:rPr>
                <w:rFonts w:ascii="Times New Roman" w:eastAsia="Times New Roman" w:hAnsi="Times New Roman" w:cs="Mangal"/>
                <w:sz w:val="24"/>
                <w:szCs w:val="24"/>
              </w:rPr>
            </w:pPr>
            <w:r w:rsidRPr="008B2DB3">
              <w:rPr>
                <w:rFonts w:ascii="Times New Roman" w:eastAsia="Times New Roman" w:hAnsi="Times New Roman" w:cs="Mangal"/>
                <w:spacing w:val="4"/>
                <w:sz w:val="24"/>
                <w:szCs w:val="24"/>
              </w:rPr>
              <w:t>Total of(ii) :</w:t>
            </w:r>
          </w:p>
        </w:tc>
      </w:tr>
      <w:tr w:rsidR="004E520F" w:rsidRPr="008B2DB3" w:rsidTr="004E520F">
        <w:trPr>
          <w:trHeight w:val="1080"/>
        </w:trPr>
        <w:tc>
          <w:tcPr>
            <w:tcW w:w="10289"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223" w:lineRule="exact"/>
              <w:ind w:left="194" w:right="6559" w:firstLine="396"/>
              <w:rPr>
                <w:rFonts w:ascii="Times New Roman" w:eastAsia="Times New Roman" w:hAnsi="Times New Roman" w:cs="Mangal"/>
                <w:sz w:val="18"/>
                <w:szCs w:val="18"/>
              </w:rPr>
            </w:pPr>
            <w:r w:rsidRPr="008B2DB3">
              <w:rPr>
                <w:rFonts w:ascii="Times New Roman" w:eastAsia="Times New Roman" w:hAnsi="Times New Roman" w:cs="Mangal"/>
                <w:sz w:val="18"/>
                <w:szCs w:val="18"/>
              </w:rPr>
              <w:t>(iii) Land Development (Agriculture)</w:t>
            </w:r>
          </w:p>
          <w:p w:rsidR="004E520F" w:rsidRPr="008B2DB3" w:rsidRDefault="004E520F" w:rsidP="004E520F">
            <w:pPr>
              <w:shd w:val="clear" w:color="auto" w:fill="FFFFFF"/>
              <w:spacing w:after="0" w:line="223" w:lineRule="exact"/>
              <w:ind w:left="194" w:right="6559" w:firstLine="396"/>
              <w:rPr>
                <w:rFonts w:ascii="Times New Roman" w:eastAsia="Times New Roman" w:hAnsi="Times New Roman" w:cs="Mangal"/>
                <w:spacing w:val="1"/>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(a)    Pay of Officers </w:t>
            </w:r>
          </w:p>
          <w:p w:rsidR="004E520F" w:rsidRPr="008B2DB3" w:rsidRDefault="004E520F" w:rsidP="004E520F">
            <w:pPr>
              <w:shd w:val="clear" w:color="auto" w:fill="FFFFFF"/>
              <w:spacing w:after="0" w:line="223" w:lineRule="exact"/>
              <w:ind w:left="194" w:right="7121" w:firstLine="396"/>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(b)   Pay of Establishment</w:t>
            </w:r>
          </w:p>
          <w:p w:rsidR="004E520F" w:rsidRPr="008B2DB3" w:rsidRDefault="004E520F" w:rsidP="004E520F">
            <w:pPr>
              <w:shd w:val="clear" w:color="auto" w:fill="FFFFFF"/>
              <w:spacing w:after="0" w:line="223" w:lineRule="exact"/>
              <w:ind w:left="194" w:right="7121" w:firstLine="396"/>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1"/>
                <w:sz w:val="18"/>
                <w:szCs w:val="18"/>
              </w:rPr>
              <w:t>(c)    Deputation Allowance</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982" w:bottom="720" w:left="638" w:header="720" w:footer="720" w:gutter="0"/>
          <w:cols w:space="720"/>
        </w:sectPr>
      </w:pPr>
    </w:p>
    <w:p w:rsidR="004E520F" w:rsidRPr="008B2DB3" w:rsidRDefault="004E520F" w:rsidP="004E520F">
      <w:pPr>
        <w:framePr w:h="900" w:hSpace="36" w:wrap="notBeside" w:vAnchor="text" w:hAnchor="margin" w:x="10376" w:y="2960"/>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189230" cy="568325"/>
            <wp:effectExtent l="1905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189230" cy="56832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289"/>
      </w:tblGrid>
      <w:tr w:rsidR="004E520F" w:rsidRPr="008B2DB3" w:rsidTr="004E520F">
        <w:trPr>
          <w:trHeight w:val="3643"/>
        </w:trPr>
        <w:tc>
          <w:tcPr>
            <w:tcW w:w="10289"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223" w:lineRule="exact"/>
              <w:ind w:left="533" w:right="6610"/>
              <w:rPr>
                <w:rFonts w:ascii="Times New Roman" w:eastAsia="Times New Roman" w:hAnsi="Times New Roman" w:cs="Mangal"/>
                <w:sz w:val="18"/>
                <w:szCs w:val="18"/>
              </w:rPr>
            </w:pPr>
            <w:r w:rsidRPr="008B2DB3">
              <w:rPr>
                <w:rFonts w:ascii="Times New Roman" w:eastAsia="Times New Roman" w:hAnsi="Times New Roman" w:cs="Mangal"/>
                <w:sz w:val="18"/>
                <w:szCs w:val="18"/>
              </w:rPr>
              <w:t>(d)    Dearness Allowance</w:t>
            </w:r>
          </w:p>
          <w:p w:rsidR="004E520F" w:rsidRPr="008B2DB3" w:rsidRDefault="004E520F" w:rsidP="004E520F">
            <w:pPr>
              <w:shd w:val="clear" w:color="auto" w:fill="FFFFFF"/>
              <w:spacing w:after="0" w:line="223" w:lineRule="exact"/>
              <w:ind w:left="533" w:right="6610"/>
              <w:rPr>
                <w:rFonts w:ascii="Times New Roman" w:eastAsia="Times New Roman" w:hAnsi="Times New Roman" w:cs="Mangal"/>
                <w:spacing w:val="-1"/>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(e)     Travelling Allowance </w:t>
            </w:r>
          </w:p>
          <w:p w:rsidR="004E520F" w:rsidRPr="008B2DB3" w:rsidRDefault="004E520F" w:rsidP="004E520F">
            <w:pPr>
              <w:shd w:val="clear" w:color="auto" w:fill="FFFFFF"/>
              <w:spacing w:after="0" w:line="223" w:lineRule="exact"/>
              <w:ind w:left="533" w:right="6610"/>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(f)    Medical Expenses </w:t>
            </w:r>
          </w:p>
          <w:p w:rsidR="004E520F" w:rsidRPr="008B2DB3" w:rsidRDefault="004E520F" w:rsidP="004E520F">
            <w:pPr>
              <w:shd w:val="clear" w:color="auto" w:fill="FFFFFF"/>
              <w:spacing w:after="0" w:line="223" w:lineRule="exact"/>
              <w:ind w:left="533" w:right="6610"/>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(g)    Contingencies </w:t>
            </w:r>
          </w:p>
          <w:p w:rsidR="004E520F" w:rsidRPr="008B2DB3" w:rsidRDefault="004E520F" w:rsidP="004E520F">
            <w:pPr>
              <w:shd w:val="clear" w:color="auto" w:fill="FFFFFF"/>
              <w:spacing w:after="0" w:line="223" w:lineRule="exact"/>
              <w:ind w:left="533" w:right="6610" w:firstLine="597"/>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(i) Office Expenses </w:t>
            </w:r>
          </w:p>
          <w:p w:rsidR="004E520F" w:rsidRPr="008B2DB3" w:rsidRDefault="004E520F" w:rsidP="004E520F">
            <w:pPr>
              <w:shd w:val="clear" w:color="auto" w:fill="FFFFFF"/>
              <w:spacing w:after="0" w:line="223" w:lineRule="exact"/>
              <w:ind w:left="533" w:right="6610" w:firstLine="597"/>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(ii) Office Equipments </w:t>
            </w:r>
          </w:p>
          <w:p w:rsidR="004E520F" w:rsidRPr="008B2DB3" w:rsidRDefault="004E520F" w:rsidP="004E520F">
            <w:pPr>
              <w:shd w:val="clear" w:color="auto" w:fill="FFFFFF"/>
              <w:spacing w:after="0" w:line="223" w:lineRule="exact"/>
              <w:ind w:left="533" w:right="6610" w:firstLine="597"/>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(iii) Stationary </w:t>
            </w:r>
          </w:p>
          <w:p w:rsidR="004E520F" w:rsidRPr="008B2DB3" w:rsidRDefault="004E520F" w:rsidP="004E520F">
            <w:pPr>
              <w:shd w:val="clear" w:color="auto" w:fill="FFFFFF"/>
              <w:spacing w:after="0" w:line="223" w:lineRule="exact"/>
              <w:ind w:left="533" w:right="6610" w:firstLine="597"/>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(iv) Rents, Rates and Taxes </w:t>
            </w:r>
          </w:p>
          <w:p w:rsidR="004E520F" w:rsidRPr="008B2DB3" w:rsidRDefault="004E520F" w:rsidP="004E520F">
            <w:pPr>
              <w:shd w:val="clear" w:color="auto" w:fill="FFFFFF"/>
              <w:spacing w:after="0" w:line="223" w:lineRule="exact"/>
              <w:ind w:left="533" w:right="6610" w:firstLine="597"/>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(v) Telephone Charges </w:t>
            </w:r>
          </w:p>
          <w:p w:rsidR="004E520F" w:rsidRPr="008B2DB3" w:rsidRDefault="004E520F" w:rsidP="004E520F">
            <w:pPr>
              <w:shd w:val="clear" w:color="auto" w:fill="FFFFFF"/>
              <w:spacing w:after="0" w:line="223" w:lineRule="exact"/>
              <w:ind w:left="533" w:right="6610" w:firstLine="597"/>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(vi) Electricity Charges </w:t>
            </w:r>
          </w:p>
          <w:p w:rsidR="004E520F" w:rsidRPr="008B2DB3" w:rsidRDefault="004E520F" w:rsidP="004E520F">
            <w:pPr>
              <w:shd w:val="clear" w:color="auto" w:fill="FFFFFF"/>
              <w:spacing w:after="0" w:line="223" w:lineRule="exact"/>
              <w:ind w:left="533" w:right="6610" w:firstLine="597"/>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(vii) Maintenance of Vehicle  </w:t>
            </w:r>
          </w:p>
          <w:p w:rsidR="004E520F" w:rsidRPr="008B2DB3" w:rsidRDefault="004E520F" w:rsidP="004E520F">
            <w:pPr>
              <w:shd w:val="clear" w:color="auto" w:fill="FFFFFF"/>
              <w:spacing w:after="0" w:line="223" w:lineRule="exact"/>
              <w:ind w:left="533" w:right="6610" w:firstLine="597"/>
              <w:rPr>
                <w:rFonts w:ascii="Times New Roman" w:eastAsia="Times New Roman" w:hAnsi="Times New Roman" w:cs="Mangal"/>
                <w:spacing w:val="2"/>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2"/>
                <w:sz w:val="18"/>
                <w:szCs w:val="18"/>
              </w:rPr>
              <w:t xml:space="preserve">(Petrol, Oil and Lubricants) </w:t>
            </w:r>
          </w:p>
          <w:p w:rsidR="004E520F" w:rsidRPr="008B2DB3" w:rsidRDefault="004E520F" w:rsidP="004E520F">
            <w:pPr>
              <w:shd w:val="clear" w:color="auto" w:fill="FFFFFF"/>
              <w:spacing w:after="0" w:line="223" w:lineRule="exact"/>
              <w:ind w:left="533" w:right="6610" w:firstLine="597"/>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(viii) Advertisement Charges</w:t>
            </w:r>
          </w:p>
          <w:p w:rsidR="004E520F" w:rsidRPr="008B2DB3" w:rsidRDefault="004E520F" w:rsidP="004E520F">
            <w:pPr>
              <w:shd w:val="clear" w:color="auto" w:fill="FFFFFF"/>
              <w:spacing w:after="0" w:line="223" w:lineRule="exact"/>
              <w:ind w:left="533" w:right="6610" w:firstLine="597"/>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 (ix) Printing Charges </w:t>
            </w:r>
          </w:p>
          <w:p w:rsidR="004E520F" w:rsidRPr="008B2DB3" w:rsidRDefault="004E520F" w:rsidP="004E520F">
            <w:pPr>
              <w:shd w:val="clear" w:color="auto" w:fill="FFFFFF"/>
              <w:spacing w:after="0" w:line="223" w:lineRule="exact"/>
              <w:ind w:left="533" w:right="6610"/>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(h)            Pension and Leave Salary </w:t>
            </w:r>
          </w:p>
          <w:p w:rsidR="004E520F" w:rsidRPr="008B2DB3" w:rsidRDefault="004E520F" w:rsidP="004E520F">
            <w:pPr>
              <w:shd w:val="clear" w:color="auto" w:fill="FFFFFF"/>
              <w:spacing w:after="0" w:line="223" w:lineRule="exact"/>
              <w:ind w:left="533" w:right="6610"/>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z w:val="18"/>
                <w:szCs w:val="18"/>
              </w:rPr>
              <w:t>Contributions</w:t>
            </w:r>
          </w:p>
        </w:tc>
      </w:tr>
      <w:tr w:rsidR="004E520F" w:rsidRPr="008B2DB3" w:rsidTr="004E520F">
        <w:trPr>
          <w:trHeight w:val="274"/>
        </w:trPr>
        <w:tc>
          <w:tcPr>
            <w:tcW w:w="1028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943"/>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 xml:space="preserve">Total of </w:t>
            </w:r>
            <w:r w:rsidRPr="008B2DB3">
              <w:rPr>
                <w:rFonts w:ascii="Times New Roman" w:eastAsia="Times New Roman" w:hAnsi="Times New Roman" w:cs="Mangal"/>
                <w:spacing w:val="8"/>
                <w:sz w:val="18"/>
                <w:szCs w:val="18"/>
              </w:rPr>
              <w:t>(iii)</w:t>
            </w:r>
            <w:r w:rsidRPr="008B2DB3">
              <w:rPr>
                <w:rFonts w:ascii="Times New Roman" w:eastAsia="Times New Roman" w:hAnsi="Times New Roman" w:cs="Mangal"/>
                <w:spacing w:val="-3"/>
                <w:sz w:val="18"/>
                <w:szCs w:val="18"/>
              </w:rPr>
              <w:t xml:space="preserve">  :</w:t>
            </w:r>
          </w:p>
        </w:tc>
      </w:tr>
      <w:tr w:rsidR="004E520F" w:rsidRPr="008B2DB3" w:rsidTr="004E520F">
        <w:trPr>
          <w:trHeight w:val="3240"/>
        </w:trPr>
        <w:tc>
          <w:tcPr>
            <w:tcW w:w="10289"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245" w:lineRule="exact"/>
              <w:ind w:left="554" w:right="6077"/>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(iv) Land Development —(Engineering Estt.) (a)    Pay of Officers</w:t>
            </w:r>
          </w:p>
          <w:p w:rsidR="004E520F" w:rsidRPr="008B2DB3" w:rsidRDefault="004E520F" w:rsidP="004E520F">
            <w:pPr>
              <w:shd w:val="clear" w:color="auto" w:fill="FFFFFF"/>
              <w:spacing w:after="0" w:line="245" w:lineRule="exact"/>
              <w:ind w:left="554" w:right="6077"/>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(b)    Pay of Establishment </w:t>
            </w:r>
          </w:p>
          <w:p w:rsidR="004E520F" w:rsidRPr="008B2DB3" w:rsidRDefault="004E520F" w:rsidP="004E520F">
            <w:pPr>
              <w:shd w:val="clear" w:color="auto" w:fill="FFFFFF"/>
              <w:spacing w:after="0" w:line="245" w:lineRule="exact"/>
              <w:ind w:left="554" w:right="6077"/>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(c)    Deputation Allowance </w:t>
            </w:r>
          </w:p>
          <w:p w:rsidR="004E520F" w:rsidRPr="008B2DB3" w:rsidRDefault="004E520F" w:rsidP="004E520F">
            <w:pPr>
              <w:shd w:val="clear" w:color="auto" w:fill="FFFFFF"/>
              <w:spacing w:after="0" w:line="245" w:lineRule="exact"/>
              <w:ind w:left="554" w:right="6077"/>
              <w:rPr>
                <w:rFonts w:ascii="Times New Roman" w:eastAsia="Times New Roman" w:hAnsi="Times New Roman" w:cs="Mangal"/>
                <w:sz w:val="18"/>
                <w:szCs w:val="18"/>
              </w:rPr>
            </w:pPr>
            <w:r w:rsidRPr="008B2DB3">
              <w:rPr>
                <w:rFonts w:ascii="Times New Roman" w:eastAsia="Times New Roman" w:hAnsi="Times New Roman" w:cs="Mangal"/>
                <w:sz w:val="18"/>
                <w:szCs w:val="18"/>
              </w:rPr>
              <w:t>(d)    Dearness Allowance</w:t>
            </w:r>
          </w:p>
          <w:p w:rsidR="004E520F" w:rsidRPr="008B2DB3" w:rsidRDefault="004E520F" w:rsidP="004E520F">
            <w:pPr>
              <w:shd w:val="clear" w:color="auto" w:fill="FFFFFF"/>
              <w:spacing w:after="0" w:line="245" w:lineRule="exact"/>
              <w:ind w:left="554" w:right="6077"/>
              <w:rPr>
                <w:rFonts w:ascii="Times New Roman" w:eastAsia="Times New Roman" w:hAnsi="Times New Roman" w:cs="Mangal"/>
                <w:spacing w:val="2"/>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(e)    Travelling Allowance</w:t>
            </w:r>
          </w:p>
          <w:p w:rsidR="004E520F" w:rsidRPr="008B2DB3" w:rsidRDefault="004E520F" w:rsidP="004E520F">
            <w:pPr>
              <w:shd w:val="clear" w:color="auto" w:fill="FFFFFF"/>
              <w:spacing w:after="0" w:line="245" w:lineRule="exact"/>
              <w:ind w:left="554" w:right="6077"/>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(f)     Medical Expenses</w:t>
            </w:r>
          </w:p>
          <w:p w:rsidR="004E520F" w:rsidRPr="008B2DB3" w:rsidRDefault="004E520F" w:rsidP="004E520F">
            <w:pPr>
              <w:shd w:val="clear" w:color="auto" w:fill="FFFFFF"/>
              <w:spacing w:after="0" w:line="245" w:lineRule="exact"/>
              <w:ind w:left="554" w:right="6077"/>
              <w:rPr>
                <w:rFonts w:ascii="Times New Roman" w:eastAsia="Times New Roman" w:hAnsi="Times New Roman" w:cs="Mangal"/>
                <w:spacing w:val="1"/>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
                <w:sz w:val="18"/>
                <w:szCs w:val="18"/>
              </w:rPr>
              <w:t xml:space="preserve">(g)    Contingencies </w:t>
            </w:r>
          </w:p>
          <w:p w:rsidR="004E520F" w:rsidRPr="008B2DB3" w:rsidRDefault="004E520F" w:rsidP="004E520F">
            <w:pPr>
              <w:shd w:val="clear" w:color="auto" w:fill="FFFFFF"/>
              <w:spacing w:after="0" w:line="245" w:lineRule="exact"/>
              <w:ind w:left="554" w:right="6077" w:firstLine="576"/>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(i) Office Expenses </w:t>
            </w:r>
          </w:p>
          <w:p w:rsidR="004E520F" w:rsidRPr="008B2DB3" w:rsidRDefault="004E520F" w:rsidP="004E520F">
            <w:pPr>
              <w:shd w:val="clear" w:color="auto" w:fill="FFFFFF"/>
              <w:spacing w:after="0" w:line="245" w:lineRule="exact"/>
              <w:ind w:left="554" w:right="6077" w:firstLine="576"/>
              <w:rPr>
                <w:rFonts w:ascii="Times New Roman" w:eastAsia="Times New Roman" w:hAnsi="Times New Roman" w:cs="Mangal"/>
                <w:spacing w:val="2"/>
              </w:rPr>
            </w:pPr>
            <w:r w:rsidRPr="008B2DB3">
              <w:rPr>
                <w:rFonts w:ascii="Times New Roman" w:eastAsia="Times New Roman" w:hAnsi="Times New Roman" w:cs="Mangal"/>
                <w:spacing w:val="14"/>
              </w:rPr>
              <w:t>(ii)</w:t>
            </w:r>
            <w:r w:rsidRPr="008B2DB3">
              <w:rPr>
                <w:rFonts w:ascii="Times New Roman" w:eastAsia="Times New Roman" w:hAnsi="Times New Roman" w:cs="Mangal"/>
              </w:rPr>
              <w:t xml:space="preserve"> </w:t>
            </w:r>
            <w:r w:rsidRPr="008B2DB3">
              <w:rPr>
                <w:rFonts w:ascii="Times New Roman" w:eastAsia="Times New Roman" w:hAnsi="Times New Roman" w:cs="Mangal"/>
                <w:spacing w:val="2"/>
              </w:rPr>
              <w:t xml:space="preserve">Office Equipments </w:t>
            </w:r>
          </w:p>
          <w:p w:rsidR="004E520F" w:rsidRPr="008B2DB3" w:rsidRDefault="004E520F" w:rsidP="004E520F">
            <w:pPr>
              <w:shd w:val="clear" w:color="auto" w:fill="FFFFFF"/>
              <w:spacing w:after="0" w:line="245" w:lineRule="exact"/>
              <w:ind w:left="554" w:right="6077" w:firstLine="576"/>
              <w:rPr>
                <w:rFonts w:ascii="Times New Roman" w:eastAsia="Times New Roman" w:hAnsi="Times New Roman" w:cs="Mangal"/>
                <w:spacing w:val="-1"/>
                <w:sz w:val="18"/>
                <w:szCs w:val="18"/>
              </w:rPr>
            </w:pPr>
            <w:r w:rsidRPr="008B2DB3">
              <w:rPr>
                <w:rFonts w:ascii="Times New Roman" w:eastAsia="Times New Roman" w:hAnsi="Times New Roman" w:cs="Mangal"/>
                <w:spacing w:val="12"/>
                <w:sz w:val="18"/>
                <w:szCs w:val="18"/>
              </w:rPr>
              <w:t>(iii)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Stationary </w:t>
            </w:r>
          </w:p>
          <w:p w:rsidR="004E520F" w:rsidRPr="008B2DB3" w:rsidRDefault="004E520F" w:rsidP="004E520F">
            <w:pPr>
              <w:shd w:val="clear" w:color="auto" w:fill="FFFFFF"/>
              <w:spacing w:after="0" w:line="245" w:lineRule="exact"/>
              <w:ind w:left="554" w:right="6077" w:firstLine="576"/>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(iv) Rents, Rates and Taxes</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749" w:bottom="720" w:left="872" w:header="720" w:footer="720" w:gutter="0"/>
          <w:cols w:space="720"/>
        </w:sectPr>
      </w:pPr>
    </w:p>
    <w:p w:rsidR="004E520F" w:rsidRPr="008B2DB3" w:rsidRDefault="004E520F" w:rsidP="004E520F">
      <w:pPr>
        <w:framePr w:h="871" w:hSpace="36" w:wrap="notBeside" w:vAnchor="text" w:hAnchor="margin" w:x="10311" w:y="3198"/>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140335" cy="55181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140335" cy="55181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130"/>
      </w:tblGrid>
      <w:tr w:rsidR="004E520F" w:rsidRPr="008B2DB3" w:rsidTr="004E520F">
        <w:trPr>
          <w:trHeight w:val="2196"/>
        </w:trPr>
        <w:tc>
          <w:tcPr>
            <w:tcW w:w="10130"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259" w:lineRule="exact"/>
              <w:ind w:left="518" w:right="6437" w:firstLine="432"/>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(v) Telephone Charges</w:t>
            </w:r>
          </w:p>
          <w:p w:rsidR="004E520F" w:rsidRPr="008B2DB3" w:rsidRDefault="004E520F" w:rsidP="004E520F">
            <w:pPr>
              <w:shd w:val="clear" w:color="auto" w:fill="FFFFFF"/>
              <w:spacing w:after="0" w:line="259" w:lineRule="exact"/>
              <w:ind w:left="518" w:right="6437" w:firstLine="432"/>
              <w:rPr>
                <w:rFonts w:ascii="Times New Roman" w:eastAsia="Times New Roman" w:hAnsi="Times New Roman" w:cs="Mangal"/>
                <w:spacing w:val="2"/>
                <w:sz w:val="18"/>
                <w:szCs w:val="18"/>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2"/>
                <w:sz w:val="18"/>
                <w:szCs w:val="18"/>
              </w:rPr>
              <w:t>(vi) Electricity</w:t>
            </w:r>
            <w:r w:rsidRPr="008B2DB3">
              <w:rPr>
                <w:rFonts w:ascii="Times New Roman" w:eastAsia="Times New Roman" w:hAnsi="Times New Roman" w:cs="Mangal"/>
                <w:b/>
                <w:bCs/>
                <w:spacing w:val="2"/>
                <w:sz w:val="18"/>
                <w:szCs w:val="18"/>
              </w:rPr>
              <w:t xml:space="preserve"> </w:t>
            </w:r>
            <w:r w:rsidRPr="008B2DB3">
              <w:rPr>
                <w:rFonts w:ascii="Times New Roman" w:eastAsia="Times New Roman" w:hAnsi="Times New Roman" w:cs="Mangal"/>
                <w:spacing w:val="2"/>
                <w:sz w:val="18"/>
                <w:szCs w:val="18"/>
              </w:rPr>
              <w:t xml:space="preserve">Charges </w:t>
            </w:r>
          </w:p>
          <w:p w:rsidR="004E520F" w:rsidRPr="008B2DB3" w:rsidRDefault="004E520F" w:rsidP="004E520F">
            <w:pPr>
              <w:shd w:val="clear" w:color="auto" w:fill="FFFFFF"/>
              <w:spacing w:after="0" w:line="259" w:lineRule="exact"/>
              <w:ind w:left="518" w:right="6437" w:firstLine="432"/>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(vii) Maintenance of Vehicle  </w:t>
            </w:r>
          </w:p>
          <w:p w:rsidR="004E520F" w:rsidRPr="008B2DB3" w:rsidRDefault="004E520F" w:rsidP="004E520F">
            <w:pPr>
              <w:shd w:val="clear" w:color="auto" w:fill="FFFFFF"/>
              <w:spacing w:after="0" w:line="259" w:lineRule="exact"/>
              <w:ind w:left="518" w:right="6437" w:firstLine="432"/>
              <w:rPr>
                <w:rFonts w:ascii="Times New Roman" w:eastAsia="Times New Roman" w:hAnsi="Times New Roman" w:cs="Mangal"/>
                <w:spacing w:val="2"/>
                <w:sz w:val="18"/>
                <w:szCs w:val="18"/>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2"/>
                <w:sz w:val="18"/>
                <w:szCs w:val="18"/>
              </w:rPr>
              <w:t>(Petrol , Oil and Lubricants)</w:t>
            </w:r>
          </w:p>
          <w:p w:rsidR="004E520F" w:rsidRPr="008B2DB3" w:rsidRDefault="004E520F" w:rsidP="004E520F">
            <w:pPr>
              <w:shd w:val="clear" w:color="auto" w:fill="FFFFFF"/>
              <w:spacing w:after="0" w:line="259" w:lineRule="exact"/>
              <w:ind w:left="518" w:right="6437" w:firstLine="432"/>
              <w:rPr>
                <w:rFonts w:ascii="Times New Roman" w:eastAsia="Times New Roman" w:hAnsi="Times New Roman" w:cs="Mangal"/>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6"/>
                <w:sz w:val="18"/>
                <w:szCs w:val="18"/>
              </w:rPr>
              <w:t>(viii)</w:t>
            </w:r>
            <w:r w:rsidRPr="008B2DB3">
              <w:rPr>
                <w:rFonts w:ascii="Times New Roman" w:eastAsia="Times New Roman" w:hAnsi="Times New Roman" w:cs="Mangal"/>
                <w:sz w:val="18"/>
                <w:szCs w:val="18"/>
              </w:rPr>
              <w:t xml:space="preserve"> Advertisement Charges </w:t>
            </w:r>
          </w:p>
          <w:p w:rsidR="004E520F" w:rsidRPr="008B2DB3" w:rsidRDefault="004E520F" w:rsidP="004E520F">
            <w:pPr>
              <w:shd w:val="clear" w:color="auto" w:fill="FFFFFF"/>
              <w:spacing w:after="0" w:line="259" w:lineRule="exact"/>
              <w:ind w:left="518" w:right="6437" w:firstLine="432"/>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(ix) Printing Charges </w:t>
            </w:r>
          </w:p>
          <w:p w:rsidR="004E520F" w:rsidRPr="008B2DB3" w:rsidRDefault="004E520F" w:rsidP="004E520F">
            <w:pPr>
              <w:shd w:val="clear" w:color="auto" w:fill="FFFFFF"/>
              <w:spacing w:after="0" w:line="259" w:lineRule="exact"/>
              <w:ind w:left="518" w:right="6437"/>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(h)    Pension and Leave Salary </w:t>
            </w:r>
          </w:p>
          <w:p w:rsidR="004E520F" w:rsidRPr="008B2DB3" w:rsidRDefault="004E520F" w:rsidP="004E520F">
            <w:pPr>
              <w:shd w:val="clear" w:color="auto" w:fill="FFFFFF"/>
              <w:spacing w:after="0" w:line="259" w:lineRule="exact"/>
              <w:ind w:left="518" w:right="6437"/>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z w:val="18"/>
                <w:szCs w:val="18"/>
              </w:rPr>
              <w:t>Contributions</w:t>
            </w:r>
          </w:p>
        </w:tc>
      </w:tr>
      <w:tr w:rsidR="004E520F" w:rsidRPr="008B2DB3" w:rsidTr="004E520F">
        <w:trPr>
          <w:trHeight w:val="281"/>
        </w:trPr>
        <w:tc>
          <w:tcPr>
            <w:tcW w:w="1013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936"/>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Total of (iv) :</w:t>
            </w:r>
          </w:p>
        </w:tc>
      </w:tr>
      <w:tr w:rsidR="004E520F" w:rsidRPr="008B2DB3" w:rsidTr="004E520F">
        <w:trPr>
          <w:trHeight w:val="4594"/>
        </w:trPr>
        <w:tc>
          <w:tcPr>
            <w:tcW w:w="10130"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266" w:lineRule="exact"/>
              <w:ind w:left="245" w:right="6394"/>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(v)   Land Development (Co-operation )</w:t>
            </w:r>
          </w:p>
          <w:p w:rsidR="004E520F" w:rsidRPr="008B2DB3" w:rsidRDefault="004E520F" w:rsidP="004E520F">
            <w:pPr>
              <w:shd w:val="clear" w:color="auto" w:fill="FFFFFF"/>
              <w:spacing w:after="0" w:line="266" w:lineRule="exact"/>
              <w:ind w:left="245" w:right="6394"/>
              <w:rPr>
                <w:rFonts w:ascii="Times New Roman" w:eastAsia="Times New Roman" w:hAnsi="Times New Roman" w:cs="Mangal"/>
                <w:spacing w:val="2"/>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2"/>
                <w:sz w:val="18"/>
                <w:szCs w:val="18"/>
              </w:rPr>
              <w:t xml:space="preserve">(a)    Pay of Officers </w:t>
            </w:r>
          </w:p>
          <w:p w:rsidR="004E520F" w:rsidRPr="008B2DB3" w:rsidRDefault="004E520F" w:rsidP="004E520F">
            <w:pPr>
              <w:shd w:val="clear" w:color="auto" w:fill="FFFFFF"/>
              <w:spacing w:after="0" w:line="266" w:lineRule="exact"/>
              <w:ind w:left="245" w:right="6394"/>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(b)    Pay of Establishment</w:t>
            </w:r>
          </w:p>
          <w:p w:rsidR="004E520F" w:rsidRPr="008B2DB3" w:rsidRDefault="004E520F" w:rsidP="004E520F">
            <w:pPr>
              <w:shd w:val="clear" w:color="auto" w:fill="FFFFFF"/>
              <w:spacing w:after="0" w:line="266" w:lineRule="exact"/>
              <w:ind w:left="245" w:right="6394"/>
              <w:rPr>
                <w:rFonts w:ascii="Times New Roman" w:eastAsia="Times New Roman" w:hAnsi="Times New Roman" w:cs="Mangal"/>
                <w:spacing w:val="2"/>
                <w:sz w:val="18"/>
                <w:szCs w:val="18"/>
              </w:rPr>
            </w:pPr>
            <w:r w:rsidRPr="008B2DB3">
              <w:rPr>
                <w:rFonts w:ascii="Times New Roman" w:eastAsia="Times New Roman" w:hAnsi="Times New Roman" w:cs="Mangal"/>
                <w:b/>
                <w:bCs/>
                <w:spacing w:val="-2"/>
                <w:sz w:val="18"/>
                <w:szCs w:val="18"/>
              </w:rPr>
              <w:t xml:space="preserve"> </w:t>
            </w:r>
            <w:r w:rsidRPr="008B2DB3">
              <w:rPr>
                <w:rFonts w:ascii="Times New Roman" w:eastAsia="Times New Roman" w:hAnsi="Times New Roman" w:cs="Mangal"/>
                <w:spacing w:val="2"/>
                <w:sz w:val="18"/>
                <w:szCs w:val="18"/>
              </w:rPr>
              <w:t xml:space="preserve">(c)    Deputation  Allowance </w:t>
            </w:r>
          </w:p>
          <w:p w:rsidR="004E520F" w:rsidRPr="008B2DB3" w:rsidRDefault="004E520F" w:rsidP="004E520F">
            <w:pPr>
              <w:shd w:val="clear" w:color="auto" w:fill="FFFFFF"/>
              <w:spacing w:after="0" w:line="266" w:lineRule="exact"/>
              <w:ind w:left="245" w:right="6394"/>
              <w:rPr>
                <w:rFonts w:ascii="Times New Roman" w:eastAsia="Times New Roman" w:hAnsi="Times New Roman" w:cs="Mangal"/>
                <w:sz w:val="18"/>
                <w:szCs w:val="18"/>
              </w:rPr>
            </w:pPr>
            <w:r w:rsidRPr="008B2DB3">
              <w:rPr>
                <w:rFonts w:ascii="Times New Roman" w:eastAsia="Times New Roman" w:hAnsi="Times New Roman" w:cs="Mangal"/>
                <w:sz w:val="18"/>
                <w:szCs w:val="18"/>
              </w:rPr>
              <w:t>(d)     Dearness Allowance</w:t>
            </w:r>
          </w:p>
          <w:p w:rsidR="004E520F" w:rsidRPr="008B2DB3" w:rsidRDefault="004E520F" w:rsidP="004E520F">
            <w:pPr>
              <w:shd w:val="clear" w:color="auto" w:fill="FFFFFF"/>
              <w:spacing w:after="0" w:line="266" w:lineRule="exact"/>
              <w:ind w:left="245" w:right="6394"/>
              <w:rPr>
                <w:rFonts w:ascii="Times New Roman" w:eastAsia="Times New Roman" w:hAnsi="Times New Roman" w:cs="Mangal"/>
                <w:spacing w:val="2"/>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(e)    Travelling Allowance</w:t>
            </w:r>
          </w:p>
          <w:p w:rsidR="004E520F" w:rsidRPr="008B2DB3" w:rsidRDefault="004E520F" w:rsidP="004E520F">
            <w:pPr>
              <w:shd w:val="clear" w:color="auto" w:fill="FFFFFF"/>
              <w:spacing w:after="0" w:line="266" w:lineRule="exact"/>
              <w:ind w:left="245" w:right="6394"/>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(f)     Medical Expenses</w:t>
            </w:r>
          </w:p>
          <w:p w:rsidR="004E520F" w:rsidRPr="008B2DB3" w:rsidRDefault="004E520F" w:rsidP="004E520F">
            <w:pPr>
              <w:shd w:val="clear" w:color="auto" w:fill="FFFFFF"/>
              <w:spacing w:after="0" w:line="266" w:lineRule="exact"/>
              <w:ind w:left="245" w:right="6394"/>
              <w:rPr>
                <w:rFonts w:ascii="Times New Roman" w:eastAsia="Times New Roman" w:hAnsi="Times New Roman" w:cs="Mangal"/>
                <w:spacing w:val="1"/>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
                <w:sz w:val="18"/>
                <w:szCs w:val="18"/>
              </w:rPr>
              <w:t xml:space="preserve">(g)    Contingencies </w:t>
            </w:r>
          </w:p>
          <w:p w:rsidR="004E520F" w:rsidRPr="008B2DB3" w:rsidRDefault="004E520F" w:rsidP="004E520F">
            <w:pPr>
              <w:shd w:val="clear" w:color="auto" w:fill="FFFFFF"/>
              <w:spacing w:after="0" w:line="266" w:lineRule="exact"/>
              <w:ind w:left="245" w:right="6394" w:firstLine="435"/>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(i) Office Expenses </w:t>
            </w:r>
          </w:p>
          <w:p w:rsidR="004E520F" w:rsidRPr="008B2DB3" w:rsidRDefault="004E520F" w:rsidP="004E520F">
            <w:pPr>
              <w:shd w:val="clear" w:color="auto" w:fill="FFFFFF"/>
              <w:spacing w:after="0" w:line="266" w:lineRule="exact"/>
              <w:ind w:left="245" w:right="6394" w:firstLine="435"/>
              <w:rPr>
                <w:rFonts w:ascii="Times New Roman" w:eastAsia="Times New Roman" w:hAnsi="Times New Roman" w:cs="Mangal"/>
                <w:spacing w:val="1"/>
                <w:sz w:val="18"/>
                <w:szCs w:val="18"/>
              </w:rPr>
            </w:pPr>
            <w:r w:rsidRPr="008B2DB3">
              <w:rPr>
                <w:rFonts w:ascii="Times New Roman" w:eastAsia="Times New Roman" w:hAnsi="Times New Roman" w:cs="Mangal"/>
                <w:spacing w:val="14"/>
                <w:sz w:val="18"/>
                <w:szCs w:val="18"/>
              </w:rPr>
              <w:t>(ii)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Office Equipments</w:t>
            </w:r>
          </w:p>
          <w:p w:rsidR="004E520F" w:rsidRPr="008B2DB3" w:rsidRDefault="004E520F" w:rsidP="004E520F">
            <w:pPr>
              <w:shd w:val="clear" w:color="auto" w:fill="FFFFFF"/>
              <w:spacing w:after="0" w:line="266" w:lineRule="exact"/>
              <w:ind w:left="245" w:right="6394" w:firstLine="435"/>
              <w:rPr>
                <w:rFonts w:ascii="Times New Roman" w:eastAsia="Times New Roman" w:hAnsi="Times New Roman" w:cs="Mangal"/>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13"/>
                <w:sz w:val="18"/>
                <w:szCs w:val="18"/>
              </w:rPr>
              <w:t>(iii)</w:t>
            </w:r>
            <w:r w:rsidRPr="008B2DB3">
              <w:rPr>
                <w:rFonts w:ascii="Times New Roman" w:eastAsia="Times New Roman" w:hAnsi="Times New Roman" w:cs="Mangal"/>
                <w:sz w:val="18"/>
                <w:szCs w:val="18"/>
              </w:rPr>
              <w:t xml:space="preserve"> Stationary </w:t>
            </w:r>
          </w:p>
          <w:p w:rsidR="004E520F" w:rsidRPr="008B2DB3" w:rsidRDefault="004E520F" w:rsidP="004E520F">
            <w:pPr>
              <w:shd w:val="clear" w:color="auto" w:fill="FFFFFF"/>
              <w:spacing w:after="0" w:line="266" w:lineRule="exact"/>
              <w:ind w:left="245" w:right="6394" w:firstLine="435"/>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(iv). Rents, Rates and Taxes </w:t>
            </w:r>
          </w:p>
          <w:p w:rsidR="004E520F" w:rsidRPr="008B2DB3" w:rsidRDefault="004E520F" w:rsidP="004E520F">
            <w:pPr>
              <w:shd w:val="clear" w:color="auto" w:fill="FFFFFF"/>
              <w:spacing w:after="0" w:line="266" w:lineRule="exact"/>
              <w:ind w:left="245" w:right="6394" w:firstLine="435"/>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(v) Telephone Charges</w:t>
            </w:r>
          </w:p>
          <w:p w:rsidR="004E520F" w:rsidRPr="008B2DB3" w:rsidRDefault="004E520F" w:rsidP="004E520F">
            <w:pPr>
              <w:shd w:val="clear" w:color="auto" w:fill="FFFFFF"/>
              <w:spacing w:after="0" w:line="266" w:lineRule="exact"/>
              <w:ind w:left="245" w:right="6394" w:firstLine="435"/>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 (vi) Electricity Charges </w:t>
            </w:r>
          </w:p>
          <w:p w:rsidR="004E520F" w:rsidRPr="008B2DB3" w:rsidRDefault="004E520F" w:rsidP="004E520F">
            <w:pPr>
              <w:shd w:val="clear" w:color="auto" w:fill="FFFFFF"/>
              <w:spacing w:after="0" w:line="266" w:lineRule="exact"/>
              <w:ind w:left="245" w:right="6394" w:firstLine="435"/>
              <w:rPr>
                <w:rFonts w:ascii="Times New Roman" w:eastAsia="Times New Roman" w:hAnsi="Times New Roman" w:cs="Mangal"/>
                <w:spacing w:val="2"/>
                <w:sz w:val="18"/>
                <w:szCs w:val="18"/>
              </w:rPr>
            </w:pPr>
            <w:r w:rsidRPr="008B2DB3">
              <w:rPr>
                <w:rFonts w:ascii="Times New Roman" w:eastAsia="Times New Roman" w:hAnsi="Times New Roman" w:cs="Mangal"/>
                <w:spacing w:val="4"/>
                <w:sz w:val="18"/>
                <w:szCs w:val="18"/>
              </w:rPr>
              <w:t xml:space="preserve">(vii) Maintenance of Vehicle </w:t>
            </w:r>
            <w:r w:rsidRPr="008B2DB3">
              <w:rPr>
                <w:rFonts w:ascii="Times New Roman" w:eastAsia="Times New Roman" w:hAnsi="Times New Roman" w:cs="Mangal"/>
                <w:spacing w:val="2"/>
                <w:sz w:val="18"/>
                <w:szCs w:val="18"/>
              </w:rPr>
              <w:t xml:space="preserve">(Petrol, </w:t>
            </w:r>
          </w:p>
          <w:p w:rsidR="004E520F" w:rsidRPr="008B2DB3" w:rsidRDefault="004E520F" w:rsidP="004E520F">
            <w:pPr>
              <w:shd w:val="clear" w:color="auto" w:fill="FFFFFF"/>
              <w:spacing w:after="0" w:line="266" w:lineRule="exact"/>
              <w:ind w:left="245" w:right="6394" w:firstLine="435"/>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Oil and Lubricants)</w:t>
            </w:r>
          </w:p>
          <w:p w:rsidR="004E520F" w:rsidRPr="008B2DB3" w:rsidRDefault="004E520F" w:rsidP="004E520F">
            <w:pPr>
              <w:shd w:val="clear" w:color="auto" w:fill="FFFFFF"/>
              <w:spacing w:after="0" w:line="266" w:lineRule="exact"/>
              <w:ind w:left="245" w:right="6394" w:firstLine="435"/>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
                <w:sz w:val="18"/>
                <w:szCs w:val="18"/>
              </w:rPr>
              <w:t>viii) Advertisement Charges</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983" w:bottom="720" w:left="795" w:header="720" w:footer="720" w:gutter="0"/>
          <w:cols w:space="720"/>
        </w:sectPr>
      </w:pPr>
    </w:p>
    <w:p w:rsidR="004E520F" w:rsidRPr="008B2DB3" w:rsidRDefault="004E520F" w:rsidP="004E520F">
      <w:pPr>
        <w:framePr w:h="1008" w:hSpace="36" w:wrap="notBeside" w:vAnchor="text" w:hAnchor="margin" w:x="10527" w:y="2672"/>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140335" cy="64262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140335" cy="642620"/>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375"/>
      </w:tblGrid>
      <w:tr w:rsidR="004E520F" w:rsidRPr="008B2DB3" w:rsidTr="004E520F">
        <w:trPr>
          <w:trHeight w:val="842"/>
        </w:trPr>
        <w:tc>
          <w:tcPr>
            <w:tcW w:w="10375"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259" w:lineRule="exact"/>
              <w:ind w:left="425" w:right="7618" w:firstLine="435"/>
              <w:rPr>
                <w:rFonts w:ascii="Times New Roman" w:eastAsia="Times New Roman" w:hAnsi="Times New Roman" w:cs="Mangal"/>
                <w:spacing w:val="1"/>
                <w:sz w:val="18"/>
                <w:szCs w:val="18"/>
              </w:rPr>
            </w:pPr>
            <w:r w:rsidRPr="008B2DB3">
              <w:rPr>
                <w:rFonts w:ascii="Times New Roman" w:eastAsia="Times New Roman" w:hAnsi="Times New Roman" w:cs="Mangal"/>
                <w:spacing w:val="18"/>
                <w:sz w:val="18"/>
                <w:szCs w:val="18"/>
              </w:rPr>
              <w:t>(ix)</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Printing Charges</w:t>
            </w:r>
          </w:p>
          <w:p w:rsidR="004E520F" w:rsidRPr="008B2DB3" w:rsidRDefault="004E520F" w:rsidP="004E520F">
            <w:pPr>
              <w:shd w:val="clear" w:color="auto" w:fill="FFFFFF"/>
              <w:spacing w:after="0" w:line="259" w:lineRule="exact"/>
              <w:ind w:left="425" w:right="7618"/>
              <w:rPr>
                <w:rFonts w:ascii="Times New Roman" w:eastAsia="Times New Roman" w:hAnsi="Times New Roman" w:cs="Mangal"/>
                <w:spacing w:val="2"/>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2"/>
                <w:sz w:val="18"/>
                <w:szCs w:val="18"/>
              </w:rPr>
              <w:t xml:space="preserve">(h)    Pension and Leave </w:t>
            </w:r>
          </w:p>
          <w:p w:rsidR="004E520F" w:rsidRPr="008B2DB3" w:rsidRDefault="004E520F" w:rsidP="004E520F">
            <w:pPr>
              <w:shd w:val="clear" w:color="auto" w:fill="FFFFFF"/>
              <w:spacing w:after="0" w:line="259" w:lineRule="exact"/>
              <w:ind w:left="425" w:right="7618"/>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 xml:space="preserve">         Salary Contributions</w:t>
            </w:r>
          </w:p>
        </w:tc>
      </w:tr>
      <w:tr w:rsidR="004E520F" w:rsidRPr="008B2DB3" w:rsidTr="004E520F">
        <w:trPr>
          <w:trHeight w:val="374"/>
        </w:trPr>
        <w:tc>
          <w:tcPr>
            <w:tcW w:w="10375"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28"/>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Total of (v) :</w:t>
            </w:r>
          </w:p>
        </w:tc>
      </w:tr>
      <w:tr w:rsidR="004E520F" w:rsidRPr="008B2DB3" w:rsidTr="004E520F">
        <w:trPr>
          <w:trHeight w:val="5789"/>
        </w:trPr>
        <w:tc>
          <w:tcPr>
            <w:tcW w:w="10375"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274" w:lineRule="exact"/>
              <w:ind w:left="144" w:right="5206"/>
              <w:rPr>
                <w:rFonts w:ascii="Times New Roman" w:eastAsia="Times New Roman" w:hAnsi="Times New Roman" w:cs="Mangal"/>
                <w:spacing w:val="2"/>
                <w:sz w:val="18"/>
                <w:szCs w:val="18"/>
              </w:rPr>
            </w:pPr>
            <w:r w:rsidRPr="008B2DB3">
              <w:rPr>
                <w:rFonts w:ascii="Times New Roman" w:eastAsia="Times New Roman" w:hAnsi="Times New Roman" w:cs="Mangal"/>
                <w:spacing w:val="1"/>
                <w:sz w:val="18"/>
                <w:szCs w:val="18"/>
              </w:rPr>
              <w:t xml:space="preserve">(vi) Development of Animal Husbandry and Veterinary Services </w:t>
            </w:r>
            <w:r w:rsidRPr="008B2DB3">
              <w:rPr>
                <w:rFonts w:ascii="Times New Roman" w:eastAsia="Times New Roman" w:hAnsi="Times New Roman" w:cs="Mangal"/>
                <w:spacing w:val="2"/>
                <w:sz w:val="18"/>
                <w:szCs w:val="18"/>
              </w:rPr>
              <w:t>(a)    Pay of Officers</w:t>
            </w:r>
          </w:p>
          <w:p w:rsidR="004E520F" w:rsidRPr="008B2DB3" w:rsidRDefault="004E520F" w:rsidP="004E520F">
            <w:pPr>
              <w:shd w:val="clear" w:color="auto" w:fill="FFFFFF"/>
              <w:spacing w:after="0" w:line="274" w:lineRule="exact"/>
              <w:ind w:left="144" w:right="5206"/>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(b)    Pay of Establishment </w:t>
            </w:r>
          </w:p>
          <w:p w:rsidR="004E520F" w:rsidRPr="008B2DB3" w:rsidRDefault="004E520F" w:rsidP="004E520F">
            <w:pPr>
              <w:shd w:val="clear" w:color="auto" w:fill="FFFFFF"/>
              <w:spacing w:after="0" w:line="274" w:lineRule="exact"/>
              <w:ind w:left="144" w:right="5206"/>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(c)    Deputation Allowance </w:t>
            </w:r>
          </w:p>
          <w:p w:rsidR="004E520F" w:rsidRPr="008B2DB3" w:rsidRDefault="004E520F" w:rsidP="004E520F">
            <w:pPr>
              <w:shd w:val="clear" w:color="auto" w:fill="FFFFFF"/>
              <w:spacing w:after="0" w:line="274" w:lineRule="exact"/>
              <w:ind w:left="144" w:right="5206"/>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(d)     Dearness Allowance</w:t>
            </w:r>
          </w:p>
          <w:p w:rsidR="004E520F" w:rsidRPr="008B2DB3" w:rsidRDefault="004E520F" w:rsidP="004E520F">
            <w:pPr>
              <w:shd w:val="clear" w:color="auto" w:fill="FFFFFF"/>
              <w:spacing w:after="0" w:line="274" w:lineRule="exact"/>
              <w:ind w:left="144" w:right="5206"/>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(e)     Travelling Allowance </w:t>
            </w:r>
          </w:p>
          <w:p w:rsidR="004E520F" w:rsidRPr="008B2DB3" w:rsidRDefault="004E520F" w:rsidP="004E520F">
            <w:pPr>
              <w:shd w:val="clear" w:color="auto" w:fill="FFFFFF"/>
              <w:spacing w:after="0" w:line="274" w:lineRule="exact"/>
              <w:ind w:left="144" w:right="5206"/>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(f)     Medical Expenses            </w:t>
            </w:r>
          </w:p>
          <w:p w:rsidR="004E520F" w:rsidRPr="008B2DB3" w:rsidRDefault="004E520F" w:rsidP="004E520F">
            <w:pPr>
              <w:shd w:val="clear" w:color="auto" w:fill="FFFFFF"/>
              <w:spacing w:after="0" w:line="274" w:lineRule="exact"/>
              <w:ind w:left="144" w:right="5206"/>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(g)    Contingencies </w:t>
            </w:r>
          </w:p>
          <w:p w:rsidR="004E520F" w:rsidRPr="008B2DB3" w:rsidRDefault="004E520F" w:rsidP="004E520F">
            <w:pPr>
              <w:shd w:val="clear" w:color="auto" w:fill="FFFFFF"/>
              <w:spacing w:after="0" w:line="274" w:lineRule="exact"/>
              <w:ind w:left="144" w:right="5206" w:firstLine="446"/>
              <w:rPr>
                <w:rFonts w:ascii="Times New Roman" w:eastAsia="Times New Roman" w:hAnsi="Times New Roman" w:cs="Mangal"/>
                <w:spacing w:val="2"/>
                <w:sz w:val="18"/>
                <w:szCs w:val="18"/>
              </w:rPr>
            </w:pPr>
            <w:r w:rsidRPr="008B2DB3">
              <w:rPr>
                <w:rFonts w:ascii="Times New Roman" w:eastAsia="Times New Roman" w:hAnsi="Times New Roman" w:cs="Mangal"/>
                <w:spacing w:val="18"/>
                <w:sz w:val="18"/>
                <w:szCs w:val="18"/>
              </w:rPr>
              <w:t>(i)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 xml:space="preserve">Office Expenses </w:t>
            </w:r>
          </w:p>
          <w:p w:rsidR="004E520F" w:rsidRPr="008B2DB3" w:rsidRDefault="004E520F" w:rsidP="004E520F">
            <w:pPr>
              <w:shd w:val="clear" w:color="auto" w:fill="FFFFFF"/>
              <w:spacing w:after="0" w:line="274" w:lineRule="exact"/>
              <w:ind w:left="144" w:right="5206" w:firstLine="446"/>
              <w:rPr>
                <w:rFonts w:ascii="Times New Roman" w:eastAsia="Times New Roman" w:hAnsi="Times New Roman" w:cs="Mangal"/>
                <w:spacing w:val="5"/>
                <w:sz w:val="18"/>
                <w:szCs w:val="18"/>
              </w:rPr>
            </w:pPr>
            <w:r w:rsidRPr="008B2DB3">
              <w:rPr>
                <w:rFonts w:ascii="Times New Roman" w:eastAsia="Times New Roman" w:hAnsi="Times New Roman" w:cs="Mangal"/>
                <w:spacing w:val="5"/>
                <w:sz w:val="18"/>
                <w:szCs w:val="18"/>
              </w:rPr>
              <w:t>(ii) Office Equipments-</w:t>
            </w:r>
          </w:p>
          <w:p w:rsidR="004E520F" w:rsidRPr="008B2DB3" w:rsidRDefault="004E520F" w:rsidP="004E520F">
            <w:pPr>
              <w:shd w:val="clear" w:color="auto" w:fill="FFFFFF"/>
              <w:spacing w:after="0" w:line="274" w:lineRule="exact"/>
              <w:ind w:left="144" w:right="5206" w:firstLine="446"/>
              <w:rPr>
                <w:rFonts w:ascii="Times New Roman" w:eastAsia="Times New Roman" w:hAnsi="Times New Roman" w:cs="Mangal"/>
                <w:spacing w:val="1"/>
                <w:sz w:val="18"/>
                <w:szCs w:val="18"/>
              </w:rPr>
            </w:pPr>
            <w:r w:rsidRPr="008B2DB3">
              <w:rPr>
                <w:rFonts w:ascii="Times New Roman" w:eastAsia="Times New Roman" w:hAnsi="Times New Roman" w:cs="Mangal"/>
                <w:spacing w:val="12"/>
                <w:sz w:val="18"/>
                <w:szCs w:val="18"/>
              </w:rPr>
              <w:t>(iii)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Stationary</w:t>
            </w:r>
          </w:p>
          <w:p w:rsidR="004E520F" w:rsidRPr="008B2DB3" w:rsidRDefault="004E520F" w:rsidP="004E520F">
            <w:pPr>
              <w:shd w:val="clear" w:color="auto" w:fill="FFFFFF"/>
              <w:spacing w:after="0" w:line="274" w:lineRule="exact"/>
              <w:ind w:left="144" w:right="5206" w:firstLine="446"/>
              <w:rPr>
                <w:rFonts w:ascii="Times New Roman" w:eastAsia="Times New Roman" w:hAnsi="Times New Roman" w:cs="Mangal"/>
                <w:spacing w:val="-2"/>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2"/>
                <w:sz w:val="18"/>
                <w:szCs w:val="18"/>
              </w:rPr>
              <w:t>(iv) Rents, Rates and Taxes</w:t>
            </w:r>
          </w:p>
          <w:p w:rsidR="004E520F" w:rsidRPr="008B2DB3" w:rsidRDefault="004E520F" w:rsidP="004E520F">
            <w:pPr>
              <w:shd w:val="clear" w:color="auto" w:fill="FFFFFF"/>
              <w:spacing w:after="0" w:line="274" w:lineRule="exact"/>
              <w:ind w:left="144" w:right="5206" w:firstLine="446"/>
              <w:rPr>
                <w:rFonts w:ascii="Times New Roman" w:eastAsia="Times New Roman" w:hAnsi="Times New Roman" w:cs="Mangal"/>
                <w:spacing w:val="4"/>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4"/>
                <w:sz w:val="18"/>
                <w:szCs w:val="18"/>
              </w:rPr>
              <w:t xml:space="preserve">(v) Telephone Charges </w:t>
            </w:r>
          </w:p>
          <w:p w:rsidR="004E520F" w:rsidRPr="008B2DB3" w:rsidRDefault="004E520F" w:rsidP="004E520F">
            <w:pPr>
              <w:shd w:val="clear" w:color="auto" w:fill="FFFFFF"/>
              <w:spacing w:after="0" w:line="274" w:lineRule="exact"/>
              <w:ind w:left="144" w:right="5206" w:firstLine="446"/>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(vi) Electricity Charges </w:t>
            </w:r>
          </w:p>
          <w:p w:rsidR="004E520F" w:rsidRPr="008B2DB3" w:rsidRDefault="004E520F" w:rsidP="004E520F">
            <w:pPr>
              <w:shd w:val="clear" w:color="auto" w:fill="FFFFFF"/>
              <w:spacing w:after="0" w:line="274" w:lineRule="exact"/>
              <w:ind w:left="144" w:right="5206" w:firstLine="446"/>
              <w:rPr>
                <w:rFonts w:ascii="Times New Roman" w:eastAsia="Times New Roman" w:hAnsi="Times New Roman" w:cs="Mangal"/>
                <w:spacing w:val="2"/>
                <w:sz w:val="18"/>
                <w:szCs w:val="18"/>
              </w:rPr>
            </w:pPr>
            <w:r w:rsidRPr="008B2DB3">
              <w:rPr>
                <w:rFonts w:ascii="Times New Roman" w:eastAsia="Times New Roman" w:hAnsi="Times New Roman" w:cs="Mangal"/>
                <w:spacing w:val="20"/>
                <w:sz w:val="18"/>
                <w:szCs w:val="18"/>
              </w:rPr>
              <w:t>(vii)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Maintenance of Vehicle </w:t>
            </w:r>
            <w:r w:rsidRPr="008B2DB3">
              <w:rPr>
                <w:rFonts w:ascii="Times New Roman" w:eastAsia="Times New Roman" w:hAnsi="Times New Roman" w:cs="Mangal"/>
                <w:spacing w:val="2"/>
                <w:sz w:val="18"/>
                <w:szCs w:val="18"/>
              </w:rPr>
              <w:t xml:space="preserve">(Petrol, Oil and Lubricants) </w:t>
            </w:r>
          </w:p>
          <w:p w:rsidR="004E520F" w:rsidRPr="008B2DB3" w:rsidRDefault="004E520F" w:rsidP="004E520F">
            <w:pPr>
              <w:shd w:val="clear" w:color="auto" w:fill="FFFFFF"/>
              <w:spacing w:after="0" w:line="274" w:lineRule="exact"/>
              <w:ind w:left="144" w:right="5206" w:firstLine="446"/>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(viii) Advertisement Charges</w:t>
            </w:r>
          </w:p>
          <w:p w:rsidR="004E520F" w:rsidRPr="008B2DB3" w:rsidRDefault="004E520F" w:rsidP="004E520F">
            <w:pPr>
              <w:shd w:val="clear" w:color="auto" w:fill="FFFFFF"/>
              <w:spacing w:after="0" w:line="274" w:lineRule="exact"/>
              <w:ind w:left="144" w:right="5206" w:firstLine="446"/>
              <w:rPr>
                <w:rFonts w:ascii="Times New Roman" w:eastAsia="Times New Roman" w:hAnsi="Times New Roman" w:cs="Mangal"/>
                <w:spacing w:val="4"/>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4"/>
                <w:sz w:val="18"/>
                <w:szCs w:val="18"/>
              </w:rPr>
              <w:t>(ix) Printing Charges</w:t>
            </w:r>
          </w:p>
          <w:p w:rsidR="004E520F" w:rsidRPr="008B2DB3" w:rsidRDefault="004E520F" w:rsidP="004E520F">
            <w:pPr>
              <w:shd w:val="clear" w:color="auto" w:fill="FFFFFF"/>
              <w:spacing w:after="0" w:line="274" w:lineRule="exact"/>
              <w:ind w:left="144" w:right="5206"/>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1"/>
                <w:sz w:val="18"/>
                <w:szCs w:val="18"/>
              </w:rPr>
              <w:t xml:space="preserve">(h)    Pension and Leave </w:t>
            </w:r>
            <w:r w:rsidRPr="008B2DB3">
              <w:rPr>
                <w:rFonts w:ascii="Times New Roman" w:eastAsia="Times New Roman" w:hAnsi="Times New Roman" w:cs="Mangal"/>
                <w:spacing w:val="1"/>
                <w:sz w:val="18"/>
                <w:szCs w:val="18"/>
              </w:rPr>
              <w:t>Salary Contributions</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735" w:bottom="720" w:left="799" w:header="720" w:footer="720" w:gutter="0"/>
          <w:cols w:space="720"/>
        </w:sectPr>
      </w:pPr>
    </w:p>
    <w:p w:rsidR="004E520F" w:rsidRPr="008B2DB3" w:rsidRDefault="004E520F" w:rsidP="004E520F">
      <w:pPr>
        <w:spacing w:after="0" w:line="1" w:lineRule="exact"/>
        <w:rPr>
          <w:rFonts w:ascii="Times New Roman" w:eastAsia="Times New Roman" w:hAnsi="Times New Roman" w:cs="Mangal"/>
          <w:sz w:val="2"/>
          <w:szCs w:val="2"/>
        </w:rPr>
      </w:pPr>
    </w:p>
    <w:p w:rsidR="004E520F" w:rsidRPr="008B2DB3" w:rsidRDefault="004E520F" w:rsidP="004E520F">
      <w:pPr>
        <w:framePr w:h="900" w:hSpace="36" w:wrap="notBeside" w:vAnchor="text" w:hAnchor="margin" w:x="10470" w:y="2989"/>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64465" cy="568325"/>
            <wp:effectExtent l="1905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164465" cy="56832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188"/>
      </w:tblGrid>
      <w:tr w:rsidR="004E520F" w:rsidRPr="008B2DB3" w:rsidTr="004E520F">
        <w:trPr>
          <w:trHeight w:val="331"/>
        </w:trPr>
        <w:tc>
          <w:tcPr>
            <w:tcW w:w="10188" w:type="dxa"/>
            <w:tcBorders>
              <w:top w:val="single" w:sz="6" w:space="0" w:color="auto"/>
              <w:left w:val="nil"/>
              <w:bottom w:val="single" w:sz="6" w:space="0" w:color="auto"/>
              <w:right w:val="nil"/>
            </w:tcBorders>
            <w:shd w:val="clear" w:color="auto" w:fill="FFFFFF"/>
          </w:tcPr>
          <w:p w:rsidR="004E520F" w:rsidRPr="008B2DB3" w:rsidRDefault="004E520F" w:rsidP="004E520F">
            <w:pPr>
              <w:shd w:val="clear" w:color="auto" w:fill="FFFFFF"/>
              <w:spacing w:after="0" w:line="240" w:lineRule="auto"/>
              <w:rPr>
                <w:rFonts w:ascii="Times New Roman" w:eastAsia="Times New Roman" w:hAnsi="Times New Roman" w:cs="Mangal"/>
                <w:spacing w:val="528"/>
                <w:sz w:val="16"/>
                <w:szCs w:val="16"/>
              </w:rPr>
            </w:pPr>
          </w:p>
          <w:p w:rsidR="004E520F" w:rsidRPr="008B2DB3" w:rsidRDefault="004E520F" w:rsidP="004E520F">
            <w:pPr>
              <w:shd w:val="clear" w:color="auto" w:fill="FFFFFF"/>
              <w:spacing w:after="0" w:line="240" w:lineRule="auto"/>
              <w:rPr>
                <w:rFonts w:ascii="Times New Roman" w:eastAsia="Times New Roman" w:hAnsi="Times New Roman" w:cs="Mangal"/>
                <w:spacing w:val="3"/>
                <w:sz w:val="16"/>
                <w:szCs w:val="16"/>
              </w:rPr>
            </w:pPr>
            <w:r w:rsidRPr="008B2DB3">
              <w:rPr>
                <w:rFonts w:ascii="Times New Roman" w:eastAsia="Times New Roman" w:hAnsi="Times New Roman" w:cs="Mangal"/>
                <w:spacing w:val="528"/>
                <w:sz w:val="16"/>
                <w:szCs w:val="16"/>
              </w:rPr>
              <w:t xml:space="preserve">  1    2 3</w:t>
            </w:r>
            <w:r w:rsidRPr="008B2DB3">
              <w:rPr>
                <w:rFonts w:ascii="Times New Roman" w:eastAsia="Times New Roman" w:hAnsi="Times New Roman" w:cs="Mangal"/>
                <w:sz w:val="16"/>
                <w:szCs w:val="16"/>
              </w:rPr>
              <w:t xml:space="preserve">     </w:t>
            </w:r>
            <w:r w:rsidRPr="008B2DB3">
              <w:rPr>
                <w:rFonts w:ascii="Times New Roman" w:eastAsia="Times New Roman" w:hAnsi="Times New Roman" w:cs="Mangal"/>
                <w:spacing w:val="3"/>
                <w:sz w:val="16"/>
                <w:szCs w:val="16"/>
              </w:rPr>
              <w:t>4          5             6</w:t>
            </w:r>
          </w:p>
        </w:tc>
      </w:tr>
      <w:tr w:rsidR="004E520F" w:rsidRPr="008B2DB3" w:rsidTr="004E520F">
        <w:trPr>
          <w:trHeight w:val="252"/>
        </w:trPr>
        <w:tc>
          <w:tcPr>
            <w:tcW w:w="10188" w:type="dxa"/>
            <w:tcBorders>
              <w:top w:val="single" w:sz="6" w:space="0" w:color="auto"/>
              <w:left w:val="nil"/>
              <w:bottom w:val="single" w:sz="6" w:space="0" w:color="auto"/>
              <w:right w:val="nil"/>
            </w:tcBorders>
            <w:shd w:val="clear" w:color="auto" w:fill="FFFFFF"/>
          </w:tcPr>
          <w:p w:rsidR="004E520F" w:rsidRPr="008B2DB3" w:rsidRDefault="004E520F" w:rsidP="004E520F">
            <w:pPr>
              <w:shd w:val="clear" w:color="auto" w:fill="FFFFFF"/>
              <w:spacing w:after="0" w:line="240" w:lineRule="auto"/>
              <w:rPr>
                <w:rFonts w:ascii="Times New Roman" w:eastAsia="Times New Roman" w:hAnsi="Times New Roman" w:cs="Mangal"/>
                <w:sz w:val="24"/>
                <w:szCs w:val="24"/>
              </w:rPr>
            </w:pPr>
          </w:p>
        </w:tc>
      </w:tr>
      <w:tr w:rsidR="004E520F" w:rsidRPr="008B2DB3" w:rsidTr="004E520F">
        <w:trPr>
          <w:trHeight w:val="374"/>
        </w:trPr>
        <w:tc>
          <w:tcPr>
            <w:tcW w:w="10188"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49"/>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Total of (vi) :</w:t>
            </w:r>
          </w:p>
        </w:tc>
      </w:tr>
      <w:tr w:rsidR="004E520F" w:rsidRPr="008B2DB3" w:rsidTr="004E520F">
        <w:trPr>
          <w:trHeight w:val="5328"/>
        </w:trPr>
        <w:tc>
          <w:tcPr>
            <w:tcW w:w="10188"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59" w:lineRule="exact"/>
              <w:ind w:left="79" w:right="6624"/>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(vii) Horticulture Development </w:t>
            </w:r>
          </w:p>
          <w:p w:rsidR="004E520F" w:rsidRPr="008B2DB3" w:rsidRDefault="004E520F" w:rsidP="004E520F">
            <w:pPr>
              <w:shd w:val="clear" w:color="auto" w:fill="FFFFFF"/>
              <w:spacing w:after="0" w:line="259" w:lineRule="exact"/>
              <w:ind w:left="79" w:right="6624" w:firstLine="241"/>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(a)    Pay of Officers</w:t>
            </w:r>
          </w:p>
          <w:p w:rsidR="004E520F" w:rsidRPr="008B2DB3" w:rsidRDefault="004E520F" w:rsidP="004E520F">
            <w:pPr>
              <w:shd w:val="clear" w:color="auto" w:fill="FFFFFF"/>
              <w:spacing w:after="0" w:line="259" w:lineRule="exact"/>
              <w:ind w:left="79" w:right="6624" w:firstLine="24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(b)    Pay of Establishment </w:t>
            </w:r>
          </w:p>
          <w:p w:rsidR="004E520F" w:rsidRPr="008B2DB3" w:rsidRDefault="004E520F" w:rsidP="004E520F">
            <w:pPr>
              <w:shd w:val="clear" w:color="auto" w:fill="FFFFFF"/>
              <w:spacing w:after="0" w:line="259" w:lineRule="exact"/>
              <w:ind w:left="79" w:right="6624" w:firstLine="241"/>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(c)    Deputation Allowance </w:t>
            </w:r>
          </w:p>
          <w:p w:rsidR="004E520F" w:rsidRPr="008B2DB3" w:rsidRDefault="004E520F" w:rsidP="004E520F">
            <w:pPr>
              <w:shd w:val="clear" w:color="auto" w:fill="FFFFFF"/>
              <w:spacing w:after="0" w:line="259" w:lineRule="exact"/>
              <w:ind w:left="79" w:right="6624" w:firstLine="241"/>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(d)    Dearness Allowance</w:t>
            </w:r>
          </w:p>
          <w:p w:rsidR="004E520F" w:rsidRPr="008B2DB3" w:rsidRDefault="004E520F" w:rsidP="004E520F">
            <w:pPr>
              <w:shd w:val="clear" w:color="auto" w:fill="FFFFFF"/>
              <w:spacing w:after="0" w:line="259" w:lineRule="exact"/>
              <w:ind w:left="79" w:right="6624" w:firstLine="241"/>
              <w:rPr>
                <w:rFonts w:ascii="Times New Roman" w:eastAsia="Times New Roman" w:hAnsi="Times New Roman" w:cs="Mangal"/>
                <w:spacing w:val="2"/>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2"/>
                <w:sz w:val="18"/>
                <w:szCs w:val="18"/>
              </w:rPr>
              <w:t>(e)    Travelling Allowance</w:t>
            </w:r>
          </w:p>
          <w:p w:rsidR="004E520F" w:rsidRPr="008B2DB3" w:rsidRDefault="004E520F" w:rsidP="004E520F">
            <w:pPr>
              <w:shd w:val="clear" w:color="auto" w:fill="FFFFFF"/>
              <w:spacing w:after="0" w:line="259" w:lineRule="exact"/>
              <w:ind w:left="79" w:right="6624" w:firstLine="24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(f)     Medical Expenses </w:t>
            </w:r>
          </w:p>
          <w:p w:rsidR="004E520F" w:rsidRPr="008B2DB3" w:rsidRDefault="004E520F" w:rsidP="004E520F">
            <w:pPr>
              <w:shd w:val="clear" w:color="auto" w:fill="FFFFFF"/>
              <w:spacing w:after="0" w:line="259" w:lineRule="exact"/>
              <w:ind w:left="79" w:right="6624" w:firstLine="241"/>
              <w:rPr>
                <w:rFonts w:ascii="Times New Roman" w:eastAsia="Times New Roman" w:hAnsi="Times New Roman" w:cs="Mangal"/>
                <w:sz w:val="18"/>
                <w:szCs w:val="18"/>
              </w:rPr>
            </w:pPr>
            <w:r w:rsidRPr="008B2DB3">
              <w:rPr>
                <w:rFonts w:ascii="Times New Roman" w:eastAsia="Times New Roman" w:hAnsi="Times New Roman" w:cs="Mangal"/>
                <w:sz w:val="18"/>
                <w:szCs w:val="18"/>
              </w:rPr>
              <w:t>(g)   Contingencies</w:t>
            </w:r>
          </w:p>
          <w:p w:rsidR="004E520F" w:rsidRPr="008B2DB3" w:rsidRDefault="004E520F" w:rsidP="004E520F">
            <w:pPr>
              <w:shd w:val="clear" w:color="auto" w:fill="FFFFFF"/>
              <w:spacing w:after="0" w:line="259" w:lineRule="exact"/>
              <w:ind w:left="79" w:right="6008" w:firstLine="781"/>
              <w:rPr>
                <w:rFonts w:ascii="Times New Roman" w:eastAsia="Times New Roman" w:hAnsi="Times New Roman" w:cs="Mangal"/>
                <w:spacing w:val="1"/>
                <w:sz w:val="18"/>
                <w:szCs w:val="18"/>
              </w:rPr>
            </w:pPr>
            <w:r w:rsidRPr="008B2DB3">
              <w:rPr>
                <w:rFonts w:ascii="Times New Roman" w:eastAsia="Times New Roman" w:hAnsi="Times New Roman" w:cs="Mangal"/>
                <w:b/>
                <w:bCs/>
                <w:sz w:val="18"/>
                <w:szCs w:val="18"/>
              </w:rPr>
              <w:t xml:space="preserve"> </w:t>
            </w:r>
            <w:r w:rsidRPr="008B2DB3">
              <w:rPr>
                <w:rFonts w:ascii="Times New Roman" w:eastAsia="Times New Roman" w:hAnsi="Times New Roman" w:cs="Mangal"/>
                <w:spacing w:val="1"/>
                <w:sz w:val="18"/>
                <w:szCs w:val="18"/>
              </w:rPr>
              <w:t>(i) Office Expenses</w:t>
            </w:r>
          </w:p>
          <w:p w:rsidR="004E520F" w:rsidRPr="008B2DB3" w:rsidRDefault="004E520F" w:rsidP="004E520F">
            <w:pPr>
              <w:shd w:val="clear" w:color="auto" w:fill="FFFFFF"/>
              <w:spacing w:after="0" w:line="259" w:lineRule="exact"/>
              <w:ind w:left="79" w:right="6008" w:firstLine="781"/>
              <w:rPr>
                <w:rFonts w:ascii="Times New Roman" w:eastAsia="Times New Roman" w:hAnsi="Times New Roman" w:cs="Mangal"/>
                <w:spacing w:val="4"/>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4"/>
                <w:sz w:val="18"/>
                <w:szCs w:val="18"/>
              </w:rPr>
              <w:t xml:space="preserve">(ii) Office Equipments </w:t>
            </w:r>
          </w:p>
          <w:p w:rsidR="004E520F" w:rsidRPr="008B2DB3" w:rsidRDefault="004E520F" w:rsidP="004E520F">
            <w:pPr>
              <w:shd w:val="clear" w:color="auto" w:fill="FFFFFF"/>
              <w:spacing w:after="0" w:line="259" w:lineRule="exact"/>
              <w:ind w:left="79" w:right="6008" w:firstLine="781"/>
              <w:rPr>
                <w:rFonts w:ascii="Times New Roman" w:eastAsia="Times New Roman" w:hAnsi="Times New Roman" w:cs="Mangal"/>
                <w:sz w:val="18"/>
                <w:szCs w:val="18"/>
              </w:rPr>
            </w:pPr>
            <w:r w:rsidRPr="008B2DB3">
              <w:rPr>
                <w:rFonts w:ascii="Times New Roman" w:eastAsia="Times New Roman" w:hAnsi="Times New Roman" w:cs="Mangal"/>
                <w:spacing w:val="11"/>
                <w:sz w:val="18"/>
                <w:szCs w:val="18"/>
              </w:rPr>
              <w:t>(iii)</w:t>
            </w:r>
            <w:r w:rsidRPr="008B2DB3">
              <w:rPr>
                <w:rFonts w:ascii="Times New Roman" w:eastAsia="Times New Roman" w:hAnsi="Times New Roman" w:cs="Mangal"/>
                <w:sz w:val="18"/>
                <w:szCs w:val="18"/>
              </w:rPr>
              <w:t xml:space="preserve"> Stationary</w:t>
            </w:r>
          </w:p>
          <w:p w:rsidR="004E520F" w:rsidRPr="008B2DB3" w:rsidRDefault="004E520F" w:rsidP="004E520F">
            <w:pPr>
              <w:shd w:val="clear" w:color="auto" w:fill="FFFFFF"/>
              <w:spacing w:after="0" w:line="259" w:lineRule="exact"/>
              <w:ind w:left="79" w:right="6008" w:firstLine="781"/>
              <w:rPr>
                <w:rFonts w:ascii="Times New Roman" w:eastAsia="Times New Roman" w:hAnsi="Times New Roman" w:cs="Mangal"/>
                <w:spacing w:val="4"/>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4"/>
                <w:sz w:val="18"/>
                <w:szCs w:val="18"/>
              </w:rPr>
              <w:t>(iv) Rents, Rates and Taxes</w:t>
            </w:r>
          </w:p>
          <w:p w:rsidR="004E520F" w:rsidRPr="008B2DB3" w:rsidRDefault="004E520F" w:rsidP="004E520F">
            <w:pPr>
              <w:shd w:val="clear" w:color="auto" w:fill="FFFFFF"/>
              <w:spacing w:after="0" w:line="259" w:lineRule="exact"/>
              <w:ind w:left="79" w:right="6008" w:firstLine="781"/>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 (v) Telephone Charges </w:t>
            </w:r>
          </w:p>
          <w:p w:rsidR="004E520F" w:rsidRPr="008B2DB3" w:rsidRDefault="004E520F" w:rsidP="004E520F">
            <w:pPr>
              <w:shd w:val="clear" w:color="auto" w:fill="FFFFFF"/>
              <w:spacing w:after="0" w:line="259" w:lineRule="exact"/>
              <w:ind w:left="79" w:right="6008" w:firstLine="781"/>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(vi) Electricity Charges </w:t>
            </w:r>
          </w:p>
          <w:p w:rsidR="004E520F" w:rsidRPr="008B2DB3" w:rsidRDefault="004E520F" w:rsidP="004E520F">
            <w:pPr>
              <w:shd w:val="clear" w:color="auto" w:fill="FFFFFF"/>
              <w:spacing w:after="0" w:line="259" w:lineRule="exact"/>
              <w:ind w:left="79" w:right="6008" w:firstLine="781"/>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(vii) Maintenance of Vehicle</w:t>
            </w:r>
          </w:p>
          <w:p w:rsidR="004E520F" w:rsidRPr="008B2DB3" w:rsidRDefault="004E520F" w:rsidP="004E520F">
            <w:pPr>
              <w:shd w:val="clear" w:color="auto" w:fill="FFFFFF"/>
              <w:spacing w:after="0" w:line="259" w:lineRule="exact"/>
              <w:ind w:right="6008" w:firstLine="781"/>
              <w:rPr>
                <w:rFonts w:ascii="Times New Roman" w:eastAsia="Times New Roman" w:hAnsi="Times New Roman" w:cs="Mangal"/>
                <w:spacing w:val="2"/>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2"/>
                <w:sz w:val="18"/>
                <w:szCs w:val="18"/>
              </w:rPr>
              <w:t xml:space="preserve">(Petrol , oil and Lubricants) </w:t>
            </w:r>
          </w:p>
          <w:p w:rsidR="004E520F" w:rsidRPr="008B2DB3" w:rsidRDefault="004E520F" w:rsidP="004E520F">
            <w:pPr>
              <w:shd w:val="clear" w:color="auto" w:fill="FFFFFF"/>
              <w:spacing w:after="0" w:line="259" w:lineRule="exact"/>
              <w:ind w:left="79" w:right="6008" w:firstLine="781"/>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(viii) Advertisement Charges</w:t>
            </w:r>
          </w:p>
          <w:p w:rsidR="004E520F" w:rsidRPr="008B2DB3" w:rsidRDefault="004E520F" w:rsidP="004E520F">
            <w:pPr>
              <w:shd w:val="clear" w:color="auto" w:fill="FFFFFF"/>
              <w:spacing w:after="0" w:line="259" w:lineRule="exact"/>
              <w:ind w:left="79" w:right="6008" w:firstLine="781"/>
              <w:rPr>
                <w:rFonts w:ascii="Times New Roman" w:eastAsia="Times New Roman" w:hAnsi="Times New Roman" w:cs="Mangal"/>
                <w:spacing w:val="4"/>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4"/>
                <w:sz w:val="18"/>
                <w:szCs w:val="18"/>
              </w:rPr>
              <w:t xml:space="preserve">(ix) Printing Charges </w:t>
            </w:r>
          </w:p>
          <w:p w:rsidR="004E520F" w:rsidRPr="008B2DB3" w:rsidRDefault="004E520F" w:rsidP="004E520F">
            <w:pPr>
              <w:shd w:val="clear" w:color="auto" w:fill="FFFFFF"/>
              <w:spacing w:after="0" w:line="259" w:lineRule="exact"/>
              <w:ind w:left="79" w:right="6624"/>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(h)    Pension and Leave </w:t>
            </w:r>
          </w:p>
          <w:p w:rsidR="004E520F" w:rsidRPr="008B2DB3" w:rsidRDefault="004E520F" w:rsidP="004E520F">
            <w:pPr>
              <w:shd w:val="clear" w:color="auto" w:fill="FFFFFF"/>
              <w:spacing w:after="0" w:line="259" w:lineRule="exact"/>
              <w:ind w:left="79" w:right="6624"/>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
                <w:sz w:val="18"/>
                <w:szCs w:val="18"/>
              </w:rPr>
              <w:t>Salary Contributions</w:t>
            </w:r>
          </w:p>
        </w:tc>
      </w:tr>
      <w:tr w:rsidR="004E520F" w:rsidRPr="008B2DB3" w:rsidTr="004E520F">
        <w:trPr>
          <w:trHeight w:val="360"/>
        </w:trPr>
        <w:tc>
          <w:tcPr>
            <w:tcW w:w="10188"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21"/>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Total of (vii):</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1019" w:bottom="720" w:left="702" w:header="720" w:footer="720" w:gutter="0"/>
          <w:cols w:space="720"/>
        </w:sectPr>
      </w:pPr>
    </w:p>
    <w:p w:rsidR="004E520F" w:rsidRPr="008B2DB3" w:rsidRDefault="004E520F" w:rsidP="004E520F">
      <w:pPr>
        <w:framePr w:h="864" w:hSpace="36" w:wrap="notBeside" w:vAnchor="text" w:hAnchor="margin" w:x="10607" w:y="2687"/>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180975" cy="55181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a:stretch>
                      <a:fillRect/>
                    </a:stretch>
                  </pic:blipFill>
                  <pic:spPr bwMode="auto">
                    <a:xfrm>
                      <a:off x="0" y="0"/>
                      <a:ext cx="180975" cy="55181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490"/>
      </w:tblGrid>
      <w:tr w:rsidR="004E520F" w:rsidRPr="008B2DB3" w:rsidTr="004E520F">
        <w:trPr>
          <w:trHeight w:val="5530"/>
        </w:trPr>
        <w:tc>
          <w:tcPr>
            <w:tcW w:w="10490"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274" w:lineRule="exact"/>
              <w:ind w:left="245" w:right="6811"/>
              <w:rPr>
                <w:rFonts w:ascii="Times New Roman" w:eastAsia="Times New Roman" w:hAnsi="Times New Roman" w:cs="Mangal"/>
                <w:spacing w:val="-5"/>
                <w:sz w:val="18"/>
                <w:szCs w:val="18"/>
              </w:rPr>
            </w:pPr>
            <w:r w:rsidRPr="008B2DB3">
              <w:rPr>
                <w:rFonts w:ascii="Times New Roman" w:eastAsia="Times New Roman" w:hAnsi="Times New Roman" w:cs="Mangal"/>
                <w:spacing w:val="16"/>
                <w:sz w:val="18"/>
                <w:szCs w:val="18"/>
              </w:rPr>
              <w:t>(viii)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5"/>
                <w:sz w:val="18"/>
                <w:szCs w:val="18"/>
              </w:rPr>
              <w:t xml:space="preserve">Sericulture Development </w:t>
            </w:r>
          </w:p>
          <w:p w:rsidR="004E520F" w:rsidRPr="008B2DB3" w:rsidRDefault="004E520F" w:rsidP="004E520F">
            <w:pPr>
              <w:shd w:val="clear" w:color="auto" w:fill="FFFFFF"/>
              <w:spacing w:after="0" w:line="274" w:lineRule="exact"/>
              <w:ind w:left="245" w:right="6811" w:firstLine="255"/>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(a)     Pay of Officers </w:t>
            </w:r>
          </w:p>
          <w:p w:rsidR="004E520F" w:rsidRPr="008B2DB3" w:rsidRDefault="004E520F" w:rsidP="004E520F">
            <w:pPr>
              <w:shd w:val="clear" w:color="auto" w:fill="FFFFFF"/>
              <w:spacing w:after="0" w:line="274" w:lineRule="exact"/>
              <w:ind w:left="245" w:right="6811" w:firstLine="255"/>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(b)    Pay of Establishment</w:t>
            </w:r>
          </w:p>
          <w:p w:rsidR="004E520F" w:rsidRPr="008B2DB3" w:rsidRDefault="004E520F" w:rsidP="004E520F">
            <w:pPr>
              <w:shd w:val="clear" w:color="auto" w:fill="FFFFFF"/>
              <w:spacing w:after="0" w:line="274" w:lineRule="exact"/>
              <w:ind w:left="245" w:right="6811" w:firstLine="255"/>
              <w:rPr>
                <w:rFonts w:ascii="Times New Roman" w:eastAsia="Times New Roman" w:hAnsi="Times New Roman" w:cs="Mangal"/>
                <w:spacing w:val="2"/>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2"/>
                <w:sz w:val="18"/>
                <w:szCs w:val="18"/>
              </w:rPr>
              <w:t>(c)    Deputation Allowance</w:t>
            </w:r>
          </w:p>
          <w:p w:rsidR="004E520F" w:rsidRPr="008B2DB3" w:rsidRDefault="004E520F" w:rsidP="004E520F">
            <w:pPr>
              <w:shd w:val="clear" w:color="auto" w:fill="FFFFFF"/>
              <w:spacing w:after="0" w:line="274" w:lineRule="exact"/>
              <w:ind w:left="245" w:right="6811" w:firstLine="255"/>
              <w:rPr>
                <w:rFonts w:ascii="Times New Roman" w:eastAsia="Times New Roman" w:hAnsi="Times New Roman" w:cs="Mangal"/>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z w:val="18"/>
                <w:szCs w:val="18"/>
              </w:rPr>
              <w:t xml:space="preserve">(d)    Dearness Allowance </w:t>
            </w:r>
          </w:p>
          <w:p w:rsidR="004E520F" w:rsidRPr="008B2DB3" w:rsidRDefault="004E520F" w:rsidP="004E520F">
            <w:pPr>
              <w:shd w:val="clear" w:color="auto" w:fill="FFFFFF"/>
              <w:spacing w:after="0" w:line="274" w:lineRule="exact"/>
              <w:ind w:left="245" w:right="6811" w:firstLine="255"/>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(e)   Travelling Allowance</w:t>
            </w:r>
          </w:p>
          <w:p w:rsidR="004E520F" w:rsidRPr="008B2DB3" w:rsidRDefault="004E520F" w:rsidP="004E520F">
            <w:pPr>
              <w:shd w:val="clear" w:color="auto" w:fill="FFFFFF"/>
              <w:spacing w:after="0" w:line="274" w:lineRule="exact"/>
              <w:ind w:left="245" w:right="6811" w:firstLine="255"/>
              <w:rPr>
                <w:rFonts w:ascii="Times New Roman" w:eastAsia="Times New Roman" w:hAnsi="Times New Roman" w:cs="Mangal"/>
                <w:spacing w:val="1"/>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
                <w:sz w:val="18"/>
                <w:szCs w:val="18"/>
              </w:rPr>
              <w:t>(f)     Medical Expenses</w:t>
            </w:r>
          </w:p>
          <w:p w:rsidR="004E520F" w:rsidRPr="008B2DB3" w:rsidRDefault="004E520F" w:rsidP="004E520F">
            <w:pPr>
              <w:shd w:val="clear" w:color="auto" w:fill="FFFFFF"/>
              <w:spacing w:after="0" w:line="274" w:lineRule="exact"/>
              <w:ind w:left="245" w:right="6811" w:firstLine="255"/>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(g)    Contingencies</w:t>
            </w:r>
          </w:p>
          <w:p w:rsidR="004E520F" w:rsidRPr="008B2DB3" w:rsidRDefault="004E520F" w:rsidP="004E520F">
            <w:pPr>
              <w:shd w:val="clear" w:color="auto" w:fill="FFFFFF"/>
              <w:tabs>
                <w:tab w:val="left" w:pos="4280"/>
              </w:tabs>
              <w:spacing w:after="0" w:line="274" w:lineRule="exact"/>
              <w:ind w:left="245" w:right="6310" w:firstLine="885"/>
              <w:rPr>
                <w:rFonts w:ascii="Times New Roman" w:eastAsia="Times New Roman" w:hAnsi="Times New Roman" w:cs="Mangal"/>
                <w:spacing w:val="4"/>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4"/>
                <w:sz w:val="18"/>
                <w:szCs w:val="18"/>
              </w:rPr>
              <w:t xml:space="preserve">(i) Office Expenses </w:t>
            </w:r>
          </w:p>
          <w:p w:rsidR="004E520F" w:rsidRPr="008B2DB3" w:rsidRDefault="004E520F" w:rsidP="004E520F">
            <w:pPr>
              <w:shd w:val="clear" w:color="auto" w:fill="FFFFFF"/>
              <w:tabs>
                <w:tab w:val="left" w:pos="4280"/>
              </w:tabs>
              <w:spacing w:after="0" w:line="274" w:lineRule="exact"/>
              <w:ind w:left="245" w:right="6310" w:firstLine="885"/>
              <w:rPr>
                <w:rFonts w:ascii="Times New Roman" w:eastAsia="Times New Roman" w:hAnsi="Times New Roman" w:cs="Mangal"/>
                <w:spacing w:val="-1"/>
                <w:sz w:val="18"/>
                <w:szCs w:val="18"/>
              </w:rPr>
            </w:pPr>
            <w:r w:rsidRPr="008B2DB3">
              <w:rPr>
                <w:rFonts w:ascii="Times New Roman" w:eastAsia="Times New Roman" w:hAnsi="Times New Roman" w:cs="Mangal"/>
                <w:spacing w:val="12"/>
                <w:sz w:val="18"/>
                <w:szCs w:val="18"/>
              </w:rPr>
              <w:t>(ii)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Office Equipments </w:t>
            </w:r>
          </w:p>
          <w:p w:rsidR="004E520F" w:rsidRPr="008B2DB3" w:rsidRDefault="004E520F" w:rsidP="004E520F">
            <w:pPr>
              <w:shd w:val="clear" w:color="auto" w:fill="FFFFFF"/>
              <w:tabs>
                <w:tab w:val="left" w:pos="4280"/>
              </w:tabs>
              <w:spacing w:after="0" w:line="274" w:lineRule="exact"/>
              <w:ind w:left="245" w:right="6310" w:firstLine="885"/>
              <w:rPr>
                <w:rFonts w:ascii="Times New Roman" w:eastAsia="Times New Roman" w:hAnsi="Times New Roman" w:cs="Mangal"/>
                <w:sz w:val="18"/>
                <w:szCs w:val="18"/>
              </w:rPr>
            </w:pPr>
            <w:r w:rsidRPr="008B2DB3">
              <w:rPr>
                <w:rFonts w:ascii="Times New Roman" w:eastAsia="Times New Roman" w:hAnsi="Times New Roman" w:cs="Mangal"/>
                <w:spacing w:val="11"/>
                <w:sz w:val="18"/>
                <w:szCs w:val="18"/>
              </w:rPr>
              <w:t>(iii)</w:t>
            </w:r>
            <w:r w:rsidRPr="008B2DB3">
              <w:rPr>
                <w:rFonts w:ascii="Times New Roman" w:eastAsia="Times New Roman" w:hAnsi="Times New Roman" w:cs="Mangal"/>
                <w:sz w:val="18"/>
                <w:szCs w:val="18"/>
              </w:rPr>
              <w:t xml:space="preserve"> Stationary </w:t>
            </w:r>
          </w:p>
          <w:p w:rsidR="004E520F" w:rsidRPr="008B2DB3" w:rsidRDefault="004E520F" w:rsidP="004E520F">
            <w:pPr>
              <w:shd w:val="clear" w:color="auto" w:fill="FFFFFF"/>
              <w:tabs>
                <w:tab w:val="left" w:pos="4280"/>
              </w:tabs>
              <w:spacing w:after="0" w:line="274" w:lineRule="exact"/>
              <w:ind w:left="245" w:right="6310" w:firstLine="885"/>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(iv) Rents, Rates and Taxes </w:t>
            </w:r>
          </w:p>
          <w:p w:rsidR="004E520F" w:rsidRPr="008B2DB3" w:rsidRDefault="004E520F" w:rsidP="004E520F">
            <w:pPr>
              <w:shd w:val="clear" w:color="auto" w:fill="FFFFFF"/>
              <w:tabs>
                <w:tab w:val="left" w:pos="4280"/>
              </w:tabs>
              <w:spacing w:after="0" w:line="274" w:lineRule="exact"/>
              <w:ind w:left="245" w:right="6310" w:firstLine="885"/>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(v) Telephone Charges </w:t>
            </w:r>
          </w:p>
          <w:p w:rsidR="004E520F" w:rsidRPr="008B2DB3" w:rsidRDefault="004E520F" w:rsidP="004E520F">
            <w:pPr>
              <w:shd w:val="clear" w:color="auto" w:fill="FFFFFF"/>
              <w:tabs>
                <w:tab w:val="left" w:pos="4280"/>
              </w:tabs>
              <w:spacing w:after="0" w:line="274" w:lineRule="exact"/>
              <w:ind w:left="245" w:right="6310" w:firstLine="885"/>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(vi) 'Electricity Charges </w:t>
            </w:r>
          </w:p>
          <w:p w:rsidR="004E520F" w:rsidRPr="008B2DB3" w:rsidRDefault="004E520F" w:rsidP="004E520F">
            <w:pPr>
              <w:shd w:val="clear" w:color="auto" w:fill="FFFFFF"/>
              <w:tabs>
                <w:tab w:val="left" w:pos="4280"/>
              </w:tabs>
              <w:spacing w:after="0" w:line="274" w:lineRule="exact"/>
              <w:ind w:left="245" w:right="6310" w:firstLine="885"/>
              <w:rPr>
                <w:rFonts w:ascii="Times New Roman" w:eastAsia="Times New Roman" w:hAnsi="Times New Roman" w:cs="Mangal"/>
                <w:spacing w:val="1"/>
                <w:sz w:val="18"/>
                <w:szCs w:val="18"/>
              </w:rPr>
            </w:pPr>
            <w:r w:rsidRPr="008B2DB3">
              <w:rPr>
                <w:rFonts w:ascii="Times New Roman" w:eastAsia="Times New Roman" w:hAnsi="Times New Roman" w:cs="Mangal"/>
                <w:spacing w:val="4"/>
                <w:sz w:val="18"/>
                <w:szCs w:val="18"/>
              </w:rPr>
              <w:t xml:space="preserve">(vii) Maintenance of Vehicle </w:t>
            </w:r>
            <w:r w:rsidRPr="008B2DB3">
              <w:rPr>
                <w:rFonts w:ascii="Times New Roman" w:eastAsia="Times New Roman" w:hAnsi="Times New Roman" w:cs="Mangal"/>
                <w:spacing w:val="1"/>
                <w:sz w:val="18"/>
                <w:szCs w:val="18"/>
              </w:rPr>
              <w:t xml:space="preserve">(Petrol, </w:t>
            </w:r>
          </w:p>
          <w:p w:rsidR="004E520F" w:rsidRPr="008B2DB3" w:rsidRDefault="004E520F" w:rsidP="004E520F">
            <w:pPr>
              <w:shd w:val="clear" w:color="auto" w:fill="FFFFFF"/>
              <w:tabs>
                <w:tab w:val="left" w:pos="4280"/>
              </w:tabs>
              <w:spacing w:after="0" w:line="274" w:lineRule="exact"/>
              <w:ind w:left="245" w:right="6310" w:firstLine="885"/>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Oil and Lubricants) </w:t>
            </w:r>
          </w:p>
          <w:p w:rsidR="004E520F" w:rsidRPr="008B2DB3" w:rsidRDefault="004E520F" w:rsidP="004E520F">
            <w:pPr>
              <w:shd w:val="clear" w:color="auto" w:fill="FFFFFF"/>
              <w:tabs>
                <w:tab w:val="left" w:pos="4280"/>
              </w:tabs>
              <w:spacing w:after="0" w:line="274" w:lineRule="exact"/>
              <w:ind w:left="245" w:right="6310" w:firstLine="885"/>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(viii) Advertisement Charges</w:t>
            </w:r>
          </w:p>
          <w:p w:rsidR="004E520F" w:rsidRPr="008B2DB3" w:rsidRDefault="004E520F" w:rsidP="004E520F">
            <w:pPr>
              <w:shd w:val="clear" w:color="auto" w:fill="FFFFFF"/>
              <w:tabs>
                <w:tab w:val="left" w:pos="4280"/>
              </w:tabs>
              <w:spacing w:after="0" w:line="274" w:lineRule="exact"/>
              <w:ind w:left="245" w:right="6310" w:firstLine="885"/>
              <w:rPr>
                <w:rFonts w:ascii="Times New Roman" w:eastAsia="Times New Roman" w:hAnsi="Times New Roman" w:cs="Mangal"/>
                <w:spacing w:val="4"/>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4"/>
                <w:sz w:val="18"/>
                <w:szCs w:val="18"/>
              </w:rPr>
              <w:t xml:space="preserve">(ix) Printing Charges </w:t>
            </w:r>
          </w:p>
          <w:p w:rsidR="004E520F" w:rsidRPr="008B2DB3" w:rsidRDefault="004E520F" w:rsidP="004E520F">
            <w:pPr>
              <w:shd w:val="clear" w:color="auto" w:fill="FFFFFF"/>
              <w:spacing w:after="0" w:line="274" w:lineRule="exact"/>
              <w:ind w:left="245" w:right="681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(h)               Pension and Leave Salary </w:t>
            </w:r>
          </w:p>
          <w:p w:rsidR="004E520F" w:rsidRPr="008B2DB3" w:rsidRDefault="004E520F" w:rsidP="004E520F">
            <w:pPr>
              <w:shd w:val="clear" w:color="auto" w:fill="FFFFFF"/>
              <w:spacing w:after="0" w:line="274" w:lineRule="exact"/>
              <w:ind w:left="245" w:right="6811"/>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 xml:space="preserve">                    Contributions</w:t>
            </w:r>
          </w:p>
        </w:tc>
      </w:tr>
      <w:tr w:rsidR="004E520F" w:rsidRPr="008B2DB3" w:rsidTr="004E520F">
        <w:trPr>
          <w:trHeight w:val="410"/>
        </w:trPr>
        <w:tc>
          <w:tcPr>
            <w:tcW w:w="1049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411"/>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Total of (viii) :</w:t>
            </w:r>
          </w:p>
        </w:tc>
      </w:tr>
      <w:tr w:rsidR="004E520F" w:rsidRPr="008B2DB3" w:rsidTr="004E520F">
        <w:trPr>
          <w:trHeight w:val="1426"/>
        </w:trPr>
        <w:tc>
          <w:tcPr>
            <w:tcW w:w="10490"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216" w:lineRule="exact"/>
              <w:ind w:left="209" w:right="7754"/>
              <w:rPr>
                <w:rFonts w:ascii="Times New Roman" w:eastAsia="Times New Roman" w:hAnsi="Times New Roman" w:cs="Mangal"/>
                <w:spacing w:val="-3"/>
                <w:sz w:val="18"/>
                <w:szCs w:val="18"/>
              </w:rPr>
            </w:pPr>
            <w:r w:rsidRPr="008B2DB3">
              <w:rPr>
                <w:rFonts w:ascii="Times New Roman" w:eastAsia="Times New Roman" w:hAnsi="Times New Roman" w:cs="Mangal"/>
                <w:spacing w:val="14"/>
                <w:sz w:val="18"/>
                <w:szCs w:val="18"/>
              </w:rPr>
              <w:t>(x)</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3"/>
                <w:sz w:val="18"/>
                <w:szCs w:val="18"/>
              </w:rPr>
              <w:t>Marketing Development</w:t>
            </w:r>
          </w:p>
          <w:p w:rsidR="004E520F" w:rsidRPr="008B2DB3" w:rsidRDefault="004E520F" w:rsidP="004E520F">
            <w:pPr>
              <w:shd w:val="clear" w:color="auto" w:fill="FFFFFF"/>
              <w:spacing w:after="0" w:line="216" w:lineRule="exact"/>
              <w:ind w:left="209" w:right="7754" w:firstLine="291"/>
              <w:rPr>
                <w:rFonts w:ascii="Times New Roman" w:eastAsia="Times New Roman" w:hAnsi="Times New Roman" w:cs="Mangal"/>
                <w:spacing w:val="-4"/>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14"/>
                <w:sz w:val="18"/>
                <w:szCs w:val="18"/>
              </w:rPr>
              <w:t>(a)</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4"/>
                <w:sz w:val="18"/>
                <w:szCs w:val="18"/>
              </w:rPr>
              <w:t xml:space="preserve">Pay of Officers </w:t>
            </w:r>
          </w:p>
          <w:p w:rsidR="004E520F" w:rsidRPr="008B2DB3" w:rsidRDefault="004E520F" w:rsidP="004E520F">
            <w:pPr>
              <w:shd w:val="clear" w:color="auto" w:fill="FFFFFF"/>
              <w:spacing w:after="0" w:line="216" w:lineRule="exact"/>
              <w:ind w:left="209" w:right="7754" w:firstLine="291"/>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(b)    Pay of Establishment </w:t>
            </w:r>
          </w:p>
          <w:p w:rsidR="004E520F" w:rsidRPr="008B2DB3" w:rsidRDefault="004E520F" w:rsidP="004E520F">
            <w:pPr>
              <w:shd w:val="clear" w:color="auto" w:fill="FFFFFF"/>
              <w:spacing w:after="0" w:line="216" w:lineRule="exact"/>
              <w:ind w:left="209" w:right="7754" w:firstLine="29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(c)    Deputation Allowance </w:t>
            </w:r>
          </w:p>
          <w:p w:rsidR="004E520F" w:rsidRPr="008B2DB3" w:rsidRDefault="004E520F" w:rsidP="004E520F">
            <w:pPr>
              <w:shd w:val="clear" w:color="auto" w:fill="FFFFFF"/>
              <w:spacing w:after="0" w:line="216" w:lineRule="exact"/>
              <w:ind w:left="209" w:right="7754" w:firstLine="291"/>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(d)    Dearness Allowance </w:t>
            </w:r>
          </w:p>
          <w:p w:rsidR="004E520F" w:rsidRPr="008B2DB3" w:rsidRDefault="004E520F" w:rsidP="004E520F">
            <w:pPr>
              <w:shd w:val="clear" w:color="auto" w:fill="FFFFFF"/>
              <w:spacing w:after="0" w:line="216" w:lineRule="exact"/>
              <w:ind w:left="209" w:right="7754" w:firstLine="291"/>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(e)    Travelling Allowance</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749" w:bottom="720" w:left="670" w:header="720" w:footer="720" w:gutter="0"/>
          <w:cols w:space="720"/>
        </w:sectPr>
      </w:pPr>
    </w:p>
    <w:p w:rsidR="004E520F" w:rsidRPr="008B2DB3" w:rsidRDefault="004E520F" w:rsidP="004E520F">
      <w:pPr>
        <w:framePr w:h="936" w:hSpace="36" w:wrap="notBeside" w:vAnchor="text" w:hAnchor="margin" w:x="10290" w:y="3104"/>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180975" cy="60134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srcRect/>
                    <a:stretch>
                      <a:fillRect/>
                    </a:stretch>
                  </pic:blipFill>
                  <pic:spPr bwMode="auto">
                    <a:xfrm>
                      <a:off x="0" y="0"/>
                      <a:ext cx="180975" cy="60134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001"/>
      </w:tblGrid>
      <w:tr w:rsidR="004E520F" w:rsidRPr="008B2DB3" w:rsidTr="004E520F">
        <w:trPr>
          <w:trHeight w:val="317"/>
        </w:trPr>
        <w:tc>
          <w:tcPr>
            <w:tcW w:w="10001"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692"/>
              <w:rPr>
                <w:rFonts w:ascii="Times New Roman" w:eastAsia="Times New Roman" w:hAnsi="Times New Roman" w:cs="Mangal"/>
                <w:sz w:val="24"/>
                <w:szCs w:val="24"/>
              </w:rPr>
            </w:pPr>
            <w:r w:rsidRPr="008B2DB3">
              <w:rPr>
                <w:rFonts w:ascii="Times New Roman" w:eastAsia="Times New Roman" w:hAnsi="Times New Roman" w:cs="Mangal"/>
                <w:spacing w:val="6"/>
                <w:sz w:val="14"/>
                <w:szCs w:val="14"/>
              </w:rPr>
              <w:t>1                                                             2                           3                                4                           5                            6</w:t>
            </w:r>
          </w:p>
        </w:tc>
      </w:tr>
      <w:tr w:rsidR="004E520F" w:rsidRPr="008B2DB3" w:rsidTr="004E520F">
        <w:trPr>
          <w:trHeight w:val="3146"/>
        </w:trPr>
        <w:tc>
          <w:tcPr>
            <w:tcW w:w="10001"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09" w:lineRule="exact"/>
              <w:ind w:left="432" w:right="6386"/>
              <w:rPr>
                <w:rFonts w:ascii="Times New Roman" w:eastAsia="Times New Roman" w:hAnsi="Times New Roman" w:cs="Mangal"/>
                <w:spacing w:val="2"/>
                <w:sz w:val="18"/>
                <w:szCs w:val="18"/>
              </w:rPr>
            </w:pPr>
            <w:r w:rsidRPr="008B2DB3">
              <w:rPr>
                <w:rFonts w:ascii="Times New Roman" w:eastAsia="Times New Roman" w:hAnsi="Times New Roman" w:cs="Mangal"/>
                <w:i/>
                <w:iCs/>
                <w:spacing w:val="2"/>
                <w:sz w:val="18"/>
                <w:szCs w:val="18"/>
              </w:rPr>
              <w:t xml:space="preserve">(f)     </w:t>
            </w:r>
            <w:r w:rsidRPr="008B2DB3">
              <w:rPr>
                <w:rFonts w:ascii="Times New Roman" w:eastAsia="Times New Roman" w:hAnsi="Times New Roman" w:cs="Mangal"/>
                <w:spacing w:val="2"/>
                <w:sz w:val="18"/>
                <w:szCs w:val="18"/>
              </w:rPr>
              <w:t xml:space="preserve">Medical Expenses </w:t>
            </w:r>
          </w:p>
          <w:p w:rsidR="004E520F" w:rsidRPr="008B2DB3" w:rsidRDefault="004E520F" w:rsidP="004E520F">
            <w:pPr>
              <w:shd w:val="clear" w:color="auto" w:fill="FFFFFF"/>
              <w:spacing w:after="0" w:line="209" w:lineRule="exact"/>
              <w:ind w:left="432" w:right="6386"/>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(g)    Contingencies </w:t>
            </w:r>
          </w:p>
          <w:p w:rsidR="004E520F" w:rsidRPr="008B2DB3" w:rsidRDefault="004E520F" w:rsidP="004E520F">
            <w:pPr>
              <w:shd w:val="clear" w:color="auto" w:fill="FFFFFF"/>
              <w:spacing w:after="0" w:line="209" w:lineRule="exact"/>
              <w:ind w:left="432" w:right="6386" w:firstLine="428"/>
              <w:rPr>
                <w:rFonts w:ascii="Times New Roman" w:eastAsia="Times New Roman" w:hAnsi="Times New Roman" w:cs="Mangal"/>
                <w:spacing w:val="5"/>
                <w:sz w:val="18"/>
                <w:szCs w:val="18"/>
              </w:rPr>
            </w:pPr>
            <w:r w:rsidRPr="008B2DB3">
              <w:rPr>
                <w:rFonts w:ascii="Times New Roman" w:eastAsia="Times New Roman" w:hAnsi="Times New Roman" w:cs="Mangal"/>
                <w:spacing w:val="5"/>
                <w:sz w:val="18"/>
                <w:szCs w:val="18"/>
              </w:rPr>
              <w:t xml:space="preserve">(i) Office Expenses </w:t>
            </w:r>
          </w:p>
          <w:p w:rsidR="004E520F" w:rsidRPr="008B2DB3" w:rsidRDefault="004E520F" w:rsidP="004E520F">
            <w:pPr>
              <w:shd w:val="clear" w:color="auto" w:fill="FFFFFF"/>
              <w:spacing w:after="0" w:line="209" w:lineRule="exact"/>
              <w:ind w:left="432" w:right="6386" w:firstLine="428"/>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(ii)  Office Equipments</w:t>
            </w:r>
          </w:p>
          <w:p w:rsidR="004E520F" w:rsidRPr="008B2DB3" w:rsidRDefault="004E520F" w:rsidP="004E520F">
            <w:pPr>
              <w:shd w:val="clear" w:color="auto" w:fill="FFFFFF"/>
              <w:spacing w:after="0" w:line="209" w:lineRule="exact"/>
              <w:ind w:left="432" w:right="6386" w:firstLine="428"/>
              <w:rPr>
                <w:rFonts w:ascii="Times New Roman" w:eastAsia="Times New Roman" w:hAnsi="Times New Roman" w:cs="Mangal"/>
                <w:spacing w:val="5"/>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5"/>
                <w:sz w:val="18"/>
                <w:szCs w:val="18"/>
              </w:rPr>
              <w:t xml:space="preserve">iii) Stationary </w:t>
            </w:r>
          </w:p>
          <w:p w:rsidR="004E520F" w:rsidRPr="008B2DB3" w:rsidRDefault="004E520F" w:rsidP="004E520F">
            <w:pPr>
              <w:shd w:val="clear" w:color="auto" w:fill="FFFFFF"/>
              <w:spacing w:after="0" w:line="209" w:lineRule="exact"/>
              <w:ind w:left="432" w:right="6386" w:firstLine="428"/>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(iv) Rents, Rates and Taxes </w:t>
            </w:r>
          </w:p>
          <w:p w:rsidR="004E520F" w:rsidRPr="008B2DB3" w:rsidRDefault="004E520F" w:rsidP="004E520F">
            <w:pPr>
              <w:shd w:val="clear" w:color="auto" w:fill="FFFFFF"/>
              <w:spacing w:after="0" w:line="209" w:lineRule="exact"/>
              <w:ind w:left="432" w:right="6386" w:firstLine="428"/>
              <w:rPr>
                <w:rFonts w:ascii="Times New Roman" w:eastAsia="Times New Roman" w:hAnsi="Times New Roman" w:cs="Mangal"/>
                <w:spacing w:val="5"/>
                <w:sz w:val="18"/>
                <w:szCs w:val="18"/>
              </w:rPr>
            </w:pPr>
            <w:r w:rsidRPr="008B2DB3">
              <w:rPr>
                <w:rFonts w:ascii="Times New Roman" w:eastAsia="Times New Roman" w:hAnsi="Times New Roman" w:cs="Mangal"/>
                <w:spacing w:val="5"/>
                <w:sz w:val="18"/>
                <w:szCs w:val="18"/>
              </w:rPr>
              <w:t xml:space="preserve">(v) Telephone Charges </w:t>
            </w:r>
          </w:p>
          <w:p w:rsidR="004E520F" w:rsidRPr="008B2DB3" w:rsidRDefault="004E520F" w:rsidP="004E520F">
            <w:pPr>
              <w:shd w:val="clear" w:color="auto" w:fill="FFFFFF"/>
              <w:spacing w:after="0" w:line="209" w:lineRule="exact"/>
              <w:ind w:left="432" w:right="6386" w:firstLine="428"/>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(vi) Electricity Charges </w:t>
            </w:r>
          </w:p>
          <w:p w:rsidR="004E520F" w:rsidRPr="008B2DB3" w:rsidRDefault="004E520F" w:rsidP="004E520F">
            <w:pPr>
              <w:shd w:val="clear" w:color="auto" w:fill="FFFFFF"/>
              <w:spacing w:after="0" w:line="209" w:lineRule="exact"/>
              <w:ind w:left="432" w:right="6386" w:firstLine="428"/>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(vii) Maintenance of Vehicle </w:t>
            </w:r>
          </w:p>
          <w:p w:rsidR="004E520F" w:rsidRPr="008B2DB3" w:rsidRDefault="004E520F" w:rsidP="004E520F">
            <w:pPr>
              <w:shd w:val="clear" w:color="auto" w:fill="FFFFFF"/>
              <w:spacing w:after="0" w:line="209" w:lineRule="exact"/>
              <w:ind w:left="432" w:right="6386" w:firstLine="428"/>
              <w:rPr>
                <w:rFonts w:ascii="Times New Roman" w:eastAsia="Times New Roman" w:hAnsi="Times New Roman" w:cs="Mangal"/>
                <w:spacing w:val="2"/>
                <w:sz w:val="18"/>
                <w:szCs w:val="18"/>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2"/>
                <w:sz w:val="18"/>
                <w:szCs w:val="18"/>
              </w:rPr>
              <w:t>(Petrol, Oil and Lubricants)</w:t>
            </w:r>
          </w:p>
          <w:p w:rsidR="004E520F" w:rsidRPr="008B2DB3" w:rsidRDefault="004E520F" w:rsidP="004E520F">
            <w:pPr>
              <w:shd w:val="clear" w:color="auto" w:fill="FFFFFF"/>
              <w:spacing w:after="0" w:line="209" w:lineRule="exact"/>
              <w:ind w:left="432" w:right="6386" w:firstLine="428"/>
              <w:rPr>
                <w:rFonts w:ascii="Times New Roman" w:eastAsia="Times New Roman" w:hAnsi="Times New Roman" w:cs="Mangal"/>
                <w:spacing w:val="4"/>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4"/>
                <w:sz w:val="18"/>
                <w:szCs w:val="18"/>
              </w:rPr>
              <w:t>(viii) Advertisement Charges</w:t>
            </w:r>
          </w:p>
          <w:p w:rsidR="004E520F" w:rsidRPr="008B2DB3" w:rsidRDefault="004E520F" w:rsidP="004E520F">
            <w:pPr>
              <w:shd w:val="clear" w:color="auto" w:fill="FFFFFF"/>
              <w:spacing w:after="0" w:line="209" w:lineRule="exact"/>
              <w:ind w:left="432" w:right="6386" w:firstLine="428"/>
              <w:rPr>
                <w:rFonts w:ascii="Times New Roman" w:eastAsia="Times New Roman" w:hAnsi="Times New Roman" w:cs="Mangal"/>
                <w:spacing w:val="5"/>
                <w:sz w:val="18"/>
                <w:szCs w:val="18"/>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5"/>
                <w:sz w:val="18"/>
                <w:szCs w:val="18"/>
              </w:rPr>
              <w:t xml:space="preserve">(ix) Printing Charges </w:t>
            </w:r>
          </w:p>
          <w:p w:rsidR="004E520F" w:rsidRPr="008B2DB3" w:rsidRDefault="004E520F" w:rsidP="004E520F">
            <w:pPr>
              <w:shd w:val="clear" w:color="auto" w:fill="FFFFFF"/>
              <w:spacing w:after="0" w:line="209" w:lineRule="exact"/>
              <w:ind w:left="432" w:right="6386"/>
              <w:rPr>
                <w:rFonts w:ascii="Times New Roman" w:eastAsia="Times New Roman" w:hAnsi="Times New Roman" w:cs="Mangal"/>
                <w:spacing w:val="2"/>
                <w:sz w:val="18"/>
                <w:szCs w:val="18"/>
              </w:rPr>
            </w:pPr>
            <w:r w:rsidRPr="008B2DB3">
              <w:rPr>
                <w:rFonts w:ascii="Times New Roman" w:eastAsia="Times New Roman" w:hAnsi="Times New Roman" w:cs="Mangal"/>
                <w:spacing w:val="5"/>
                <w:sz w:val="18"/>
                <w:szCs w:val="18"/>
              </w:rPr>
              <w:t>(</w:t>
            </w:r>
            <w:r w:rsidRPr="008B2DB3">
              <w:rPr>
                <w:rFonts w:ascii="Times New Roman" w:eastAsia="Times New Roman" w:hAnsi="Times New Roman" w:cs="Mangal"/>
                <w:spacing w:val="2"/>
                <w:sz w:val="18"/>
                <w:szCs w:val="18"/>
              </w:rPr>
              <w:t xml:space="preserve">h)    Pension and Leave Salary </w:t>
            </w:r>
          </w:p>
          <w:p w:rsidR="004E520F" w:rsidRPr="008B2DB3" w:rsidRDefault="004E520F" w:rsidP="004E520F">
            <w:pPr>
              <w:shd w:val="clear" w:color="auto" w:fill="FFFFFF"/>
              <w:spacing w:after="0" w:line="209" w:lineRule="exact"/>
              <w:ind w:left="432" w:right="6386"/>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 xml:space="preserve">        Contributions</w:t>
            </w:r>
          </w:p>
        </w:tc>
      </w:tr>
      <w:tr w:rsidR="004E520F" w:rsidRPr="008B2DB3" w:rsidTr="004E520F">
        <w:trPr>
          <w:trHeight w:val="274"/>
        </w:trPr>
        <w:tc>
          <w:tcPr>
            <w:tcW w:w="10001"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86"/>
              <w:rPr>
                <w:rFonts w:ascii="Times New Roman" w:eastAsia="Times New Roman" w:hAnsi="Times New Roman" w:cs="Mangal"/>
                <w:sz w:val="24"/>
                <w:szCs w:val="24"/>
              </w:rPr>
            </w:pPr>
            <w:r w:rsidRPr="008B2DB3">
              <w:rPr>
                <w:rFonts w:ascii="Times New Roman" w:eastAsia="Times New Roman" w:hAnsi="Times New Roman" w:cs="Mangal"/>
                <w:spacing w:val="6"/>
                <w:sz w:val="18"/>
                <w:szCs w:val="18"/>
              </w:rPr>
              <w:t>Total of (ix) :</w:t>
            </w:r>
          </w:p>
        </w:tc>
      </w:tr>
      <w:tr w:rsidR="004E520F" w:rsidRPr="008B2DB3" w:rsidTr="004E520F">
        <w:trPr>
          <w:trHeight w:val="3146"/>
        </w:trPr>
        <w:tc>
          <w:tcPr>
            <w:tcW w:w="10001"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209" w:lineRule="exact"/>
              <w:ind w:left="216" w:right="6638"/>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(x) Fisheries Development</w:t>
            </w:r>
          </w:p>
          <w:p w:rsidR="004E520F" w:rsidRPr="008B2DB3" w:rsidRDefault="004E520F" w:rsidP="004E520F">
            <w:pPr>
              <w:shd w:val="clear" w:color="auto" w:fill="FFFFFF"/>
              <w:spacing w:after="0" w:line="209" w:lineRule="exact"/>
              <w:ind w:left="216" w:right="6638" w:firstLine="284"/>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(a)    Pay of Officers</w:t>
            </w:r>
          </w:p>
          <w:p w:rsidR="004E520F" w:rsidRPr="008B2DB3" w:rsidRDefault="004E520F" w:rsidP="004E520F">
            <w:pPr>
              <w:shd w:val="clear" w:color="auto" w:fill="FFFFFF"/>
              <w:spacing w:after="0" w:line="209" w:lineRule="exact"/>
              <w:ind w:left="216" w:right="6638" w:firstLine="284"/>
              <w:rPr>
                <w:rFonts w:ascii="Times New Roman" w:eastAsia="Times New Roman" w:hAnsi="Times New Roman" w:cs="Mangal"/>
                <w:spacing w:val="4"/>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4"/>
                <w:sz w:val="18"/>
                <w:szCs w:val="18"/>
              </w:rPr>
              <w:t>(b)   Pay of Establishment</w:t>
            </w:r>
          </w:p>
          <w:p w:rsidR="004E520F" w:rsidRPr="008B2DB3" w:rsidRDefault="004E520F" w:rsidP="004E520F">
            <w:pPr>
              <w:shd w:val="clear" w:color="auto" w:fill="FFFFFF"/>
              <w:spacing w:after="0" w:line="209" w:lineRule="exact"/>
              <w:ind w:left="216" w:right="6638" w:firstLine="284"/>
              <w:rPr>
                <w:rFonts w:ascii="Times New Roman" w:eastAsia="Times New Roman" w:hAnsi="Times New Roman" w:cs="Mangal"/>
                <w:spacing w:val="2"/>
                <w:sz w:val="18"/>
                <w:szCs w:val="18"/>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2"/>
                <w:sz w:val="18"/>
                <w:szCs w:val="18"/>
              </w:rPr>
              <w:t>(c)    Deputation Allowance</w:t>
            </w:r>
          </w:p>
          <w:p w:rsidR="004E520F" w:rsidRPr="008B2DB3" w:rsidRDefault="004E520F" w:rsidP="004E520F">
            <w:pPr>
              <w:shd w:val="clear" w:color="auto" w:fill="FFFFFF"/>
              <w:spacing w:after="0" w:line="209" w:lineRule="exact"/>
              <w:ind w:left="216" w:right="6638" w:firstLine="284"/>
              <w:rPr>
                <w:rFonts w:ascii="Times New Roman" w:eastAsia="Times New Roman" w:hAnsi="Times New Roman" w:cs="Mangal"/>
                <w:spacing w:val="4"/>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4"/>
                <w:sz w:val="18"/>
                <w:szCs w:val="18"/>
              </w:rPr>
              <w:t xml:space="preserve">(d)   Dearness Allowance </w:t>
            </w:r>
          </w:p>
          <w:p w:rsidR="004E520F" w:rsidRPr="008B2DB3" w:rsidRDefault="004E520F" w:rsidP="004E520F">
            <w:pPr>
              <w:shd w:val="clear" w:color="auto" w:fill="FFFFFF"/>
              <w:spacing w:after="0" w:line="209" w:lineRule="exact"/>
              <w:ind w:left="216" w:right="6638" w:firstLine="284"/>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(e)  Travelling Allowance </w:t>
            </w:r>
          </w:p>
          <w:p w:rsidR="004E520F" w:rsidRPr="008B2DB3" w:rsidRDefault="004E520F" w:rsidP="004E520F">
            <w:pPr>
              <w:shd w:val="clear" w:color="auto" w:fill="FFFFFF"/>
              <w:spacing w:after="0" w:line="209" w:lineRule="exact"/>
              <w:ind w:left="216" w:right="6638" w:firstLine="284"/>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(f)     Medical Expenses </w:t>
            </w:r>
          </w:p>
          <w:p w:rsidR="004E520F" w:rsidRPr="008B2DB3" w:rsidRDefault="004E520F" w:rsidP="004E520F">
            <w:pPr>
              <w:shd w:val="clear" w:color="auto" w:fill="FFFFFF"/>
              <w:spacing w:after="0" w:line="209" w:lineRule="exact"/>
              <w:ind w:left="216" w:right="7261" w:firstLine="284"/>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(g)    Contingencies </w:t>
            </w:r>
          </w:p>
          <w:p w:rsidR="004E520F" w:rsidRPr="008B2DB3" w:rsidRDefault="004E520F" w:rsidP="004E520F">
            <w:pPr>
              <w:shd w:val="clear" w:color="auto" w:fill="FFFFFF"/>
              <w:spacing w:after="0" w:line="209" w:lineRule="exact"/>
              <w:ind w:left="216" w:right="5911" w:firstLine="734"/>
              <w:rPr>
                <w:rFonts w:ascii="Times New Roman" w:eastAsia="Times New Roman" w:hAnsi="Times New Roman" w:cs="Mangal"/>
                <w:spacing w:val="5"/>
                <w:sz w:val="18"/>
                <w:szCs w:val="18"/>
              </w:rPr>
            </w:pPr>
            <w:r w:rsidRPr="008B2DB3">
              <w:rPr>
                <w:rFonts w:ascii="Times New Roman" w:eastAsia="Times New Roman" w:hAnsi="Times New Roman" w:cs="Mangal"/>
                <w:spacing w:val="5"/>
                <w:sz w:val="18"/>
                <w:szCs w:val="18"/>
              </w:rPr>
              <w:t xml:space="preserve">(i) Office Expenses </w:t>
            </w:r>
          </w:p>
          <w:p w:rsidR="004E520F" w:rsidRPr="008B2DB3" w:rsidRDefault="004E520F" w:rsidP="004E520F">
            <w:pPr>
              <w:shd w:val="clear" w:color="auto" w:fill="FFFFFF"/>
              <w:spacing w:after="0" w:line="209" w:lineRule="exact"/>
              <w:ind w:left="216" w:right="5911" w:firstLine="734"/>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(ii) Office Equipments </w:t>
            </w:r>
          </w:p>
          <w:p w:rsidR="004E520F" w:rsidRPr="008B2DB3" w:rsidRDefault="004E520F" w:rsidP="004E520F">
            <w:pPr>
              <w:shd w:val="clear" w:color="auto" w:fill="FFFFFF"/>
              <w:spacing w:after="0" w:line="209" w:lineRule="exact"/>
              <w:ind w:left="216" w:right="5911" w:firstLine="734"/>
              <w:rPr>
                <w:rFonts w:ascii="Times New Roman" w:eastAsia="Times New Roman" w:hAnsi="Times New Roman" w:cs="Mangal"/>
                <w:spacing w:val="5"/>
                <w:sz w:val="18"/>
                <w:szCs w:val="18"/>
              </w:rPr>
            </w:pPr>
            <w:r w:rsidRPr="008B2DB3">
              <w:rPr>
                <w:rFonts w:ascii="Times New Roman" w:eastAsia="Times New Roman" w:hAnsi="Times New Roman" w:cs="Mangal"/>
                <w:spacing w:val="5"/>
                <w:sz w:val="18"/>
                <w:szCs w:val="18"/>
              </w:rPr>
              <w:t>(iii) Stationary</w:t>
            </w:r>
          </w:p>
          <w:p w:rsidR="004E520F" w:rsidRPr="008B2DB3" w:rsidRDefault="004E520F" w:rsidP="004E520F">
            <w:pPr>
              <w:shd w:val="clear" w:color="auto" w:fill="FFFFFF"/>
              <w:spacing w:after="0" w:line="209" w:lineRule="exact"/>
              <w:ind w:left="216" w:right="5911" w:firstLine="734"/>
              <w:rPr>
                <w:rFonts w:ascii="Times New Roman" w:eastAsia="Times New Roman" w:hAnsi="Times New Roman" w:cs="Mangal"/>
                <w:spacing w:val="4"/>
                <w:sz w:val="18"/>
                <w:szCs w:val="18"/>
              </w:rPr>
            </w:pPr>
            <w:r w:rsidRPr="008B2DB3">
              <w:rPr>
                <w:rFonts w:ascii="Times New Roman" w:eastAsia="Times New Roman" w:hAnsi="Times New Roman" w:cs="Mangal"/>
                <w:spacing w:val="5"/>
                <w:sz w:val="18"/>
                <w:szCs w:val="18"/>
              </w:rPr>
              <w:t xml:space="preserve"> </w:t>
            </w:r>
            <w:r w:rsidRPr="008B2DB3">
              <w:rPr>
                <w:rFonts w:ascii="Times New Roman" w:eastAsia="Times New Roman" w:hAnsi="Times New Roman" w:cs="Mangal"/>
                <w:spacing w:val="4"/>
                <w:sz w:val="18"/>
                <w:szCs w:val="18"/>
              </w:rPr>
              <w:t>(iv) Rents, Rates and Taxes</w:t>
            </w:r>
          </w:p>
          <w:p w:rsidR="004E520F" w:rsidRPr="008B2DB3" w:rsidRDefault="004E520F" w:rsidP="004E520F">
            <w:pPr>
              <w:shd w:val="clear" w:color="auto" w:fill="FFFFFF"/>
              <w:spacing w:after="0" w:line="209" w:lineRule="exact"/>
              <w:ind w:left="216" w:right="5911" w:firstLine="734"/>
              <w:rPr>
                <w:rFonts w:ascii="Times New Roman" w:eastAsia="Times New Roman" w:hAnsi="Times New Roman" w:cs="Mangal"/>
                <w:spacing w:val="5"/>
                <w:sz w:val="18"/>
                <w:szCs w:val="18"/>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5"/>
                <w:sz w:val="18"/>
                <w:szCs w:val="18"/>
              </w:rPr>
              <w:t xml:space="preserve">(v) Telephone Charges </w:t>
            </w:r>
          </w:p>
          <w:p w:rsidR="004E520F" w:rsidRPr="008B2DB3" w:rsidRDefault="004E520F" w:rsidP="004E520F">
            <w:pPr>
              <w:shd w:val="clear" w:color="auto" w:fill="FFFFFF"/>
              <w:spacing w:after="0" w:line="209" w:lineRule="exact"/>
              <w:ind w:left="216" w:right="5911" w:firstLine="734"/>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(vi) Electricity Charges</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1109" w:bottom="720" w:left="799" w:header="720" w:footer="720" w:gutter="0"/>
          <w:cols w:space="720"/>
        </w:sectPr>
      </w:pPr>
    </w:p>
    <w:p w:rsidR="004E520F" w:rsidRPr="008B2DB3" w:rsidRDefault="004E520F" w:rsidP="004E520F">
      <w:pPr>
        <w:framePr w:h="900" w:hSpace="36" w:wrap="notBeside" w:vAnchor="text" w:hAnchor="margin" w:x="10275" w:y="2715"/>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172720" cy="5683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172720" cy="56832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094"/>
      </w:tblGrid>
      <w:tr w:rsidR="004E520F" w:rsidRPr="008B2DB3" w:rsidTr="004E520F">
        <w:trPr>
          <w:trHeight w:val="1397"/>
        </w:trPr>
        <w:tc>
          <w:tcPr>
            <w:tcW w:w="10094"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216" w:lineRule="exact"/>
              <w:ind w:left="360" w:right="6724" w:firstLine="320"/>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(vii) Maintenance of Vehicle </w:t>
            </w:r>
          </w:p>
          <w:p w:rsidR="004E520F" w:rsidRPr="008B2DB3" w:rsidRDefault="004E520F" w:rsidP="004E520F">
            <w:pPr>
              <w:shd w:val="clear" w:color="auto" w:fill="FFFFFF"/>
              <w:spacing w:after="0" w:line="216" w:lineRule="exact"/>
              <w:ind w:left="360" w:right="6724" w:firstLine="320"/>
              <w:rPr>
                <w:rFonts w:ascii="Times New Roman" w:eastAsia="Times New Roman" w:hAnsi="Times New Roman" w:cs="Mangal"/>
                <w:spacing w:val="4"/>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4"/>
                <w:sz w:val="18"/>
                <w:szCs w:val="18"/>
              </w:rPr>
              <w:t xml:space="preserve">(Petrol, Oil and Lubricants) </w:t>
            </w:r>
          </w:p>
          <w:p w:rsidR="004E520F" w:rsidRPr="008B2DB3" w:rsidRDefault="004E520F" w:rsidP="004E520F">
            <w:pPr>
              <w:shd w:val="clear" w:color="auto" w:fill="FFFFFF"/>
              <w:spacing w:after="0" w:line="216" w:lineRule="exact"/>
              <w:ind w:left="360" w:right="6724" w:firstLine="320"/>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(viii) Advertisement Charges </w:t>
            </w:r>
          </w:p>
          <w:p w:rsidR="004E520F" w:rsidRPr="008B2DB3" w:rsidRDefault="004E520F" w:rsidP="004E520F">
            <w:pPr>
              <w:shd w:val="clear" w:color="auto" w:fill="FFFFFF"/>
              <w:spacing w:after="0" w:line="216" w:lineRule="exact"/>
              <w:ind w:left="360" w:right="6724" w:firstLine="320"/>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(ix) Printing Charges </w:t>
            </w:r>
          </w:p>
          <w:p w:rsidR="004E520F" w:rsidRPr="008B2DB3" w:rsidRDefault="004E520F" w:rsidP="004E520F">
            <w:pPr>
              <w:shd w:val="clear" w:color="auto" w:fill="FFFFFF"/>
              <w:spacing w:after="0" w:line="216" w:lineRule="exact"/>
              <w:ind w:left="360" w:right="7084"/>
              <w:rPr>
                <w:rFonts w:ascii="Times New Roman" w:eastAsia="Times New Roman" w:hAnsi="Times New Roman" w:cs="Mangal"/>
                <w:spacing w:val="1"/>
                <w:sz w:val="18"/>
                <w:szCs w:val="18"/>
              </w:rPr>
            </w:pPr>
            <w:r w:rsidRPr="008B2DB3">
              <w:rPr>
                <w:rFonts w:ascii="Times New Roman" w:eastAsia="Times New Roman" w:hAnsi="Times New Roman" w:cs="Mangal"/>
                <w:spacing w:val="2"/>
                <w:sz w:val="18"/>
                <w:szCs w:val="18"/>
              </w:rPr>
              <w:t xml:space="preserve">(h)    Pension and Leave </w:t>
            </w:r>
            <w:r w:rsidRPr="008B2DB3">
              <w:rPr>
                <w:rFonts w:ascii="Times New Roman" w:eastAsia="Times New Roman" w:hAnsi="Times New Roman" w:cs="Mangal"/>
                <w:spacing w:val="1"/>
                <w:sz w:val="18"/>
                <w:szCs w:val="18"/>
              </w:rPr>
              <w:t xml:space="preserve">Salary </w:t>
            </w:r>
          </w:p>
          <w:p w:rsidR="004E520F" w:rsidRPr="008B2DB3" w:rsidRDefault="004E520F" w:rsidP="004E520F">
            <w:pPr>
              <w:shd w:val="clear" w:color="auto" w:fill="FFFFFF"/>
              <w:spacing w:after="0" w:line="216" w:lineRule="exact"/>
              <w:ind w:left="360" w:right="7084"/>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 xml:space="preserve">        Contributions</w:t>
            </w:r>
          </w:p>
        </w:tc>
      </w:tr>
      <w:tr w:rsidR="004E520F" w:rsidRPr="008B2DB3" w:rsidTr="004E520F">
        <w:trPr>
          <w:trHeight w:val="302"/>
        </w:trPr>
        <w:tc>
          <w:tcPr>
            <w:tcW w:w="1009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70"/>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Total of (x)  :</w:t>
            </w:r>
          </w:p>
        </w:tc>
      </w:tr>
      <w:tr w:rsidR="004E520F" w:rsidRPr="008B2DB3" w:rsidTr="004E520F">
        <w:trPr>
          <w:trHeight w:val="4320"/>
        </w:trPr>
        <w:tc>
          <w:tcPr>
            <w:tcW w:w="1009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09" w:lineRule="exact"/>
              <w:ind w:left="79" w:right="6552"/>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(xi) Forest Development</w:t>
            </w:r>
          </w:p>
          <w:p w:rsidR="004E520F" w:rsidRPr="008B2DB3" w:rsidRDefault="004E520F" w:rsidP="004E520F">
            <w:pPr>
              <w:shd w:val="clear" w:color="auto" w:fill="FFFFFF"/>
              <w:spacing w:after="0" w:line="209" w:lineRule="exact"/>
              <w:ind w:left="79" w:right="6552" w:firstLine="33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(a)    Pay of Officers</w:t>
            </w:r>
          </w:p>
          <w:p w:rsidR="004E520F" w:rsidRPr="008B2DB3" w:rsidRDefault="004E520F" w:rsidP="004E520F">
            <w:pPr>
              <w:shd w:val="clear" w:color="auto" w:fill="FFFFFF"/>
              <w:spacing w:after="0" w:line="209" w:lineRule="exact"/>
              <w:ind w:left="79" w:right="6552" w:firstLine="331"/>
              <w:rPr>
                <w:rFonts w:ascii="Times New Roman" w:eastAsia="Times New Roman" w:hAnsi="Times New Roman" w:cs="Mangal"/>
                <w:spacing w:val="1"/>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
                <w:sz w:val="18"/>
                <w:szCs w:val="18"/>
              </w:rPr>
              <w:t>(b)    Pay of Establishment</w:t>
            </w:r>
          </w:p>
          <w:p w:rsidR="004E520F" w:rsidRPr="008B2DB3" w:rsidRDefault="004E520F" w:rsidP="004E520F">
            <w:pPr>
              <w:shd w:val="clear" w:color="auto" w:fill="FFFFFF"/>
              <w:spacing w:after="0" w:line="209" w:lineRule="exact"/>
              <w:ind w:left="79" w:right="6552" w:firstLine="331"/>
              <w:rPr>
                <w:rFonts w:ascii="Times New Roman" w:eastAsia="Times New Roman" w:hAnsi="Times New Roman" w:cs="Mangal"/>
                <w:spacing w:val="2"/>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2"/>
                <w:sz w:val="18"/>
                <w:szCs w:val="18"/>
              </w:rPr>
              <w:t xml:space="preserve">(c)    Deputation Allowance </w:t>
            </w:r>
          </w:p>
          <w:p w:rsidR="004E520F" w:rsidRPr="008B2DB3" w:rsidRDefault="004E520F" w:rsidP="004E520F">
            <w:pPr>
              <w:shd w:val="clear" w:color="auto" w:fill="FFFFFF"/>
              <w:spacing w:after="0" w:line="209" w:lineRule="exact"/>
              <w:ind w:left="79" w:right="6552" w:firstLine="33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(d)    Dearness Allowance </w:t>
            </w:r>
          </w:p>
          <w:p w:rsidR="004E520F" w:rsidRPr="008B2DB3" w:rsidRDefault="004E520F" w:rsidP="004E520F">
            <w:pPr>
              <w:shd w:val="clear" w:color="auto" w:fill="FFFFFF"/>
              <w:spacing w:after="0" w:line="209" w:lineRule="exact"/>
              <w:ind w:left="79" w:right="6552" w:firstLine="33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(e)    Travelling Allowance</w:t>
            </w:r>
          </w:p>
          <w:p w:rsidR="004E520F" w:rsidRPr="008B2DB3" w:rsidRDefault="004E520F" w:rsidP="004E520F">
            <w:pPr>
              <w:shd w:val="clear" w:color="auto" w:fill="FFFFFF"/>
              <w:spacing w:after="0" w:line="209" w:lineRule="exact"/>
              <w:ind w:left="79" w:right="6552" w:firstLine="331"/>
              <w:rPr>
                <w:rFonts w:ascii="Times New Roman" w:eastAsia="Times New Roman" w:hAnsi="Times New Roman" w:cs="Mangal"/>
                <w:spacing w:val="4"/>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4"/>
                <w:sz w:val="18"/>
                <w:szCs w:val="18"/>
              </w:rPr>
              <w:t>(f)    Medical Expenses</w:t>
            </w:r>
          </w:p>
          <w:p w:rsidR="004E520F" w:rsidRPr="008B2DB3" w:rsidRDefault="004E520F" w:rsidP="004E520F">
            <w:pPr>
              <w:shd w:val="clear" w:color="auto" w:fill="FFFFFF"/>
              <w:spacing w:after="0" w:line="209" w:lineRule="exact"/>
              <w:ind w:left="79" w:right="6552" w:firstLine="331"/>
              <w:rPr>
                <w:rFonts w:ascii="Times New Roman" w:eastAsia="Times New Roman" w:hAnsi="Times New Roman" w:cs="Mangal"/>
                <w:spacing w:val="-2"/>
                <w:sz w:val="18"/>
                <w:szCs w:val="18"/>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2"/>
                <w:sz w:val="18"/>
                <w:szCs w:val="18"/>
              </w:rPr>
              <w:t xml:space="preserve">(g)    Contingencies   </w:t>
            </w:r>
          </w:p>
          <w:p w:rsidR="004E520F" w:rsidRPr="008B2DB3" w:rsidRDefault="004E520F" w:rsidP="004E520F">
            <w:pPr>
              <w:shd w:val="clear" w:color="auto" w:fill="FFFFFF"/>
              <w:spacing w:after="0" w:line="209" w:lineRule="exact"/>
              <w:ind w:left="79" w:right="6552" w:firstLine="871"/>
              <w:rPr>
                <w:rFonts w:ascii="Times New Roman" w:eastAsia="Times New Roman" w:hAnsi="Times New Roman" w:cs="Mangal"/>
                <w:spacing w:val="4"/>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4"/>
                <w:sz w:val="18"/>
                <w:szCs w:val="18"/>
              </w:rPr>
              <w:t>(i) Office Expenses</w:t>
            </w:r>
          </w:p>
          <w:p w:rsidR="004E520F" w:rsidRPr="008B2DB3" w:rsidRDefault="004E520F" w:rsidP="004E520F">
            <w:pPr>
              <w:shd w:val="clear" w:color="auto" w:fill="FFFFFF"/>
              <w:spacing w:after="0" w:line="209" w:lineRule="exact"/>
              <w:ind w:left="79" w:right="6552" w:firstLine="871"/>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 (ii) Office Equipments</w:t>
            </w:r>
          </w:p>
          <w:p w:rsidR="004E520F" w:rsidRPr="008B2DB3" w:rsidRDefault="004E520F" w:rsidP="004E520F">
            <w:pPr>
              <w:shd w:val="clear" w:color="auto" w:fill="FFFFFF"/>
              <w:spacing w:after="0" w:line="209" w:lineRule="exact"/>
              <w:ind w:left="79" w:right="6552" w:firstLine="871"/>
              <w:rPr>
                <w:rFonts w:ascii="Times New Roman" w:eastAsia="Times New Roman" w:hAnsi="Times New Roman" w:cs="Mangal"/>
                <w:spacing w:val="-7"/>
                <w:sz w:val="18"/>
                <w:szCs w:val="18"/>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7"/>
                <w:sz w:val="18"/>
                <w:szCs w:val="18"/>
              </w:rPr>
              <w:t xml:space="preserve">(iii)  Stationary          </w:t>
            </w:r>
          </w:p>
          <w:p w:rsidR="004E520F" w:rsidRPr="008B2DB3" w:rsidRDefault="004E520F" w:rsidP="004E520F">
            <w:pPr>
              <w:shd w:val="clear" w:color="auto" w:fill="FFFFFF"/>
              <w:spacing w:after="0" w:line="209" w:lineRule="exact"/>
              <w:ind w:left="79" w:right="6552" w:firstLine="871"/>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(iv) Rents, Rates and Taxes </w:t>
            </w:r>
          </w:p>
          <w:p w:rsidR="004E520F" w:rsidRPr="008B2DB3" w:rsidRDefault="004E520F" w:rsidP="004E520F">
            <w:pPr>
              <w:shd w:val="clear" w:color="auto" w:fill="FFFFFF"/>
              <w:spacing w:after="0" w:line="209" w:lineRule="exact"/>
              <w:ind w:left="79" w:right="6552" w:firstLine="871"/>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(v) Telephone Charges </w:t>
            </w:r>
          </w:p>
          <w:p w:rsidR="004E520F" w:rsidRPr="008B2DB3" w:rsidRDefault="004E520F" w:rsidP="004E520F">
            <w:pPr>
              <w:shd w:val="clear" w:color="auto" w:fill="FFFFFF"/>
              <w:spacing w:after="0" w:line="209" w:lineRule="exact"/>
              <w:ind w:left="79" w:right="6552" w:firstLine="871"/>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(vi) Electricity Charges </w:t>
            </w:r>
          </w:p>
          <w:p w:rsidR="004E520F" w:rsidRPr="008B2DB3" w:rsidRDefault="004E520F" w:rsidP="004E520F">
            <w:pPr>
              <w:shd w:val="clear" w:color="auto" w:fill="FFFFFF"/>
              <w:spacing w:after="0" w:line="209" w:lineRule="exact"/>
              <w:ind w:left="79" w:right="6552" w:firstLine="871"/>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(vii) Maintenance of Vehicle </w:t>
            </w:r>
          </w:p>
          <w:p w:rsidR="004E520F" w:rsidRPr="008B2DB3" w:rsidRDefault="004E520F" w:rsidP="004E520F">
            <w:pPr>
              <w:shd w:val="clear" w:color="auto" w:fill="FFFFFF"/>
              <w:spacing w:after="0" w:line="209" w:lineRule="exact"/>
              <w:ind w:left="79" w:right="6552" w:firstLine="871"/>
              <w:rPr>
                <w:rFonts w:ascii="Times New Roman" w:eastAsia="Times New Roman" w:hAnsi="Times New Roman" w:cs="Mangal"/>
                <w:spacing w:val="2"/>
                <w:sz w:val="18"/>
                <w:szCs w:val="18"/>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2"/>
                <w:sz w:val="18"/>
                <w:szCs w:val="18"/>
              </w:rPr>
              <w:t xml:space="preserve">(Petrol, Oil and Lubricants) </w:t>
            </w:r>
          </w:p>
          <w:p w:rsidR="004E520F" w:rsidRPr="008B2DB3" w:rsidRDefault="004E520F" w:rsidP="004E520F">
            <w:pPr>
              <w:shd w:val="clear" w:color="auto" w:fill="FFFFFF"/>
              <w:spacing w:after="0" w:line="209" w:lineRule="exact"/>
              <w:ind w:left="79" w:right="6552" w:firstLine="871"/>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(viii) Advertisement Charges</w:t>
            </w:r>
          </w:p>
          <w:p w:rsidR="004E520F" w:rsidRPr="008B2DB3" w:rsidRDefault="004E520F" w:rsidP="004E520F">
            <w:pPr>
              <w:shd w:val="clear" w:color="auto" w:fill="FFFFFF"/>
              <w:spacing w:after="0" w:line="209" w:lineRule="exact"/>
              <w:ind w:left="79" w:right="6552" w:firstLine="871"/>
              <w:rPr>
                <w:rFonts w:ascii="Times New Roman" w:eastAsia="Times New Roman" w:hAnsi="Times New Roman" w:cs="Mangal"/>
                <w:spacing w:val="4"/>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4"/>
                <w:sz w:val="18"/>
                <w:szCs w:val="18"/>
              </w:rPr>
              <w:t xml:space="preserve">(ix) Printing Charges </w:t>
            </w:r>
          </w:p>
          <w:p w:rsidR="004E520F" w:rsidRPr="008B2DB3" w:rsidRDefault="004E520F" w:rsidP="004E520F">
            <w:pPr>
              <w:shd w:val="clear" w:color="auto" w:fill="FFFFFF"/>
              <w:spacing w:after="0" w:line="209" w:lineRule="exact"/>
              <w:ind w:left="79" w:right="6552"/>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(h)    Pension and Leave </w:t>
            </w:r>
          </w:p>
          <w:p w:rsidR="004E520F" w:rsidRPr="008B2DB3" w:rsidRDefault="004E520F" w:rsidP="004E520F">
            <w:pPr>
              <w:shd w:val="clear" w:color="auto" w:fill="FFFFFF"/>
              <w:spacing w:after="0" w:line="209" w:lineRule="exact"/>
              <w:ind w:left="79" w:right="6552"/>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
                <w:sz w:val="18"/>
                <w:szCs w:val="18"/>
              </w:rPr>
              <w:t>Salary Contributions</w:t>
            </w:r>
          </w:p>
        </w:tc>
      </w:tr>
      <w:tr w:rsidR="004E520F" w:rsidRPr="008B2DB3" w:rsidTr="004E520F">
        <w:trPr>
          <w:trHeight w:val="238"/>
        </w:trPr>
        <w:tc>
          <w:tcPr>
            <w:tcW w:w="1009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99"/>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Total of (xi) ;</w:t>
            </w:r>
          </w:p>
        </w:tc>
      </w:tr>
      <w:tr w:rsidR="004E520F" w:rsidRPr="008B2DB3" w:rsidTr="004E520F">
        <w:trPr>
          <w:trHeight w:val="828"/>
        </w:trPr>
        <w:tc>
          <w:tcPr>
            <w:tcW w:w="10094"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223" w:lineRule="exact"/>
              <w:ind w:left="115" w:right="6422"/>
              <w:rPr>
                <w:rFonts w:ascii="Times New Roman" w:eastAsia="Times New Roman" w:hAnsi="Times New Roman" w:cs="Mangal"/>
                <w:spacing w:val="1"/>
                <w:sz w:val="18"/>
                <w:szCs w:val="18"/>
              </w:rPr>
            </w:pPr>
            <w:r w:rsidRPr="008B2DB3">
              <w:rPr>
                <w:rFonts w:ascii="Times New Roman" w:eastAsia="Times New Roman" w:hAnsi="Times New Roman" w:cs="Mangal"/>
                <w:spacing w:val="19"/>
                <w:sz w:val="18"/>
                <w:szCs w:val="18"/>
              </w:rPr>
              <w:t>(xii)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Ground Water Survey and Investigation </w:t>
            </w:r>
            <w:r w:rsidRPr="008B2DB3">
              <w:rPr>
                <w:rFonts w:ascii="Times New Roman" w:eastAsia="Times New Roman" w:hAnsi="Times New Roman" w:cs="Mangal"/>
                <w:spacing w:val="1"/>
                <w:sz w:val="18"/>
                <w:szCs w:val="18"/>
              </w:rPr>
              <w:t>(a)    Pay of Officers</w:t>
            </w:r>
          </w:p>
          <w:p w:rsidR="004E520F" w:rsidRPr="008B2DB3" w:rsidRDefault="004E520F" w:rsidP="004E520F">
            <w:pPr>
              <w:shd w:val="clear" w:color="auto" w:fill="FFFFFF"/>
              <w:spacing w:after="0" w:line="223" w:lineRule="exact"/>
              <w:ind w:left="115" w:right="6422"/>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2"/>
                <w:sz w:val="18"/>
                <w:szCs w:val="18"/>
              </w:rPr>
              <w:t>(b)    Pay of Establishment</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807" w:bottom="720" w:left="1008" w:header="720" w:footer="720" w:gutter="0"/>
          <w:cols w:space="720"/>
        </w:sectPr>
      </w:pPr>
    </w:p>
    <w:p w:rsidR="004E520F" w:rsidRPr="008B2DB3" w:rsidRDefault="00DC67E6" w:rsidP="004E520F">
      <w:pPr>
        <w:spacing w:after="0" w:line="1" w:lineRule="exact"/>
        <w:rPr>
          <w:rFonts w:ascii="Times New Roman" w:eastAsia="Times New Roman" w:hAnsi="Times New Roman" w:cs="Mangal"/>
          <w:sz w:val="2"/>
          <w:szCs w:val="2"/>
        </w:rPr>
      </w:pPr>
      <w:r w:rsidRPr="008B2DB3">
        <w:rPr>
          <w:rFonts w:ascii="Times New Roman" w:eastAsia="Times New Roman" w:hAnsi="Times New Roman" w:cs="Mangal"/>
          <w:sz w:val="24"/>
          <w:szCs w:val="24"/>
        </w:rPr>
        <w:lastRenderedPageBreak/>
        <w:pict>
          <v:line id="_x0000_s1068" style="position:absolute;z-index:251712000;mso-position-horizontal-relative:margin" from="1.5pt,-.4pt" to="508pt,-.4pt" o:allowincell="f" strokeweight=".35pt">
            <w10:wrap anchorx="margin"/>
          </v:line>
        </w:pict>
      </w:r>
    </w:p>
    <w:p w:rsidR="004E520F" w:rsidRPr="008B2DB3" w:rsidRDefault="004E520F" w:rsidP="004E520F">
      <w:pPr>
        <w:framePr w:h="885" w:hSpace="36" w:wrap="notBeside" w:vAnchor="text" w:hAnchor="margin" w:x="10441" w:y="3349"/>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64465" cy="568325"/>
            <wp:effectExtent l="1905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srcRect/>
                    <a:stretch>
                      <a:fillRect/>
                    </a:stretch>
                  </pic:blipFill>
                  <pic:spPr bwMode="auto">
                    <a:xfrm>
                      <a:off x="0" y="0"/>
                      <a:ext cx="164465" cy="56832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195"/>
      </w:tblGrid>
      <w:tr w:rsidR="004E520F" w:rsidRPr="008B2DB3" w:rsidTr="004E520F">
        <w:trPr>
          <w:trHeight w:val="317"/>
        </w:trPr>
        <w:tc>
          <w:tcPr>
            <w:tcW w:w="10195"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2102"/>
              <w:rPr>
                <w:rFonts w:ascii="Times New Roman" w:eastAsia="Times New Roman" w:hAnsi="Times New Roman" w:cs="Mangal"/>
                <w:sz w:val="24"/>
                <w:szCs w:val="24"/>
              </w:rPr>
            </w:pPr>
            <w:r w:rsidRPr="008B2DB3">
              <w:rPr>
                <w:rFonts w:ascii="Times New Roman" w:eastAsia="Times New Roman" w:hAnsi="Times New Roman" w:cs="Mangal"/>
                <w:spacing w:val="-7"/>
                <w:sz w:val="18"/>
                <w:szCs w:val="18"/>
              </w:rPr>
              <w:t>1                                                                  2                            3                                   4                             5                              6</w:t>
            </w:r>
          </w:p>
        </w:tc>
      </w:tr>
      <w:tr w:rsidR="004E520F" w:rsidRPr="008B2DB3" w:rsidTr="004E520F">
        <w:trPr>
          <w:trHeight w:val="3946"/>
        </w:trPr>
        <w:tc>
          <w:tcPr>
            <w:tcW w:w="10195"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09" w:lineRule="exact"/>
              <w:ind w:left="425" w:right="6588"/>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(c)    Deputation Allowance</w:t>
            </w:r>
          </w:p>
          <w:p w:rsidR="004E520F" w:rsidRPr="008B2DB3" w:rsidRDefault="004E520F" w:rsidP="004E520F">
            <w:pPr>
              <w:shd w:val="clear" w:color="auto" w:fill="FFFFFF"/>
              <w:spacing w:after="0" w:line="209" w:lineRule="exact"/>
              <w:ind w:left="425" w:right="6588"/>
              <w:rPr>
                <w:rFonts w:ascii="Times New Roman" w:eastAsia="Times New Roman" w:hAnsi="Times New Roman" w:cs="Mangal"/>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i/>
                <w:iCs/>
                <w:sz w:val="18"/>
                <w:szCs w:val="18"/>
              </w:rPr>
              <w:t xml:space="preserve">d)    </w:t>
            </w:r>
            <w:r w:rsidRPr="008B2DB3">
              <w:rPr>
                <w:rFonts w:ascii="Times New Roman" w:eastAsia="Times New Roman" w:hAnsi="Times New Roman" w:cs="Mangal"/>
                <w:sz w:val="18"/>
                <w:szCs w:val="18"/>
              </w:rPr>
              <w:t xml:space="preserve">Dearness Allowance </w:t>
            </w:r>
          </w:p>
          <w:p w:rsidR="004E520F" w:rsidRPr="008B2DB3" w:rsidRDefault="004E520F" w:rsidP="004E520F">
            <w:pPr>
              <w:shd w:val="clear" w:color="auto" w:fill="FFFFFF"/>
              <w:spacing w:after="0" w:line="209" w:lineRule="exact"/>
              <w:ind w:left="425" w:right="6588"/>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(e)    Travelling Allowance </w:t>
            </w:r>
          </w:p>
          <w:p w:rsidR="004E520F" w:rsidRPr="008B2DB3" w:rsidRDefault="004E520F" w:rsidP="004E520F">
            <w:pPr>
              <w:shd w:val="clear" w:color="auto" w:fill="FFFFFF"/>
              <w:spacing w:after="0" w:line="209" w:lineRule="exact"/>
              <w:ind w:left="425" w:right="6588"/>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(f)    Medical Expenses </w:t>
            </w:r>
          </w:p>
          <w:p w:rsidR="004E520F" w:rsidRPr="008B2DB3" w:rsidRDefault="004E520F" w:rsidP="004E520F">
            <w:pPr>
              <w:shd w:val="clear" w:color="auto" w:fill="FFFFFF"/>
              <w:spacing w:after="0" w:line="209" w:lineRule="exact"/>
              <w:ind w:left="425" w:right="6588"/>
              <w:rPr>
                <w:rFonts w:ascii="Times New Roman" w:eastAsia="Times New Roman" w:hAnsi="Times New Roman" w:cs="Mangal"/>
                <w:sz w:val="18"/>
                <w:szCs w:val="18"/>
              </w:rPr>
            </w:pPr>
            <w:r w:rsidRPr="008B2DB3">
              <w:rPr>
                <w:rFonts w:ascii="Times New Roman" w:eastAsia="Times New Roman" w:hAnsi="Times New Roman" w:cs="Mangal"/>
                <w:sz w:val="18"/>
                <w:szCs w:val="18"/>
              </w:rPr>
              <w:t>(g)   Contingencies</w:t>
            </w:r>
          </w:p>
          <w:p w:rsidR="004E520F" w:rsidRPr="008B2DB3" w:rsidRDefault="004E520F" w:rsidP="004E520F">
            <w:pPr>
              <w:shd w:val="clear" w:color="auto" w:fill="FFFFFF"/>
              <w:spacing w:after="0" w:line="209" w:lineRule="exact"/>
              <w:ind w:left="425" w:right="5835" w:firstLine="435"/>
              <w:rPr>
                <w:rFonts w:ascii="Times New Roman" w:eastAsia="Times New Roman" w:hAnsi="Times New Roman" w:cs="Mangal"/>
                <w:spacing w:val="1"/>
                <w:sz w:val="18"/>
                <w:szCs w:val="18"/>
              </w:rPr>
            </w:pPr>
            <w:r w:rsidRPr="008B2DB3">
              <w:rPr>
                <w:rFonts w:ascii="Times New Roman" w:eastAsia="Times New Roman" w:hAnsi="Times New Roman" w:cs="Mangal"/>
                <w:b/>
                <w:bCs/>
                <w:sz w:val="18"/>
                <w:szCs w:val="18"/>
              </w:rPr>
              <w:t xml:space="preserve"> </w:t>
            </w:r>
            <w:r w:rsidRPr="008B2DB3">
              <w:rPr>
                <w:rFonts w:ascii="Times New Roman" w:eastAsia="Times New Roman" w:hAnsi="Times New Roman" w:cs="Mangal"/>
                <w:spacing w:val="13"/>
                <w:sz w:val="18"/>
                <w:szCs w:val="18"/>
              </w:rPr>
              <w:t>(i)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Office Expenses </w:t>
            </w:r>
          </w:p>
          <w:p w:rsidR="004E520F" w:rsidRPr="008B2DB3" w:rsidRDefault="004E520F" w:rsidP="004E520F">
            <w:pPr>
              <w:shd w:val="clear" w:color="auto" w:fill="FFFFFF"/>
              <w:spacing w:after="0" w:line="209" w:lineRule="exact"/>
              <w:ind w:left="425" w:right="5835" w:firstLine="435"/>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(ii) Office Equipments</w:t>
            </w:r>
          </w:p>
          <w:p w:rsidR="004E520F" w:rsidRPr="008B2DB3" w:rsidRDefault="004E520F" w:rsidP="004E520F">
            <w:pPr>
              <w:shd w:val="clear" w:color="auto" w:fill="FFFFFF"/>
              <w:spacing w:after="0" w:line="209" w:lineRule="exact"/>
              <w:ind w:left="425" w:right="5835" w:firstLine="435"/>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 (iii) Stationary</w:t>
            </w:r>
          </w:p>
          <w:p w:rsidR="004E520F" w:rsidRPr="008B2DB3" w:rsidRDefault="004E520F" w:rsidP="004E520F">
            <w:pPr>
              <w:shd w:val="clear" w:color="auto" w:fill="FFFFFF"/>
              <w:spacing w:after="0" w:line="209" w:lineRule="exact"/>
              <w:ind w:left="425" w:right="5835" w:firstLine="435"/>
              <w:rPr>
                <w:rFonts w:ascii="Times New Roman" w:eastAsia="Times New Roman" w:hAnsi="Times New Roman" w:cs="Mangal"/>
                <w:spacing w:val="4"/>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4"/>
                <w:sz w:val="18"/>
                <w:szCs w:val="18"/>
              </w:rPr>
              <w:t xml:space="preserve">(iv) Rents, Rates and Taxes </w:t>
            </w:r>
          </w:p>
          <w:p w:rsidR="004E520F" w:rsidRPr="008B2DB3" w:rsidRDefault="004E520F" w:rsidP="004E520F">
            <w:pPr>
              <w:shd w:val="clear" w:color="auto" w:fill="FFFFFF"/>
              <w:spacing w:after="0" w:line="209" w:lineRule="exact"/>
              <w:ind w:left="425" w:right="5835" w:firstLine="435"/>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(v) Telephone Charges</w:t>
            </w:r>
          </w:p>
          <w:p w:rsidR="004E520F" w:rsidRPr="008B2DB3" w:rsidRDefault="004E520F" w:rsidP="004E520F">
            <w:pPr>
              <w:shd w:val="clear" w:color="auto" w:fill="FFFFFF"/>
              <w:spacing w:after="0" w:line="209" w:lineRule="exact"/>
              <w:ind w:left="425" w:right="5835" w:firstLine="435"/>
              <w:rPr>
                <w:rFonts w:ascii="Times New Roman" w:eastAsia="Times New Roman" w:hAnsi="Times New Roman" w:cs="Mangal"/>
                <w:spacing w:val="1"/>
                <w:sz w:val="18"/>
                <w:szCs w:val="18"/>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1"/>
                <w:sz w:val="18"/>
                <w:szCs w:val="18"/>
              </w:rPr>
              <w:t xml:space="preserve">(vi) Electricity Charges </w:t>
            </w:r>
          </w:p>
          <w:p w:rsidR="004E520F" w:rsidRPr="008B2DB3" w:rsidRDefault="004E520F" w:rsidP="004E520F">
            <w:pPr>
              <w:shd w:val="clear" w:color="auto" w:fill="FFFFFF"/>
              <w:spacing w:after="0" w:line="209" w:lineRule="exact"/>
              <w:ind w:left="425" w:right="5835" w:firstLine="435"/>
              <w:rPr>
                <w:rFonts w:ascii="Times New Roman" w:eastAsia="Times New Roman" w:hAnsi="Times New Roman" w:cs="Mangal"/>
                <w:spacing w:val="1"/>
                <w:sz w:val="18"/>
                <w:szCs w:val="18"/>
              </w:rPr>
            </w:pPr>
            <w:r w:rsidRPr="008B2DB3">
              <w:rPr>
                <w:rFonts w:ascii="Times New Roman" w:eastAsia="Times New Roman" w:hAnsi="Times New Roman" w:cs="Mangal"/>
                <w:spacing w:val="2"/>
                <w:sz w:val="18"/>
                <w:szCs w:val="18"/>
              </w:rPr>
              <w:t xml:space="preserve">(vii)  Maintenance of Vehicle </w:t>
            </w:r>
            <w:r w:rsidRPr="008B2DB3">
              <w:rPr>
                <w:rFonts w:ascii="Times New Roman" w:eastAsia="Times New Roman" w:hAnsi="Times New Roman" w:cs="Mangal"/>
                <w:spacing w:val="1"/>
                <w:sz w:val="18"/>
                <w:szCs w:val="18"/>
              </w:rPr>
              <w:t xml:space="preserve">(Petrol, Oil and </w:t>
            </w:r>
          </w:p>
          <w:p w:rsidR="004E520F" w:rsidRPr="008B2DB3" w:rsidRDefault="004E520F" w:rsidP="004E520F">
            <w:pPr>
              <w:shd w:val="clear" w:color="auto" w:fill="FFFFFF"/>
              <w:spacing w:after="0" w:line="209" w:lineRule="exact"/>
              <w:ind w:left="425" w:right="5835" w:firstLine="435"/>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Lubricants)</w:t>
            </w:r>
          </w:p>
          <w:p w:rsidR="004E520F" w:rsidRPr="008B2DB3" w:rsidRDefault="004E520F" w:rsidP="004E520F">
            <w:pPr>
              <w:shd w:val="clear" w:color="auto" w:fill="FFFFFF"/>
              <w:spacing w:after="0" w:line="209" w:lineRule="exact"/>
              <w:ind w:left="425" w:right="5835" w:firstLine="435"/>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(viii) Advertisement </w:t>
            </w:r>
          </w:p>
          <w:p w:rsidR="004E520F" w:rsidRPr="008B2DB3" w:rsidRDefault="004E520F" w:rsidP="004E520F">
            <w:pPr>
              <w:shd w:val="clear" w:color="auto" w:fill="FFFFFF"/>
              <w:spacing w:after="0" w:line="209" w:lineRule="exact"/>
              <w:ind w:left="425" w:right="5835" w:firstLine="435"/>
              <w:rPr>
                <w:rFonts w:ascii="Times New Roman" w:eastAsia="Times New Roman" w:hAnsi="Times New Roman" w:cs="Mangal"/>
                <w:sz w:val="18"/>
                <w:szCs w:val="18"/>
              </w:rPr>
            </w:pPr>
            <w:r w:rsidRPr="008B2DB3">
              <w:rPr>
                <w:rFonts w:ascii="Times New Roman" w:eastAsia="Times New Roman" w:hAnsi="Times New Roman" w:cs="Mangal"/>
                <w:spacing w:val="17"/>
                <w:sz w:val="18"/>
                <w:szCs w:val="18"/>
              </w:rPr>
              <w:t>(ix)</w:t>
            </w:r>
            <w:r w:rsidRPr="008B2DB3">
              <w:rPr>
                <w:rFonts w:ascii="Times New Roman" w:eastAsia="Times New Roman" w:hAnsi="Times New Roman" w:cs="Mangal"/>
                <w:sz w:val="18"/>
                <w:szCs w:val="18"/>
              </w:rPr>
              <w:t xml:space="preserve"> Printing Charges</w:t>
            </w:r>
          </w:p>
          <w:p w:rsidR="004E520F" w:rsidRPr="008B2DB3" w:rsidRDefault="004E520F" w:rsidP="004E520F">
            <w:pPr>
              <w:shd w:val="clear" w:color="auto" w:fill="FFFFFF"/>
              <w:spacing w:after="0" w:line="209" w:lineRule="exact"/>
              <w:ind w:left="425" w:right="6588"/>
              <w:rPr>
                <w:rFonts w:ascii="Times New Roman" w:eastAsia="Times New Roman" w:hAnsi="Times New Roman" w:cs="Mangal"/>
                <w:sz w:val="24"/>
                <w:szCs w:val="24"/>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(h)    Pension and Leave </w:t>
            </w:r>
            <w:r w:rsidRPr="008B2DB3">
              <w:rPr>
                <w:rFonts w:ascii="Times New Roman" w:eastAsia="Times New Roman" w:hAnsi="Times New Roman" w:cs="Mangal"/>
                <w:sz w:val="18"/>
                <w:szCs w:val="18"/>
              </w:rPr>
              <w:t>Salary Contributions</w:t>
            </w:r>
          </w:p>
        </w:tc>
      </w:tr>
      <w:tr w:rsidR="004E520F" w:rsidRPr="008B2DB3" w:rsidTr="004E520F">
        <w:trPr>
          <w:trHeight w:val="252"/>
        </w:trPr>
        <w:tc>
          <w:tcPr>
            <w:tcW w:w="10195"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93"/>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Total of (xii) ;</w:t>
            </w:r>
          </w:p>
        </w:tc>
      </w:tr>
      <w:tr w:rsidR="004E520F" w:rsidRPr="008B2DB3" w:rsidTr="004E520F">
        <w:trPr>
          <w:trHeight w:val="346"/>
        </w:trPr>
        <w:tc>
          <w:tcPr>
            <w:tcW w:w="10195"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900"/>
              <w:rPr>
                <w:rFonts w:ascii="Times New Roman" w:eastAsia="Times New Roman" w:hAnsi="Times New Roman" w:cs="Mangal"/>
                <w:sz w:val="24"/>
                <w:szCs w:val="24"/>
              </w:rPr>
            </w:pPr>
            <w:r w:rsidRPr="008B2DB3">
              <w:rPr>
                <w:rFonts w:ascii="Times New Roman" w:eastAsia="Times New Roman" w:hAnsi="Times New Roman" w:cs="Mangal"/>
                <w:sz w:val="18"/>
                <w:szCs w:val="18"/>
              </w:rPr>
              <w:t>Total of Group 'A'</w:t>
            </w:r>
          </w:p>
        </w:tc>
      </w:tr>
      <w:tr w:rsidR="004E520F" w:rsidRPr="008B2DB3" w:rsidTr="004E520F">
        <w:trPr>
          <w:trHeight w:val="2254"/>
        </w:trPr>
        <w:tc>
          <w:tcPr>
            <w:tcW w:w="10195"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216" w:lineRule="exact"/>
              <w:ind w:left="238" w:right="5918"/>
              <w:rPr>
                <w:rFonts w:ascii="Times New Roman" w:eastAsia="Times New Roman" w:hAnsi="Times New Roman" w:cs="Mangal"/>
                <w:spacing w:val="1"/>
                <w:sz w:val="18"/>
                <w:szCs w:val="18"/>
              </w:rPr>
            </w:pPr>
            <w:r w:rsidRPr="008B2DB3">
              <w:rPr>
                <w:rFonts w:ascii="Times New Roman" w:eastAsia="Times New Roman" w:hAnsi="Times New Roman" w:cs="Mangal"/>
                <w:sz w:val="18"/>
                <w:szCs w:val="18"/>
              </w:rPr>
              <w:t xml:space="preserve">B. EXPENDITURE ON STATE PLAN SCHEMES </w:t>
            </w:r>
            <w:r w:rsidRPr="008B2DB3">
              <w:rPr>
                <w:rFonts w:ascii="Times New Roman" w:eastAsia="Times New Roman" w:hAnsi="Times New Roman" w:cs="Mangal"/>
                <w:spacing w:val="1"/>
                <w:sz w:val="18"/>
                <w:szCs w:val="18"/>
              </w:rPr>
              <w:t xml:space="preserve">(i)           Agricultural Development : </w:t>
            </w:r>
          </w:p>
          <w:p w:rsidR="004E520F" w:rsidRPr="008B2DB3" w:rsidRDefault="004E520F" w:rsidP="004E520F">
            <w:pPr>
              <w:shd w:val="clear" w:color="auto" w:fill="FFFFFF"/>
              <w:spacing w:after="0" w:line="216" w:lineRule="exact"/>
              <w:ind w:left="238" w:right="5918" w:firstLine="352"/>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(a)   Purchase of plant protection equipments </w:t>
            </w:r>
          </w:p>
          <w:p w:rsidR="004E520F" w:rsidRPr="008B2DB3" w:rsidRDefault="004E520F" w:rsidP="004E520F">
            <w:pPr>
              <w:shd w:val="clear" w:color="auto" w:fill="FFFFFF"/>
              <w:spacing w:after="0" w:line="216" w:lineRule="exact"/>
              <w:ind w:left="238" w:right="5918" w:firstLine="352"/>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(b)    Conducting Education Training Camps </w:t>
            </w:r>
            <w:r w:rsidRPr="008B2DB3">
              <w:rPr>
                <w:rFonts w:ascii="Times New Roman" w:eastAsia="Times New Roman" w:hAnsi="Times New Roman" w:cs="Mangal"/>
                <w:spacing w:val="-1"/>
                <w:sz w:val="18"/>
                <w:szCs w:val="18"/>
              </w:rPr>
              <w:t xml:space="preserve">for </w:t>
            </w:r>
          </w:p>
          <w:p w:rsidR="004E520F" w:rsidRPr="008B2DB3" w:rsidRDefault="004E520F" w:rsidP="004E520F">
            <w:pPr>
              <w:shd w:val="clear" w:color="auto" w:fill="FFFFFF"/>
              <w:spacing w:after="0" w:line="216" w:lineRule="exact"/>
              <w:ind w:left="238" w:right="5918" w:firstLine="352"/>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farmers</w:t>
            </w:r>
          </w:p>
          <w:p w:rsidR="004E520F" w:rsidRPr="008B2DB3" w:rsidRDefault="004E520F" w:rsidP="004E520F">
            <w:pPr>
              <w:shd w:val="clear" w:color="auto" w:fill="FFFFFF"/>
              <w:spacing w:after="0" w:line="216" w:lineRule="exact"/>
              <w:ind w:left="238" w:right="5918" w:firstLine="352"/>
              <w:rPr>
                <w:rFonts w:ascii="Times New Roman" w:eastAsia="Times New Roman" w:hAnsi="Times New Roman" w:cs="Mangal"/>
                <w:spacing w:val="2"/>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2"/>
                <w:sz w:val="18"/>
                <w:szCs w:val="18"/>
              </w:rPr>
              <w:t xml:space="preserve">(c)    Study tour for Farmers </w:t>
            </w:r>
          </w:p>
          <w:p w:rsidR="004E520F" w:rsidRPr="008B2DB3" w:rsidRDefault="004E520F" w:rsidP="004E520F">
            <w:pPr>
              <w:shd w:val="clear" w:color="auto" w:fill="FFFFFF"/>
              <w:spacing w:after="0" w:line="216" w:lineRule="exact"/>
              <w:ind w:left="238" w:right="5918" w:firstLine="352"/>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(d)   Demonstration in various fields related to </w:t>
            </w:r>
          </w:p>
          <w:p w:rsidR="004E520F" w:rsidRPr="008B2DB3" w:rsidRDefault="004E520F" w:rsidP="004E520F">
            <w:pPr>
              <w:shd w:val="clear" w:color="auto" w:fill="FFFFFF"/>
              <w:spacing w:after="0" w:line="216" w:lineRule="exact"/>
              <w:ind w:left="238" w:right="5918" w:firstLine="352"/>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        irrigation </w:t>
            </w:r>
          </w:p>
          <w:p w:rsidR="004E520F" w:rsidRPr="008B2DB3" w:rsidRDefault="004E520F" w:rsidP="004E520F">
            <w:pPr>
              <w:shd w:val="clear" w:color="auto" w:fill="FFFFFF"/>
              <w:spacing w:after="0" w:line="216" w:lineRule="exact"/>
              <w:ind w:left="238" w:right="5918" w:firstLine="352"/>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(e)     Purchase of equipments for</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1148" w:bottom="720" w:left="566" w:header="720" w:footer="720" w:gutter="0"/>
          <w:cols w:space="720"/>
        </w:sectPr>
      </w:pPr>
    </w:p>
    <w:p w:rsidR="004E520F" w:rsidRPr="008B2DB3" w:rsidRDefault="004E520F" w:rsidP="004E520F">
      <w:pPr>
        <w:spacing w:after="0" w:line="1" w:lineRule="exact"/>
        <w:rPr>
          <w:rFonts w:ascii="Times New Roman" w:eastAsia="Times New Roman" w:hAnsi="Times New Roman" w:cs="Mangal"/>
          <w:sz w:val="2"/>
          <w:szCs w:val="2"/>
        </w:rPr>
      </w:pPr>
    </w:p>
    <w:p w:rsidR="004E520F" w:rsidRPr="008B2DB3" w:rsidRDefault="004E520F" w:rsidP="004E520F">
      <w:pPr>
        <w:framePr w:h="936" w:hSpace="36" w:wrap="notBeside" w:vAnchor="text" w:hAnchor="margin" w:x="10347" w:y="2816"/>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80975" cy="60134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srcRect/>
                    <a:stretch>
                      <a:fillRect/>
                    </a:stretch>
                  </pic:blipFill>
                  <pic:spPr bwMode="auto">
                    <a:xfrm>
                      <a:off x="0" y="0"/>
                      <a:ext cx="180975" cy="60134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109"/>
      </w:tblGrid>
      <w:tr w:rsidR="004E520F" w:rsidRPr="008B2DB3" w:rsidTr="004E520F">
        <w:trPr>
          <w:trHeight w:val="1094"/>
        </w:trPr>
        <w:tc>
          <w:tcPr>
            <w:tcW w:w="10109"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209" w:lineRule="exact"/>
              <w:ind w:left="403" w:right="6228"/>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Audio visual programmes</w:t>
            </w:r>
          </w:p>
          <w:p w:rsidR="004E520F" w:rsidRPr="008B2DB3" w:rsidRDefault="004E520F" w:rsidP="004E520F">
            <w:pPr>
              <w:shd w:val="clear" w:color="auto" w:fill="FFFFFF"/>
              <w:spacing w:after="0" w:line="209" w:lineRule="exact"/>
              <w:ind w:left="403" w:right="6228"/>
              <w:rPr>
                <w:rFonts w:ascii="Times New Roman" w:eastAsia="Times New Roman" w:hAnsi="Times New Roman" w:cs="Mangal"/>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z w:val="18"/>
                <w:szCs w:val="18"/>
              </w:rPr>
              <w:t xml:space="preserve">(f)     Printing and Publicity of literatures on </w:t>
            </w:r>
          </w:p>
          <w:p w:rsidR="004E520F" w:rsidRPr="008B2DB3" w:rsidRDefault="004E520F" w:rsidP="004E520F">
            <w:pPr>
              <w:shd w:val="clear" w:color="auto" w:fill="FFFFFF"/>
              <w:spacing w:after="0" w:line="209" w:lineRule="exact"/>
              <w:ind w:left="403" w:right="6228"/>
              <w:rPr>
                <w:rFonts w:ascii="Times New Roman" w:eastAsia="Times New Roman" w:hAnsi="Times New Roman" w:cs="Mangal"/>
                <w:spacing w:val="1"/>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Agricultural Development </w:t>
            </w:r>
          </w:p>
          <w:p w:rsidR="004E520F" w:rsidRPr="008B2DB3" w:rsidRDefault="004E520F" w:rsidP="004E520F">
            <w:pPr>
              <w:shd w:val="clear" w:color="auto" w:fill="FFFFFF"/>
              <w:spacing w:after="0" w:line="209" w:lineRule="exact"/>
              <w:ind w:left="403" w:right="6228"/>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(g)    Purchase of tools and Plants (Schemes </w:t>
            </w:r>
          </w:p>
          <w:p w:rsidR="004E520F" w:rsidRPr="008B2DB3" w:rsidRDefault="004E520F" w:rsidP="004E520F">
            <w:pPr>
              <w:shd w:val="clear" w:color="auto" w:fill="FFFFFF"/>
              <w:spacing w:after="0" w:line="209" w:lineRule="exact"/>
              <w:ind w:left="403" w:right="6228"/>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2"/>
                <w:sz w:val="18"/>
                <w:szCs w:val="18"/>
              </w:rPr>
              <w:t>to be specified)</w:t>
            </w:r>
          </w:p>
        </w:tc>
      </w:tr>
      <w:tr w:rsidR="004E520F" w:rsidRPr="008B2DB3" w:rsidTr="004E520F">
        <w:trPr>
          <w:trHeight w:val="209"/>
        </w:trPr>
        <w:tc>
          <w:tcPr>
            <w:tcW w:w="1010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09" w:lineRule="atLeast"/>
              <w:ind w:left="799"/>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Total of (i):</w:t>
            </w:r>
          </w:p>
        </w:tc>
      </w:tr>
      <w:tr w:rsidR="004E520F" w:rsidRPr="008B2DB3" w:rsidTr="004E520F">
        <w:trPr>
          <w:trHeight w:val="5458"/>
        </w:trPr>
        <w:tc>
          <w:tcPr>
            <w:tcW w:w="1010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09" w:lineRule="exact"/>
              <w:ind w:left="137"/>
              <w:rPr>
                <w:rFonts w:ascii="Times New Roman" w:eastAsia="Times New Roman" w:hAnsi="Times New Roman" w:cs="Mangal"/>
                <w:spacing w:val="1"/>
                <w:sz w:val="18"/>
                <w:szCs w:val="18"/>
              </w:rPr>
            </w:pPr>
            <w:r w:rsidRPr="008B2DB3">
              <w:rPr>
                <w:rFonts w:ascii="Times New Roman" w:eastAsia="Times New Roman" w:hAnsi="Times New Roman" w:cs="Mangal"/>
                <w:spacing w:val="18"/>
                <w:sz w:val="18"/>
                <w:szCs w:val="18"/>
              </w:rPr>
              <w:t>(ii)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Development of Animal   Husbandry </w:t>
            </w:r>
          </w:p>
          <w:p w:rsidR="004E520F" w:rsidRPr="008B2DB3" w:rsidRDefault="004E520F" w:rsidP="004E520F">
            <w:pPr>
              <w:shd w:val="clear" w:color="auto" w:fill="FFFFFF"/>
              <w:spacing w:after="0" w:line="209" w:lineRule="exact"/>
              <w:ind w:left="137"/>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and Veterinary Services : </w:t>
            </w:r>
          </w:p>
          <w:p w:rsidR="004E520F" w:rsidRPr="008B2DB3" w:rsidRDefault="004E520F" w:rsidP="004E520F">
            <w:pPr>
              <w:shd w:val="clear" w:color="auto" w:fill="FFFFFF"/>
              <w:spacing w:after="0" w:line="209" w:lineRule="exact"/>
              <w:ind w:left="137" w:firstLine="273"/>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(a)    Strengthening Veterinary Institutions</w:t>
            </w:r>
          </w:p>
          <w:p w:rsidR="004E520F" w:rsidRPr="008B2DB3" w:rsidRDefault="004E520F" w:rsidP="004E520F">
            <w:pPr>
              <w:shd w:val="clear" w:color="auto" w:fill="FFFFFF"/>
              <w:spacing w:after="0" w:line="209" w:lineRule="exact"/>
              <w:ind w:left="137" w:firstLine="273"/>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(b)    Training Farmers in </w:t>
            </w:r>
          </w:p>
          <w:p w:rsidR="004E520F" w:rsidRPr="008B2DB3" w:rsidRDefault="004E520F" w:rsidP="004E520F">
            <w:pPr>
              <w:shd w:val="clear" w:color="auto" w:fill="FFFFFF"/>
              <w:spacing w:after="0" w:line="209" w:lineRule="exact"/>
              <w:ind w:left="137" w:firstLine="543"/>
              <w:rPr>
                <w:rFonts w:ascii="Times New Roman" w:eastAsia="Times New Roman" w:hAnsi="Times New Roman" w:cs="Mangal"/>
                <w:spacing w:val="-1"/>
                <w:sz w:val="18"/>
                <w:szCs w:val="18"/>
              </w:rPr>
            </w:pPr>
            <w:r w:rsidRPr="008B2DB3">
              <w:rPr>
                <w:rFonts w:ascii="Times New Roman" w:eastAsia="Times New Roman" w:hAnsi="Times New Roman" w:cs="Mangal"/>
                <w:spacing w:val="12"/>
                <w:sz w:val="18"/>
                <w:szCs w:val="18"/>
              </w:rPr>
              <w:t>(i)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Sheep Rearing </w:t>
            </w:r>
          </w:p>
          <w:p w:rsidR="004E520F" w:rsidRPr="008B2DB3" w:rsidRDefault="004E520F" w:rsidP="004E520F">
            <w:pPr>
              <w:shd w:val="clear" w:color="auto" w:fill="FFFFFF"/>
              <w:spacing w:after="0" w:line="209" w:lineRule="exact"/>
              <w:ind w:left="137" w:firstLine="543"/>
              <w:rPr>
                <w:rFonts w:ascii="Times New Roman" w:eastAsia="Times New Roman" w:hAnsi="Times New Roman" w:cs="Mangal"/>
                <w:spacing w:val="-5"/>
                <w:sz w:val="18"/>
                <w:szCs w:val="18"/>
              </w:rPr>
            </w:pPr>
            <w:r w:rsidRPr="008B2DB3">
              <w:rPr>
                <w:rFonts w:ascii="Times New Roman" w:eastAsia="Times New Roman" w:hAnsi="Times New Roman" w:cs="Mangal"/>
                <w:spacing w:val="11"/>
                <w:sz w:val="18"/>
                <w:szCs w:val="18"/>
              </w:rPr>
              <w:t>(ii)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5"/>
                <w:sz w:val="18"/>
                <w:szCs w:val="18"/>
              </w:rPr>
              <w:t xml:space="preserve">Dairing </w:t>
            </w:r>
          </w:p>
          <w:p w:rsidR="004E520F" w:rsidRPr="008B2DB3" w:rsidRDefault="004E520F" w:rsidP="004E520F">
            <w:pPr>
              <w:shd w:val="clear" w:color="auto" w:fill="FFFFFF"/>
              <w:spacing w:after="0" w:line="209" w:lineRule="exact"/>
              <w:ind w:left="137" w:firstLine="543"/>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(iii) </w:t>
            </w:r>
          </w:p>
          <w:p w:rsidR="004E520F" w:rsidRPr="008B2DB3" w:rsidRDefault="004E520F" w:rsidP="004E520F">
            <w:pPr>
              <w:shd w:val="clear" w:color="auto" w:fill="FFFFFF"/>
              <w:spacing w:after="0" w:line="209" w:lineRule="exact"/>
              <w:ind w:left="137" w:firstLine="543"/>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(iv)</w:t>
            </w:r>
          </w:p>
          <w:p w:rsidR="004E520F" w:rsidRPr="008B2DB3" w:rsidRDefault="004E520F" w:rsidP="004E520F">
            <w:pPr>
              <w:shd w:val="clear" w:color="auto" w:fill="FFFFFF"/>
              <w:spacing w:after="0" w:line="209" w:lineRule="exact"/>
              <w:ind w:left="137" w:firstLine="273"/>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2"/>
                <w:sz w:val="18"/>
                <w:szCs w:val="18"/>
              </w:rPr>
              <w:t>(c)    Demonstration Programme</w:t>
            </w:r>
          </w:p>
          <w:p w:rsidR="004E520F" w:rsidRPr="008B2DB3" w:rsidRDefault="004E520F" w:rsidP="004E520F">
            <w:pPr>
              <w:shd w:val="clear" w:color="auto" w:fill="FFFFFF"/>
              <w:spacing w:after="0" w:line="216" w:lineRule="exact"/>
              <w:ind w:left="137" w:firstLine="723"/>
              <w:rPr>
                <w:rFonts w:ascii="Times New Roman" w:eastAsia="Times New Roman" w:hAnsi="Times New Roman" w:cs="Mangal"/>
                <w:spacing w:val="-6"/>
                <w:sz w:val="24"/>
                <w:szCs w:val="24"/>
              </w:rPr>
            </w:pPr>
            <w:r w:rsidRPr="008B2DB3">
              <w:rPr>
                <w:rFonts w:ascii="Times New Roman" w:eastAsia="Times New Roman" w:hAnsi="Times New Roman" w:cs="Mangal"/>
                <w:spacing w:val="-6"/>
                <w:sz w:val="24"/>
                <w:szCs w:val="24"/>
              </w:rPr>
              <w:t xml:space="preserve">(1) </w:t>
            </w:r>
          </w:p>
          <w:p w:rsidR="004E520F" w:rsidRPr="008B2DB3" w:rsidRDefault="004E520F" w:rsidP="004E520F">
            <w:pPr>
              <w:shd w:val="clear" w:color="auto" w:fill="FFFFFF"/>
              <w:spacing w:after="0" w:line="216" w:lineRule="exact"/>
              <w:ind w:left="137" w:firstLine="723"/>
              <w:rPr>
                <w:rFonts w:ascii="Times New Roman" w:eastAsia="Times New Roman" w:hAnsi="Times New Roman" w:cs="Mangal"/>
                <w:spacing w:val="8"/>
                <w:sz w:val="14"/>
                <w:szCs w:val="14"/>
              </w:rPr>
            </w:pPr>
            <w:r w:rsidRPr="008B2DB3">
              <w:rPr>
                <w:rFonts w:ascii="Times New Roman" w:eastAsia="Times New Roman" w:hAnsi="Times New Roman" w:cs="Mangal"/>
                <w:spacing w:val="-5"/>
                <w:sz w:val="18"/>
                <w:szCs w:val="18"/>
              </w:rPr>
              <w:t xml:space="preserve">(2) </w:t>
            </w:r>
            <w:r w:rsidRPr="008B2DB3">
              <w:rPr>
                <w:rFonts w:ascii="Times New Roman" w:eastAsia="Times New Roman" w:hAnsi="Times New Roman" w:cs="Mangal"/>
                <w:spacing w:val="8"/>
                <w:sz w:val="14"/>
                <w:szCs w:val="14"/>
              </w:rPr>
              <w:t xml:space="preserve">     </w:t>
            </w:r>
          </w:p>
          <w:p w:rsidR="004E520F" w:rsidRPr="008B2DB3" w:rsidRDefault="004E520F" w:rsidP="004E520F">
            <w:pPr>
              <w:shd w:val="clear" w:color="auto" w:fill="FFFFFF"/>
              <w:spacing w:after="0" w:line="216" w:lineRule="exact"/>
              <w:ind w:left="137" w:firstLine="723"/>
              <w:rPr>
                <w:rFonts w:ascii="Times New Roman" w:eastAsia="Times New Roman" w:hAnsi="Times New Roman" w:cs="Mangal"/>
                <w:spacing w:val="8"/>
                <w:sz w:val="18"/>
                <w:szCs w:val="18"/>
              </w:rPr>
            </w:pPr>
            <w:r w:rsidRPr="008B2DB3">
              <w:rPr>
                <w:rFonts w:ascii="Times New Roman" w:eastAsia="Times New Roman" w:hAnsi="Times New Roman" w:cs="Mangal"/>
                <w:spacing w:val="8"/>
                <w:sz w:val="18"/>
                <w:szCs w:val="18"/>
              </w:rPr>
              <w:t xml:space="preserve">(3) </w:t>
            </w:r>
          </w:p>
          <w:p w:rsidR="004E520F" w:rsidRPr="008B2DB3" w:rsidRDefault="004E520F" w:rsidP="004E520F">
            <w:pPr>
              <w:shd w:val="clear" w:color="auto" w:fill="FFFFFF"/>
              <w:spacing w:after="0" w:line="216" w:lineRule="exact"/>
              <w:ind w:left="137" w:firstLine="363"/>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(d)    Printing and Supplying of </w:t>
            </w:r>
          </w:p>
          <w:p w:rsidR="004E520F" w:rsidRPr="008B2DB3" w:rsidRDefault="004E520F" w:rsidP="004E520F">
            <w:pPr>
              <w:shd w:val="clear" w:color="auto" w:fill="FFFFFF"/>
              <w:spacing w:after="0" w:line="216" w:lineRule="exact"/>
              <w:ind w:left="137" w:firstLine="363"/>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Literature on Animal Husbandry </w:t>
            </w:r>
          </w:p>
          <w:p w:rsidR="004E520F" w:rsidRPr="008B2DB3" w:rsidRDefault="004E520F" w:rsidP="004E520F">
            <w:pPr>
              <w:shd w:val="clear" w:color="auto" w:fill="FFFFFF"/>
              <w:spacing w:after="0" w:line="216" w:lineRule="exact"/>
              <w:ind w:left="137" w:firstLine="363"/>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(e)     Supply of—</w:t>
            </w:r>
          </w:p>
          <w:p w:rsidR="004E520F" w:rsidRPr="008B2DB3" w:rsidRDefault="004E520F" w:rsidP="004E520F">
            <w:pPr>
              <w:shd w:val="clear" w:color="auto" w:fill="FFFFFF"/>
              <w:spacing w:after="0" w:line="216" w:lineRule="exact"/>
              <w:ind w:left="137" w:firstLine="543"/>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(1) Drug</w:t>
            </w:r>
          </w:p>
          <w:p w:rsidR="004E520F" w:rsidRPr="008B2DB3" w:rsidRDefault="004E520F" w:rsidP="004E520F">
            <w:pPr>
              <w:shd w:val="clear" w:color="auto" w:fill="FFFFFF"/>
              <w:spacing w:after="0" w:line="216" w:lineRule="exact"/>
              <w:ind w:left="137" w:firstLine="543"/>
              <w:rPr>
                <w:rFonts w:ascii="Times New Roman" w:eastAsia="Times New Roman" w:hAnsi="Times New Roman" w:cs="Mangal"/>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z w:val="18"/>
                <w:szCs w:val="18"/>
              </w:rPr>
              <w:t>(2) Pigs</w:t>
            </w:r>
          </w:p>
          <w:p w:rsidR="004E520F" w:rsidRPr="008B2DB3" w:rsidRDefault="004E520F" w:rsidP="004E520F">
            <w:pPr>
              <w:shd w:val="clear" w:color="auto" w:fill="FFFFFF"/>
              <w:spacing w:after="0" w:line="216" w:lineRule="exact"/>
              <w:ind w:left="137" w:firstLine="543"/>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 (3) Cocks</w:t>
            </w:r>
          </w:p>
          <w:p w:rsidR="004E520F" w:rsidRPr="008B2DB3" w:rsidRDefault="004E520F" w:rsidP="004E520F">
            <w:pPr>
              <w:shd w:val="clear" w:color="auto" w:fill="FFFFFF"/>
              <w:spacing w:after="0" w:line="216" w:lineRule="exact"/>
              <w:ind w:left="137" w:firstLine="543"/>
              <w:rPr>
                <w:rFonts w:ascii="Times New Roman" w:eastAsia="Times New Roman" w:hAnsi="Times New Roman" w:cs="Mangal"/>
                <w:spacing w:val="1"/>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(4) Bulls </w:t>
            </w:r>
          </w:p>
          <w:p w:rsidR="004E520F" w:rsidRPr="008B2DB3" w:rsidRDefault="004E520F" w:rsidP="004E520F">
            <w:pPr>
              <w:shd w:val="clear" w:color="auto" w:fill="FFFFFF"/>
              <w:spacing w:after="0" w:line="216" w:lineRule="exact"/>
              <w:ind w:left="137" w:firstLine="543"/>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(5) Sheep etc. </w:t>
            </w:r>
          </w:p>
          <w:p w:rsidR="004E520F" w:rsidRPr="008B2DB3" w:rsidRDefault="004E520F" w:rsidP="004E520F">
            <w:pPr>
              <w:shd w:val="clear" w:color="auto" w:fill="FFFFFF"/>
              <w:spacing w:after="0" w:line="216" w:lineRule="exact"/>
              <w:ind w:left="137" w:firstLine="363"/>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(f)    Purchase of Equipments for Demonstration </w:t>
            </w:r>
          </w:p>
          <w:p w:rsidR="004E520F" w:rsidRPr="008B2DB3" w:rsidRDefault="004E520F" w:rsidP="004E520F">
            <w:pPr>
              <w:shd w:val="clear" w:color="auto" w:fill="FFFFFF"/>
              <w:spacing w:after="0" w:line="216" w:lineRule="exact"/>
              <w:ind w:left="137" w:firstLine="363"/>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(g)    Purchase of equipments for distribution to farmers</w:t>
            </w:r>
          </w:p>
          <w:p w:rsidR="004E520F" w:rsidRPr="008B2DB3" w:rsidRDefault="004E520F" w:rsidP="004E520F">
            <w:pPr>
              <w:shd w:val="clear" w:color="auto" w:fill="FFFFFF"/>
              <w:spacing w:after="0" w:line="216" w:lineRule="exact"/>
              <w:ind w:left="137" w:firstLine="363"/>
              <w:rPr>
                <w:rFonts w:ascii="Times New Roman" w:eastAsia="Times New Roman" w:hAnsi="Times New Roman" w:cs="Mangal"/>
                <w:spacing w:val="2"/>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2"/>
                <w:sz w:val="18"/>
                <w:szCs w:val="18"/>
              </w:rPr>
              <w:t xml:space="preserve">(h)    Purchase of Tools and Plants to be specified </w:t>
            </w:r>
          </w:p>
          <w:p w:rsidR="004E520F" w:rsidRPr="008B2DB3" w:rsidRDefault="004E520F" w:rsidP="004E520F">
            <w:pPr>
              <w:shd w:val="clear" w:color="auto" w:fill="FFFFFF"/>
              <w:spacing w:after="0" w:line="216" w:lineRule="exact"/>
              <w:ind w:left="137" w:firstLine="363"/>
              <w:rPr>
                <w:rFonts w:ascii="Times New Roman" w:eastAsia="Times New Roman" w:hAnsi="Times New Roman" w:cs="Mangal"/>
                <w:spacing w:val="-12"/>
              </w:rPr>
            </w:pPr>
            <w:r w:rsidRPr="008B2DB3">
              <w:rPr>
                <w:rFonts w:ascii="Times New Roman" w:eastAsia="Times New Roman" w:hAnsi="Times New Roman" w:cs="Mangal"/>
                <w:spacing w:val="2"/>
                <w:sz w:val="18"/>
                <w:szCs w:val="18"/>
              </w:rPr>
              <w:t>(i</w:t>
            </w:r>
            <w:r w:rsidRPr="008B2DB3">
              <w:rPr>
                <w:rFonts w:ascii="Times New Roman" w:eastAsia="Times New Roman" w:hAnsi="Times New Roman" w:cs="Mangal"/>
                <w:spacing w:val="-12"/>
              </w:rPr>
              <w:t xml:space="preserve">) </w:t>
            </w:r>
          </w:p>
          <w:p w:rsidR="004E520F" w:rsidRPr="008B2DB3" w:rsidRDefault="004E520F" w:rsidP="004E520F">
            <w:pPr>
              <w:shd w:val="clear" w:color="auto" w:fill="FFFFFF"/>
              <w:spacing w:after="0" w:line="216" w:lineRule="exact"/>
              <w:ind w:left="137" w:firstLine="363"/>
              <w:rPr>
                <w:rFonts w:ascii="Times New Roman" w:eastAsia="Times New Roman" w:hAnsi="Times New Roman" w:cs="Mangal"/>
                <w:spacing w:val="-12"/>
              </w:rPr>
            </w:pPr>
            <w:r w:rsidRPr="008B2DB3">
              <w:rPr>
                <w:rFonts w:ascii="Times New Roman" w:eastAsia="Times New Roman" w:hAnsi="Times New Roman" w:cs="Mangal"/>
                <w:spacing w:val="-12"/>
              </w:rPr>
              <w:t>(j</w:t>
            </w:r>
            <w:r w:rsidRPr="008B2DB3">
              <w:rPr>
                <w:rFonts w:ascii="Times New Roman" w:eastAsia="Times New Roman" w:hAnsi="Times New Roman" w:cs="Mangal"/>
                <w:spacing w:val="-2"/>
              </w:rPr>
              <w:t xml:space="preserve">) </w:t>
            </w:r>
            <w:r w:rsidRPr="008B2DB3">
              <w:rPr>
                <w:rFonts w:ascii="Times New Roman" w:eastAsia="Times New Roman" w:hAnsi="Times New Roman" w:cs="Mangal"/>
                <w:b/>
                <w:bCs/>
                <w:spacing w:val="-2"/>
              </w:rPr>
              <w:t xml:space="preserve">                                                                                                                                                                           .</w:t>
            </w:r>
          </w:p>
        </w:tc>
      </w:tr>
      <w:tr w:rsidR="004E520F" w:rsidRPr="008B2DB3" w:rsidTr="004E520F">
        <w:trPr>
          <w:trHeight w:val="245"/>
        </w:trPr>
        <w:tc>
          <w:tcPr>
            <w:tcW w:w="1010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64"/>
              <w:rPr>
                <w:rFonts w:ascii="Times New Roman" w:eastAsia="Times New Roman" w:hAnsi="Times New Roman" w:cs="Mangal"/>
                <w:sz w:val="24"/>
                <w:szCs w:val="24"/>
              </w:rPr>
            </w:pPr>
            <w:r w:rsidRPr="008B2DB3">
              <w:rPr>
                <w:rFonts w:ascii="Times New Roman" w:eastAsia="Times New Roman" w:hAnsi="Times New Roman" w:cs="Mangal"/>
                <w:spacing w:val="9"/>
                <w:sz w:val="18"/>
                <w:szCs w:val="18"/>
              </w:rPr>
              <w:t xml:space="preserve">Total </w:t>
            </w:r>
            <w:r w:rsidRPr="008B2DB3">
              <w:rPr>
                <w:rFonts w:ascii="Times New Roman" w:eastAsia="Times New Roman" w:hAnsi="Times New Roman" w:cs="Mangal"/>
                <w:spacing w:val="23"/>
                <w:sz w:val="18"/>
                <w:szCs w:val="18"/>
              </w:rPr>
              <w:t>(ii</w:t>
            </w:r>
            <w:r w:rsidRPr="008B2DB3">
              <w:rPr>
                <w:rFonts w:ascii="Times New Roman" w:eastAsia="Times New Roman" w:hAnsi="Times New Roman" w:cs="Mangal"/>
                <w:spacing w:val="9"/>
                <w:sz w:val="18"/>
                <w:szCs w:val="18"/>
              </w:rPr>
              <w:t xml:space="preserve"> ) :</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901" w:bottom="720" w:left="900" w:header="720" w:footer="720" w:gutter="0"/>
          <w:cols w:space="720"/>
        </w:sectPr>
      </w:pPr>
    </w:p>
    <w:p w:rsidR="004E520F" w:rsidRPr="008B2DB3" w:rsidRDefault="00DC67E6" w:rsidP="004E520F">
      <w:pPr>
        <w:spacing w:after="0" w:line="1" w:lineRule="exact"/>
        <w:rPr>
          <w:rFonts w:ascii="Times New Roman" w:eastAsia="Times New Roman" w:hAnsi="Times New Roman" w:cs="Mangal"/>
          <w:sz w:val="2"/>
          <w:szCs w:val="2"/>
        </w:rPr>
      </w:pPr>
      <w:r w:rsidRPr="008B2DB3">
        <w:rPr>
          <w:rFonts w:ascii="Times New Roman" w:eastAsia="Times New Roman" w:hAnsi="Times New Roman" w:cs="Mangal"/>
          <w:sz w:val="24"/>
          <w:szCs w:val="24"/>
        </w:rPr>
        <w:lastRenderedPageBreak/>
        <w:pict>
          <v:line id="_x0000_s1069" style="position:absolute;z-index:251713024;mso-position-horizontal-relative:margin" from="4.25pt,-.6pt" to="510.75pt,-.6pt" o:allowincell="f" strokeweight=".7pt">
            <w10:wrap anchorx="margin"/>
          </v:line>
        </w:pict>
      </w:r>
    </w:p>
    <w:p w:rsidR="004E520F" w:rsidRPr="008B2DB3" w:rsidRDefault="004E520F" w:rsidP="004E520F">
      <w:pPr>
        <w:framePr w:h="900" w:hSpace="36" w:wrap="notBeside" w:vAnchor="text" w:hAnchor="margin" w:x="10333" w:y="3277"/>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89230" cy="568325"/>
            <wp:effectExtent l="1905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189230" cy="56832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210"/>
      </w:tblGrid>
      <w:tr w:rsidR="004E520F" w:rsidRPr="008B2DB3" w:rsidTr="004E520F">
        <w:trPr>
          <w:trHeight w:val="302"/>
        </w:trPr>
        <w:tc>
          <w:tcPr>
            <w:tcW w:w="1021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2124"/>
              <w:rPr>
                <w:rFonts w:ascii="Times New Roman" w:eastAsia="Times New Roman" w:hAnsi="Times New Roman" w:cs="Mangal"/>
                <w:sz w:val="24"/>
                <w:szCs w:val="24"/>
              </w:rPr>
            </w:pPr>
            <w:r w:rsidRPr="008B2DB3">
              <w:rPr>
                <w:rFonts w:ascii="Times New Roman" w:eastAsia="Times New Roman" w:hAnsi="Times New Roman" w:cs="Mangal"/>
                <w:spacing w:val="-2"/>
                <w:sz w:val="16"/>
                <w:szCs w:val="16"/>
              </w:rPr>
              <w:t>1                                                                  2                             3                                   4                             5                              6</w:t>
            </w:r>
          </w:p>
        </w:tc>
      </w:tr>
      <w:tr w:rsidR="004E520F" w:rsidRPr="008B2DB3" w:rsidTr="004E520F">
        <w:trPr>
          <w:trHeight w:val="3031"/>
        </w:trPr>
        <w:tc>
          <w:tcPr>
            <w:tcW w:w="1021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16" w:lineRule="exact"/>
              <w:ind w:left="94" w:right="5897"/>
              <w:rPr>
                <w:rFonts w:ascii="Times New Roman" w:eastAsia="Times New Roman" w:hAnsi="Times New Roman" w:cs="Mangal"/>
                <w:b/>
                <w:bCs/>
                <w:spacing w:val="-4"/>
                <w:sz w:val="18"/>
                <w:szCs w:val="18"/>
              </w:rPr>
            </w:pPr>
            <w:r w:rsidRPr="008B2DB3">
              <w:rPr>
                <w:rFonts w:ascii="Times New Roman" w:eastAsia="Times New Roman" w:hAnsi="Times New Roman" w:cs="Mangal"/>
                <w:spacing w:val="17"/>
                <w:sz w:val="18"/>
                <w:szCs w:val="18"/>
              </w:rPr>
              <w:t>(iii)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4"/>
                <w:sz w:val="18"/>
                <w:szCs w:val="18"/>
              </w:rPr>
              <w:t>Horticulture</w:t>
            </w:r>
            <w:r w:rsidRPr="008B2DB3">
              <w:rPr>
                <w:rFonts w:ascii="Times New Roman" w:eastAsia="Times New Roman" w:hAnsi="Times New Roman" w:cs="Mangal"/>
                <w:b/>
                <w:bCs/>
                <w:spacing w:val="-4"/>
                <w:sz w:val="18"/>
                <w:szCs w:val="18"/>
              </w:rPr>
              <w:t xml:space="preserve"> </w:t>
            </w:r>
            <w:r w:rsidRPr="008B2DB3">
              <w:rPr>
                <w:rFonts w:ascii="Times New Roman" w:eastAsia="Times New Roman" w:hAnsi="Times New Roman" w:cs="Mangal"/>
                <w:spacing w:val="-4"/>
                <w:sz w:val="18"/>
                <w:szCs w:val="18"/>
              </w:rPr>
              <w:t>Department</w:t>
            </w:r>
            <w:r w:rsidRPr="008B2DB3">
              <w:rPr>
                <w:rFonts w:ascii="Times New Roman" w:eastAsia="Times New Roman" w:hAnsi="Times New Roman" w:cs="Mangal"/>
                <w:b/>
                <w:bCs/>
                <w:spacing w:val="-4"/>
                <w:sz w:val="18"/>
                <w:szCs w:val="18"/>
              </w:rPr>
              <w:t>:</w:t>
            </w:r>
          </w:p>
          <w:p w:rsidR="004E520F" w:rsidRPr="008B2DB3" w:rsidRDefault="004E520F" w:rsidP="004E520F">
            <w:pPr>
              <w:shd w:val="clear" w:color="auto" w:fill="FFFFFF"/>
              <w:spacing w:after="0" w:line="216" w:lineRule="exact"/>
              <w:ind w:left="94" w:right="5897" w:firstLine="406"/>
              <w:rPr>
                <w:rFonts w:ascii="Times New Roman" w:eastAsia="Times New Roman" w:hAnsi="Times New Roman" w:cs="Mangal"/>
                <w:sz w:val="24"/>
                <w:szCs w:val="24"/>
              </w:rPr>
            </w:pPr>
            <w:r w:rsidRPr="008B2DB3">
              <w:rPr>
                <w:rFonts w:ascii="Times New Roman" w:eastAsia="Times New Roman" w:hAnsi="Times New Roman" w:cs="Mangal"/>
                <w:b/>
                <w:bCs/>
                <w:spacing w:val="-4"/>
                <w:sz w:val="18"/>
                <w:szCs w:val="18"/>
              </w:rPr>
              <w:t xml:space="preserve"> </w:t>
            </w:r>
            <w:r w:rsidRPr="008B2DB3">
              <w:rPr>
                <w:rFonts w:ascii="Times New Roman" w:eastAsia="Times New Roman" w:hAnsi="Times New Roman" w:cs="Mangal"/>
                <w:sz w:val="18"/>
                <w:szCs w:val="18"/>
              </w:rPr>
              <w:t>(a)</w:t>
            </w:r>
            <w:r w:rsidRPr="008B2DB3">
              <w:rPr>
                <w:rFonts w:ascii="Times New Roman" w:eastAsia="Times New Roman" w:hAnsi="Times New Roman" w:cs="Mangal"/>
                <w:b/>
                <w:bCs/>
                <w:sz w:val="18"/>
                <w:szCs w:val="18"/>
              </w:rPr>
              <w:t xml:space="preserve">     </w:t>
            </w:r>
            <w:r w:rsidRPr="008B2DB3">
              <w:rPr>
                <w:rFonts w:ascii="Times New Roman" w:eastAsia="Times New Roman" w:hAnsi="Times New Roman" w:cs="Mangal"/>
                <w:sz w:val="18"/>
                <w:szCs w:val="18"/>
              </w:rPr>
              <w:t>Estt.</w:t>
            </w:r>
            <w:r w:rsidRPr="008B2DB3">
              <w:rPr>
                <w:rFonts w:ascii="Times New Roman" w:eastAsia="Times New Roman" w:hAnsi="Times New Roman" w:cs="Mangal"/>
                <w:b/>
                <w:bCs/>
                <w:sz w:val="18"/>
                <w:szCs w:val="18"/>
              </w:rPr>
              <w:t xml:space="preserve"> </w:t>
            </w:r>
            <w:r w:rsidRPr="008B2DB3">
              <w:rPr>
                <w:rFonts w:ascii="Times New Roman" w:eastAsia="Times New Roman" w:hAnsi="Times New Roman" w:cs="Mangal"/>
                <w:sz w:val="18"/>
                <w:szCs w:val="18"/>
              </w:rPr>
              <w:t>of Horticulture Farms</w:t>
            </w:r>
          </w:p>
          <w:p w:rsidR="004E520F" w:rsidRPr="008B2DB3" w:rsidRDefault="004E520F" w:rsidP="004E520F">
            <w:pPr>
              <w:shd w:val="clear" w:color="auto" w:fill="FFFFFF"/>
              <w:spacing w:after="0" w:line="216" w:lineRule="exact"/>
              <w:ind w:left="94" w:right="5897" w:firstLine="406"/>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(b)    Layout demonstrations </w:t>
            </w:r>
          </w:p>
          <w:p w:rsidR="004E520F" w:rsidRPr="008B2DB3" w:rsidRDefault="004E520F" w:rsidP="004E520F">
            <w:pPr>
              <w:shd w:val="clear" w:color="auto" w:fill="FFFFFF"/>
              <w:spacing w:after="0" w:line="216" w:lineRule="exact"/>
              <w:ind w:left="94" w:right="5897" w:firstLine="406"/>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(c:)    Training of Farmers in Horticulture</w:t>
            </w:r>
          </w:p>
          <w:p w:rsidR="004E520F" w:rsidRPr="008B2DB3" w:rsidRDefault="004E520F" w:rsidP="004E520F">
            <w:pPr>
              <w:shd w:val="clear" w:color="auto" w:fill="FFFFFF"/>
              <w:spacing w:after="0" w:line="209" w:lineRule="exact"/>
              <w:ind w:left="94" w:right="5897" w:firstLine="406"/>
              <w:rPr>
                <w:rFonts w:ascii="Times New Roman" w:eastAsia="Times New Roman" w:hAnsi="Times New Roman" w:cs="Mangal"/>
                <w:spacing w:val="-1"/>
                <w:sz w:val="18"/>
                <w:szCs w:val="18"/>
              </w:rPr>
            </w:pPr>
            <w:r w:rsidRPr="008B2DB3">
              <w:rPr>
                <w:rFonts w:ascii="Times New Roman" w:eastAsia="Times New Roman" w:hAnsi="Times New Roman" w:cs="Mangal"/>
                <w:spacing w:val="21"/>
                <w:sz w:val="18"/>
                <w:szCs w:val="18"/>
              </w:rPr>
              <w:t>(d)</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Purchase</w:t>
            </w:r>
            <w:r w:rsidRPr="008B2DB3">
              <w:rPr>
                <w:rFonts w:ascii="Times New Roman" w:eastAsia="Times New Roman" w:hAnsi="Times New Roman" w:cs="Mangal"/>
                <w:b/>
                <w:bCs/>
                <w:spacing w:val="-1"/>
                <w:sz w:val="18"/>
                <w:szCs w:val="18"/>
              </w:rPr>
              <w:t xml:space="preserve"> </w:t>
            </w:r>
            <w:r w:rsidRPr="008B2DB3">
              <w:rPr>
                <w:rFonts w:ascii="Times New Roman" w:eastAsia="Times New Roman" w:hAnsi="Times New Roman" w:cs="Mangal"/>
                <w:spacing w:val="-1"/>
                <w:sz w:val="18"/>
                <w:szCs w:val="18"/>
              </w:rPr>
              <w:t xml:space="preserve">of Seeds, Seedlings, etc. for </w:t>
            </w:r>
          </w:p>
          <w:p w:rsidR="004E520F" w:rsidRPr="008B2DB3" w:rsidRDefault="004E520F" w:rsidP="004E520F">
            <w:pPr>
              <w:shd w:val="clear" w:color="auto" w:fill="FFFFFF"/>
              <w:spacing w:after="0" w:line="209" w:lineRule="exact"/>
              <w:ind w:left="94" w:right="5897" w:firstLine="406"/>
              <w:rPr>
                <w:rFonts w:ascii="Times New Roman" w:eastAsia="Times New Roman" w:hAnsi="Times New Roman" w:cs="Mangal"/>
                <w:spacing w:val="-2"/>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2"/>
                <w:sz w:val="18"/>
                <w:szCs w:val="18"/>
              </w:rPr>
              <w:t>demonstration</w:t>
            </w:r>
            <w:r w:rsidRPr="008B2DB3">
              <w:rPr>
                <w:rFonts w:ascii="Times New Roman" w:eastAsia="Times New Roman" w:hAnsi="Times New Roman" w:cs="Mangal"/>
                <w:b/>
                <w:bCs/>
                <w:spacing w:val="-2"/>
                <w:sz w:val="18"/>
                <w:szCs w:val="18"/>
              </w:rPr>
              <w:t xml:space="preserve"> </w:t>
            </w:r>
            <w:r w:rsidRPr="008B2DB3">
              <w:rPr>
                <w:rFonts w:ascii="Times New Roman" w:eastAsia="Times New Roman" w:hAnsi="Times New Roman" w:cs="Mangal"/>
                <w:spacing w:val="-2"/>
                <w:sz w:val="18"/>
                <w:szCs w:val="18"/>
              </w:rPr>
              <w:t xml:space="preserve">purposes, </w:t>
            </w:r>
          </w:p>
          <w:p w:rsidR="004E520F" w:rsidRPr="008B2DB3" w:rsidRDefault="004E520F" w:rsidP="004E520F">
            <w:pPr>
              <w:shd w:val="clear" w:color="auto" w:fill="FFFFFF"/>
              <w:spacing w:after="0" w:line="209" w:lineRule="exact"/>
              <w:ind w:left="94" w:right="5897" w:firstLine="406"/>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(e)    Purchase of seeds, seedlings improvements </w:t>
            </w:r>
          </w:p>
          <w:p w:rsidR="004E520F" w:rsidRPr="008B2DB3" w:rsidRDefault="004E520F" w:rsidP="004E520F">
            <w:pPr>
              <w:shd w:val="clear" w:color="auto" w:fill="FFFFFF"/>
              <w:spacing w:after="0" w:line="209" w:lineRule="exact"/>
              <w:ind w:left="94" w:right="5897" w:firstLine="406"/>
              <w:rPr>
                <w:rFonts w:ascii="Times New Roman" w:eastAsia="Times New Roman" w:hAnsi="Times New Roman" w:cs="Mangal"/>
                <w:spacing w:val="2"/>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2"/>
                <w:sz w:val="18"/>
                <w:szCs w:val="18"/>
              </w:rPr>
              <w:t>etc. for supply to farmers</w:t>
            </w:r>
          </w:p>
          <w:p w:rsidR="004E520F" w:rsidRPr="008B2DB3" w:rsidRDefault="004E520F" w:rsidP="004E520F">
            <w:pPr>
              <w:shd w:val="clear" w:color="auto" w:fill="FFFFFF"/>
              <w:spacing w:after="0" w:line="209" w:lineRule="exact"/>
              <w:ind w:left="94" w:right="5897" w:firstLine="406"/>
              <w:rPr>
                <w:rFonts w:ascii="Times New Roman" w:eastAsia="Times New Roman" w:hAnsi="Times New Roman" w:cs="Mangal"/>
                <w:spacing w:val="3"/>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3"/>
                <w:sz w:val="18"/>
                <w:szCs w:val="18"/>
              </w:rPr>
              <w:t>(f)     Printing and leaflets</w:t>
            </w:r>
          </w:p>
          <w:p w:rsidR="004E520F" w:rsidRPr="008B2DB3" w:rsidRDefault="004E520F" w:rsidP="004E520F">
            <w:pPr>
              <w:shd w:val="clear" w:color="auto" w:fill="FFFFFF"/>
              <w:spacing w:after="0" w:line="209" w:lineRule="exact"/>
              <w:ind w:left="94" w:right="5760" w:firstLine="406"/>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 (g)    Purchase of Tools and Plants to be specified</w:t>
            </w:r>
          </w:p>
          <w:p w:rsidR="004E520F" w:rsidRPr="008B2DB3" w:rsidRDefault="004E520F" w:rsidP="004E520F">
            <w:pPr>
              <w:shd w:val="clear" w:color="auto" w:fill="FFFFFF"/>
              <w:spacing w:after="0" w:line="209" w:lineRule="exact"/>
              <w:ind w:left="94" w:right="5897" w:firstLine="406"/>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 (h) </w:t>
            </w:r>
          </w:p>
          <w:p w:rsidR="004E520F" w:rsidRPr="008B2DB3" w:rsidRDefault="004E520F" w:rsidP="004E520F">
            <w:pPr>
              <w:shd w:val="clear" w:color="auto" w:fill="FFFFFF"/>
              <w:spacing w:after="0" w:line="209" w:lineRule="exact"/>
              <w:ind w:left="94" w:right="5897" w:firstLine="406"/>
              <w:rPr>
                <w:rFonts w:ascii="Times New Roman" w:eastAsia="Times New Roman" w:hAnsi="Times New Roman" w:cs="Mangal"/>
                <w:spacing w:val="6"/>
                <w:sz w:val="16"/>
                <w:szCs w:val="16"/>
              </w:rPr>
            </w:pPr>
            <w:r w:rsidRPr="008B2DB3">
              <w:rPr>
                <w:rFonts w:ascii="Times New Roman" w:eastAsia="Times New Roman" w:hAnsi="Times New Roman" w:cs="Mangal"/>
                <w:spacing w:val="6"/>
                <w:sz w:val="16"/>
                <w:szCs w:val="16"/>
              </w:rPr>
              <w:t>(i)</w:t>
            </w:r>
          </w:p>
          <w:p w:rsidR="004E520F" w:rsidRPr="008B2DB3" w:rsidRDefault="004E520F" w:rsidP="004E520F">
            <w:pPr>
              <w:shd w:val="clear" w:color="auto" w:fill="FFFFFF"/>
              <w:spacing w:after="0" w:line="209" w:lineRule="exact"/>
              <w:ind w:left="94" w:right="5897" w:firstLine="406"/>
              <w:rPr>
                <w:rFonts w:ascii="Times New Roman" w:eastAsia="Times New Roman" w:hAnsi="Times New Roman" w:cs="Mangal"/>
                <w:sz w:val="24"/>
                <w:szCs w:val="24"/>
              </w:rPr>
            </w:pPr>
            <w:r w:rsidRPr="008B2DB3">
              <w:rPr>
                <w:rFonts w:ascii="Times New Roman" w:eastAsia="Times New Roman" w:hAnsi="Times New Roman" w:cs="Mangal"/>
                <w:spacing w:val="6"/>
                <w:sz w:val="16"/>
                <w:szCs w:val="16"/>
              </w:rPr>
              <w:t>(j)</w:t>
            </w:r>
          </w:p>
        </w:tc>
      </w:tr>
      <w:tr w:rsidR="004E520F" w:rsidRPr="008B2DB3" w:rsidTr="004E520F">
        <w:trPr>
          <w:trHeight w:val="238"/>
        </w:trPr>
        <w:tc>
          <w:tcPr>
            <w:tcW w:w="1021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99"/>
              <w:rPr>
                <w:rFonts w:ascii="Times New Roman" w:eastAsia="Times New Roman" w:hAnsi="Times New Roman" w:cs="Mangal"/>
                <w:sz w:val="24"/>
                <w:szCs w:val="24"/>
              </w:rPr>
            </w:pPr>
            <w:r w:rsidRPr="008B2DB3">
              <w:rPr>
                <w:rFonts w:ascii="Times New Roman" w:eastAsia="Times New Roman" w:hAnsi="Times New Roman" w:cs="Mangal"/>
                <w:spacing w:val="3"/>
                <w:sz w:val="16"/>
                <w:szCs w:val="16"/>
              </w:rPr>
              <w:t xml:space="preserve">Total </w:t>
            </w:r>
            <w:r w:rsidRPr="008B2DB3">
              <w:rPr>
                <w:rFonts w:ascii="Times New Roman" w:eastAsia="Times New Roman" w:hAnsi="Times New Roman" w:cs="Mangal"/>
                <w:spacing w:val="14"/>
                <w:sz w:val="16"/>
                <w:szCs w:val="16"/>
              </w:rPr>
              <w:t>(iii)</w:t>
            </w:r>
            <w:r w:rsidRPr="008B2DB3">
              <w:rPr>
                <w:rFonts w:ascii="Times New Roman" w:eastAsia="Times New Roman" w:hAnsi="Times New Roman" w:cs="Mangal"/>
                <w:spacing w:val="3"/>
                <w:sz w:val="16"/>
                <w:szCs w:val="16"/>
              </w:rPr>
              <w:t xml:space="preserve">  :</w:t>
            </w:r>
          </w:p>
        </w:tc>
      </w:tr>
      <w:tr w:rsidR="004E520F" w:rsidRPr="008B2DB3" w:rsidTr="004E520F">
        <w:trPr>
          <w:trHeight w:val="2160"/>
        </w:trPr>
        <w:tc>
          <w:tcPr>
            <w:tcW w:w="1021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16" w:lineRule="exact"/>
              <w:ind w:left="403" w:right="5652"/>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Fisheries Developments: </w:t>
            </w:r>
          </w:p>
          <w:p w:rsidR="004E520F" w:rsidRPr="008B2DB3" w:rsidRDefault="004E520F" w:rsidP="004E520F">
            <w:pPr>
              <w:shd w:val="clear" w:color="auto" w:fill="FFFFFF"/>
              <w:spacing w:after="0" w:line="216" w:lineRule="exact"/>
              <w:ind w:left="403" w:right="5652"/>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(a)    Construction of Fish farms </w:t>
            </w:r>
          </w:p>
          <w:p w:rsidR="004E520F" w:rsidRPr="008B2DB3" w:rsidRDefault="004E520F" w:rsidP="004E520F">
            <w:pPr>
              <w:shd w:val="clear" w:color="auto" w:fill="FFFFFF"/>
              <w:spacing w:after="0" w:line="216" w:lineRule="exact"/>
              <w:ind w:left="403" w:right="5652"/>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(b)    Purchase of Fish Seeds </w:t>
            </w:r>
          </w:p>
          <w:p w:rsidR="004E520F" w:rsidRPr="008B2DB3" w:rsidRDefault="004E520F" w:rsidP="004E520F">
            <w:pPr>
              <w:shd w:val="clear" w:color="auto" w:fill="FFFFFF"/>
              <w:spacing w:after="0" w:line="216" w:lineRule="exact"/>
              <w:ind w:left="403" w:right="5652"/>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(c)    Training of Fishermen </w:t>
            </w:r>
          </w:p>
          <w:p w:rsidR="004E520F" w:rsidRPr="008B2DB3" w:rsidRDefault="004E520F" w:rsidP="004E520F">
            <w:pPr>
              <w:shd w:val="clear" w:color="auto" w:fill="FFFFFF"/>
              <w:spacing w:after="0" w:line="216" w:lineRule="exact"/>
              <w:ind w:left="403" w:right="5652"/>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(d)    Pisciculture demonstrators </w:t>
            </w:r>
          </w:p>
          <w:p w:rsidR="004E520F" w:rsidRPr="008B2DB3" w:rsidRDefault="004E520F" w:rsidP="004E520F">
            <w:pPr>
              <w:shd w:val="clear" w:color="auto" w:fill="FFFFFF"/>
              <w:spacing w:after="0" w:line="216" w:lineRule="exact"/>
              <w:ind w:left="403" w:right="5652"/>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(e)    Purchase of vehicles for transportation </w:t>
            </w:r>
          </w:p>
          <w:p w:rsidR="004E520F" w:rsidRPr="008B2DB3" w:rsidRDefault="004E520F" w:rsidP="004E520F">
            <w:pPr>
              <w:shd w:val="clear" w:color="auto" w:fill="FFFFFF"/>
              <w:spacing w:after="0" w:line="216" w:lineRule="exact"/>
              <w:ind w:left="403" w:right="5652"/>
              <w:rPr>
                <w:rFonts w:ascii="Times New Roman" w:eastAsia="Times New Roman" w:hAnsi="Times New Roman" w:cs="Mangal"/>
                <w:spacing w:val="2"/>
                <w:sz w:val="18"/>
                <w:szCs w:val="18"/>
              </w:rPr>
            </w:pPr>
            <w:r w:rsidRPr="008B2DB3">
              <w:rPr>
                <w:rFonts w:ascii="Times New Roman" w:eastAsia="Times New Roman" w:hAnsi="Times New Roman" w:cs="Mangal"/>
                <w:spacing w:val="4"/>
                <w:sz w:val="18"/>
                <w:szCs w:val="18"/>
              </w:rPr>
              <w:t xml:space="preserve">(f)  Purchase of Fish farm equipments/implements </w:t>
            </w:r>
            <w:r w:rsidRPr="008B2DB3">
              <w:rPr>
                <w:rFonts w:ascii="Times New Roman" w:eastAsia="Times New Roman" w:hAnsi="Times New Roman" w:cs="Mangal"/>
                <w:spacing w:val="2"/>
                <w:sz w:val="18"/>
                <w:szCs w:val="18"/>
              </w:rPr>
              <w:t xml:space="preserve">(g)    Purchase of Tools and Plants to be specified </w:t>
            </w:r>
          </w:p>
          <w:p w:rsidR="004E520F" w:rsidRPr="008B2DB3" w:rsidRDefault="004E520F" w:rsidP="004E520F">
            <w:pPr>
              <w:shd w:val="clear" w:color="auto" w:fill="FFFFFF"/>
              <w:spacing w:after="0" w:line="216" w:lineRule="exact"/>
              <w:ind w:left="403" w:right="5652"/>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(h)</w:t>
            </w:r>
          </w:p>
          <w:p w:rsidR="004E520F" w:rsidRPr="008B2DB3" w:rsidRDefault="004E520F" w:rsidP="004E520F">
            <w:pPr>
              <w:shd w:val="clear" w:color="auto" w:fill="FFFFFF"/>
              <w:spacing w:after="0" w:line="216" w:lineRule="exact"/>
              <w:ind w:left="403" w:right="5652"/>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6"/>
                <w:sz w:val="18"/>
                <w:szCs w:val="18"/>
              </w:rPr>
              <w:t>(i)</w:t>
            </w:r>
          </w:p>
        </w:tc>
      </w:tr>
      <w:tr w:rsidR="004E520F" w:rsidRPr="008B2DB3" w:rsidTr="004E520F">
        <w:trPr>
          <w:trHeight w:val="259"/>
        </w:trPr>
        <w:tc>
          <w:tcPr>
            <w:tcW w:w="1021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42"/>
              <w:rPr>
                <w:rFonts w:ascii="Times New Roman" w:eastAsia="Times New Roman" w:hAnsi="Times New Roman" w:cs="Mangal"/>
                <w:sz w:val="24"/>
                <w:szCs w:val="24"/>
              </w:rPr>
            </w:pPr>
            <w:r w:rsidRPr="008B2DB3">
              <w:rPr>
                <w:rFonts w:ascii="Times New Roman" w:eastAsia="Times New Roman" w:hAnsi="Times New Roman" w:cs="Mangal"/>
                <w:sz w:val="18"/>
                <w:szCs w:val="18"/>
              </w:rPr>
              <w:t>Total (iv) :</w:t>
            </w:r>
          </w:p>
        </w:tc>
      </w:tr>
      <w:tr w:rsidR="004E520F" w:rsidRPr="008B2DB3" w:rsidTr="004E520F">
        <w:trPr>
          <w:trHeight w:val="1361"/>
        </w:trPr>
        <w:tc>
          <w:tcPr>
            <w:tcW w:w="10210"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216" w:lineRule="exact"/>
              <w:ind w:left="158" w:right="6343"/>
              <w:rPr>
                <w:rFonts w:ascii="Times New Roman" w:eastAsia="Times New Roman" w:hAnsi="Times New Roman" w:cs="Mangal"/>
                <w:spacing w:val="5"/>
                <w:sz w:val="18"/>
                <w:szCs w:val="18"/>
              </w:rPr>
            </w:pPr>
            <w:r w:rsidRPr="008B2DB3">
              <w:rPr>
                <w:rFonts w:ascii="Times New Roman" w:eastAsia="Times New Roman" w:hAnsi="Times New Roman" w:cs="Mangal"/>
                <w:spacing w:val="5"/>
                <w:sz w:val="18"/>
                <w:szCs w:val="18"/>
              </w:rPr>
              <w:t>(v)          Forest Development:</w:t>
            </w:r>
          </w:p>
          <w:p w:rsidR="004E520F" w:rsidRPr="008B2DB3" w:rsidRDefault="004E520F" w:rsidP="004E520F">
            <w:pPr>
              <w:shd w:val="clear" w:color="auto" w:fill="FFFFFF"/>
              <w:spacing w:after="0" w:line="216" w:lineRule="exact"/>
              <w:ind w:left="158" w:right="6343"/>
              <w:rPr>
                <w:rFonts w:ascii="Times New Roman" w:eastAsia="Times New Roman" w:hAnsi="Times New Roman" w:cs="Mangal"/>
                <w:spacing w:val="2"/>
                <w:sz w:val="18"/>
                <w:szCs w:val="18"/>
              </w:rPr>
            </w:pPr>
            <w:r w:rsidRPr="008B2DB3">
              <w:rPr>
                <w:rFonts w:ascii="Times New Roman" w:eastAsia="Times New Roman" w:hAnsi="Times New Roman" w:cs="Mangal"/>
                <w:spacing w:val="5"/>
                <w:sz w:val="18"/>
                <w:szCs w:val="18"/>
              </w:rPr>
              <w:t xml:space="preserve"> </w:t>
            </w:r>
            <w:r w:rsidRPr="008B2DB3">
              <w:rPr>
                <w:rFonts w:ascii="Times New Roman" w:eastAsia="Times New Roman" w:hAnsi="Times New Roman" w:cs="Mangal"/>
                <w:spacing w:val="2"/>
                <w:sz w:val="18"/>
                <w:szCs w:val="18"/>
              </w:rPr>
              <w:t xml:space="preserve">(a)    Maintenance of Plantations </w:t>
            </w:r>
          </w:p>
          <w:p w:rsidR="004E520F" w:rsidRPr="008B2DB3" w:rsidRDefault="004E520F" w:rsidP="004E520F">
            <w:pPr>
              <w:shd w:val="clear" w:color="auto" w:fill="FFFFFF"/>
              <w:spacing w:after="0" w:line="216" w:lineRule="exact"/>
              <w:ind w:left="158" w:right="6343"/>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(b)    Raising and planting of seedling </w:t>
            </w:r>
          </w:p>
          <w:p w:rsidR="004E520F" w:rsidRPr="008B2DB3" w:rsidRDefault="004E520F" w:rsidP="004E520F">
            <w:pPr>
              <w:shd w:val="clear" w:color="auto" w:fill="FFFFFF"/>
              <w:spacing w:after="0" w:line="216" w:lineRule="exact"/>
              <w:ind w:left="158" w:right="6343"/>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(c)     Maintenance and raising of Nurseries</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940" w:bottom="720" w:left="760" w:header="720" w:footer="720" w:gutter="0"/>
          <w:cols w:space="720"/>
        </w:sectPr>
      </w:pPr>
    </w:p>
    <w:p w:rsidR="004E520F" w:rsidRPr="008B2DB3" w:rsidRDefault="004E520F" w:rsidP="004E520F">
      <w:pPr>
        <w:framePr w:h="885" w:hSpace="36" w:wrap="notBeside" w:vAnchor="text" w:hAnchor="margin" w:x="10491" w:y="2867"/>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172720" cy="56832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a:stretch>
                      <a:fillRect/>
                    </a:stretch>
                  </pic:blipFill>
                  <pic:spPr bwMode="auto">
                    <a:xfrm>
                      <a:off x="0" y="0"/>
                      <a:ext cx="172720" cy="56832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260"/>
      </w:tblGrid>
      <w:tr w:rsidR="004E520F" w:rsidRPr="008B2DB3" w:rsidTr="004E520F">
        <w:trPr>
          <w:trHeight w:val="1382"/>
        </w:trPr>
        <w:tc>
          <w:tcPr>
            <w:tcW w:w="10260"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216" w:lineRule="exact"/>
              <w:ind w:left="353" w:right="5976" w:hanging="36"/>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(d)    Canal Bank Plantation </w:t>
            </w:r>
          </w:p>
          <w:p w:rsidR="004E520F" w:rsidRPr="008B2DB3" w:rsidRDefault="004E520F" w:rsidP="004E520F">
            <w:pPr>
              <w:shd w:val="clear" w:color="auto" w:fill="FFFFFF"/>
              <w:spacing w:after="0" w:line="216" w:lineRule="exact"/>
              <w:ind w:left="353" w:right="5976" w:hanging="36"/>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(e)    Planting Agree</w:t>
            </w:r>
          </w:p>
          <w:p w:rsidR="004E520F" w:rsidRPr="008B2DB3" w:rsidRDefault="004E520F" w:rsidP="004E520F">
            <w:pPr>
              <w:shd w:val="clear" w:color="auto" w:fill="FFFFFF"/>
              <w:spacing w:after="0" w:line="216" w:lineRule="exact"/>
              <w:ind w:left="353" w:right="5976" w:hanging="36"/>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 xml:space="preserve"> (f)     Purchase of Tools and Plants to be specified</w:t>
            </w:r>
          </w:p>
          <w:p w:rsidR="004E520F" w:rsidRPr="008B2DB3" w:rsidRDefault="004E520F" w:rsidP="004E520F">
            <w:pPr>
              <w:shd w:val="clear" w:color="auto" w:fill="FFFFFF"/>
              <w:spacing w:after="0" w:line="240" w:lineRule="auto"/>
              <w:ind w:left="353"/>
              <w:rPr>
                <w:rFonts w:ascii="Times New Roman" w:eastAsia="Times New Roman" w:hAnsi="Times New Roman" w:cs="Mangal"/>
                <w:sz w:val="24"/>
                <w:szCs w:val="24"/>
              </w:rPr>
            </w:pPr>
            <w:r w:rsidRPr="008B2DB3">
              <w:rPr>
                <w:rFonts w:ascii="Times New Roman" w:eastAsia="Times New Roman" w:hAnsi="Times New Roman" w:cs="Mangal"/>
                <w:spacing w:val="-5"/>
                <w:sz w:val="18"/>
                <w:szCs w:val="18"/>
              </w:rPr>
              <w:t>(g)</w:t>
            </w:r>
          </w:p>
          <w:p w:rsidR="004E520F" w:rsidRPr="008B2DB3" w:rsidRDefault="004E520F" w:rsidP="004E520F">
            <w:pPr>
              <w:shd w:val="clear" w:color="auto" w:fill="FFFFFF"/>
              <w:spacing w:after="0" w:line="223" w:lineRule="exact"/>
              <w:ind w:left="353" w:right="5976" w:hanging="29"/>
              <w:rPr>
                <w:rFonts w:ascii="Times New Roman" w:eastAsia="Times New Roman" w:hAnsi="Times New Roman" w:cs="Mangal"/>
                <w:spacing w:val="-9"/>
                <w:sz w:val="18"/>
                <w:szCs w:val="18"/>
              </w:rPr>
            </w:pPr>
            <w:r w:rsidRPr="008B2DB3">
              <w:rPr>
                <w:rFonts w:ascii="Times New Roman" w:eastAsia="Times New Roman" w:hAnsi="Times New Roman" w:cs="Mangal"/>
                <w:spacing w:val="-9"/>
                <w:sz w:val="18"/>
                <w:szCs w:val="18"/>
              </w:rPr>
              <w:t xml:space="preserve">(h) </w:t>
            </w:r>
          </w:p>
          <w:p w:rsidR="004E520F" w:rsidRPr="008B2DB3" w:rsidRDefault="004E520F" w:rsidP="004E520F">
            <w:pPr>
              <w:shd w:val="clear" w:color="auto" w:fill="FFFFFF"/>
              <w:spacing w:after="0" w:line="223" w:lineRule="exact"/>
              <w:ind w:left="353" w:right="5976" w:hanging="29"/>
              <w:rPr>
                <w:rFonts w:ascii="Times New Roman" w:eastAsia="Times New Roman" w:hAnsi="Times New Roman" w:cs="Mangal"/>
                <w:sz w:val="24"/>
                <w:szCs w:val="24"/>
              </w:rPr>
            </w:pPr>
            <w:r w:rsidRPr="008B2DB3">
              <w:rPr>
                <w:rFonts w:ascii="Times New Roman" w:eastAsia="Times New Roman" w:hAnsi="Times New Roman" w:cs="Mangal"/>
                <w:spacing w:val="-9"/>
                <w:sz w:val="18"/>
                <w:szCs w:val="18"/>
              </w:rPr>
              <w:t>(i)</w:t>
            </w:r>
          </w:p>
        </w:tc>
      </w:tr>
      <w:tr w:rsidR="004E520F" w:rsidRPr="008B2DB3" w:rsidTr="004E520F">
        <w:trPr>
          <w:trHeight w:val="238"/>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78"/>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Total (v) ;</w:t>
            </w:r>
          </w:p>
        </w:tc>
      </w:tr>
      <w:tr w:rsidR="004E520F" w:rsidRPr="008B2DB3" w:rsidTr="004E520F">
        <w:trPr>
          <w:trHeight w:val="1289"/>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09" w:lineRule="exact"/>
              <w:ind w:left="86" w:right="5954" w:firstLine="54"/>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(vi)        Marketing:</w:t>
            </w:r>
          </w:p>
          <w:p w:rsidR="004E520F" w:rsidRPr="008B2DB3" w:rsidRDefault="004E520F" w:rsidP="004E520F">
            <w:pPr>
              <w:shd w:val="clear" w:color="auto" w:fill="FFFFFF"/>
              <w:spacing w:after="0" w:line="209" w:lineRule="exact"/>
              <w:ind w:left="86" w:right="5954" w:firstLine="54"/>
              <w:rPr>
                <w:rFonts w:ascii="Times New Roman" w:eastAsia="Times New Roman" w:hAnsi="Times New Roman" w:cs="Mangal"/>
                <w:spacing w:val="2"/>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2"/>
                <w:sz w:val="18"/>
                <w:szCs w:val="18"/>
              </w:rPr>
              <w:t xml:space="preserve">(a)    Supply of Metric Weights and Storage bins </w:t>
            </w:r>
          </w:p>
          <w:p w:rsidR="004E520F" w:rsidRPr="008B2DB3" w:rsidRDefault="004E520F" w:rsidP="004E520F">
            <w:pPr>
              <w:shd w:val="clear" w:color="auto" w:fill="FFFFFF"/>
              <w:spacing w:after="0" w:line="209" w:lineRule="exact"/>
              <w:ind w:left="86" w:right="5954" w:firstLine="54"/>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(b)    Purchase of Tools and Plants to be specified </w:t>
            </w:r>
          </w:p>
          <w:p w:rsidR="004E520F" w:rsidRPr="008B2DB3" w:rsidRDefault="004E520F" w:rsidP="004E520F">
            <w:pPr>
              <w:shd w:val="clear" w:color="auto" w:fill="FFFFFF"/>
              <w:spacing w:after="0" w:line="209" w:lineRule="exact"/>
              <w:ind w:left="86" w:right="5954" w:firstLine="54"/>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(c) </w:t>
            </w:r>
          </w:p>
          <w:p w:rsidR="004E520F" w:rsidRPr="008B2DB3" w:rsidRDefault="004E520F" w:rsidP="004E520F">
            <w:pPr>
              <w:shd w:val="clear" w:color="auto" w:fill="FFFFFF"/>
              <w:spacing w:after="0" w:line="209" w:lineRule="exact"/>
              <w:ind w:left="86" w:right="5954" w:firstLine="54"/>
              <w:rPr>
                <w:rFonts w:ascii="Times New Roman" w:eastAsia="Times New Roman" w:hAnsi="Times New Roman" w:cs="Mangal"/>
                <w:spacing w:val="-5"/>
                <w:sz w:val="18"/>
                <w:szCs w:val="18"/>
              </w:rPr>
            </w:pPr>
            <w:r w:rsidRPr="008B2DB3">
              <w:rPr>
                <w:rFonts w:ascii="Times New Roman" w:eastAsia="Times New Roman" w:hAnsi="Times New Roman" w:cs="Mangal"/>
                <w:spacing w:val="-5"/>
                <w:sz w:val="18"/>
                <w:szCs w:val="18"/>
              </w:rPr>
              <w:t xml:space="preserve">(d) </w:t>
            </w:r>
          </w:p>
          <w:p w:rsidR="004E520F" w:rsidRPr="008B2DB3" w:rsidRDefault="004E520F" w:rsidP="004E520F">
            <w:pPr>
              <w:shd w:val="clear" w:color="auto" w:fill="FFFFFF"/>
              <w:spacing w:after="0" w:line="209" w:lineRule="exact"/>
              <w:ind w:left="86" w:right="5954" w:firstLine="54"/>
              <w:rPr>
                <w:rFonts w:ascii="Times New Roman" w:eastAsia="Times New Roman" w:hAnsi="Times New Roman" w:cs="Mangal"/>
                <w:sz w:val="24"/>
                <w:szCs w:val="24"/>
              </w:rPr>
            </w:pPr>
            <w:r w:rsidRPr="008B2DB3">
              <w:rPr>
                <w:rFonts w:ascii="Times New Roman" w:eastAsia="Times New Roman" w:hAnsi="Times New Roman" w:cs="Mangal"/>
                <w:spacing w:val="-7"/>
                <w:sz w:val="18"/>
                <w:szCs w:val="18"/>
              </w:rPr>
              <w:t>(e)</w:t>
            </w:r>
          </w:p>
        </w:tc>
      </w:tr>
      <w:tr w:rsidR="004E520F" w:rsidRPr="008B2DB3" w:rsidTr="004E520F">
        <w:trPr>
          <w:trHeight w:val="223"/>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23" w:lineRule="atLeast"/>
              <w:ind w:left="792"/>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Total (vi) :</w:t>
            </w:r>
          </w:p>
        </w:tc>
      </w:tr>
      <w:tr w:rsidR="004E520F" w:rsidRPr="008B2DB3" w:rsidTr="004E520F">
        <w:trPr>
          <w:trHeight w:val="1354"/>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16" w:lineRule="exact"/>
              <w:ind w:left="101" w:right="5926" w:hanging="101"/>
              <w:rPr>
                <w:rFonts w:ascii="Times New Roman" w:eastAsia="Times New Roman" w:hAnsi="Times New Roman" w:cs="Mangal"/>
                <w:sz w:val="18"/>
                <w:szCs w:val="18"/>
              </w:rPr>
            </w:pPr>
            <w:r w:rsidRPr="008B2DB3">
              <w:rPr>
                <w:rFonts w:ascii="Times New Roman" w:eastAsia="Times New Roman" w:hAnsi="Times New Roman" w:cs="Mangal"/>
                <w:spacing w:val="18"/>
                <w:sz w:val="18"/>
                <w:szCs w:val="18"/>
              </w:rPr>
              <w:t>(vii)</w:t>
            </w:r>
            <w:r w:rsidRPr="008B2DB3">
              <w:rPr>
                <w:rFonts w:ascii="Times New Roman" w:eastAsia="Times New Roman" w:hAnsi="Times New Roman" w:cs="Mangal"/>
                <w:sz w:val="18"/>
                <w:szCs w:val="18"/>
              </w:rPr>
              <w:t xml:space="preserve">        Sericulture Developments: </w:t>
            </w:r>
          </w:p>
          <w:p w:rsidR="004E520F" w:rsidRPr="008B2DB3" w:rsidRDefault="004E520F" w:rsidP="004E520F">
            <w:pPr>
              <w:shd w:val="clear" w:color="auto" w:fill="FFFFFF"/>
              <w:spacing w:after="0" w:line="216" w:lineRule="exact"/>
              <w:ind w:left="101" w:right="5926" w:hanging="101"/>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(a)     Maintenance and raising of mulberry plants</w:t>
            </w:r>
          </w:p>
          <w:p w:rsidR="004E520F" w:rsidRPr="008B2DB3" w:rsidRDefault="004E520F" w:rsidP="004E520F">
            <w:pPr>
              <w:shd w:val="clear" w:color="auto" w:fill="FFFFFF"/>
              <w:spacing w:after="0" w:line="216" w:lineRule="exact"/>
              <w:ind w:left="101" w:right="5926" w:hanging="101"/>
              <w:rPr>
                <w:rFonts w:ascii="Times New Roman" w:eastAsia="Times New Roman" w:hAnsi="Times New Roman" w:cs="Mangal"/>
                <w:spacing w:val="2"/>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2"/>
                <w:sz w:val="18"/>
                <w:szCs w:val="18"/>
              </w:rPr>
              <w:t xml:space="preserve">(b)    Purchase of Tools and Plants to be specified </w:t>
            </w:r>
          </w:p>
          <w:p w:rsidR="004E520F" w:rsidRPr="008B2DB3" w:rsidRDefault="004E520F" w:rsidP="004E520F">
            <w:pPr>
              <w:shd w:val="clear" w:color="auto" w:fill="FFFFFF"/>
              <w:spacing w:after="0" w:line="216" w:lineRule="exact"/>
              <w:ind w:left="101" w:right="5926" w:hanging="101"/>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(c)</w:t>
            </w:r>
          </w:p>
          <w:p w:rsidR="004E520F" w:rsidRPr="008B2DB3" w:rsidRDefault="004E520F" w:rsidP="004E520F">
            <w:pPr>
              <w:shd w:val="clear" w:color="auto" w:fill="FFFFFF"/>
              <w:spacing w:after="0" w:line="216" w:lineRule="exact"/>
              <w:ind w:left="101" w:right="5926" w:hanging="101"/>
              <w:rPr>
                <w:rFonts w:ascii="Times New Roman" w:eastAsia="Times New Roman" w:hAnsi="Times New Roman" w:cs="Mangal"/>
                <w:spacing w:val="-5"/>
                <w:sz w:val="18"/>
                <w:szCs w:val="18"/>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5"/>
                <w:sz w:val="18"/>
                <w:szCs w:val="18"/>
              </w:rPr>
              <w:t xml:space="preserve">(d) </w:t>
            </w:r>
          </w:p>
          <w:p w:rsidR="004E520F" w:rsidRPr="008B2DB3" w:rsidRDefault="004E520F" w:rsidP="004E520F">
            <w:pPr>
              <w:shd w:val="clear" w:color="auto" w:fill="FFFFFF"/>
              <w:spacing w:after="0" w:line="216" w:lineRule="exact"/>
              <w:ind w:left="101" w:right="5926" w:hanging="101"/>
              <w:rPr>
                <w:rFonts w:ascii="Times New Roman" w:eastAsia="Times New Roman" w:hAnsi="Times New Roman" w:cs="Mangal"/>
                <w:sz w:val="24"/>
                <w:szCs w:val="24"/>
              </w:rPr>
            </w:pPr>
            <w:r w:rsidRPr="008B2DB3">
              <w:rPr>
                <w:rFonts w:ascii="Times New Roman" w:eastAsia="Times New Roman" w:hAnsi="Times New Roman" w:cs="Mangal"/>
                <w:spacing w:val="-7"/>
                <w:sz w:val="18"/>
                <w:szCs w:val="18"/>
              </w:rPr>
              <w:t>(e)</w:t>
            </w:r>
          </w:p>
        </w:tc>
      </w:tr>
      <w:tr w:rsidR="004E520F" w:rsidRPr="008B2DB3" w:rsidTr="004E520F">
        <w:trPr>
          <w:trHeight w:val="209"/>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09" w:lineRule="atLeast"/>
              <w:ind w:left="806"/>
              <w:rPr>
                <w:rFonts w:ascii="Times New Roman" w:eastAsia="Times New Roman" w:hAnsi="Times New Roman" w:cs="Mangal"/>
                <w:sz w:val="24"/>
                <w:szCs w:val="24"/>
              </w:rPr>
            </w:pPr>
            <w:r w:rsidRPr="008B2DB3">
              <w:rPr>
                <w:rFonts w:ascii="Times New Roman" w:eastAsia="Times New Roman" w:hAnsi="Times New Roman" w:cs="Mangal"/>
                <w:sz w:val="18"/>
                <w:szCs w:val="18"/>
              </w:rPr>
              <w:t>Total (vii) :</w:t>
            </w:r>
          </w:p>
        </w:tc>
      </w:tr>
      <w:tr w:rsidR="004E520F" w:rsidRPr="008B2DB3" w:rsidTr="004E520F">
        <w:trPr>
          <w:trHeight w:val="2038"/>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16" w:lineRule="exact"/>
              <w:ind w:left="122" w:right="5407"/>
              <w:rPr>
                <w:rFonts w:ascii="Times New Roman" w:eastAsia="Times New Roman" w:hAnsi="Times New Roman" w:cs="Mangal"/>
                <w:spacing w:val="-4"/>
                <w:sz w:val="18"/>
                <w:szCs w:val="18"/>
              </w:rPr>
            </w:pPr>
            <w:r w:rsidRPr="008B2DB3">
              <w:rPr>
                <w:rFonts w:ascii="Times New Roman" w:eastAsia="Times New Roman" w:hAnsi="Times New Roman" w:cs="Mangal"/>
                <w:spacing w:val="19"/>
                <w:sz w:val="18"/>
                <w:szCs w:val="18"/>
              </w:rPr>
              <w:t>(viii)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4"/>
                <w:sz w:val="18"/>
                <w:szCs w:val="18"/>
              </w:rPr>
              <w:t xml:space="preserve">Co-operation : </w:t>
            </w:r>
          </w:p>
          <w:p w:rsidR="004E520F" w:rsidRPr="008B2DB3" w:rsidRDefault="004E520F" w:rsidP="004E520F">
            <w:pPr>
              <w:shd w:val="clear" w:color="auto" w:fill="FFFFFF"/>
              <w:spacing w:after="0" w:line="216" w:lineRule="exact"/>
              <w:ind w:left="122" w:right="5407"/>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(a)    Enrolment of Members </w:t>
            </w:r>
          </w:p>
          <w:p w:rsidR="004E520F" w:rsidRPr="008B2DB3" w:rsidRDefault="004E520F" w:rsidP="004E520F">
            <w:pPr>
              <w:shd w:val="clear" w:color="auto" w:fill="FFFFFF"/>
              <w:spacing w:after="0" w:line="216" w:lineRule="exact"/>
              <w:ind w:left="122" w:right="5407"/>
              <w:rPr>
                <w:rFonts w:ascii="Times New Roman" w:eastAsia="Times New Roman" w:hAnsi="Times New Roman" w:cs="Mangal"/>
                <w:spacing w:val="1"/>
                <w:sz w:val="18"/>
                <w:szCs w:val="18"/>
              </w:rPr>
            </w:pPr>
            <w:r w:rsidRPr="008B2DB3">
              <w:rPr>
                <w:rFonts w:ascii="Times New Roman" w:eastAsia="Times New Roman" w:hAnsi="Times New Roman" w:cs="Mangal"/>
                <w:spacing w:val="3"/>
                <w:sz w:val="18"/>
                <w:szCs w:val="18"/>
              </w:rPr>
              <w:t xml:space="preserve">(b)    Subsidy to S.T. and S.C.  to become members </w:t>
            </w:r>
            <w:r w:rsidRPr="008B2DB3">
              <w:rPr>
                <w:rFonts w:ascii="Times New Roman" w:eastAsia="Times New Roman" w:hAnsi="Times New Roman" w:cs="Mangal"/>
                <w:spacing w:val="1"/>
                <w:sz w:val="18"/>
                <w:szCs w:val="18"/>
              </w:rPr>
              <w:t>of Co-</w:t>
            </w:r>
          </w:p>
          <w:p w:rsidR="004E520F" w:rsidRPr="008B2DB3" w:rsidRDefault="004E520F" w:rsidP="004E520F">
            <w:pPr>
              <w:shd w:val="clear" w:color="auto" w:fill="FFFFFF"/>
              <w:spacing w:after="0" w:line="216" w:lineRule="exact"/>
              <w:ind w:left="122" w:right="5407"/>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operatives</w:t>
            </w:r>
          </w:p>
          <w:p w:rsidR="004E520F" w:rsidRPr="008B2DB3" w:rsidRDefault="004E520F" w:rsidP="004E520F">
            <w:pPr>
              <w:shd w:val="clear" w:color="auto" w:fill="FFFFFF"/>
              <w:spacing w:after="0" w:line="216" w:lineRule="exact"/>
              <w:ind w:left="122" w:right="5407"/>
              <w:rPr>
                <w:rFonts w:ascii="Times New Roman" w:eastAsia="Times New Roman" w:hAnsi="Times New Roman" w:cs="Mangal"/>
                <w:spacing w:val="2"/>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2"/>
                <w:sz w:val="18"/>
                <w:szCs w:val="18"/>
              </w:rPr>
              <w:t>(c)    Subsidy for levelling Irrigation Wells and I.P. Sets.</w:t>
            </w:r>
          </w:p>
          <w:p w:rsidR="004E520F" w:rsidRPr="008B2DB3" w:rsidRDefault="004E520F" w:rsidP="004E520F">
            <w:pPr>
              <w:shd w:val="clear" w:color="auto" w:fill="FFFFFF"/>
              <w:spacing w:after="0" w:line="216" w:lineRule="exact"/>
              <w:ind w:left="122" w:right="5407"/>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(d)    Purchase of Tools and Plants to be specified </w:t>
            </w:r>
          </w:p>
          <w:p w:rsidR="004E520F" w:rsidRPr="008B2DB3" w:rsidRDefault="004E520F" w:rsidP="004E520F">
            <w:pPr>
              <w:shd w:val="clear" w:color="auto" w:fill="FFFFFF"/>
              <w:spacing w:after="0" w:line="216" w:lineRule="exact"/>
              <w:ind w:left="122" w:right="5407"/>
              <w:rPr>
                <w:rFonts w:ascii="Times New Roman" w:eastAsia="Times New Roman" w:hAnsi="Times New Roman" w:cs="Mangal"/>
                <w:spacing w:val="-7"/>
                <w:sz w:val="18"/>
                <w:szCs w:val="18"/>
              </w:rPr>
            </w:pPr>
            <w:r w:rsidRPr="008B2DB3">
              <w:rPr>
                <w:rFonts w:ascii="Times New Roman" w:eastAsia="Times New Roman" w:hAnsi="Times New Roman" w:cs="Mangal"/>
                <w:spacing w:val="-7"/>
                <w:sz w:val="18"/>
                <w:szCs w:val="18"/>
              </w:rPr>
              <w:t>(e)</w:t>
            </w:r>
          </w:p>
          <w:p w:rsidR="004E520F" w:rsidRPr="008B2DB3" w:rsidRDefault="004E520F" w:rsidP="004E520F">
            <w:pPr>
              <w:shd w:val="clear" w:color="auto" w:fill="FFFFFF"/>
              <w:spacing w:after="0" w:line="216" w:lineRule="exact"/>
              <w:ind w:left="122" w:right="5407"/>
              <w:rPr>
                <w:rFonts w:ascii="Times New Roman" w:eastAsia="Times New Roman" w:hAnsi="Times New Roman" w:cs="Mangal"/>
                <w:spacing w:val="8"/>
                <w:sz w:val="18"/>
                <w:szCs w:val="18"/>
              </w:rPr>
            </w:pPr>
            <w:r w:rsidRPr="008B2DB3">
              <w:rPr>
                <w:rFonts w:ascii="Times New Roman" w:eastAsia="Times New Roman" w:hAnsi="Times New Roman" w:cs="Mangal"/>
                <w:spacing w:val="-7"/>
                <w:sz w:val="18"/>
                <w:szCs w:val="18"/>
              </w:rPr>
              <w:t xml:space="preserve"> </w:t>
            </w:r>
            <w:r w:rsidRPr="008B2DB3">
              <w:rPr>
                <w:rFonts w:ascii="Times New Roman" w:eastAsia="Times New Roman" w:hAnsi="Times New Roman" w:cs="Mangal"/>
                <w:spacing w:val="8"/>
                <w:sz w:val="18"/>
                <w:szCs w:val="18"/>
              </w:rPr>
              <w:t xml:space="preserve">(f) </w:t>
            </w:r>
          </w:p>
          <w:p w:rsidR="004E520F" w:rsidRPr="008B2DB3" w:rsidRDefault="004E520F" w:rsidP="004E520F">
            <w:pPr>
              <w:shd w:val="clear" w:color="auto" w:fill="FFFFFF"/>
              <w:spacing w:after="0" w:line="216" w:lineRule="exact"/>
              <w:ind w:left="122" w:right="5407"/>
              <w:rPr>
                <w:rFonts w:ascii="Times New Roman" w:eastAsia="Times New Roman" w:hAnsi="Times New Roman" w:cs="Mangal"/>
                <w:sz w:val="24"/>
                <w:szCs w:val="24"/>
              </w:rPr>
            </w:pPr>
            <w:r w:rsidRPr="008B2DB3">
              <w:rPr>
                <w:rFonts w:ascii="Times New Roman" w:eastAsia="Times New Roman" w:hAnsi="Times New Roman" w:cs="Mangal"/>
                <w:spacing w:val="-5"/>
                <w:sz w:val="18"/>
                <w:szCs w:val="18"/>
              </w:rPr>
              <w:t>(g)</w:t>
            </w:r>
          </w:p>
        </w:tc>
      </w:tr>
      <w:tr w:rsidR="004E520F" w:rsidRPr="008B2DB3" w:rsidTr="004E520F">
        <w:trPr>
          <w:trHeight w:val="259"/>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14"/>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Total (viii):</w:t>
            </w:r>
          </w:p>
        </w:tc>
      </w:tr>
      <w:tr w:rsidR="004E520F" w:rsidRPr="008B2DB3" w:rsidTr="004E520F">
        <w:trPr>
          <w:trHeight w:val="850"/>
        </w:trPr>
        <w:tc>
          <w:tcPr>
            <w:tcW w:w="10260" w:type="dxa"/>
            <w:tcBorders>
              <w:top w:val="single" w:sz="6" w:space="0" w:color="auto"/>
              <w:left w:val="nil"/>
              <w:bottom w:val="nil"/>
              <w:right w:val="nil"/>
            </w:tcBorders>
            <w:shd w:val="clear" w:color="auto" w:fill="FFFFFF"/>
          </w:tcPr>
          <w:p w:rsidR="004E520F" w:rsidRPr="008B2DB3" w:rsidRDefault="004E520F" w:rsidP="004E520F">
            <w:pPr>
              <w:shd w:val="clear" w:color="auto" w:fill="FFFFFF"/>
              <w:spacing w:after="0" w:line="240" w:lineRule="auto"/>
              <w:rPr>
                <w:rFonts w:ascii="Times New Roman" w:eastAsia="Times New Roman" w:hAnsi="Times New Roman" w:cs="Mangal"/>
                <w:sz w:val="24"/>
                <w:szCs w:val="24"/>
              </w:rPr>
            </w:pP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857" w:bottom="720" w:left="792" w:header="720" w:footer="720" w:gutter="0"/>
          <w:cols w:space="720"/>
        </w:sectPr>
      </w:pPr>
    </w:p>
    <w:p w:rsidR="004E520F" w:rsidRPr="008B2DB3" w:rsidRDefault="004E520F" w:rsidP="004E520F">
      <w:pPr>
        <w:spacing w:after="0" w:line="1" w:lineRule="exact"/>
        <w:rPr>
          <w:rFonts w:ascii="Times New Roman" w:eastAsia="Times New Roman" w:hAnsi="Times New Roman" w:cs="Mangal"/>
          <w:sz w:val="2"/>
          <w:szCs w:val="2"/>
        </w:rPr>
      </w:pPr>
    </w:p>
    <w:p w:rsidR="004E520F" w:rsidRPr="008B2DB3" w:rsidRDefault="004E520F" w:rsidP="004E520F">
      <w:pPr>
        <w:framePr w:h="900" w:hSpace="36" w:wrap="notBeside" w:vAnchor="text" w:hAnchor="margin" w:x="10563" w:y="3191"/>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64465" cy="568325"/>
            <wp:effectExtent l="1905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srcRect/>
                    <a:stretch>
                      <a:fillRect/>
                    </a:stretch>
                  </pic:blipFill>
                  <pic:spPr bwMode="auto">
                    <a:xfrm>
                      <a:off x="0" y="0"/>
                      <a:ext cx="164465" cy="56832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231"/>
      </w:tblGrid>
      <w:tr w:rsidR="004E520F" w:rsidRPr="008B2DB3" w:rsidTr="004E520F">
        <w:trPr>
          <w:trHeight w:val="1901"/>
        </w:trPr>
        <w:tc>
          <w:tcPr>
            <w:tcW w:w="10231"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209" w:lineRule="exact"/>
              <w:ind w:left="137" w:right="5875"/>
              <w:rPr>
                <w:rFonts w:ascii="Times New Roman" w:eastAsia="Times New Roman" w:hAnsi="Times New Roman" w:cs="Mangal"/>
                <w:sz w:val="18"/>
                <w:szCs w:val="18"/>
              </w:rPr>
            </w:pPr>
            <w:r w:rsidRPr="008B2DB3">
              <w:rPr>
                <w:rFonts w:ascii="Times New Roman" w:eastAsia="Times New Roman" w:hAnsi="Times New Roman" w:cs="Mangal"/>
                <w:spacing w:val="17"/>
                <w:sz w:val="18"/>
                <w:szCs w:val="18"/>
              </w:rPr>
              <w:t>(ix)</w:t>
            </w:r>
            <w:r w:rsidRPr="008B2DB3">
              <w:rPr>
                <w:rFonts w:ascii="Times New Roman" w:eastAsia="Times New Roman" w:hAnsi="Times New Roman" w:cs="Mangal"/>
                <w:sz w:val="18"/>
                <w:szCs w:val="18"/>
              </w:rPr>
              <w:t xml:space="preserve">         Project Studies and Research ; </w:t>
            </w:r>
          </w:p>
          <w:p w:rsidR="004E520F" w:rsidRPr="008B2DB3" w:rsidRDefault="004E520F" w:rsidP="004E520F">
            <w:pPr>
              <w:shd w:val="clear" w:color="auto" w:fill="FFFFFF"/>
              <w:spacing w:after="0" w:line="209" w:lineRule="exact"/>
              <w:ind w:left="137" w:right="5875"/>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(a)    Purchase of Equipments </w:t>
            </w:r>
          </w:p>
          <w:p w:rsidR="004E520F" w:rsidRPr="008B2DB3" w:rsidRDefault="004E520F" w:rsidP="004E520F">
            <w:pPr>
              <w:shd w:val="clear" w:color="auto" w:fill="FFFFFF"/>
              <w:spacing w:after="0" w:line="209" w:lineRule="exact"/>
              <w:ind w:left="137" w:right="5875"/>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(b)    Preparation of Project Reports and Printing </w:t>
            </w:r>
          </w:p>
          <w:p w:rsidR="004E520F" w:rsidRPr="008B2DB3" w:rsidRDefault="004E520F" w:rsidP="004E520F">
            <w:pPr>
              <w:shd w:val="clear" w:color="auto" w:fill="FFFFFF"/>
              <w:spacing w:after="0" w:line="209" w:lineRule="exact"/>
              <w:ind w:left="137" w:right="5875"/>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(c)     Purchase of Tools and</w:t>
            </w:r>
            <w:r w:rsidRPr="008B2DB3">
              <w:rPr>
                <w:rFonts w:ascii="Times New Roman" w:eastAsia="Times New Roman" w:hAnsi="Times New Roman" w:cs="Mangal"/>
                <w:b/>
                <w:bCs/>
                <w:spacing w:val="-1"/>
                <w:sz w:val="18"/>
                <w:szCs w:val="18"/>
              </w:rPr>
              <w:t xml:space="preserve"> </w:t>
            </w:r>
            <w:r w:rsidRPr="008B2DB3">
              <w:rPr>
                <w:rFonts w:ascii="Times New Roman" w:eastAsia="Times New Roman" w:hAnsi="Times New Roman" w:cs="Mangal"/>
                <w:spacing w:val="-1"/>
                <w:sz w:val="18"/>
                <w:szCs w:val="18"/>
              </w:rPr>
              <w:t xml:space="preserve">Plants to be specified </w:t>
            </w:r>
          </w:p>
          <w:p w:rsidR="004E520F" w:rsidRPr="008B2DB3" w:rsidRDefault="004E520F" w:rsidP="004E520F">
            <w:pPr>
              <w:shd w:val="clear" w:color="auto" w:fill="FFFFFF"/>
              <w:spacing w:after="0" w:line="209" w:lineRule="exact"/>
              <w:ind w:left="137" w:right="5875"/>
              <w:rPr>
                <w:rFonts w:ascii="Times New Roman" w:eastAsia="Times New Roman" w:hAnsi="Times New Roman" w:cs="Mangal"/>
                <w:spacing w:val="-9"/>
                <w:sz w:val="18"/>
                <w:szCs w:val="18"/>
              </w:rPr>
            </w:pPr>
            <w:r w:rsidRPr="008B2DB3">
              <w:rPr>
                <w:rFonts w:ascii="Times New Roman" w:eastAsia="Times New Roman" w:hAnsi="Times New Roman" w:cs="Mangal"/>
                <w:spacing w:val="-9"/>
                <w:sz w:val="18"/>
                <w:szCs w:val="18"/>
              </w:rPr>
              <w:t xml:space="preserve">(d) </w:t>
            </w:r>
          </w:p>
          <w:p w:rsidR="004E520F" w:rsidRPr="008B2DB3" w:rsidRDefault="004E520F" w:rsidP="004E520F">
            <w:pPr>
              <w:shd w:val="clear" w:color="auto" w:fill="FFFFFF"/>
              <w:spacing w:after="0" w:line="209" w:lineRule="exact"/>
              <w:ind w:left="137" w:right="5875"/>
              <w:rPr>
                <w:rFonts w:ascii="Times New Roman" w:eastAsia="Times New Roman" w:hAnsi="Times New Roman" w:cs="Mangal"/>
                <w:b/>
                <w:bCs/>
                <w:spacing w:val="-4"/>
                <w:sz w:val="18"/>
                <w:szCs w:val="18"/>
              </w:rPr>
            </w:pPr>
            <w:r w:rsidRPr="008B2DB3">
              <w:rPr>
                <w:rFonts w:ascii="Times New Roman" w:eastAsia="Times New Roman" w:hAnsi="Times New Roman" w:cs="Mangal"/>
                <w:spacing w:val="-4"/>
                <w:sz w:val="18"/>
                <w:szCs w:val="18"/>
              </w:rPr>
              <w:t>(e)</w:t>
            </w:r>
            <w:r w:rsidRPr="008B2DB3">
              <w:rPr>
                <w:rFonts w:ascii="Times New Roman" w:eastAsia="Times New Roman" w:hAnsi="Times New Roman" w:cs="Mangal"/>
                <w:b/>
                <w:bCs/>
                <w:spacing w:val="-4"/>
                <w:sz w:val="18"/>
                <w:szCs w:val="18"/>
              </w:rPr>
              <w:t xml:space="preserve"> </w:t>
            </w:r>
          </w:p>
          <w:p w:rsidR="004E520F" w:rsidRPr="008B2DB3" w:rsidRDefault="004E520F" w:rsidP="004E520F">
            <w:pPr>
              <w:shd w:val="clear" w:color="auto" w:fill="FFFFFF"/>
              <w:spacing w:after="0" w:line="209" w:lineRule="exact"/>
              <w:ind w:left="137" w:right="5875"/>
              <w:rPr>
                <w:rFonts w:ascii="Times New Roman" w:eastAsia="Times New Roman" w:hAnsi="Times New Roman" w:cs="Mangal"/>
                <w:sz w:val="24"/>
                <w:szCs w:val="24"/>
              </w:rPr>
            </w:pPr>
            <w:r w:rsidRPr="008B2DB3">
              <w:rPr>
                <w:rFonts w:ascii="Times New Roman" w:eastAsia="Times New Roman" w:hAnsi="Times New Roman" w:cs="Mangal"/>
                <w:spacing w:val="8"/>
                <w:sz w:val="18"/>
                <w:szCs w:val="18"/>
              </w:rPr>
              <w:t>(f)</w:t>
            </w:r>
          </w:p>
          <w:p w:rsidR="004E520F" w:rsidRPr="008B2DB3" w:rsidRDefault="004E520F" w:rsidP="004E520F">
            <w:pPr>
              <w:shd w:val="clear" w:color="auto" w:fill="FFFFFF"/>
              <w:spacing w:after="0" w:line="240" w:lineRule="auto"/>
              <w:ind w:left="137"/>
              <w:rPr>
                <w:rFonts w:ascii="Times New Roman" w:eastAsia="Times New Roman" w:hAnsi="Times New Roman" w:cs="Mangal"/>
                <w:sz w:val="24"/>
                <w:szCs w:val="24"/>
              </w:rPr>
            </w:pPr>
            <w:r w:rsidRPr="008B2DB3">
              <w:rPr>
                <w:rFonts w:ascii="Times New Roman" w:eastAsia="Times New Roman" w:hAnsi="Times New Roman" w:cs="Mangal"/>
                <w:spacing w:val="-16"/>
                <w:sz w:val="18"/>
                <w:szCs w:val="18"/>
              </w:rPr>
              <w:t>(g)</w:t>
            </w:r>
          </w:p>
        </w:tc>
      </w:tr>
      <w:tr w:rsidR="004E520F" w:rsidRPr="008B2DB3" w:rsidTr="004E520F">
        <w:trPr>
          <w:trHeight w:val="331"/>
        </w:trPr>
        <w:tc>
          <w:tcPr>
            <w:tcW w:w="10231"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42"/>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Total (ix):</w:t>
            </w:r>
          </w:p>
        </w:tc>
      </w:tr>
      <w:tr w:rsidR="004E520F" w:rsidRPr="008B2DB3" w:rsidTr="004E520F">
        <w:trPr>
          <w:trHeight w:val="828"/>
        </w:trPr>
        <w:tc>
          <w:tcPr>
            <w:tcW w:w="10231"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09" w:lineRule="exact"/>
              <w:ind w:left="353" w:right="6307"/>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(x) Country Planning and Growth Centres :</w:t>
            </w:r>
          </w:p>
          <w:p w:rsidR="004E520F" w:rsidRPr="008B2DB3" w:rsidRDefault="004E520F" w:rsidP="004E520F">
            <w:pPr>
              <w:shd w:val="clear" w:color="auto" w:fill="FFFFFF"/>
              <w:spacing w:after="0" w:line="209" w:lineRule="exact"/>
              <w:ind w:left="353" w:right="6307"/>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 xml:space="preserve"> ( Heading of Expenditure to be specified)</w:t>
            </w:r>
          </w:p>
        </w:tc>
      </w:tr>
      <w:tr w:rsidR="004E520F" w:rsidRPr="008B2DB3" w:rsidTr="004E520F">
        <w:trPr>
          <w:trHeight w:val="252"/>
        </w:trPr>
        <w:tc>
          <w:tcPr>
            <w:tcW w:w="10231"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044"/>
              <w:rPr>
                <w:rFonts w:ascii="Times New Roman" w:eastAsia="Times New Roman" w:hAnsi="Times New Roman" w:cs="Mangal"/>
                <w:sz w:val="24"/>
                <w:szCs w:val="24"/>
              </w:rPr>
            </w:pPr>
            <w:r w:rsidRPr="008B2DB3">
              <w:rPr>
                <w:rFonts w:ascii="Times New Roman" w:eastAsia="Times New Roman" w:hAnsi="Times New Roman" w:cs="Mangal"/>
                <w:spacing w:val="-7"/>
                <w:sz w:val="18"/>
                <w:szCs w:val="18"/>
              </w:rPr>
              <w:t xml:space="preserve">Total </w:t>
            </w:r>
            <w:r w:rsidRPr="008B2DB3">
              <w:rPr>
                <w:rFonts w:ascii="Times New Roman" w:eastAsia="Times New Roman" w:hAnsi="Times New Roman" w:cs="Mangal"/>
                <w:spacing w:val="16"/>
                <w:sz w:val="18"/>
                <w:szCs w:val="18"/>
              </w:rPr>
              <w:t>(x)</w:t>
            </w:r>
            <w:r w:rsidRPr="008B2DB3">
              <w:rPr>
                <w:rFonts w:ascii="Times New Roman" w:eastAsia="Times New Roman" w:hAnsi="Times New Roman" w:cs="Mangal"/>
                <w:spacing w:val="-7"/>
                <w:sz w:val="18"/>
                <w:szCs w:val="18"/>
              </w:rPr>
              <w:t xml:space="preserve"> :</w:t>
            </w:r>
          </w:p>
        </w:tc>
      </w:tr>
      <w:tr w:rsidR="004E520F" w:rsidRPr="008B2DB3" w:rsidTr="004E520F">
        <w:trPr>
          <w:trHeight w:val="526"/>
        </w:trPr>
        <w:tc>
          <w:tcPr>
            <w:tcW w:w="10231"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16" w:lineRule="exact"/>
              <w:ind w:left="367" w:right="6235"/>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(xi) Small Scale Industries:</w:t>
            </w:r>
          </w:p>
          <w:p w:rsidR="004E520F" w:rsidRPr="008B2DB3" w:rsidRDefault="004E520F" w:rsidP="004E520F">
            <w:pPr>
              <w:shd w:val="clear" w:color="auto" w:fill="FFFFFF"/>
              <w:spacing w:after="0" w:line="216" w:lineRule="exact"/>
              <w:ind w:left="367" w:right="6235"/>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2"/>
                <w:sz w:val="18"/>
                <w:szCs w:val="18"/>
              </w:rPr>
              <w:t>( Heading of Expenditure to be specified)</w:t>
            </w:r>
          </w:p>
        </w:tc>
      </w:tr>
      <w:tr w:rsidR="004E520F" w:rsidRPr="008B2DB3" w:rsidTr="004E520F">
        <w:trPr>
          <w:trHeight w:val="302"/>
        </w:trPr>
        <w:tc>
          <w:tcPr>
            <w:tcW w:w="10231"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058"/>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Total (xi):</w:t>
            </w:r>
          </w:p>
        </w:tc>
      </w:tr>
      <w:tr w:rsidR="004E520F" w:rsidRPr="008B2DB3" w:rsidTr="004E520F">
        <w:trPr>
          <w:trHeight w:val="281"/>
        </w:trPr>
        <w:tc>
          <w:tcPr>
            <w:tcW w:w="10231"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066"/>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Total of Group "II"</w:t>
            </w:r>
          </w:p>
        </w:tc>
      </w:tr>
      <w:tr w:rsidR="004E520F" w:rsidRPr="008B2DB3" w:rsidTr="004E520F">
        <w:trPr>
          <w:trHeight w:val="2059"/>
        </w:trPr>
        <w:tc>
          <w:tcPr>
            <w:tcW w:w="10231" w:type="dxa"/>
            <w:tcBorders>
              <w:top w:val="single" w:sz="6" w:space="0" w:color="auto"/>
              <w:left w:val="nil"/>
              <w:bottom w:val="single" w:sz="6" w:space="0" w:color="auto"/>
              <w:right w:val="nil"/>
            </w:tcBorders>
            <w:shd w:val="clear" w:color="auto" w:fill="FFFFFF"/>
          </w:tcPr>
          <w:p w:rsidR="004E520F" w:rsidRPr="008B2DB3" w:rsidRDefault="004E520F" w:rsidP="004E520F">
            <w:pPr>
              <w:shd w:val="clear" w:color="auto" w:fill="FFFFFF"/>
              <w:spacing w:after="0" w:line="223" w:lineRule="exact"/>
              <w:ind w:right="6638"/>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C. CENTRAL SECTOR AND CENTRALLY </w:t>
            </w:r>
          </w:p>
          <w:p w:rsidR="004E520F" w:rsidRPr="008B2DB3" w:rsidRDefault="004E520F" w:rsidP="004E520F">
            <w:pPr>
              <w:shd w:val="clear" w:color="auto" w:fill="FFFFFF"/>
              <w:spacing w:after="0" w:line="223" w:lineRule="exact"/>
              <w:ind w:right="6638"/>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z w:val="18"/>
                <w:szCs w:val="18"/>
              </w:rPr>
              <w:t>SPONSORED SCHEMES</w:t>
            </w:r>
          </w:p>
          <w:p w:rsidR="004E520F" w:rsidRPr="008B2DB3" w:rsidRDefault="004E520F" w:rsidP="004E520F">
            <w:pPr>
              <w:shd w:val="clear" w:color="auto" w:fill="FFFFFF"/>
              <w:spacing w:after="0" w:line="223" w:lineRule="exact"/>
              <w:ind w:right="6638"/>
              <w:rPr>
                <w:rFonts w:ascii="Times New Roman" w:eastAsia="Times New Roman" w:hAnsi="Times New Roman" w:cs="Mangal"/>
                <w:spacing w:val="-3"/>
                <w:sz w:val="18"/>
                <w:szCs w:val="18"/>
              </w:rPr>
            </w:pPr>
          </w:p>
          <w:p w:rsidR="004E520F" w:rsidRPr="008B2DB3" w:rsidRDefault="004E520F" w:rsidP="004E520F">
            <w:pPr>
              <w:shd w:val="clear" w:color="auto" w:fill="FFFFFF"/>
              <w:spacing w:after="0" w:line="223" w:lineRule="exact"/>
              <w:ind w:right="6638"/>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(i)            Land Development :</w:t>
            </w:r>
          </w:p>
          <w:p w:rsidR="004E520F" w:rsidRPr="008B2DB3" w:rsidRDefault="004E520F" w:rsidP="004E520F">
            <w:pPr>
              <w:shd w:val="clear" w:color="auto" w:fill="FFFFFF"/>
              <w:spacing w:after="0" w:line="223" w:lineRule="exact"/>
              <w:ind w:right="6638"/>
              <w:rPr>
                <w:rFonts w:ascii="Times New Roman" w:eastAsia="Times New Roman" w:hAnsi="Times New Roman" w:cs="Mangal"/>
                <w:spacing w:val="1"/>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1"/>
                <w:sz w:val="18"/>
                <w:szCs w:val="18"/>
              </w:rPr>
              <w:t>(a)    Headings to be specified</w:t>
            </w:r>
          </w:p>
          <w:p w:rsidR="004E520F" w:rsidRPr="008B2DB3" w:rsidRDefault="004E520F" w:rsidP="004E520F">
            <w:pPr>
              <w:shd w:val="clear" w:color="auto" w:fill="FFFFFF"/>
              <w:spacing w:after="0" w:line="223" w:lineRule="exact"/>
              <w:ind w:right="6638"/>
              <w:rPr>
                <w:rFonts w:ascii="Times New Roman" w:eastAsia="Times New Roman" w:hAnsi="Times New Roman" w:cs="Mangal"/>
                <w:spacing w:val="-8"/>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8"/>
                <w:sz w:val="18"/>
                <w:szCs w:val="18"/>
              </w:rPr>
              <w:t xml:space="preserve">(b) </w:t>
            </w:r>
          </w:p>
          <w:p w:rsidR="004E520F" w:rsidRPr="008B2DB3" w:rsidRDefault="004E520F" w:rsidP="004E520F">
            <w:pPr>
              <w:shd w:val="clear" w:color="auto" w:fill="FFFFFF"/>
              <w:spacing w:after="0" w:line="223" w:lineRule="exact"/>
              <w:ind w:right="6638"/>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(c) </w:t>
            </w:r>
          </w:p>
          <w:p w:rsidR="004E520F" w:rsidRPr="008B2DB3" w:rsidRDefault="004E520F" w:rsidP="004E520F">
            <w:pPr>
              <w:shd w:val="clear" w:color="auto" w:fill="FFFFFF"/>
              <w:spacing w:after="0" w:line="223" w:lineRule="exact"/>
              <w:ind w:right="6638"/>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(d)    Purchase of Tools and Plants</w:t>
            </w:r>
          </w:p>
        </w:tc>
      </w:tr>
      <w:tr w:rsidR="004E520F" w:rsidRPr="008B2DB3" w:rsidTr="004E520F">
        <w:trPr>
          <w:trHeight w:val="252"/>
        </w:trPr>
        <w:tc>
          <w:tcPr>
            <w:tcW w:w="10231"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102"/>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Total (i):</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1036" w:bottom="720" w:left="641" w:header="720" w:footer="720" w:gutter="0"/>
          <w:cols w:space="720"/>
        </w:sectPr>
      </w:pPr>
    </w:p>
    <w:p w:rsidR="004E520F" w:rsidRPr="008B2DB3" w:rsidRDefault="00DC67E6" w:rsidP="004E520F">
      <w:pPr>
        <w:spacing w:after="0" w:line="1" w:lineRule="exact"/>
        <w:rPr>
          <w:rFonts w:ascii="Times New Roman" w:eastAsia="Times New Roman" w:hAnsi="Times New Roman" w:cs="Mangal"/>
          <w:sz w:val="2"/>
          <w:szCs w:val="2"/>
        </w:rPr>
      </w:pPr>
      <w:r w:rsidRPr="008B2DB3">
        <w:rPr>
          <w:rFonts w:ascii="Times New Roman" w:eastAsia="Times New Roman" w:hAnsi="Times New Roman" w:cs="Mangal"/>
          <w:sz w:val="24"/>
          <w:szCs w:val="24"/>
        </w:rPr>
        <w:lastRenderedPageBreak/>
        <w:pict>
          <v:line id="_x0000_s1070" style="position:absolute;z-index:251714048;mso-position-horizontal-relative:margin" from="110.1pt,343.75pt" to="398.9pt,343.75pt" o:allowincell="f" strokeweight=".35pt">
            <w10:wrap anchorx="margin"/>
          </v:line>
        </w:pict>
      </w:r>
    </w:p>
    <w:p w:rsidR="004E520F" w:rsidRPr="008B2DB3" w:rsidRDefault="004E520F" w:rsidP="004E520F">
      <w:pPr>
        <w:framePr w:h="806" w:hSpace="36" w:wrap="notBeside" w:vAnchor="text" w:hAnchor="margin" w:x="10535" w:y="2809"/>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32080" cy="518795"/>
            <wp:effectExtent l="1905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132080" cy="51879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260"/>
      </w:tblGrid>
      <w:tr w:rsidR="004E520F" w:rsidRPr="008B2DB3" w:rsidTr="004E520F">
        <w:trPr>
          <w:trHeight w:val="1634"/>
        </w:trPr>
        <w:tc>
          <w:tcPr>
            <w:tcW w:w="10260"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223" w:lineRule="exact"/>
              <w:ind w:left="115" w:right="6754"/>
              <w:rPr>
                <w:rFonts w:ascii="Times New Roman" w:eastAsia="Times New Roman" w:hAnsi="Times New Roman" w:cs="Mangal"/>
                <w:spacing w:val="-1"/>
                <w:sz w:val="18"/>
                <w:szCs w:val="18"/>
              </w:rPr>
            </w:pPr>
            <w:r w:rsidRPr="008B2DB3">
              <w:rPr>
                <w:rFonts w:ascii="Times New Roman" w:eastAsia="Times New Roman" w:hAnsi="Times New Roman" w:cs="Mangal"/>
                <w:spacing w:val="24"/>
                <w:sz w:val="16"/>
                <w:szCs w:val="16"/>
              </w:rPr>
              <w:t>(ii)</w:t>
            </w:r>
            <w:r w:rsidRPr="008B2DB3">
              <w:rPr>
                <w:rFonts w:ascii="Times New Roman" w:eastAsia="Times New Roman" w:hAnsi="Times New Roman" w:cs="Mangal"/>
                <w:sz w:val="16"/>
                <w:szCs w:val="16"/>
              </w:rPr>
              <w:t xml:space="preserve">          </w:t>
            </w:r>
            <w:r w:rsidRPr="008B2DB3">
              <w:rPr>
                <w:rFonts w:ascii="Times New Roman" w:eastAsia="Times New Roman" w:hAnsi="Times New Roman" w:cs="Mangal"/>
                <w:spacing w:val="4"/>
                <w:sz w:val="16"/>
                <w:szCs w:val="16"/>
              </w:rPr>
              <w:t xml:space="preserve">Soil Survey </w:t>
            </w:r>
            <w:r w:rsidRPr="008B2DB3">
              <w:rPr>
                <w:rFonts w:ascii="Times New Roman" w:eastAsia="Times New Roman" w:hAnsi="Times New Roman" w:cs="Mangal"/>
                <w:spacing w:val="2"/>
                <w:sz w:val="18"/>
                <w:szCs w:val="18"/>
              </w:rPr>
              <w:t xml:space="preserve">Planning, Design, Supervision on </w:t>
            </w:r>
            <w:r w:rsidRPr="008B2DB3">
              <w:rPr>
                <w:rFonts w:ascii="Times New Roman" w:eastAsia="Times New Roman" w:hAnsi="Times New Roman" w:cs="Mangal"/>
                <w:spacing w:val="-1"/>
                <w:sz w:val="18"/>
                <w:szCs w:val="18"/>
              </w:rPr>
              <w:t>Farm</w:t>
            </w:r>
            <w:r w:rsidRPr="008B2DB3">
              <w:rPr>
                <w:rFonts w:ascii="Times New Roman" w:eastAsia="Times New Roman" w:hAnsi="Times New Roman" w:cs="Mangal"/>
                <w:b/>
                <w:bCs/>
                <w:spacing w:val="-1"/>
                <w:sz w:val="18"/>
                <w:szCs w:val="18"/>
              </w:rPr>
              <w:t xml:space="preserve"> </w:t>
            </w:r>
            <w:r w:rsidRPr="008B2DB3">
              <w:rPr>
                <w:rFonts w:ascii="Times New Roman" w:eastAsia="Times New Roman" w:hAnsi="Times New Roman" w:cs="Mangal"/>
                <w:spacing w:val="-1"/>
                <w:sz w:val="18"/>
                <w:szCs w:val="18"/>
              </w:rPr>
              <w:t>Development Works</w:t>
            </w:r>
          </w:p>
          <w:p w:rsidR="004E520F" w:rsidRPr="008B2DB3" w:rsidRDefault="004E520F" w:rsidP="004E520F">
            <w:pPr>
              <w:shd w:val="clear" w:color="auto" w:fill="FFFFFF"/>
              <w:spacing w:after="0" w:line="223" w:lineRule="exact"/>
              <w:ind w:left="115" w:right="6754"/>
              <w:rPr>
                <w:rFonts w:ascii="Times New Roman" w:eastAsia="Times New Roman" w:hAnsi="Times New Roman" w:cs="Mangal"/>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z w:val="18"/>
                <w:szCs w:val="18"/>
              </w:rPr>
              <w:t xml:space="preserve">(a)    Headings to be specified </w:t>
            </w:r>
          </w:p>
          <w:p w:rsidR="004E520F" w:rsidRPr="008B2DB3" w:rsidRDefault="004E520F" w:rsidP="004E520F">
            <w:pPr>
              <w:shd w:val="clear" w:color="auto" w:fill="FFFFFF"/>
              <w:spacing w:after="0" w:line="223" w:lineRule="exact"/>
              <w:ind w:left="115" w:right="6754"/>
              <w:rPr>
                <w:rFonts w:ascii="Times New Roman" w:eastAsia="Times New Roman" w:hAnsi="Times New Roman" w:cs="Mangal"/>
                <w:spacing w:val="-8"/>
                <w:sz w:val="18"/>
                <w:szCs w:val="18"/>
              </w:rPr>
            </w:pPr>
            <w:r w:rsidRPr="008B2DB3">
              <w:rPr>
                <w:rFonts w:ascii="Times New Roman" w:eastAsia="Times New Roman" w:hAnsi="Times New Roman" w:cs="Mangal"/>
                <w:spacing w:val="-8"/>
                <w:sz w:val="18"/>
                <w:szCs w:val="18"/>
              </w:rPr>
              <w:t xml:space="preserve">(b) </w:t>
            </w:r>
          </w:p>
          <w:p w:rsidR="004E520F" w:rsidRPr="008B2DB3" w:rsidRDefault="004E520F" w:rsidP="004E520F">
            <w:pPr>
              <w:shd w:val="clear" w:color="auto" w:fill="FFFFFF"/>
              <w:spacing w:after="0" w:line="223" w:lineRule="exact"/>
              <w:ind w:left="115" w:right="6754"/>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(c) </w:t>
            </w:r>
          </w:p>
          <w:p w:rsidR="004E520F" w:rsidRPr="008B2DB3" w:rsidRDefault="004E520F" w:rsidP="004E520F">
            <w:pPr>
              <w:shd w:val="clear" w:color="auto" w:fill="FFFFFF"/>
              <w:spacing w:after="0" w:line="223" w:lineRule="exact"/>
              <w:ind w:left="115" w:right="6754"/>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(d)    Purchase of Tools and Plants</w:t>
            </w:r>
          </w:p>
        </w:tc>
      </w:tr>
      <w:tr w:rsidR="004E520F" w:rsidRPr="008B2DB3" w:rsidTr="004E520F">
        <w:trPr>
          <w:trHeight w:val="245"/>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14"/>
              <w:rPr>
                <w:rFonts w:ascii="Times New Roman" w:eastAsia="Times New Roman" w:hAnsi="Times New Roman" w:cs="Mangal"/>
                <w:sz w:val="24"/>
                <w:szCs w:val="24"/>
              </w:rPr>
            </w:pPr>
            <w:r w:rsidRPr="008B2DB3">
              <w:rPr>
                <w:rFonts w:ascii="Times New Roman" w:eastAsia="Times New Roman" w:hAnsi="Times New Roman" w:cs="Mangal"/>
                <w:sz w:val="18"/>
                <w:szCs w:val="18"/>
              </w:rPr>
              <w:t>Total (ii) :</w:t>
            </w:r>
          </w:p>
        </w:tc>
      </w:tr>
      <w:tr w:rsidR="004E520F" w:rsidRPr="008B2DB3" w:rsidTr="004E520F">
        <w:trPr>
          <w:trHeight w:val="1375"/>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16" w:lineRule="exact"/>
              <w:ind w:left="137" w:right="6811" w:hanging="87"/>
              <w:rPr>
                <w:rFonts w:ascii="Times New Roman" w:eastAsia="Times New Roman" w:hAnsi="Times New Roman" w:cs="Mangal"/>
                <w:spacing w:val="-2"/>
                <w:sz w:val="18"/>
                <w:szCs w:val="18"/>
              </w:rPr>
            </w:pPr>
            <w:r w:rsidRPr="008B2DB3">
              <w:rPr>
                <w:rFonts w:ascii="Times New Roman" w:eastAsia="Times New Roman" w:hAnsi="Times New Roman" w:cs="Mangal"/>
                <w:spacing w:val="18"/>
                <w:sz w:val="18"/>
                <w:szCs w:val="18"/>
              </w:rPr>
              <w:t>(iii)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Construction of Field Channels :</w:t>
            </w:r>
          </w:p>
          <w:p w:rsidR="004E520F" w:rsidRPr="008B2DB3" w:rsidRDefault="004E520F" w:rsidP="004E520F">
            <w:pPr>
              <w:shd w:val="clear" w:color="auto" w:fill="FFFFFF"/>
              <w:spacing w:after="0" w:line="216" w:lineRule="exact"/>
              <w:ind w:left="137" w:right="6811" w:hanging="87"/>
              <w:rPr>
                <w:rFonts w:ascii="Times New Roman" w:eastAsia="Times New Roman" w:hAnsi="Times New Roman" w:cs="Mangal"/>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z w:val="18"/>
                <w:szCs w:val="18"/>
              </w:rPr>
              <w:t xml:space="preserve">(a)  </w:t>
            </w:r>
            <w:r w:rsidRPr="008B2DB3">
              <w:rPr>
                <w:rFonts w:ascii="Times New Roman" w:eastAsia="Times New Roman" w:hAnsi="Times New Roman" w:cs="Mangal"/>
                <w:b/>
                <w:bCs/>
                <w:sz w:val="18"/>
                <w:szCs w:val="18"/>
              </w:rPr>
              <w:t xml:space="preserve">  </w:t>
            </w:r>
            <w:r w:rsidRPr="008B2DB3">
              <w:rPr>
                <w:rFonts w:ascii="Times New Roman" w:eastAsia="Times New Roman" w:hAnsi="Times New Roman" w:cs="Mangal"/>
                <w:sz w:val="18"/>
                <w:szCs w:val="18"/>
              </w:rPr>
              <w:t>Headings</w:t>
            </w:r>
            <w:r w:rsidRPr="008B2DB3">
              <w:rPr>
                <w:rFonts w:ascii="Times New Roman" w:eastAsia="Times New Roman" w:hAnsi="Times New Roman" w:cs="Mangal"/>
                <w:b/>
                <w:bCs/>
                <w:sz w:val="18"/>
                <w:szCs w:val="18"/>
              </w:rPr>
              <w:t xml:space="preserve"> </w:t>
            </w:r>
            <w:r w:rsidRPr="008B2DB3">
              <w:rPr>
                <w:rFonts w:ascii="Times New Roman" w:eastAsia="Times New Roman" w:hAnsi="Times New Roman" w:cs="Mangal"/>
                <w:sz w:val="18"/>
                <w:szCs w:val="18"/>
              </w:rPr>
              <w:t>to he specified</w:t>
            </w:r>
          </w:p>
          <w:p w:rsidR="004E520F" w:rsidRPr="008B2DB3" w:rsidRDefault="004E520F" w:rsidP="004E520F">
            <w:pPr>
              <w:shd w:val="clear" w:color="auto" w:fill="FFFFFF"/>
              <w:spacing w:after="0" w:line="216" w:lineRule="exact"/>
              <w:ind w:left="137" w:right="6811" w:hanging="87"/>
              <w:rPr>
                <w:rFonts w:ascii="Times New Roman" w:eastAsia="Times New Roman" w:hAnsi="Times New Roman" w:cs="Mangal"/>
                <w:spacing w:val="-8"/>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8"/>
                <w:sz w:val="18"/>
                <w:szCs w:val="18"/>
              </w:rPr>
              <w:t>(b)</w:t>
            </w:r>
          </w:p>
          <w:p w:rsidR="004E520F" w:rsidRPr="008B2DB3" w:rsidRDefault="004E520F" w:rsidP="004E520F">
            <w:pPr>
              <w:shd w:val="clear" w:color="auto" w:fill="FFFFFF"/>
              <w:spacing w:after="0" w:line="216" w:lineRule="exact"/>
              <w:ind w:left="137" w:right="6811" w:hanging="87"/>
              <w:rPr>
                <w:rFonts w:ascii="Times New Roman" w:eastAsia="Times New Roman" w:hAnsi="Times New Roman" w:cs="Mangal"/>
                <w:spacing w:val="-7"/>
                <w:sz w:val="18"/>
                <w:szCs w:val="18"/>
              </w:rPr>
            </w:pPr>
            <w:r w:rsidRPr="008B2DB3">
              <w:rPr>
                <w:rFonts w:ascii="Times New Roman" w:eastAsia="Times New Roman" w:hAnsi="Times New Roman" w:cs="Mangal"/>
                <w:spacing w:val="-8"/>
                <w:sz w:val="18"/>
                <w:szCs w:val="18"/>
              </w:rPr>
              <w:t xml:space="preserve"> </w:t>
            </w:r>
            <w:r w:rsidRPr="008B2DB3">
              <w:rPr>
                <w:rFonts w:ascii="Times New Roman" w:eastAsia="Times New Roman" w:hAnsi="Times New Roman" w:cs="Mangal"/>
                <w:spacing w:val="-7"/>
                <w:sz w:val="18"/>
                <w:szCs w:val="18"/>
              </w:rPr>
              <w:t xml:space="preserve">(c) </w:t>
            </w:r>
          </w:p>
          <w:p w:rsidR="004E520F" w:rsidRPr="008B2DB3" w:rsidRDefault="004E520F" w:rsidP="004E520F">
            <w:pPr>
              <w:shd w:val="clear" w:color="auto" w:fill="FFFFFF"/>
              <w:spacing w:after="0" w:line="216" w:lineRule="exact"/>
              <w:ind w:left="137" w:right="6811" w:hanging="87"/>
              <w:rPr>
                <w:rFonts w:ascii="Times New Roman" w:eastAsia="Times New Roman" w:hAnsi="Times New Roman" w:cs="Mangal"/>
                <w:spacing w:val="-8"/>
                <w:sz w:val="18"/>
                <w:szCs w:val="18"/>
              </w:rPr>
            </w:pPr>
            <w:r w:rsidRPr="008B2DB3">
              <w:rPr>
                <w:rFonts w:ascii="Times New Roman" w:eastAsia="Times New Roman" w:hAnsi="Times New Roman" w:cs="Mangal"/>
                <w:spacing w:val="-8"/>
                <w:sz w:val="18"/>
                <w:szCs w:val="18"/>
              </w:rPr>
              <w:t xml:space="preserve">(d) </w:t>
            </w:r>
          </w:p>
          <w:p w:rsidR="004E520F" w:rsidRPr="008B2DB3" w:rsidRDefault="004E520F" w:rsidP="004E520F">
            <w:pPr>
              <w:shd w:val="clear" w:color="auto" w:fill="FFFFFF"/>
              <w:spacing w:after="0" w:line="216" w:lineRule="exact"/>
              <w:ind w:left="137" w:right="6811" w:hanging="87"/>
              <w:rPr>
                <w:rFonts w:ascii="Times New Roman" w:eastAsia="Times New Roman" w:hAnsi="Times New Roman" w:cs="Mangal"/>
                <w:sz w:val="24"/>
                <w:szCs w:val="24"/>
              </w:rPr>
            </w:pPr>
            <w:r w:rsidRPr="008B2DB3">
              <w:rPr>
                <w:rFonts w:ascii="Times New Roman" w:eastAsia="Times New Roman" w:hAnsi="Times New Roman" w:cs="Mangal"/>
                <w:spacing w:val="-8"/>
                <w:sz w:val="18"/>
                <w:szCs w:val="18"/>
              </w:rPr>
              <w:t>(e</w:t>
            </w:r>
            <w:r w:rsidRPr="008B2DB3">
              <w:rPr>
                <w:rFonts w:ascii="Times New Roman" w:eastAsia="Times New Roman" w:hAnsi="Times New Roman" w:cs="Mangal"/>
                <w:spacing w:val="2"/>
                <w:sz w:val="18"/>
                <w:szCs w:val="18"/>
              </w:rPr>
              <w:t>)     Purchase of Tools and Plants</w:t>
            </w:r>
          </w:p>
        </w:tc>
      </w:tr>
      <w:tr w:rsidR="004E520F" w:rsidRPr="008B2DB3" w:rsidTr="004E520F">
        <w:trPr>
          <w:trHeight w:val="302"/>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35"/>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 xml:space="preserve">Total </w:t>
            </w:r>
            <w:r w:rsidRPr="008B2DB3">
              <w:rPr>
                <w:rFonts w:ascii="Times New Roman" w:eastAsia="Times New Roman" w:hAnsi="Times New Roman" w:cs="Mangal"/>
                <w:spacing w:val="10"/>
                <w:sz w:val="18"/>
                <w:szCs w:val="18"/>
              </w:rPr>
              <w:t>(iii)</w:t>
            </w:r>
            <w:r w:rsidRPr="008B2DB3">
              <w:rPr>
                <w:rFonts w:ascii="Times New Roman" w:eastAsia="Times New Roman" w:hAnsi="Times New Roman" w:cs="Mangal"/>
                <w:spacing w:val="-1"/>
                <w:sz w:val="18"/>
                <w:szCs w:val="18"/>
              </w:rPr>
              <w:t>:</w:t>
            </w:r>
          </w:p>
        </w:tc>
      </w:tr>
      <w:tr w:rsidR="004E520F" w:rsidRPr="008B2DB3" w:rsidTr="004E520F">
        <w:trPr>
          <w:trHeight w:val="1368"/>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23" w:lineRule="exact"/>
              <w:ind w:left="166" w:right="6091" w:hanging="116"/>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(iv)        Ground Water Survey And Investigation :</w:t>
            </w:r>
          </w:p>
          <w:p w:rsidR="004E520F" w:rsidRPr="008B2DB3" w:rsidRDefault="004E520F" w:rsidP="004E520F">
            <w:pPr>
              <w:shd w:val="clear" w:color="auto" w:fill="FFFFFF"/>
              <w:spacing w:after="0" w:line="223" w:lineRule="exact"/>
              <w:ind w:left="166" w:right="6091" w:hanging="116"/>
              <w:rPr>
                <w:rFonts w:ascii="Times New Roman" w:eastAsia="Times New Roman" w:hAnsi="Times New Roman" w:cs="Mangal"/>
                <w:spacing w:val="1"/>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
                <w:sz w:val="18"/>
                <w:szCs w:val="18"/>
              </w:rPr>
              <w:t xml:space="preserve">(a)    Headings to be specified </w:t>
            </w:r>
          </w:p>
          <w:p w:rsidR="004E520F" w:rsidRPr="008B2DB3" w:rsidRDefault="004E520F" w:rsidP="004E520F">
            <w:pPr>
              <w:shd w:val="clear" w:color="auto" w:fill="FFFFFF"/>
              <w:spacing w:after="0" w:line="223" w:lineRule="exact"/>
              <w:ind w:left="166" w:right="6091" w:hanging="116"/>
              <w:rPr>
                <w:rFonts w:ascii="Times New Roman" w:eastAsia="Times New Roman" w:hAnsi="Times New Roman" w:cs="Mangal"/>
                <w:spacing w:val="-8"/>
                <w:sz w:val="18"/>
                <w:szCs w:val="18"/>
              </w:rPr>
            </w:pPr>
            <w:r w:rsidRPr="008B2DB3">
              <w:rPr>
                <w:rFonts w:ascii="Times New Roman" w:eastAsia="Times New Roman" w:hAnsi="Times New Roman" w:cs="Mangal"/>
                <w:spacing w:val="-8"/>
                <w:sz w:val="18"/>
                <w:szCs w:val="18"/>
              </w:rPr>
              <w:t xml:space="preserve">(b) </w:t>
            </w:r>
          </w:p>
          <w:p w:rsidR="004E520F" w:rsidRPr="008B2DB3" w:rsidRDefault="004E520F" w:rsidP="004E520F">
            <w:pPr>
              <w:shd w:val="clear" w:color="auto" w:fill="FFFFFF"/>
              <w:spacing w:after="0" w:line="223" w:lineRule="exact"/>
              <w:ind w:left="166" w:right="6091" w:hanging="116"/>
              <w:rPr>
                <w:rFonts w:ascii="Times New Roman" w:eastAsia="Times New Roman" w:hAnsi="Times New Roman" w:cs="Mangal"/>
                <w:spacing w:val="-7"/>
                <w:sz w:val="18"/>
                <w:szCs w:val="18"/>
              </w:rPr>
            </w:pPr>
            <w:r w:rsidRPr="008B2DB3">
              <w:rPr>
                <w:rFonts w:ascii="Times New Roman" w:eastAsia="Times New Roman" w:hAnsi="Times New Roman" w:cs="Mangal"/>
                <w:spacing w:val="-7"/>
                <w:sz w:val="18"/>
                <w:szCs w:val="18"/>
              </w:rPr>
              <w:t xml:space="preserve">(c) </w:t>
            </w:r>
          </w:p>
          <w:p w:rsidR="004E520F" w:rsidRPr="008B2DB3" w:rsidRDefault="004E520F" w:rsidP="004E520F">
            <w:pPr>
              <w:shd w:val="clear" w:color="auto" w:fill="FFFFFF"/>
              <w:spacing w:after="0" w:line="223" w:lineRule="exact"/>
              <w:ind w:left="166" w:right="6091" w:hanging="116"/>
              <w:rPr>
                <w:rFonts w:ascii="Times New Roman" w:eastAsia="Times New Roman" w:hAnsi="Times New Roman" w:cs="Mangal"/>
                <w:spacing w:val="-5"/>
                <w:sz w:val="18"/>
                <w:szCs w:val="18"/>
              </w:rPr>
            </w:pPr>
            <w:r w:rsidRPr="008B2DB3">
              <w:rPr>
                <w:rFonts w:ascii="Times New Roman" w:eastAsia="Times New Roman" w:hAnsi="Times New Roman" w:cs="Mangal"/>
                <w:spacing w:val="-5"/>
                <w:sz w:val="18"/>
                <w:szCs w:val="18"/>
              </w:rPr>
              <w:t>(d)</w:t>
            </w:r>
          </w:p>
          <w:p w:rsidR="004E520F" w:rsidRPr="008B2DB3" w:rsidRDefault="004E520F" w:rsidP="004E520F">
            <w:pPr>
              <w:shd w:val="clear" w:color="auto" w:fill="FFFFFF"/>
              <w:spacing w:after="0" w:line="223" w:lineRule="exact"/>
              <w:ind w:left="166" w:right="6091" w:hanging="116"/>
              <w:rPr>
                <w:rFonts w:ascii="Times New Roman" w:eastAsia="Times New Roman" w:hAnsi="Times New Roman" w:cs="Mangal"/>
                <w:sz w:val="24"/>
                <w:szCs w:val="24"/>
              </w:rPr>
            </w:pPr>
            <w:r w:rsidRPr="008B2DB3">
              <w:rPr>
                <w:rFonts w:ascii="Times New Roman" w:eastAsia="Times New Roman" w:hAnsi="Times New Roman" w:cs="Mangal"/>
                <w:spacing w:val="-5"/>
                <w:sz w:val="18"/>
                <w:szCs w:val="18"/>
              </w:rPr>
              <w:t xml:space="preserve"> </w:t>
            </w:r>
            <w:r w:rsidRPr="008B2DB3">
              <w:rPr>
                <w:rFonts w:ascii="Times New Roman" w:eastAsia="Times New Roman" w:hAnsi="Times New Roman" w:cs="Mangal"/>
                <w:spacing w:val="2"/>
                <w:sz w:val="18"/>
                <w:szCs w:val="18"/>
              </w:rPr>
              <w:t>(e)    Purchase of Tools and Plants</w:t>
            </w:r>
          </w:p>
        </w:tc>
      </w:tr>
      <w:tr w:rsidR="004E520F" w:rsidRPr="008B2DB3" w:rsidTr="004E520F">
        <w:trPr>
          <w:trHeight w:val="281"/>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64" w:hanging="116"/>
              <w:rPr>
                <w:rFonts w:ascii="Times New Roman" w:eastAsia="Times New Roman" w:hAnsi="Times New Roman" w:cs="Mangal"/>
                <w:sz w:val="24"/>
                <w:szCs w:val="24"/>
              </w:rPr>
            </w:pPr>
            <w:r w:rsidRPr="008B2DB3">
              <w:rPr>
                <w:rFonts w:ascii="Times New Roman" w:eastAsia="Times New Roman" w:hAnsi="Times New Roman" w:cs="Mangal"/>
                <w:sz w:val="18"/>
                <w:szCs w:val="18"/>
              </w:rPr>
              <w:t xml:space="preserve">Total of </w:t>
            </w:r>
            <w:r w:rsidRPr="008B2DB3">
              <w:rPr>
                <w:rFonts w:ascii="Times New Roman" w:eastAsia="Times New Roman" w:hAnsi="Times New Roman" w:cs="Mangal"/>
                <w:spacing w:val="18"/>
                <w:sz w:val="18"/>
                <w:szCs w:val="18"/>
              </w:rPr>
              <w:t>(iv):</w:t>
            </w:r>
          </w:p>
        </w:tc>
      </w:tr>
      <w:tr w:rsidR="004E520F" w:rsidRPr="008B2DB3" w:rsidTr="004E520F">
        <w:trPr>
          <w:trHeight w:val="1411"/>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23" w:lineRule="exact"/>
              <w:ind w:left="187" w:right="6732" w:hanging="116"/>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(v)          Construction of Field Drainage: </w:t>
            </w:r>
          </w:p>
          <w:p w:rsidR="004E520F" w:rsidRPr="008B2DB3" w:rsidRDefault="004E520F" w:rsidP="004E520F">
            <w:pPr>
              <w:shd w:val="clear" w:color="auto" w:fill="FFFFFF"/>
              <w:spacing w:after="0" w:line="223" w:lineRule="exact"/>
              <w:ind w:left="187" w:right="6732" w:hanging="116"/>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(a)    Headings (to be specified )</w:t>
            </w:r>
          </w:p>
          <w:p w:rsidR="004E520F" w:rsidRPr="008B2DB3" w:rsidRDefault="004E520F" w:rsidP="004E520F">
            <w:pPr>
              <w:shd w:val="clear" w:color="auto" w:fill="FFFFFF"/>
              <w:spacing w:after="0" w:line="223" w:lineRule="exact"/>
              <w:ind w:left="187" w:right="6732" w:hanging="116"/>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3"/>
                <w:sz w:val="18"/>
                <w:szCs w:val="18"/>
              </w:rPr>
              <w:t>(b)</w:t>
            </w:r>
          </w:p>
          <w:p w:rsidR="004E520F" w:rsidRPr="008B2DB3" w:rsidRDefault="004E520F" w:rsidP="004E520F">
            <w:pPr>
              <w:shd w:val="clear" w:color="auto" w:fill="FFFFFF"/>
              <w:spacing w:after="0" w:line="223" w:lineRule="exact"/>
              <w:ind w:left="187" w:right="6732" w:hanging="116"/>
              <w:rPr>
                <w:rFonts w:ascii="Times New Roman" w:eastAsia="Times New Roman" w:hAnsi="Times New Roman" w:cs="Mangal"/>
                <w:spacing w:val="-7"/>
                <w:sz w:val="18"/>
                <w:szCs w:val="18"/>
              </w:rPr>
            </w:pPr>
            <w:r w:rsidRPr="008B2DB3">
              <w:rPr>
                <w:rFonts w:ascii="Times New Roman" w:eastAsia="Times New Roman" w:hAnsi="Times New Roman" w:cs="Mangal"/>
                <w:spacing w:val="-7"/>
                <w:sz w:val="18"/>
                <w:szCs w:val="18"/>
              </w:rPr>
              <w:t xml:space="preserve">(c) </w:t>
            </w:r>
          </w:p>
          <w:p w:rsidR="004E520F" w:rsidRPr="008B2DB3" w:rsidRDefault="004E520F" w:rsidP="004E520F">
            <w:pPr>
              <w:shd w:val="clear" w:color="auto" w:fill="FFFFFF"/>
              <w:spacing w:after="0" w:line="223" w:lineRule="exact"/>
              <w:ind w:left="187" w:right="6732" w:hanging="116"/>
              <w:rPr>
                <w:rFonts w:ascii="Times New Roman" w:eastAsia="Times New Roman" w:hAnsi="Times New Roman" w:cs="Mangal"/>
                <w:spacing w:val="-5"/>
                <w:sz w:val="18"/>
                <w:szCs w:val="18"/>
              </w:rPr>
            </w:pPr>
            <w:r w:rsidRPr="008B2DB3">
              <w:rPr>
                <w:rFonts w:ascii="Times New Roman" w:eastAsia="Times New Roman" w:hAnsi="Times New Roman" w:cs="Mangal"/>
                <w:spacing w:val="-5"/>
                <w:sz w:val="18"/>
                <w:szCs w:val="18"/>
              </w:rPr>
              <w:t>(d)</w:t>
            </w:r>
          </w:p>
          <w:p w:rsidR="004E520F" w:rsidRPr="008B2DB3" w:rsidRDefault="004E520F" w:rsidP="004E520F">
            <w:pPr>
              <w:shd w:val="clear" w:color="auto" w:fill="FFFFFF"/>
              <w:spacing w:after="0" w:line="223" w:lineRule="exact"/>
              <w:ind w:left="187" w:right="6732" w:hanging="116"/>
              <w:rPr>
                <w:rFonts w:ascii="Times New Roman" w:eastAsia="Times New Roman" w:hAnsi="Times New Roman" w:cs="Mangal"/>
                <w:sz w:val="24"/>
                <w:szCs w:val="24"/>
              </w:rPr>
            </w:pPr>
            <w:r w:rsidRPr="008B2DB3">
              <w:rPr>
                <w:rFonts w:ascii="Times New Roman" w:eastAsia="Times New Roman" w:hAnsi="Times New Roman" w:cs="Mangal"/>
                <w:spacing w:val="-5"/>
                <w:sz w:val="18"/>
                <w:szCs w:val="18"/>
              </w:rPr>
              <w:t xml:space="preserve"> </w:t>
            </w:r>
            <w:r w:rsidRPr="008B2DB3">
              <w:rPr>
                <w:rFonts w:ascii="Times New Roman" w:eastAsia="Times New Roman" w:hAnsi="Times New Roman" w:cs="Mangal"/>
                <w:spacing w:val="2"/>
                <w:sz w:val="18"/>
                <w:szCs w:val="18"/>
              </w:rPr>
              <w:t>(e)    Purchase of Tools and Plants</w:t>
            </w:r>
          </w:p>
        </w:tc>
      </w:tr>
      <w:tr w:rsidR="004E520F" w:rsidRPr="008B2DB3" w:rsidTr="004E520F">
        <w:trPr>
          <w:trHeight w:val="288"/>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78"/>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Total of (v):</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842" w:bottom="720" w:left="807" w:header="720" w:footer="720" w:gutter="0"/>
          <w:cols w:space="720"/>
        </w:sectPr>
      </w:pPr>
    </w:p>
    <w:p w:rsidR="004E520F" w:rsidRPr="008B2DB3" w:rsidRDefault="00DC67E6" w:rsidP="004E520F">
      <w:pPr>
        <w:spacing w:after="0" w:line="1" w:lineRule="exact"/>
        <w:rPr>
          <w:rFonts w:ascii="Times New Roman" w:eastAsia="Times New Roman" w:hAnsi="Times New Roman" w:cs="Mangal"/>
          <w:sz w:val="2"/>
          <w:szCs w:val="2"/>
        </w:rPr>
      </w:pPr>
      <w:r w:rsidRPr="008B2DB3">
        <w:rPr>
          <w:rFonts w:ascii="Times New Roman" w:eastAsia="Times New Roman" w:hAnsi="Times New Roman" w:cs="Mangal"/>
          <w:sz w:val="24"/>
          <w:szCs w:val="24"/>
        </w:rPr>
        <w:lastRenderedPageBreak/>
        <w:pict>
          <v:line id="_x0000_s1071" style="position:absolute;z-index:251715072;mso-position-horizontal-relative:margin" from="-.4pt,-1.4pt" to="505.1pt,-1.4pt" o:allowincell="f" strokeweight=".35pt">
            <w10:wrap anchorx="margin"/>
          </v:line>
        </w:pict>
      </w:r>
    </w:p>
    <w:p w:rsidR="004E520F" w:rsidRPr="008B2DB3" w:rsidRDefault="004E520F" w:rsidP="004E520F">
      <w:pPr>
        <w:framePr w:h="835" w:hSpace="36" w:wrap="notBeside" w:vAnchor="text" w:hAnchor="margin" w:x="10412" w:y="3227"/>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80975" cy="53530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rcRect/>
                    <a:stretch>
                      <a:fillRect/>
                    </a:stretch>
                  </pic:blipFill>
                  <pic:spPr bwMode="auto">
                    <a:xfrm>
                      <a:off x="0" y="0"/>
                      <a:ext cx="180975" cy="53530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246"/>
      </w:tblGrid>
      <w:tr w:rsidR="004E520F" w:rsidRPr="008B2DB3" w:rsidTr="004E520F">
        <w:trPr>
          <w:trHeight w:val="324"/>
        </w:trPr>
        <w:tc>
          <w:tcPr>
            <w:tcW w:w="102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786"/>
              <w:rPr>
                <w:rFonts w:ascii="Times New Roman" w:eastAsia="Times New Roman" w:hAnsi="Times New Roman" w:cs="Mangal"/>
                <w:sz w:val="24"/>
                <w:szCs w:val="24"/>
              </w:rPr>
            </w:pPr>
            <w:r w:rsidRPr="008B2DB3">
              <w:rPr>
                <w:rFonts w:ascii="Arial" w:eastAsia="Times New Roman" w:hAnsi="Arial" w:cs="Arial"/>
                <w:spacing w:val="-8"/>
                <w:sz w:val="16"/>
                <w:szCs w:val="16"/>
              </w:rPr>
              <w:t>1                                                                     2                             3                                    4                              5                               6</w:t>
            </w:r>
          </w:p>
        </w:tc>
      </w:tr>
      <w:tr w:rsidR="004E520F" w:rsidRPr="008B2DB3" w:rsidTr="004E520F">
        <w:trPr>
          <w:trHeight w:val="1411"/>
        </w:trPr>
        <w:tc>
          <w:tcPr>
            <w:tcW w:w="102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16" w:lineRule="exact"/>
              <w:ind w:left="216" w:right="6070"/>
              <w:rPr>
                <w:rFonts w:ascii="Arial" w:eastAsia="Times New Roman" w:hAnsi="Arial" w:cs="Arial"/>
                <w:spacing w:val="4"/>
                <w:sz w:val="16"/>
                <w:szCs w:val="16"/>
              </w:rPr>
            </w:pPr>
            <w:r w:rsidRPr="008B2DB3">
              <w:rPr>
                <w:rFonts w:ascii="Arial" w:eastAsia="Times New Roman" w:hAnsi="Arial" w:cs="Arial"/>
                <w:spacing w:val="12"/>
                <w:sz w:val="16"/>
                <w:szCs w:val="16"/>
              </w:rPr>
              <w:t>(vi)</w:t>
            </w:r>
            <w:r w:rsidRPr="008B2DB3">
              <w:rPr>
                <w:rFonts w:ascii="Arial" w:eastAsia="Times New Roman" w:hAnsi="Arial" w:cs="Arial"/>
                <w:sz w:val="16"/>
                <w:szCs w:val="16"/>
              </w:rPr>
              <w:t xml:space="preserve">         </w:t>
            </w:r>
            <w:r w:rsidRPr="008B2DB3">
              <w:rPr>
                <w:rFonts w:ascii="Arial" w:eastAsia="Times New Roman" w:hAnsi="Arial" w:cs="Arial"/>
                <w:spacing w:val="2"/>
                <w:sz w:val="16"/>
                <w:szCs w:val="16"/>
              </w:rPr>
              <w:t xml:space="preserve">Subsidy of Small and Marginal Farmers : </w:t>
            </w:r>
            <w:r w:rsidRPr="008B2DB3">
              <w:rPr>
                <w:rFonts w:ascii="Arial" w:eastAsia="Times New Roman" w:hAnsi="Arial" w:cs="Arial"/>
                <w:spacing w:val="4"/>
                <w:sz w:val="16"/>
                <w:szCs w:val="16"/>
              </w:rPr>
              <w:t xml:space="preserve">(a)    Headings to be specified </w:t>
            </w:r>
          </w:p>
          <w:p w:rsidR="004E520F" w:rsidRPr="008B2DB3" w:rsidRDefault="004E520F" w:rsidP="004E520F">
            <w:pPr>
              <w:shd w:val="clear" w:color="auto" w:fill="FFFFFF"/>
              <w:spacing w:after="0" w:line="216" w:lineRule="exact"/>
              <w:ind w:left="216" w:right="6070"/>
              <w:rPr>
                <w:rFonts w:ascii="Arial" w:eastAsia="Times New Roman" w:hAnsi="Arial" w:cs="Arial"/>
                <w:spacing w:val="-4"/>
                <w:sz w:val="16"/>
                <w:szCs w:val="16"/>
              </w:rPr>
            </w:pPr>
            <w:r w:rsidRPr="008B2DB3">
              <w:rPr>
                <w:rFonts w:ascii="Arial" w:eastAsia="Times New Roman" w:hAnsi="Arial" w:cs="Arial"/>
                <w:spacing w:val="-4"/>
                <w:sz w:val="16"/>
                <w:szCs w:val="16"/>
              </w:rPr>
              <w:t xml:space="preserve">(b) </w:t>
            </w:r>
          </w:p>
          <w:p w:rsidR="004E520F" w:rsidRPr="008B2DB3" w:rsidRDefault="004E520F" w:rsidP="004E520F">
            <w:pPr>
              <w:shd w:val="clear" w:color="auto" w:fill="FFFFFF"/>
              <w:spacing w:after="0" w:line="216" w:lineRule="exact"/>
              <w:ind w:left="216" w:right="6070"/>
              <w:rPr>
                <w:rFonts w:ascii="Arial" w:eastAsia="Times New Roman" w:hAnsi="Arial" w:cs="Arial"/>
                <w:sz w:val="16"/>
                <w:szCs w:val="16"/>
              </w:rPr>
            </w:pPr>
            <w:r w:rsidRPr="008B2DB3">
              <w:rPr>
                <w:rFonts w:ascii="Arial" w:eastAsia="Times New Roman" w:hAnsi="Arial" w:cs="Arial"/>
                <w:sz w:val="16"/>
                <w:szCs w:val="16"/>
              </w:rPr>
              <w:t xml:space="preserve">(c) </w:t>
            </w:r>
          </w:p>
          <w:p w:rsidR="004E520F" w:rsidRPr="008B2DB3" w:rsidRDefault="004E520F" w:rsidP="004E520F">
            <w:pPr>
              <w:shd w:val="clear" w:color="auto" w:fill="FFFFFF"/>
              <w:spacing w:after="0" w:line="216" w:lineRule="exact"/>
              <w:ind w:left="216" w:right="6070"/>
              <w:rPr>
                <w:rFonts w:ascii="Arial" w:eastAsia="Times New Roman" w:hAnsi="Arial" w:cs="Arial"/>
                <w:spacing w:val="-3"/>
                <w:sz w:val="16"/>
                <w:szCs w:val="16"/>
              </w:rPr>
            </w:pPr>
            <w:r w:rsidRPr="008B2DB3">
              <w:rPr>
                <w:rFonts w:ascii="Arial" w:eastAsia="Times New Roman" w:hAnsi="Arial" w:cs="Arial"/>
                <w:spacing w:val="-3"/>
                <w:sz w:val="16"/>
                <w:szCs w:val="16"/>
              </w:rPr>
              <w:t>(d)</w:t>
            </w:r>
          </w:p>
          <w:p w:rsidR="004E520F" w:rsidRPr="008B2DB3" w:rsidRDefault="004E520F" w:rsidP="004E520F">
            <w:pPr>
              <w:shd w:val="clear" w:color="auto" w:fill="FFFFFF"/>
              <w:spacing w:after="0" w:line="216" w:lineRule="exact"/>
              <w:ind w:left="216" w:right="6070"/>
              <w:rPr>
                <w:rFonts w:ascii="Times New Roman" w:eastAsia="Times New Roman" w:hAnsi="Times New Roman" w:cs="Mangal"/>
                <w:sz w:val="24"/>
                <w:szCs w:val="24"/>
              </w:rPr>
            </w:pPr>
            <w:r w:rsidRPr="008B2DB3">
              <w:rPr>
                <w:rFonts w:ascii="Arial" w:eastAsia="Times New Roman" w:hAnsi="Arial" w:cs="Arial"/>
                <w:spacing w:val="-3"/>
                <w:sz w:val="16"/>
                <w:szCs w:val="16"/>
              </w:rPr>
              <w:t xml:space="preserve"> </w:t>
            </w:r>
            <w:r w:rsidRPr="008B2DB3">
              <w:rPr>
                <w:rFonts w:ascii="Arial" w:eastAsia="Times New Roman" w:hAnsi="Arial" w:cs="Arial"/>
                <w:sz w:val="16"/>
                <w:szCs w:val="16"/>
              </w:rPr>
              <w:t>(e)    Purchase of Tools and</w:t>
            </w:r>
            <w:r w:rsidRPr="008B2DB3">
              <w:rPr>
                <w:rFonts w:ascii="Arial" w:eastAsia="Times New Roman" w:hAnsi="Arial" w:cs="Arial"/>
                <w:b/>
                <w:bCs/>
                <w:sz w:val="16"/>
                <w:szCs w:val="16"/>
              </w:rPr>
              <w:t xml:space="preserve"> </w:t>
            </w:r>
            <w:r w:rsidRPr="008B2DB3">
              <w:rPr>
                <w:rFonts w:ascii="Arial" w:eastAsia="Times New Roman" w:hAnsi="Arial" w:cs="Arial"/>
                <w:sz w:val="16"/>
                <w:szCs w:val="16"/>
              </w:rPr>
              <w:t>Plants</w:t>
            </w:r>
          </w:p>
        </w:tc>
      </w:tr>
      <w:tr w:rsidR="004E520F" w:rsidRPr="008B2DB3" w:rsidTr="004E520F">
        <w:trPr>
          <w:trHeight w:val="288"/>
        </w:trPr>
        <w:tc>
          <w:tcPr>
            <w:tcW w:w="102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914"/>
              <w:rPr>
                <w:rFonts w:ascii="Times New Roman" w:eastAsia="Times New Roman" w:hAnsi="Times New Roman" w:cs="Mangal"/>
                <w:sz w:val="24"/>
                <w:szCs w:val="24"/>
              </w:rPr>
            </w:pPr>
            <w:r w:rsidRPr="008B2DB3">
              <w:rPr>
                <w:rFonts w:ascii="Arial" w:eastAsia="Times New Roman" w:hAnsi="Arial" w:cs="Arial"/>
                <w:spacing w:val="9"/>
                <w:sz w:val="16"/>
                <w:szCs w:val="16"/>
              </w:rPr>
              <w:t>Total  of (vi) :</w:t>
            </w:r>
          </w:p>
        </w:tc>
      </w:tr>
      <w:tr w:rsidR="004E520F" w:rsidRPr="008B2DB3" w:rsidTr="004E520F">
        <w:trPr>
          <w:trHeight w:val="1397"/>
        </w:trPr>
        <w:tc>
          <w:tcPr>
            <w:tcW w:w="102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16" w:lineRule="exact"/>
              <w:ind w:left="238" w:right="6502"/>
              <w:rPr>
                <w:rFonts w:ascii="Arial" w:eastAsia="Times New Roman" w:hAnsi="Arial" w:cs="Arial"/>
                <w:spacing w:val="3"/>
                <w:sz w:val="16"/>
                <w:szCs w:val="16"/>
              </w:rPr>
            </w:pPr>
            <w:r w:rsidRPr="008B2DB3">
              <w:rPr>
                <w:rFonts w:ascii="Arial" w:eastAsia="Times New Roman" w:hAnsi="Arial" w:cs="Arial"/>
                <w:spacing w:val="5"/>
                <w:sz w:val="16"/>
                <w:szCs w:val="16"/>
              </w:rPr>
              <w:t xml:space="preserve">(vii)       Injection of Share Capital: </w:t>
            </w:r>
            <w:r w:rsidRPr="008B2DB3">
              <w:rPr>
                <w:rFonts w:ascii="Arial" w:eastAsia="Times New Roman" w:hAnsi="Arial" w:cs="Arial"/>
                <w:spacing w:val="3"/>
                <w:sz w:val="16"/>
                <w:szCs w:val="16"/>
              </w:rPr>
              <w:t>Detailed headings to be specified  ;</w:t>
            </w:r>
          </w:p>
          <w:p w:rsidR="004E520F" w:rsidRPr="008B2DB3" w:rsidRDefault="004E520F" w:rsidP="004E520F">
            <w:pPr>
              <w:shd w:val="clear" w:color="auto" w:fill="FFFFFF"/>
              <w:spacing w:after="0" w:line="216" w:lineRule="exact"/>
              <w:ind w:left="238" w:right="6502"/>
              <w:rPr>
                <w:rFonts w:ascii="Arial" w:eastAsia="Times New Roman" w:hAnsi="Arial" w:cs="Arial"/>
                <w:spacing w:val="-8"/>
                <w:sz w:val="16"/>
                <w:szCs w:val="16"/>
              </w:rPr>
            </w:pPr>
            <w:r w:rsidRPr="008B2DB3">
              <w:rPr>
                <w:rFonts w:ascii="Arial" w:eastAsia="Times New Roman" w:hAnsi="Arial" w:cs="Arial"/>
                <w:spacing w:val="3"/>
                <w:sz w:val="16"/>
                <w:szCs w:val="16"/>
              </w:rPr>
              <w:t xml:space="preserve"> </w:t>
            </w:r>
            <w:r w:rsidRPr="008B2DB3">
              <w:rPr>
                <w:rFonts w:ascii="Arial" w:eastAsia="Times New Roman" w:hAnsi="Arial" w:cs="Arial"/>
                <w:spacing w:val="-8"/>
                <w:sz w:val="16"/>
                <w:szCs w:val="16"/>
              </w:rPr>
              <w:t xml:space="preserve">(a) </w:t>
            </w:r>
          </w:p>
          <w:p w:rsidR="004E520F" w:rsidRPr="008B2DB3" w:rsidRDefault="004E520F" w:rsidP="004E520F">
            <w:pPr>
              <w:shd w:val="clear" w:color="auto" w:fill="FFFFFF"/>
              <w:spacing w:after="0" w:line="216" w:lineRule="exact"/>
              <w:ind w:left="238" w:right="6502"/>
              <w:rPr>
                <w:rFonts w:ascii="Arial" w:eastAsia="Times New Roman" w:hAnsi="Arial" w:cs="Arial"/>
                <w:sz w:val="16"/>
                <w:szCs w:val="16"/>
              </w:rPr>
            </w:pPr>
            <w:r w:rsidRPr="008B2DB3">
              <w:rPr>
                <w:rFonts w:ascii="Arial" w:eastAsia="Times New Roman" w:hAnsi="Arial" w:cs="Arial"/>
                <w:sz w:val="16"/>
                <w:szCs w:val="16"/>
              </w:rPr>
              <w:t>(b)</w:t>
            </w:r>
          </w:p>
          <w:p w:rsidR="004E520F" w:rsidRPr="008B2DB3" w:rsidRDefault="004E520F" w:rsidP="004E520F">
            <w:pPr>
              <w:shd w:val="clear" w:color="auto" w:fill="FFFFFF"/>
              <w:spacing w:after="0" w:line="216" w:lineRule="exact"/>
              <w:ind w:left="238" w:right="6502"/>
              <w:rPr>
                <w:rFonts w:ascii="Arial" w:eastAsia="Times New Roman" w:hAnsi="Arial" w:cs="Arial"/>
                <w:spacing w:val="-2"/>
                <w:sz w:val="16"/>
                <w:szCs w:val="16"/>
              </w:rPr>
            </w:pPr>
            <w:r w:rsidRPr="008B2DB3">
              <w:rPr>
                <w:rFonts w:ascii="Arial" w:eastAsia="Times New Roman" w:hAnsi="Arial" w:cs="Arial"/>
                <w:sz w:val="16"/>
                <w:szCs w:val="16"/>
              </w:rPr>
              <w:t xml:space="preserve"> (</w:t>
            </w:r>
            <w:r w:rsidRPr="008B2DB3">
              <w:rPr>
                <w:rFonts w:ascii="Arial" w:eastAsia="Times New Roman" w:hAnsi="Arial" w:cs="Arial"/>
                <w:spacing w:val="-2"/>
                <w:sz w:val="16"/>
                <w:szCs w:val="16"/>
              </w:rPr>
              <w:t>c)</w:t>
            </w:r>
          </w:p>
          <w:p w:rsidR="004E520F" w:rsidRPr="008B2DB3" w:rsidRDefault="004E520F" w:rsidP="004E520F">
            <w:pPr>
              <w:shd w:val="clear" w:color="auto" w:fill="FFFFFF"/>
              <w:spacing w:after="0" w:line="216" w:lineRule="exact"/>
              <w:ind w:left="238" w:right="6502"/>
              <w:rPr>
                <w:rFonts w:ascii="Times New Roman" w:eastAsia="Times New Roman" w:hAnsi="Times New Roman" w:cs="Mangal"/>
                <w:sz w:val="24"/>
                <w:szCs w:val="24"/>
              </w:rPr>
            </w:pPr>
            <w:r w:rsidRPr="008B2DB3">
              <w:rPr>
                <w:rFonts w:ascii="Arial" w:eastAsia="Times New Roman" w:hAnsi="Arial" w:cs="Arial"/>
                <w:spacing w:val="-2"/>
                <w:sz w:val="16"/>
                <w:szCs w:val="16"/>
              </w:rPr>
              <w:t xml:space="preserve"> </w:t>
            </w:r>
            <w:r w:rsidRPr="008B2DB3">
              <w:rPr>
                <w:rFonts w:ascii="Arial" w:eastAsia="Times New Roman" w:hAnsi="Arial" w:cs="Arial"/>
                <w:spacing w:val="2"/>
                <w:sz w:val="16"/>
                <w:szCs w:val="16"/>
              </w:rPr>
              <w:t>(d)    Purchase of Tools and Plants</w:t>
            </w:r>
          </w:p>
        </w:tc>
      </w:tr>
      <w:tr w:rsidR="004E520F" w:rsidRPr="008B2DB3" w:rsidTr="004E520F">
        <w:trPr>
          <w:trHeight w:val="281"/>
        </w:trPr>
        <w:tc>
          <w:tcPr>
            <w:tcW w:w="102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929"/>
              <w:rPr>
                <w:rFonts w:ascii="Times New Roman" w:eastAsia="Times New Roman" w:hAnsi="Times New Roman" w:cs="Mangal"/>
                <w:sz w:val="24"/>
                <w:szCs w:val="24"/>
              </w:rPr>
            </w:pPr>
            <w:r w:rsidRPr="008B2DB3">
              <w:rPr>
                <w:rFonts w:ascii="Arial" w:eastAsia="Times New Roman" w:hAnsi="Arial" w:cs="Arial"/>
                <w:spacing w:val="6"/>
                <w:sz w:val="16"/>
                <w:szCs w:val="16"/>
              </w:rPr>
              <w:t>Total (vii) :</w:t>
            </w:r>
          </w:p>
        </w:tc>
      </w:tr>
      <w:tr w:rsidR="004E520F" w:rsidRPr="008B2DB3" w:rsidTr="004E520F">
        <w:trPr>
          <w:trHeight w:val="1174"/>
        </w:trPr>
        <w:tc>
          <w:tcPr>
            <w:tcW w:w="102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194" w:lineRule="exact"/>
              <w:ind w:left="101" w:right="6214"/>
              <w:rPr>
                <w:rFonts w:ascii="Arial" w:eastAsia="Times New Roman" w:hAnsi="Arial" w:cs="Arial"/>
                <w:spacing w:val="6"/>
                <w:sz w:val="16"/>
                <w:szCs w:val="16"/>
              </w:rPr>
            </w:pPr>
            <w:r w:rsidRPr="008B2DB3">
              <w:rPr>
                <w:rFonts w:ascii="Arial" w:eastAsia="Times New Roman" w:hAnsi="Arial" w:cs="Arial"/>
                <w:spacing w:val="6"/>
                <w:sz w:val="16"/>
                <w:szCs w:val="16"/>
              </w:rPr>
              <w:t xml:space="preserve">(viii)       Consolidation of Holdings ; </w:t>
            </w:r>
          </w:p>
          <w:p w:rsidR="004E520F" w:rsidRPr="008B2DB3" w:rsidRDefault="004E520F" w:rsidP="004E520F">
            <w:pPr>
              <w:shd w:val="clear" w:color="auto" w:fill="FFFFFF"/>
              <w:spacing w:after="0" w:line="194" w:lineRule="exact"/>
              <w:ind w:left="101" w:right="6214"/>
              <w:rPr>
                <w:rFonts w:ascii="Arial" w:eastAsia="Times New Roman" w:hAnsi="Arial" w:cs="Arial"/>
                <w:spacing w:val="2"/>
                <w:sz w:val="16"/>
                <w:szCs w:val="16"/>
              </w:rPr>
            </w:pPr>
            <w:r w:rsidRPr="008B2DB3">
              <w:rPr>
                <w:rFonts w:ascii="Arial" w:eastAsia="Times New Roman" w:hAnsi="Arial" w:cs="Arial"/>
                <w:spacing w:val="2"/>
                <w:sz w:val="16"/>
                <w:szCs w:val="16"/>
              </w:rPr>
              <w:t xml:space="preserve">Headings  of expenditure 10 be specified </w:t>
            </w:r>
          </w:p>
          <w:p w:rsidR="004E520F" w:rsidRPr="008B2DB3" w:rsidRDefault="004E520F" w:rsidP="004E520F">
            <w:pPr>
              <w:shd w:val="clear" w:color="auto" w:fill="FFFFFF"/>
              <w:spacing w:after="0" w:line="194" w:lineRule="exact"/>
              <w:ind w:left="101" w:right="6214"/>
              <w:rPr>
                <w:rFonts w:ascii="Arial" w:eastAsia="Times New Roman" w:hAnsi="Arial" w:cs="Arial"/>
                <w:spacing w:val="-3"/>
                <w:sz w:val="16"/>
                <w:szCs w:val="16"/>
              </w:rPr>
            </w:pPr>
            <w:r w:rsidRPr="008B2DB3">
              <w:rPr>
                <w:rFonts w:ascii="Arial" w:eastAsia="Times New Roman" w:hAnsi="Arial" w:cs="Arial"/>
                <w:spacing w:val="-3"/>
                <w:sz w:val="16"/>
                <w:szCs w:val="16"/>
              </w:rPr>
              <w:t>(a)</w:t>
            </w:r>
          </w:p>
          <w:p w:rsidR="004E520F" w:rsidRPr="008B2DB3" w:rsidRDefault="004E520F" w:rsidP="004E520F">
            <w:pPr>
              <w:shd w:val="clear" w:color="auto" w:fill="FFFFFF"/>
              <w:spacing w:after="0" w:line="194" w:lineRule="exact"/>
              <w:ind w:left="101" w:right="6214"/>
              <w:rPr>
                <w:rFonts w:ascii="Arial" w:eastAsia="Times New Roman" w:hAnsi="Arial" w:cs="Arial"/>
                <w:spacing w:val="2"/>
                <w:sz w:val="16"/>
                <w:szCs w:val="16"/>
              </w:rPr>
            </w:pPr>
            <w:r w:rsidRPr="008B2DB3">
              <w:rPr>
                <w:rFonts w:ascii="Arial" w:eastAsia="Times New Roman" w:hAnsi="Arial" w:cs="Arial"/>
                <w:spacing w:val="-3"/>
                <w:sz w:val="16"/>
                <w:szCs w:val="16"/>
              </w:rPr>
              <w:t xml:space="preserve"> </w:t>
            </w:r>
            <w:r w:rsidRPr="008B2DB3">
              <w:rPr>
                <w:rFonts w:ascii="Arial" w:eastAsia="Times New Roman" w:hAnsi="Arial" w:cs="Arial"/>
                <w:spacing w:val="2"/>
                <w:sz w:val="16"/>
                <w:szCs w:val="16"/>
              </w:rPr>
              <w:t xml:space="preserve">(b) </w:t>
            </w:r>
          </w:p>
          <w:p w:rsidR="004E520F" w:rsidRPr="008B2DB3" w:rsidRDefault="004E520F" w:rsidP="004E520F">
            <w:pPr>
              <w:shd w:val="clear" w:color="auto" w:fill="FFFFFF"/>
              <w:spacing w:after="0" w:line="194" w:lineRule="exact"/>
              <w:ind w:left="101" w:right="6214"/>
              <w:rPr>
                <w:rFonts w:ascii="Times New Roman" w:eastAsia="Times New Roman" w:hAnsi="Times New Roman" w:cs="Mangal"/>
                <w:sz w:val="24"/>
                <w:szCs w:val="24"/>
              </w:rPr>
            </w:pPr>
            <w:r w:rsidRPr="008B2DB3">
              <w:rPr>
                <w:rFonts w:ascii="Arial" w:eastAsia="Times New Roman" w:hAnsi="Arial" w:cs="Arial"/>
                <w:spacing w:val="1"/>
                <w:sz w:val="16"/>
                <w:szCs w:val="16"/>
              </w:rPr>
              <w:t>(c)     Purchase of Tools and Plants</w:t>
            </w:r>
          </w:p>
        </w:tc>
      </w:tr>
      <w:tr w:rsidR="004E520F" w:rsidRPr="008B2DB3" w:rsidTr="004E520F">
        <w:trPr>
          <w:trHeight w:val="180"/>
        </w:trPr>
        <w:tc>
          <w:tcPr>
            <w:tcW w:w="102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180" w:lineRule="atLeast"/>
              <w:ind w:left="806"/>
              <w:rPr>
                <w:rFonts w:ascii="Times New Roman" w:eastAsia="Times New Roman" w:hAnsi="Times New Roman" w:cs="Mangal"/>
                <w:sz w:val="24"/>
                <w:szCs w:val="24"/>
              </w:rPr>
            </w:pPr>
            <w:r w:rsidRPr="008B2DB3">
              <w:rPr>
                <w:rFonts w:ascii="Arial" w:eastAsia="Times New Roman" w:hAnsi="Arial" w:cs="Arial"/>
                <w:spacing w:val="7"/>
                <w:sz w:val="16"/>
                <w:szCs w:val="16"/>
              </w:rPr>
              <w:t>Total  of (viii) :</w:t>
            </w:r>
          </w:p>
        </w:tc>
      </w:tr>
      <w:tr w:rsidR="004E520F" w:rsidRPr="008B2DB3" w:rsidTr="004E520F">
        <w:trPr>
          <w:trHeight w:val="1246"/>
        </w:trPr>
        <w:tc>
          <w:tcPr>
            <w:tcW w:w="102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tabs>
                <w:tab w:val="left" w:leader="dot" w:pos="7308"/>
                <w:tab w:val="left" w:leader="dot" w:pos="8035"/>
              </w:tabs>
              <w:spacing w:after="0" w:line="209" w:lineRule="exact"/>
              <w:ind w:left="122" w:right="2095"/>
              <w:rPr>
                <w:rFonts w:ascii="Arial" w:eastAsia="Times New Roman" w:hAnsi="Arial" w:cs="Arial"/>
                <w:sz w:val="16"/>
                <w:szCs w:val="16"/>
              </w:rPr>
            </w:pPr>
            <w:r w:rsidRPr="008B2DB3">
              <w:rPr>
                <w:rFonts w:ascii="Arial" w:eastAsia="Times New Roman" w:hAnsi="Arial" w:cs="Arial"/>
                <w:spacing w:val="15"/>
                <w:sz w:val="16"/>
                <w:szCs w:val="16"/>
              </w:rPr>
              <w:t>(ix)</w:t>
            </w:r>
            <w:r w:rsidRPr="008B2DB3">
              <w:rPr>
                <w:rFonts w:ascii="Arial" w:eastAsia="Times New Roman" w:hAnsi="Arial" w:cs="Arial"/>
                <w:sz w:val="16"/>
                <w:szCs w:val="16"/>
              </w:rPr>
              <w:t xml:space="preserve">          Purchase of Equipments :</w:t>
            </w:r>
          </w:p>
          <w:p w:rsidR="004E520F" w:rsidRPr="008B2DB3" w:rsidRDefault="004E520F" w:rsidP="004E520F">
            <w:pPr>
              <w:shd w:val="clear" w:color="auto" w:fill="FFFFFF"/>
              <w:tabs>
                <w:tab w:val="left" w:leader="dot" w:pos="7308"/>
                <w:tab w:val="left" w:leader="dot" w:pos="8035"/>
              </w:tabs>
              <w:spacing w:after="0" w:line="209" w:lineRule="exact"/>
              <w:ind w:right="2095"/>
              <w:rPr>
                <w:rFonts w:ascii="Arial" w:eastAsia="Times New Roman" w:hAnsi="Arial" w:cs="Arial"/>
                <w:spacing w:val="4"/>
                <w:sz w:val="16"/>
                <w:szCs w:val="16"/>
              </w:rPr>
            </w:pPr>
            <w:r w:rsidRPr="008B2DB3">
              <w:rPr>
                <w:rFonts w:ascii="Arial" w:eastAsia="Times New Roman" w:hAnsi="Arial" w:cs="Arial"/>
                <w:sz w:val="16"/>
                <w:szCs w:val="16"/>
              </w:rPr>
              <w:t xml:space="preserve">                   </w:t>
            </w:r>
            <w:r w:rsidRPr="008B2DB3">
              <w:rPr>
                <w:rFonts w:ascii="Arial" w:eastAsia="Times New Roman" w:hAnsi="Arial" w:cs="Arial"/>
                <w:spacing w:val="4"/>
                <w:sz w:val="16"/>
                <w:szCs w:val="16"/>
              </w:rPr>
              <w:t>( Fields to which the Expr. relate to be indicated )</w:t>
            </w:r>
          </w:p>
          <w:p w:rsidR="004E520F" w:rsidRPr="008B2DB3" w:rsidRDefault="004E520F" w:rsidP="004E520F">
            <w:pPr>
              <w:shd w:val="clear" w:color="auto" w:fill="FFFFFF"/>
              <w:tabs>
                <w:tab w:val="left" w:leader="dot" w:pos="7308"/>
                <w:tab w:val="left" w:leader="dot" w:pos="8035"/>
              </w:tabs>
              <w:spacing w:after="0" w:line="209" w:lineRule="exact"/>
              <w:ind w:right="2095"/>
              <w:rPr>
                <w:rFonts w:ascii="Arial" w:eastAsia="Times New Roman" w:hAnsi="Arial" w:cs="Arial"/>
                <w:spacing w:val="-5"/>
                <w:sz w:val="16"/>
                <w:szCs w:val="16"/>
              </w:rPr>
            </w:pPr>
            <w:r w:rsidRPr="008B2DB3">
              <w:rPr>
                <w:rFonts w:ascii="Arial" w:eastAsia="Times New Roman" w:hAnsi="Arial" w:cs="Arial"/>
                <w:spacing w:val="4"/>
                <w:sz w:val="16"/>
                <w:szCs w:val="16"/>
              </w:rPr>
              <w:t xml:space="preserve"> </w:t>
            </w:r>
            <w:r w:rsidRPr="008B2DB3">
              <w:rPr>
                <w:rFonts w:ascii="Arial" w:eastAsia="Times New Roman" w:hAnsi="Arial" w:cs="Arial"/>
                <w:spacing w:val="-5"/>
                <w:sz w:val="16"/>
                <w:szCs w:val="16"/>
              </w:rPr>
              <w:t>(a)</w:t>
            </w:r>
          </w:p>
          <w:p w:rsidR="004E520F" w:rsidRPr="008B2DB3" w:rsidRDefault="004E520F" w:rsidP="004E520F">
            <w:pPr>
              <w:shd w:val="clear" w:color="auto" w:fill="FFFFFF"/>
              <w:tabs>
                <w:tab w:val="left" w:leader="dot" w:pos="7308"/>
                <w:tab w:val="left" w:leader="dot" w:pos="8035"/>
              </w:tabs>
              <w:spacing w:after="0" w:line="209" w:lineRule="exact"/>
              <w:ind w:right="2095"/>
              <w:rPr>
                <w:rFonts w:ascii="Arial" w:eastAsia="Times New Roman" w:hAnsi="Arial" w:cs="Arial"/>
                <w:spacing w:val="2"/>
                <w:sz w:val="16"/>
                <w:szCs w:val="16"/>
              </w:rPr>
            </w:pPr>
            <w:r w:rsidRPr="008B2DB3">
              <w:rPr>
                <w:rFonts w:ascii="Arial" w:eastAsia="Times New Roman" w:hAnsi="Arial" w:cs="Arial"/>
                <w:spacing w:val="-5"/>
                <w:sz w:val="16"/>
                <w:szCs w:val="16"/>
              </w:rPr>
              <w:t xml:space="preserve"> </w:t>
            </w:r>
            <w:r w:rsidRPr="008B2DB3">
              <w:rPr>
                <w:rFonts w:ascii="Arial" w:eastAsia="Times New Roman" w:hAnsi="Arial" w:cs="Arial"/>
                <w:spacing w:val="2"/>
                <w:sz w:val="16"/>
                <w:szCs w:val="16"/>
              </w:rPr>
              <w:t>(b)</w:t>
            </w:r>
          </w:p>
          <w:p w:rsidR="004E520F" w:rsidRPr="008B2DB3" w:rsidRDefault="004E520F" w:rsidP="004E520F">
            <w:pPr>
              <w:shd w:val="clear" w:color="auto" w:fill="FFFFFF"/>
              <w:tabs>
                <w:tab w:val="left" w:leader="dot" w:pos="7308"/>
                <w:tab w:val="left" w:leader="dot" w:pos="8035"/>
              </w:tabs>
              <w:spacing w:after="0" w:line="209" w:lineRule="exact"/>
              <w:ind w:right="2095"/>
              <w:rPr>
                <w:rFonts w:ascii="Arial" w:eastAsia="Times New Roman" w:hAnsi="Arial" w:cs="Arial"/>
                <w:spacing w:val="-2"/>
                <w:sz w:val="16"/>
                <w:szCs w:val="16"/>
              </w:rPr>
            </w:pPr>
            <w:r w:rsidRPr="008B2DB3">
              <w:rPr>
                <w:rFonts w:ascii="Arial" w:eastAsia="Times New Roman" w:hAnsi="Arial" w:cs="Arial"/>
                <w:spacing w:val="2"/>
                <w:sz w:val="16"/>
                <w:szCs w:val="16"/>
              </w:rPr>
              <w:t xml:space="preserve"> </w:t>
            </w:r>
            <w:r w:rsidRPr="008B2DB3">
              <w:rPr>
                <w:rFonts w:ascii="Arial" w:eastAsia="Times New Roman" w:hAnsi="Arial" w:cs="Arial"/>
                <w:spacing w:val="-2"/>
                <w:sz w:val="16"/>
                <w:szCs w:val="16"/>
              </w:rPr>
              <w:t xml:space="preserve">(c) </w:t>
            </w:r>
          </w:p>
          <w:p w:rsidR="004E520F" w:rsidRPr="008B2DB3" w:rsidRDefault="004E520F" w:rsidP="004E520F">
            <w:pPr>
              <w:shd w:val="clear" w:color="auto" w:fill="FFFFFF"/>
              <w:tabs>
                <w:tab w:val="left" w:leader="dot" w:pos="7308"/>
                <w:tab w:val="left" w:leader="dot" w:pos="8035"/>
              </w:tabs>
              <w:spacing w:after="0" w:line="209" w:lineRule="exact"/>
              <w:ind w:right="2095"/>
              <w:rPr>
                <w:rFonts w:ascii="Times New Roman" w:eastAsia="Times New Roman" w:hAnsi="Times New Roman" w:cs="Mangal"/>
                <w:sz w:val="24"/>
                <w:szCs w:val="24"/>
              </w:rPr>
            </w:pPr>
            <w:r w:rsidRPr="008B2DB3">
              <w:rPr>
                <w:rFonts w:ascii="Arial" w:eastAsia="Times New Roman" w:hAnsi="Arial" w:cs="Arial"/>
                <w:spacing w:val="-2"/>
                <w:sz w:val="16"/>
                <w:szCs w:val="16"/>
              </w:rPr>
              <w:t>(</w:t>
            </w:r>
            <w:r w:rsidRPr="008B2DB3">
              <w:rPr>
                <w:rFonts w:ascii="Arial" w:eastAsia="Times New Roman" w:hAnsi="Arial" w:cs="Arial"/>
                <w:spacing w:val="9"/>
                <w:sz w:val="16"/>
                <w:szCs w:val="16"/>
              </w:rPr>
              <w:t xml:space="preserve">d)                                                                                                                          </w:t>
            </w:r>
          </w:p>
        </w:tc>
      </w:tr>
      <w:tr w:rsidR="004E520F" w:rsidRPr="008B2DB3" w:rsidTr="004E520F">
        <w:trPr>
          <w:trHeight w:val="238"/>
        </w:trPr>
        <w:tc>
          <w:tcPr>
            <w:tcW w:w="1024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28"/>
              <w:rPr>
                <w:rFonts w:ascii="Times New Roman" w:eastAsia="Times New Roman" w:hAnsi="Times New Roman" w:cs="Mangal"/>
                <w:sz w:val="24"/>
                <w:szCs w:val="24"/>
              </w:rPr>
            </w:pPr>
            <w:r w:rsidRPr="008B2DB3">
              <w:rPr>
                <w:rFonts w:ascii="Arial" w:eastAsia="Times New Roman" w:hAnsi="Arial" w:cs="Arial"/>
                <w:spacing w:val="6"/>
                <w:sz w:val="18"/>
                <w:szCs w:val="18"/>
              </w:rPr>
              <w:t>Total of (ix):</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921" w:bottom="720" w:left="742" w:header="720" w:footer="720" w:gutter="0"/>
          <w:cols w:space="720"/>
        </w:sectPr>
      </w:pPr>
    </w:p>
    <w:p w:rsidR="004E520F" w:rsidRPr="008B2DB3" w:rsidRDefault="00DC67E6" w:rsidP="004E520F">
      <w:pPr>
        <w:spacing w:after="0" w:line="1" w:lineRule="exact"/>
        <w:rPr>
          <w:rFonts w:ascii="Times New Roman" w:eastAsia="Times New Roman" w:hAnsi="Times New Roman" w:cs="Mangal"/>
          <w:sz w:val="2"/>
          <w:szCs w:val="2"/>
        </w:rPr>
      </w:pPr>
      <w:r w:rsidRPr="008B2DB3">
        <w:rPr>
          <w:rFonts w:ascii="Times New Roman" w:eastAsia="Times New Roman" w:hAnsi="Times New Roman" w:cs="Mangal"/>
          <w:sz w:val="24"/>
          <w:szCs w:val="24"/>
        </w:rPr>
        <w:lastRenderedPageBreak/>
        <w:pict>
          <v:line id="_x0000_s1072" style="position:absolute;z-index:251716096;mso-position-horizontal-relative:margin" from="30.6pt,318.6pt" to="483.1pt,318.6pt" o:allowincell="f" strokeweight=".35pt">
            <w10:wrap anchorx="margin"/>
          </v:line>
        </w:pict>
      </w:r>
    </w:p>
    <w:p w:rsidR="004E520F" w:rsidRPr="008B2DB3" w:rsidRDefault="004E520F" w:rsidP="004E520F">
      <w:pPr>
        <w:framePr w:h="957" w:hSpace="36" w:wrap="notBeside" w:vAnchor="text" w:hAnchor="margin" w:x="10506" w:y="2492"/>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56210" cy="6096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srcRect/>
                    <a:stretch>
                      <a:fillRect/>
                    </a:stretch>
                  </pic:blipFill>
                  <pic:spPr bwMode="auto">
                    <a:xfrm>
                      <a:off x="0" y="0"/>
                      <a:ext cx="156210" cy="609600"/>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310"/>
      </w:tblGrid>
      <w:tr w:rsidR="004E520F" w:rsidRPr="008B2DB3" w:rsidTr="004E520F">
        <w:trPr>
          <w:trHeight w:val="1354"/>
        </w:trPr>
        <w:tc>
          <w:tcPr>
            <w:tcW w:w="10310"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202" w:lineRule="exact"/>
              <w:ind w:left="274" w:right="6811"/>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(x)        Construction of Ayacut Roads : </w:t>
            </w:r>
          </w:p>
          <w:p w:rsidR="004E520F" w:rsidRPr="008B2DB3" w:rsidRDefault="004E520F" w:rsidP="004E520F">
            <w:pPr>
              <w:shd w:val="clear" w:color="auto" w:fill="FFFFFF"/>
              <w:spacing w:after="0" w:line="202" w:lineRule="exact"/>
              <w:ind w:left="274" w:right="6811"/>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Headings</w:t>
            </w:r>
            <w:r w:rsidRPr="008B2DB3">
              <w:rPr>
                <w:rFonts w:ascii="Times New Roman" w:eastAsia="Times New Roman" w:hAnsi="Times New Roman" w:cs="Mangal"/>
                <w:b/>
                <w:bCs/>
                <w:spacing w:val="1"/>
                <w:sz w:val="18"/>
                <w:szCs w:val="18"/>
              </w:rPr>
              <w:t xml:space="preserve"> </w:t>
            </w:r>
            <w:r w:rsidRPr="008B2DB3">
              <w:rPr>
                <w:rFonts w:ascii="Times New Roman" w:eastAsia="Times New Roman" w:hAnsi="Times New Roman" w:cs="Mangal"/>
                <w:spacing w:val="1"/>
                <w:sz w:val="18"/>
                <w:szCs w:val="18"/>
              </w:rPr>
              <w:t xml:space="preserve">to be specified ) </w:t>
            </w:r>
          </w:p>
          <w:p w:rsidR="004E520F" w:rsidRPr="008B2DB3" w:rsidRDefault="004E520F" w:rsidP="004E520F">
            <w:pPr>
              <w:shd w:val="clear" w:color="auto" w:fill="FFFFFF"/>
              <w:spacing w:after="0" w:line="202" w:lineRule="exact"/>
              <w:ind w:left="274" w:right="6811"/>
              <w:rPr>
                <w:rFonts w:ascii="Times New Roman" w:eastAsia="Times New Roman" w:hAnsi="Times New Roman" w:cs="Mangal"/>
                <w:b/>
                <w:bCs/>
                <w:spacing w:val="-5"/>
                <w:sz w:val="24"/>
                <w:szCs w:val="24"/>
              </w:rPr>
            </w:pPr>
            <w:r w:rsidRPr="008B2DB3">
              <w:rPr>
                <w:rFonts w:ascii="Times New Roman" w:eastAsia="Times New Roman" w:hAnsi="Times New Roman" w:cs="Mangal"/>
                <w:spacing w:val="-5"/>
                <w:sz w:val="24"/>
                <w:szCs w:val="24"/>
              </w:rPr>
              <w:t>(a)</w:t>
            </w:r>
            <w:r w:rsidRPr="008B2DB3">
              <w:rPr>
                <w:rFonts w:ascii="Times New Roman" w:eastAsia="Times New Roman" w:hAnsi="Times New Roman" w:cs="Mangal"/>
                <w:b/>
                <w:bCs/>
                <w:spacing w:val="-5"/>
                <w:sz w:val="24"/>
                <w:szCs w:val="24"/>
              </w:rPr>
              <w:t xml:space="preserve"> </w:t>
            </w:r>
          </w:p>
          <w:p w:rsidR="004E520F" w:rsidRPr="008B2DB3" w:rsidRDefault="004E520F" w:rsidP="004E520F">
            <w:pPr>
              <w:shd w:val="clear" w:color="auto" w:fill="FFFFFF"/>
              <w:spacing w:after="0" w:line="202" w:lineRule="exact"/>
              <w:ind w:left="274" w:right="6811"/>
              <w:rPr>
                <w:rFonts w:ascii="Times New Roman" w:eastAsia="Times New Roman" w:hAnsi="Times New Roman" w:cs="Mangal"/>
                <w:spacing w:val="-8"/>
                <w:sz w:val="18"/>
                <w:szCs w:val="18"/>
              </w:rPr>
            </w:pPr>
            <w:r w:rsidRPr="008B2DB3">
              <w:rPr>
                <w:rFonts w:ascii="Times New Roman" w:eastAsia="Times New Roman" w:hAnsi="Times New Roman" w:cs="Mangal"/>
                <w:spacing w:val="-8"/>
                <w:sz w:val="18"/>
                <w:szCs w:val="18"/>
              </w:rPr>
              <w:t xml:space="preserve">(b) </w:t>
            </w:r>
          </w:p>
          <w:p w:rsidR="004E520F" w:rsidRPr="008B2DB3" w:rsidRDefault="004E520F" w:rsidP="004E520F">
            <w:pPr>
              <w:shd w:val="clear" w:color="auto" w:fill="FFFFFF"/>
              <w:spacing w:after="0" w:line="202" w:lineRule="exact"/>
              <w:ind w:left="274" w:right="6811"/>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(c)</w:t>
            </w:r>
          </w:p>
          <w:p w:rsidR="004E520F" w:rsidRPr="008B2DB3" w:rsidRDefault="004E520F" w:rsidP="004E520F">
            <w:pPr>
              <w:shd w:val="clear" w:color="auto" w:fill="FFFFFF"/>
              <w:spacing w:after="0" w:line="202" w:lineRule="exact"/>
              <w:ind w:left="274" w:right="6811"/>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 xml:space="preserve"> (d)</w:t>
            </w:r>
          </w:p>
        </w:tc>
      </w:tr>
      <w:tr w:rsidR="004E520F" w:rsidRPr="008B2DB3" w:rsidTr="004E520F">
        <w:trPr>
          <w:trHeight w:val="238"/>
        </w:trPr>
        <w:tc>
          <w:tcPr>
            <w:tcW w:w="1031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936"/>
              <w:rPr>
                <w:rFonts w:ascii="Times New Roman" w:eastAsia="Times New Roman" w:hAnsi="Times New Roman" w:cs="Mangal"/>
                <w:sz w:val="24"/>
                <w:szCs w:val="24"/>
              </w:rPr>
            </w:pPr>
            <w:r w:rsidRPr="008B2DB3">
              <w:rPr>
                <w:rFonts w:ascii="Times New Roman" w:eastAsia="Times New Roman" w:hAnsi="Times New Roman" w:cs="Mangal"/>
                <w:sz w:val="18"/>
                <w:szCs w:val="18"/>
              </w:rPr>
              <w:t>Total</w:t>
            </w:r>
            <w:r w:rsidRPr="008B2DB3">
              <w:rPr>
                <w:rFonts w:ascii="Times New Roman" w:eastAsia="Times New Roman" w:hAnsi="Times New Roman" w:cs="Mangal"/>
                <w:b/>
                <w:bCs/>
                <w:sz w:val="18"/>
                <w:szCs w:val="18"/>
              </w:rPr>
              <w:t xml:space="preserve">  </w:t>
            </w:r>
            <w:r w:rsidRPr="008B2DB3">
              <w:rPr>
                <w:rFonts w:ascii="Times New Roman" w:eastAsia="Times New Roman" w:hAnsi="Times New Roman" w:cs="Mangal"/>
                <w:sz w:val="18"/>
                <w:szCs w:val="18"/>
              </w:rPr>
              <w:t>of (x) :</w:t>
            </w:r>
          </w:p>
        </w:tc>
      </w:tr>
      <w:tr w:rsidR="004E520F" w:rsidRPr="008B2DB3" w:rsidTr="004E520F">
        <w:trPr>
          <w:trHeight w:val="1260"/>
        </w:trPr>
        <w:tc>
          <w:tcPr>
            <w:tcW w:w="1031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02" w:lineRule="exact"/>
              <w:ind w:left="158" w:right="5616"/>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2"/>
                <w:sz w:val="18"/>
                <w:szCs w:val="18"/>
              </w:rPr>
              <w:t>(xi)</w:t>
            </w:r>
            <w:r w:rsidRPr="008B2DB3">
              <w:rPr>
                <w:rFonts w:ascii="Times New Roman" w:eastAsia="Times New Roman" w:hAnsi="Times New Roman" w:cs="Mangal"/>
                <w:sz w:val="18"/>
                <w:szCs w:val="18"/>
              </w:rPr>
              <w:t xml:space="preserve">         Pilot Projects for Soil and Water Management :</w:t>
            </w:r>
          </w:p>
          <w:p w:rsidR="004E520F" w:rsidRPr="008B2DB3" w:rsidRDefault="004E520F" w:rsidP="004E520F">
            <w:pPr>
              <w:shd w:val="clear" w:color="auto" w:fill="FFFFFF"/>
              <w:spacing w:after="0" w:line="202" w:lineRule="exact"/>
              <w:ind w:left="158" w:right="5616"/>
              <w:rPr>
                <w:rFonts w:ascii="Times New Roman" w:eastAsia="Times New Roman" w:hAnsi="Times New Roman" w:cs="Mangal"/>
                <w:spacing w:val="2"/>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 Headings to be specified )</w:t>
            </w:r>
          </w:p>
          <w:p w:rsidR="004E520F" w:rsidRPr="008B2DB3" w:rsidRDefault="004E520F" w:rsidP="004E520F">
            <w:pPr>
              <w:shd w:val="clear" w:color="auto" w:fill="FFFFFF"/>
              <w:spacing w:after="0" w:line="202" w:lineRule="exact"/>
              <w:ind w:left="158" w:right="5616"/>
              <w:rPr>
                <w:rFonts w:ascii="Times New Roman" w:eastAsia="Times New Roman" w:hAnsi="Times New Roman" w:cs="Mangal"/>
                <w:spacing w:val="-7"/>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7"/>
                <w:sz w:val="18"/>
                <w:szCs w:val="18"/>
              </w:rPr>
              <w:t>(a)</w:t>
            </w:r>
          </w:p>
          <w:p w:rsidR="004E520F" w:rsidRPr="008B2DB3" w:rsidRDefault="004E520F" w:rsidP="004E520F">
            <w:pPr>
              <w:shd w:val="clear" w:color="auto" w:fill="FFFFFF"/>
              <w:spacing w:after="0" w:line="202" w:lineRule="exact"/>
              <w:ind w:left="158" w:right="5616"/>
              <w:rPr>
                <w:rFonts w:ascii="Times New Roman" w:eastAsia="Times New Roman" w:hAnsi="Times New Roman" w:cs="Mangal"/>
                <w:spacing w:val="-5"/>
                <w:sz w:val="18"/>
                <w:szCs w:val="18"/>
              </w:rPr>
            </w:pPr>
            <w:r w:rsidRPr="008B2DB3">
              <w:rPr>
                <w:rFonts w:ascii="Times New Roman" w:eastAsia="Times New Roman" w:hAnsi="Times New Roman" w:cs="Mangal"/>
                <w:spacing w:val="-7"/>
                <w:sz w:val="18"/>
                <w:szCs w:val="18"/>
              </w:rPr>
              <w:t xml:space="preserve"> </w:t>
            </w:r>
            <w:r w:rsidRPr="008B2DB3">
              <w:rPr>
                <w:rFonts w:ascii="Times New Roman" w:eastAsia="Times New Roman" w:hAnsi="Times New Roman" w:cs="Mangal"/>
                <w:spacing w:val="-5"/>
                <w:sz w:val="18"/>
                <w:szCs w:val="18"/>
              </w:rPr>
              <w:t>(b)</w:t>
            </w:r>
          </w:p>
          <w:p w:rsidR="004E520F" w:rsidRPr="008B2DB3" w:rsidRDefault="004E520F" w:rsidP="004E520F">
            <w:pPr>
              <w:shd w:val="clear" w:color="auto" w:fill="FFFFFF"/>
              <w:spacing w:after="0" w:line="202" w:lineRule="exact"/>
              <w:ind w:left="158" w:right="5616"/>
              <w:rPr>
                <w:rFonts w:ascii="Times New Roman" w:eastAsia="Times New Roman" w:hAnsi="Times New Roman" w:cs="Mangal"/>
                <w:spacing w:val="-4"/>
                <w:sz w:val="18"/>
                <w:szCs w:val="18"/>
              </w:rPr>
            </w:pPr>
            <w:r w:rsidRPr="008B2DB3">
              <w:rPr>
                <w:rFonts w:ascii="Times New Roman" w:eastAsia="Times New Roman" w:hAnsi="Times New Roman" w:cs="Mangal"/>
                <w:spacing w:val="-5"/>
                <w:sz w:val="18"/>
                <w:szCs w:val="18"/>
              </w:rPr>
              <w:t xml:space="preserve"> </w:t>
            </w:r>
            <w:r w:rsidRPr="008B2DB3">
              <w:rPr>
                <w:rFonts w:ascii="Times New Roman" w:eastAsia="Times New Roman" w:hAnsi="Times New Roman" w:cs="Mangal"/>
                <w:spacing w:val="-4"/>
                <w:sz w:val="18"/>
                <w:szCs w:val="18"/>
              </w:rPr>
              <w:t xml:space="preserve">(c) </w:t>
            </w:r>
          </w:p>
          <w:p w:rsidR="004E520F" w:rsidRPr="008B2DB3" w:rsidRDefault="004E520F" w:rsidP="004E520F">
            <w:pPr>
              <w:shd w:val="clear" w:color="auto" w:fill="FFFFFF"/>
              <w:spacing w:after="0" w:line="202" w:lineRule="exact"/>
              <w:ind w:left="158" w:right="5616"/>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(d)</w:t>
            </w:r>
          </w:p>
        </w:tc>
      </w:tr>
      <w:tr w:rsidR="004E520F" w:rsidRPr="008B2DB3" w:rsidTr="004E520F">
        <w:trPr>
          <w:trHeight w:val="252"/>
        </w:trPr>
        <w:tc>
          <w:tcPr>
            <w:tcW w:w="1031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958"/>
              <w:rPr>
                <w:rFonts w:ascii="Times New Roman" w:eastAsia="Times New Roman" w:hAnsi="Times New Roman" w:cs="Mangal"/>
                <w:sz w:val="24"/>
                <w:szCs w:val="24"/>
              </w:rPr>
            </w:pPr>
            <w:r w:rsidRPr="008B2DB3">
              <w:rPr>
                <w:rFonts w:ascii="Times New Roman" w:eastAsia="Times New Roman" w:hAnsi="Times New Roman" w:cs="Mangal"/>
                <w:spacing w:val="5"/>
                <w:sz w:val="18"/>
                <w:szCs w:val="18"/>
              </w:rPr>
              <w:t>Total of (xi) :</w:t>
            </w:r>
          </w:p>
        </w:tc>
      </w:tr>
      <w:tr w:rsidR="004E520F" w:rsidRPr="008B2DB3" w:rsidTr="004E520F">
        <w:trPr>
          <w:trHeight w:val="1274"/>
        </w:trPr>
        <w:tc>
          <w:tcPr>
            <w:tcW w:w="1031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09" w:lineRule="exact"/>
              <w:ind w:left="274" w:right="5594"/>
              <w:rPr>
                <w:rFonts w:ascii="Times New Roman" w:eastAsia="Times New Roman" w:hAnsi="Times New Roman" w:cs="Mangal"/>
                <w:sz w:val="18"/>
                <w:szCs w:val="18"/>
              </w:rPr>
            </w:pPr>
            <w:r w:rsidRPr="008B2DB3">
              <w:rPr>
                <w:rFonts w:ascii="Times New Roman" w:eastAsia="Times New Roman" w:hAnsi="Times New Roman" w:cs="Mangal"/>
                <w:spacing w:val="22"/>
                <w:sz w:val="18"/>
                <w:szCs w:val="18"/>
              </w:rPr>
              <w:t>(xii)</w:t>
            </w:r>
            <w:r w:rsidRPr="008B2DB3">
              <w:rPr>
                <w:rFonts w:ascii="Times New Roman" w:eastAsia="Times New Roman" w:hAnsi="Times New Roman" w:cs="Mangal"/>
                <w:sz w:val="18"/>
                <w:szCs w:val="18"/>
              </w:rPr>
              <w:t xml:space="preserve">        Integrated Rural Development Programme ; </w:t>
            </w:r>
          </w:p>
          <w:p w:rsidR="004E520F" w:rsidRPr="008B2DB3" w:rsidRDefault="004E520F" w:rsidP="004E520F">
            <w:pPr>
              <w:shd w:val="clear" w:color="auto" w:fill="FFFFFF"/>
              <w:spacing w:after="0" w:line="209" w:lineRule="exact"/>
              <w:ind w:left="274" w:right="5594"/>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Expr. under each programme to be specified.) </w:t>
            </w:r>
          </w:p>
          <w:p w:rsidR="004E520F" w:rsidRPr="008B2DB3" w:rsidRDefault="004E520F" w:rsidP="004E520F">
            <w:pPr>
              <w:shd w:val="clear" w:color="auto" w:fill="FFFFFF"/>
              <w:spacing w:after="0" w:line="209" w:lineRule="exact"/>
              <w:ind w:left="274" w:right="5594"/>
              <w:rPr>
                <w:rFonts w:ascii="Times New Roman" w:eastAsia="Times New Roman" w:hAnsi="Times New Roman" w:cs="Mangal"/>
                <w:spacing w:val="-7"/>
                <w:sz w:val="18"/>
                <w:szCs w:val="18"/>
              </w:rPr>
            </w:pPr>
            <w:r w:rsidRPr="008B2DB3">
              <w:rPr>
                <w:rFonts w:ascii="Times New Roman" w:eastAsia="Times New Roman" w:hAnsi="Times New Roman" w:cs="Mangal"/>
                <w:spacing w:val="-7"/>
                <w:sz w:val="18"/>
                <w:szCs w:val="18"/>
              </w:rPr>
              <w:t xml:space="preserve">(a) </w:t>
            </w:r>
          </w:p>
          <w:p w:rsidR="004E520F" w:rsidRPr="008B2DB3" w:rsidRDefault="004E520F" w:rsidP="004E520F">
            <w:pPr>
              <w:shd w:val="clear" w:color="auto" w:fill="FFFFFF"/>
              <w:spacing w:after="0" w:line="209" w:lineRule="exact"/>
              <w:ind w:left="274" w:right="5594"/>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(b)</w:t>
            </w:r>
          </w:p>
          <w:p w:rsidR="004E520F" w:rsidRPr="008B2DB3" w:rsidRDefault="004E520F" w:rsidP="004E520F">
            <w:pPr>
              <w:shd w:val="clear" w:color="auto" w:fill="FFFFFF"/>
              <w:spacing w:after="0" w:line="209" w:lineRule="exact"/>
              <w:ind w:left="274" w:right="5594"/>
              <w:rPr>
                <w:rFonts w:ascii="Times New Roman" w:eastAsia="Times New Roman" w:hAnsi="Times New Roman" w:cs="Mangal"/>
                <w:spacing w:val="-7"/>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7"/>
                <w:sz w:val="18"/>
                <w:szCs w:val="18"/>
              </w:rPr>
              <w:t xml:space="preserve">(c) </w:t>
            </w:r>
          </w:p>
          <w:p w:rsidR="004E520F" w:rsidRPr="008B2DB3" w:rsidRDefault="004E520F" w:rsidP="004E520F">
            <w:pPr>
              <w:shd w:val="clear" w:color="auto" w:fill="FFFFFF"/>
              <w:spacing w:after="0" w:line="209" w:lineRule="exact"/>
              <w:ind w:left="274" w:right="5594"/>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(d)</w:t>
            </w:r>
          </w:p>
        </w:tc>
      </w:tr>
      <w:tr w:rsidR="004E520F" w:rsidRPr="008B2DB3" w:rsidTr="004E520F">
        <w:trPr>
          <w:trHeight w:val="259"/>
        </w:trPr>
        <w:tc>
          <w:tcPr>
            <w:tcW w:w="1031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986"/>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Total  of (xii) :</w:t>
            </w:r>
          </w:p>
        </w:tc>
      </w:tr>
      <w:tr w:rsidR="004E520F" w:rsidRPr="008B2DB3" w:rsidTr="004E520F">
        <w:trPr>
          <w:trHeight w:val="331"/>
        </w:trPr>
        <w:tc>
          <w:tcPr>
            <w:tcW w:w="1031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295"/>
              <w:rPr>
                <w:rFonts w:ascii="Times New Roman" w:eastAsia="Times New Roman" w:hAnsi="Times New Roman" w:cs="Mangal"/>
                <w:sz w:val="24"/>
                <w:szCs w:val="24"/>
              </w:rPr>
            </w:pPr>
            <w:r w:rsidRPr="008B2DB3">
              <w:rPr>
                <w:rFonts w:ascii="Times New Roman" w:eastAsia="Times New Roman" w:hAnsi="Times New Roman" w:cs="Mangal"/>
                <w:spacing w:val="14"/>
                <w:sz w:val="18"/>
                <w:szCs w:val="18"/>
              </w:rPr>
              <w:t>(xiii)</w:t>
            </w:r>
            <w:r w:rsidRPr="008B2DB3">
              <w:rPr>
                <w:rFonts w:ascii="Times New Roman" w:eastAsia="Times New Roman" w:hAnsi="Times New Roman" w:cs="Mangal"/>
                <w:sz w:val="18"/>
                <w:szCs w:val="18"/>
              </w:rPr>
              <w:t xml:space="preserve">       Other Schemes if any to be shown separately</w:t>
            </w:r>
          </w:p>
        </w:tc>
      </w:tr>
      <w:tr w:rsidR="004E520F" w:rsidRPr="008B2DB3" w:rsidTr="004E520F">
        <w:trPr>
          <w:trHeight w:val="346"/>
        </w:trPr>
        <w:tc>
          <w:tcPr>
            <w:tcW w:w="1031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986"/>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TOTAL UNDER GROUP "C"</w:t>
            </w:r>
          </w:p>
        </w:tc>
      </w:tr>
      <w:tr w:rsidR="004E520F" w:rsidRPr="008B2DB3" w:rsidTr="004E520F">
        <w:trPr>
          <w:trHeight w:val="360"/>
        </w:trPr>
        <w:tc>
          <w:tcPr>
            <w:tcW w:w="1031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994"/>
              <w:rPr>
                <w:rFonts w:ascii="Times New Roman" w:eastAsia="Times New Roman" w:hAnsi="Times New Roman" w:cs="Mangal"/>
                <w:sz w:val="24"/>
                <w:szCs w:val="24"/>
              </w:rPr>
            </w:pPr>
            <w:r w:rsidRPr="008B2DB3">
              <w:rPr>
                <w:rFonts w:ascii="Times New Roman" w:eastAsia="Times New Roman" w:hAnsi="Times New Roman" w:cs="Mangal"/>
                <w:sz w:val="18"/>
                <w:szCs w:val="18"/>
              </w:rPr>
              <w:t>TOTAL OF "I TO III"</w:t>
            </w:r>
          </w:p>
        </w:tc>
      </w:tr>
      <w:tr w:rsidR="004E520F" w:rsidRPr="008B2DB3" w:rsidTr="004E520F">
        <w:trPr>
          <w:trHeight w:val="360"/>
        </w:trPr>
        <w:tc>
          <w:tcPr>
            <w:tcW w:w="1031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008"/>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CLOSING BALANCE</w:t>
            </w:r>
          </w:p>
        </w:tc>
      </w:tr>
      <w:tr w:rsidR="004E520F" w:rsidRPr="008B2DB3" w:rsidTr="004E520F">
        <w:trPr>
          <w:trHeight w:val="346"/>
        </w:trPr>
        <w:tc>
          <w:tcPr>
            <w:tcW w:w="1031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008"/>
              <w:rPr>
                <w:rFonts w:ascii="Times New Roman" w:eastAsia="Times New Roman" w:hAnsi="Times New Roman" w:cs="Mangal"/>
                <w:sz w:val="24"/>
                <w:szCs w:val="24"/>
              </w:rPr>
            </w:pPr>
            <w:r w:rsidRPr="008B2DB3">
              <w:rPr>
                <w:rFonts w:ascii="Times New Roman" w:eastAsia="Times New Roman" w:hAnsi="Times New Roman" w:cs="Mangal"/>
                <w:sz w:val="18"/>
                <w:szCs w:val="18"/>
              </w:rPr>
              <w:t>GRAND TOTAL :</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864" w:bottom="720" w:left="735" w:header="720" w:footer="720" w:gutter="0"/>
          <w:cols w:space="720"/>
        </w:sectPr>
      </w:pPr>
    </w:p>
    <w:p w:rsidR="004E520F" w:rsidRPr="008B2DB3" w:rsidRDefault="004E520F" w:rsidP="004E520F">
      <w:pPr>
        <w:shd w:val="clear" w:color="auto" w:fill="FFFFFF"/>
        <w:spacing w:after="0" w:line="252" w:lineRule="exact"/>
        <w:ind w:left="4810" w:right="2995" w:hanging="1577"/>
        <w:rPr>
          <w:rFonts w:ascii="Times New Roman" w:eastAsia="Times New Roman" w:hAnsi="Times New Roman" w:cs="Mangal"/>
          <w:sz w:val="24"/>
          <w:szCs w:val="24"/>
        </w:rPr>
      </w:pPr>
      <w:r w:rsidRPr="008B2DB3">
        <w:rPr>
          <w:rFonts w:ascii="Times New Roman" w:eastAsia="Times New Roman" w:hAnsi="Times New Roman" w:cs="Mangal"/>
          <w:b/>
          <w:bCs/>
          <w:spacing w:val="2"/>
          <w:sz w:val="24"/>
          <w:szCs w:val="24"/>
        </w:rPr>
        <w:lastRenderedPageBreak/>
        <w:t>Annual Accounts of the CADA</w:t>
      </w:r>
      <w:r w:rsidRPr="008B2DB3">
        <w:rPr>
          <w:rFonts w:ascii="Times New Roman" w:eastAsia="Times New Roman" w:hAnsi="Times New Roman" w:cs="Mangal"/>
          <w:spacing w:val="2"/>
          <w:sz w:val="24"/>
          <w:szCs w:val="24"/>
        </w:rPr>
        <w:t xml:space="preserve"> </w:t>
      </w:r>
      <w:r w:rsidRPr="008B2DB3">
        <w:rPr>
          <w:rFonts w:ascii="Times New Roman" w:eastAsia="Times New Roman" w:hAnsi="Times New Roman" w:cs="Mangal"/>
          <w:b/>
          <w:bCs/>
          <w:spacing w:val="2"/>
          <w:sz w:val="24"/>
          <w:szCs w:val="24"/>
        </w:rPr>
        <w:t xml:space="preserve">for the Year </w:t>
      </w:r>
      <w:r w:rsidRPr="008B2DB3">
        <w:rPr>
          <w:rFonts w:ascii="Times New Roman" w:eastAsia="Times New Roman" w:hAnsi="Times New Roman" w:cs="Mangal"/>
          <w:spacing w:val="-1"/>
          <w:sz w:val="24"/>
          <w:szCs w:val="24"/>
        </w:rPr>
        <w:t>PART II</w:t>
      </w:r>
    </w:p>
    <w:p w:rsidR="004E520F" w:rsidRPr="008B2DB3" w:rsidRDefault="004E520F" w:rsidP="004E520F">
      <w:pPr>
        <w:shd w:val="clear" w:color="auto" w:fill="FFFFFF"/>
        <w:spacing w:before="7" w:after="0" w:line="252" w:lineRule="exact"/>
        <w:ind w:left="4226"/>
        <w:rPr>
          <w:rFonts w:ascii="Times New Roman" w:eastAsia="Times New Roman" w:hAnsi="Times New Roman" w:cs="Mangal"/>
          <w:sz w:val="24"/>
          <w:szCs w:val="24"/>
        </w:rPr>
      </w:pPr>
      <w:r w:rsidRPr="008B2DB3">
        <w:rPr>
          <w:rFonts w:ascii="Times New Roman" w:eastAsia="Times New Roman" w:hAnsi="Times New Roman" w:cs="Mangal"/>
          <w:sz w:val="24"/>
          <w:szCs w:val="24"/>
        </w:rPr>
        <w:t>CAPITAL ACCOUNT</w:t>
      </w:r>
    </w:p>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713" w:bottom="720" w:left="936" w:header="720" w:footer="720" w:gutter="0"/>
          <w:cols w:space="720"/>
        </w:sectPr>
      </w:pPr>
    </w:p>
    <w:p w:rsidR="004E520F" w:rsidRPr="008B2DB3" w:rsidRDefault="004E520F" w:rsidP="004E520F">
      <w:pPr>
        <w:framePr w:h="871" w:hSpace="36" w:wrap="auto" w:vAnchor="text" w:hAnchor="margin" w:x="10275" w:y="2687"/>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32080" cy="551815"/>
            <wp:effectExtent l="1905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srcRect/>
                    <a:stretch>
                      <a:fillRect/>
                    </a:stretch>
                  </pic:blipFill>
                  <pic:spPr bwMode="auto">
                    <a:xfrm>
                      <a:off x="0" y="0"/>
                      <a:ext cx="132080" cy="551815"/>
                    </a:xfrm>
                    <a:prstGeom prst="rect">
                      <a:avLst/>
                    </a:prstGeom>
                    <a:noFill/>
                    <a:ln w="9525">
                      <a:noFill/>
                      <a:miter lim="800000"/>
                      <a:headEnd/>
                      <a:tailEnd/>
                    </a:ln>
                  </pic:spPr>
                </pic:pic>
              </a:graphicData>
            </a:graphic>
          </wp:inline>
        </w:drawing>
      </w:r>
    </w:p>
    <w:p w:rsidR="004E520F" w:rsidRPr="008B2DB3" w:rsidRDefault="004E520F" w:rsidP="004E520F">
      <w:pPr>
        <w:spacing w:after="94" w:line="1" w:lineRule="exact"/>
        <w:rPr>
          <w:rFonts w:ascii="Times New Roman" w:eastAsia="Times New Roman" w:hAnsi="Times New Roman" w:cs="Mangal"/>
          <w:sz w:val="2"/>
          <w:szCs w:val="2"/>
        </w:rPr>
      </w:pPr>
    </w:p>
    <w:tbl>
      <w:tblPr>
        <w:tblW w:w="0" w:type="auto"/>
        <w:tblInd w:w="40" w:type="dxa"/>
        <w:tblCellMar>
          <w:left w:w="40" w:type="dxa"/>
          <w:right w:w="40" w:type="dxa"/>
        </w:tblCellMar>
        <w:tblLook w:val="04A0"/>
      </w:tblPr>
      <w:tblGrid>
        <w:gridCol w:w="10260"/>
      </w:tblGrid>
      <w:tr w:rsidR="004E520F" w:rsidRPr="008B2DB3" w:rsidTr="004E520F">
        <w:trPr>
          <w:trHeight w:val="806"/>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555"/>
              <w:rPr>
                <w:rFonts w:ascii="Times New Roman" w:eastAsia="Times New Roman" w:hAnsi="Times New Roman" w:cs="Mangal"/>
                <w:spacing w:val="2"/>
                <w:sz w:val="16"/>
                <w:szCs w:val="16"/>
              </w:rPr>
            </w:pPr>
            <w:r w:rsidRPr="008B2DB3">
              <w:rPr>
                <w:rFonts w:ascii="Times New Roman" w:eastAsia="Times New Roman" w:hAnsi="Times New Roman" w:cs="Mangal"/>
                <w:spacing w:val="2"/>
                <w:sz w:val="16"/>
                <w:szCs w:val="16"/>
              </w:rPr>
              <w:t xml:space="preserve">Heads of Account                                       Actuals for              Budget                Revised budget          Actuals               Remarks  </w:t>
            </w:r>
          </w:p>
          <w:p w:rsidR="004E520F" w:rsidRPr="008B2DB3" w:rsidRDefault="004E520F" w:rsidP="004E520F">
            <w:pPr>
              <w:shd w:val="clear" w:color="auto" w:fill="FFFFFF"/>
              <w:spacing w:after="0" w:line="240" w:lineRule="auto"/>
              <w:ind w:left="1555"/>
              <w:rPr>
                <w:rFonts w:ascii="Times New Roman" w:eastAsia="Times New Roman" w:hAnsi="Times New Roman" w:cs="Mangal"/>
                <w:sz w:val="16"/>
                <w:szCs w:val="16"/>
              </w:rPr>
            </w:pPr>
            <w:r w:rsidRPr="008B2DB3">
              <w:rPr>
                <w:rFonts w:ascii="Times New Roman" w:eastAsia="Times New Roman" w:hAnsi="Times New Roman" w:cs="Mangal"/>
                <w:spacing w:val="2"/>
                <w:sz w:val="16"/>
                <w:szCs w:val="16"/>
              </w:rPr>
              <w:t xml:space="preserve">                                                                   </w:t>
            </w:r>
            <w:r w:rsidRPr="008B2DB3">
              <w:rPr>
                <w:rFonts w:ascii="Times New Roman" w:eastAsia="Times New Roman" w:hAnsi="Times New Roman" w:cs="Mangal"/>
                <w:sz w:val="16"/>
                <w:szCs w:val="16"/>
              </w:rPr>
              <w:t xml:space="preserve">the previous            estimates                     estimates                 for the </w:t>
            </w:r>
          </w:p>
          <w:p w:rsidR="004E520F" w:rsidRPr="008B2DB3" w:rsidRDefault="004E520F" w:rsidP="004E520F">
            <w:pPr>
              <w:shd w:val="clear" w:color="auto" w:fill="FFFFFF"/>
              <w:spacing w:after="0" w:line="240" w:lineRule="auto"/>
              <w:ind w:left="1555"/>
              <w:rPr>
                <w:rFonts w:ascii="Times New Roman" w:eastAsia="Times New Roman" w:hAnsi="Times New Roman" w:cs="Mangal"/>
                <w:sz w:val="24"/>
                <w:szCs w:val="24"/>
              </w:rPr>
            </w:pPr>
            <w:r w:rsidRPr="008B2DB3">
              <w:rPr>
                <w:rFonts w:ascii="Times New Roman" w:eastAsia="Times New Roman" w:hAnsi="Times New Roman" w:cs="Mangal"/>
                <w:sz w:val="16"/>
                <w:szCs w:val="16"/>
              </w:rPr>
              <w:t xml:space="preserve">                                                                            </w:t>
            </w:r>
            <w:r w:rsidRPr="008B2DB3">
              <w:rPr>
                <w:rFonts w:ascii="Times New Roman" w:eastAsia="Times New Roman" w:hAnsi="Times New Roman" w:cs="Mangal"/>
                <w:spacing w:val="1"/>
                <w:sz w:val="16"/>
                <w:szCs w:val="16"/>
              </w:rPr>
              <w:t>year                 for the year                 for the year                 year</w:t>
            </w:r>
          </w:p>
        </w:tc>
      </w:tr>
      <w:tr w:rsidR="004E520F" w:rsidRPr="008B2DB3" w:rsidTr="004E520F">
        <w:trPr>
          <w:trHeight w:val="317"/>
        </w:trPr>
        <w:tc>
          <w:tcPr>
            <w:tcW w:w="1026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2146"/>
              <w:rPr>
                <w:rFonts w:ascii="Times New Roman" w:eastAsia="Times New Roman" w:hAnsi="Times New Roman" w:cs="Mangal"/>
                <w:sz w:val="24"/>
                <w:szCs w:val="24"/>
              </w:rPr>
            </w:pPr>
            <w:r w:rsidRPr="008B2DB3">
              <w:rPr>
                <w:rFonts w:ascii="Times New Roman" w:eastAsia="Times New Roman" w:hAnsi="Times New Roman" w:cs="Mangal"/>
                <w:spacing w:val="-2"/>
                <w:sz w:val="16"/>
                <w:szCs w:val="16"/>
              </w:rPr>
              <w:t>1                                                                  2                            3                                   4                             5                              6</w:t>
            </w:r>
          </w:p>
        </w:tc>
      </w:tr>
      <w:tr w:rsidR="004E520F" w:rsidRPr="008B2DB3" w:rsidTr="004E520F">
        <w:trPr>
          <w:trHeight w:val="5069"/>
        </w:trPr>
        <w:tc>
          <w:tcPr>
            <w:tcW w:w="10260"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CAPITAL RECEIPTS</w:t>
            </w:r>
          </w:p>
          <w:p w:rsidR="004E520F" w:rsidRPr="008B2DB3" w:rsidRDefault="004E520F" w:rsidP="004E520F">
            <w:pPr>
              <w:shd w:val="clear" w:color="auto" w:fill="FFFFFF"/>
              <w:spacing w:after="0" w:line="240" w:lineRule="auto"/>
              <w:ind w:left="238" w:right="6610"/>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Opening Balance </w:t>
            </w:r>
          </w:p>
          <w:p w:rsidR="004E520F" w:rsidRPr="008B2DB3" w:rsidRDefault="004E520F" w:rsidP="004E520F">
            <w:pPr>
              <w:shd w:val="clear" w:color="auto" w:fill="FFFFFF"/>
              <w:spacing w:after="0" w:line="240" w:lineRule="auto"/>
              <w:ind w:left="238" w:right="6610"/>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Loans Raised on A/C or:</w:t>
            </w:r>
          </w:p>
          <w:p w:rsidR="004E520F" w:rsidRPr="008B2DB3" w:rsidRDefault="004E520F" w:rsidP="004E520F">
            <w:pPr>
              <w:shd w:val="clear" w:color="auto" w:fill="FFFFFF"/>
              <w:spacing w:after="0" w:line="240" w:lineRule="auto"/>
              <w:ind w:left="238" w:right="6610"/>
              <w:rPr>
                <w:rFonts w:ascii="Times New Roman" w:eastAsia="Times New Roman" w:hAnsi="Times New Roman" w:cs="Mangal"/>
                <w:spacing w:val="3"/>
                <w:sz w:val="16"/>
                <w:szCs w:val="16"/>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31"/>
                <w:sz w:val="16"/>
                <w:szCs w:val="16"/>
              </w:rPr>
              <w:t>(1)</w:t>
            </w:r>
            <w:r w:rsidRPr="008B2DB3">
              <w:rPr>
                <w:rFonts w:ascii="Times New Roman" w:eastAsia="Times New Roman" w:hAnsi="Times New Roman" w:cs="Mangal"/>
                <w:sz w:val="16"/>
                <w:szCs w:val="16"/>
              </w:rPr>
              <w:t xml:space="preserve">     </w:t>
            </w:r>
            <w:r w:rsidRPr="008B2DB3">
              <w:rPr>
                <w:rFonts w:ascii="Times New Roman" w:eastAsia="Times New Roman" w:hAnsi="Times New Roman" w:cs="Mangal"/>
                <w:spacing w:val="3"/>
                <w:sz w:val="16"/>
                <w:szCs w:val="16"/>
              </w:rPr>
              <w:t>Agriculture</w:t>
            </w:r>
          </w:p>
          <w:p w:rsidR="004E520F" w:rsidRPr="008B2DB3" w:rsidRDefault="004E520F" w:rsidP="004E520F">
            <w:pPr>
              <w:shd w:val="clear" w:color="auto" w:fill="FFFFFF"/>
              <w:spacing w:after="0" w:line="240" w:lineRule="auto"/>
              <w:ind w:left="238" w:right="6610"/>
              <w:rPr>
                <w:rFonts w:ascii="Times New Roman" w:eastAsia="Times New Roman" w:hAnsi="Times New Roman" w:cs="Mangal"/>
                <w:spacing w:val="2"/>
                <w:sz w:val="18"/>
                <w:szCs w:val="18"/>
              </w:rPr>
            </w:pPr>
            <w:r w:rsidRPr="008B2DB3">
              <w:rPr>
                <w:rFonts w:ascii="Times New Roman" w:eastAsia="Times New Roman" w:hAnsi="Times New Roman" w:cs="Mangal"/>
                <w:spacing w:val="3"/>
                <w:sz w:val="16"/>
                <w:szCs w:val="16"/>
              </w:rPr>
              <w:t xml:space="preserve"> </w:t>
            </w:r>
            <w:r w:rsidRPr="008B2DB3">
              <w:rPr>
                <w:rFonts w:ascii="Times New Roman" w:eastAsia="Times New Roman" w:hAnsi="Times New Roman" w:cs="Mangal"/>
                <w:spacing w:val="3"/>
                <w:sz w:val="18"/>
                <w:szCs w:val="18"/>
              </w:rPr>
              <w:t xml:space="preserve">(2)     Animal Husbandry &amp; </w:t>
            </w:r>
            <w:r w:rsidRPr="008B2DB3">
              <w:rPr>
                <w:rFonts w:ascii="Times New Roman" w:eastAsia="Times New Roman" w:hAnsi="Times New Roman" w:cs="Mangal"/>
                <w:spacing w:val="1"/>
                <w:sz w:val="18"/>
                <w:szCs w:val="18"/>
              </w:rPr>
              <w:t xml:space="preserve">Vet. Services </w:t>
            </w:r>
            <w:r w:rsidRPr="008B2DB3">
              <w:rPr>
                <w:rFonts w:ascii="Times New Roman" w:eastAsia="Times New Roman" w:hAnsi="Times New Roman" w:cs="Mangal"/>
                <w:spacing w:val="2"/>
                <w:sz w:val="18"/>
                <w:szCs w:val="18"/>
              </w:rPr>
              <w:t xml:space="preserve">(3)     Horticulture </w:t>
            </w:r>
          </w:p>
          <w:p w:rsidR="004E520F" w:rsidRPr="008B2DB3" w:rsidRDefault="004E520F" w:rsidP="004E520F">
            <w:pPr>
              <w:shd w:val="clear" w:color="auto" w:fill="FFFFFF"/>
              <w:spacing w:after="0" w:line="240" w:lineRule="auto"/>
              <w:ind w:left="238" w:right="6610"/>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(4)     Fisheries </w:t>
            </w:r>
          </w:p>
          <w:p w:rsidR="004E520F" w:rsidRPr="008B2DB3" w:rsidRDefault="004E520F" w:rsidP="004E520F">
            <w:pPr>
              <w:shd w:val="clear" w:color="auto" w:fill="FFFFFF"/>
              <w:spacing w:after="0" w:line="240" w:lineRule="auto"/>
              <w:ind w:left="238" w:right="6610"/>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(5)     Afforestation </w:t>
            </w:r>
          </w:p>
          <w:p w:rsidR="004E520F" w:rsidRPr="008B2DB3" w:rsidRDefault="004E520F" w:rsidP="004E520F">
            <w:pPr>
              <w:shd w:val="clear" w:color="auto" w:fill="FFFFFF"/>
              <w:spacing w:after="0" w:line="240" w:lineRule="auto"/>
              <w:ind w:left="238" w:right="6610"/>
              <w:rPr>
                <w:rFonts w:ascii="Times New Roman" w:eastAsia="Times New Roman" w:hAnsi="Times New Roman" w:cs="Mangal"/>
                <w:spacing w:val="2"/>
                <w:sz w:val="18"/>
                <w:szCs w:val="18"/>
              </w:rPr>
            </w:pPr>
            <w:r w:rsidRPr="008B2DB3">
              <w:rPr>
                <w:rFonts w:ascii="Times New Roman" w:eastAsia="Times New Roman" w:hAnsi="Times New Roman" w:cs="Mangal"/>
                <w:spacing w:val="-1"/>
                <w:sz w:val="18"/>
                <w:szCs w:val="18"/>
              </w:rPr>
              <w:t>(</w:t>
            </w:r>
            <w:r w:rsidRPr="008B2DB3">
              <w:rPr>
                <w:rFonts w:ascii="Times New Roman" w:eastAsia="Times New Roman" w:hAnsi="Times New Roman" w:cs="Mangal"/>
                <w:spacing w:val="2"/>
                <w:sz w:val="18"/>
                <w:szCs w:val="18"/>
              </w:rPr>
              <w:t xml:space="preserve">6)     Marketing </w:t>
            </w:r>
          </w:p>
          <w:p w:rsidR="004E520F" w:rsidRPr="008B2DB3" w:rsidRDefault="004E520F" w:rsidP="004E520F">
            <w:pPr>
              <w:shd w:val="clear" w:color="auto" w:fill="FFFFFF"/>
              <w:spacing w:after="0" w:line="240" w:lineRule="auto"/>
              <w:ind w:left="238" w:right="6610"/>
              <w:rPr>
                <w:rFonts w:ascii="Times New Roman" w:eastAsia="Times New Roman" w:hAnsi="Times New Roman" w:cs="Mangal"/>
                <w:sz w:val="18"/>
                <w:szCs w:val="18"/>
              </w:rPr>
            </w:pPr>
            <w:r w:rsidRPr="008B2DB3">
              <w:rPr>
                <w:rFonts w:ascii="Times New Roman" w:eastAsia="Times New Roman" w:hAnsi="Times New Roman" w:cs="Mangal"/>
                <w:sz w:val="18"/>
                <w:szCs w:val="18"/>
              </w:rPr>
              <w:t>(7)      Sericulture</w:t>
            </w:r>
          </w:p>
          <w:p w:rsidR="004E520F" w:rsidRPr="008B2DB3" w:rsidRDefault="004E520F" w:rsidP="004E520F">
            <w:pPr>
              <w:shd w:val="clear" w:color="auto" w:fill="FFFFFF"/>
              <w:spacing w:after="0" w:line="240" w:lineRule="auto"/>
              <w:ind w:left="238" w:right="6610"/>
              <w:rPr>
                <w:rFonts w:ascii="Times New Roman" w:eastAsia="Times New Roman" w:hAnsi="Times New Roman" w:cs="Mangal"/>
                <w:spacing w:val="-2"/>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(8)     Co-operation</w:t>
            </w:r>
          </w:p>
          <w:p w:rsidR="004E520F" w:rsidRPr="008B2DB3" w:rsidRDefault="004E520F" w:rsidP="004E520F">
            <w:pPr>
              <w:shd w:val="clear" w:color="auto" w:fill="FFFFFF"/>
              <w:spacing w:after="0" w:line="240" w:lineRule="auto"/>
              <w:ind w:left="238" w:right="6610"/>
              <w:rPr>
                <w:rFonts w:ascii="Times New Roman" w:eastAsia="Times New Roman" w:hAnsi="Times New Roman" w:cs="Mangal"/>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9"/>
                <w:sz w:val="18"/>
                <w:szCs w:val="18"/>
              </w:rPr>
              <w:t>(9)</w:t>
            </w:r>
            <w:r w:rsidRPr="008B2DB3">
              <w:rPr>
                <w:rFonts w:ascii="Times New Roman" w:eastAsia="Times New Roman" w:hAnsi="Times New Roman" w:cs="Mangal"/>
                <w:sz w:val="18"/>
                <w:szCs w:val="18"/>
              </w:rPr>
              <w:t xml:space="preserve">     Project Studies and Research</w:t>
            </w:r>
          </w:p>
          <w:p w:rsidR="004E520F" w:rsidRPr="008B2DB3" w:rsidRDefault="004E520F" w:rsidP="004E520F">
            <w:pPr>
              <w:shd w:val="clear" w:color="auto" w:fill="FFFFFF"/>
              <w:spacing w:after="0" w:line="240" w:lineRule="auto"/>
              <w:ind w:left="238" w:right="6610"/>
              <w:rPr>
                <w:rFonts w:ascii="Times New Roman" w:eastAsia="Times New Roman" w:hAnsi="Times New Roman" w:cs="Mangal"/>
                <w:spacing w:val="-1"/>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(10)   Country Planning &amp; Growth Centres </w:t>
            </w:r>
            <w:r w:rsidRPr="008B2DB3">
              <w:rPr>
                <w:rFonts w:ascii="Times New Roman" w:eastAsia="Times New Roman" w:hAnsi="Times New Roman" w:cs="Mangal"/>
                <w:spacing w:val="40"/>
                <w:sz w:val="18"/>
                <w:szCs w:val="18"/>
              </w:rPr>
              <w:t>(11)</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Small Scale Industries</w:t>
            </w:r>
          </w:p>
          <w:p w:rsidR="004E520F" w:rsidRPr="008B2DB3" w:rsidRDefault="004E520F" w:rsidP="004E520F">
            <w:pPr>
              <w:shd w:val="clear" w:color="auto" w:fill="FFFFFF"/>
              <w:spacing w:after="0" w:line="240" w:lineRule="auto"/>
              <w:ind w:left="238" w:right="6610"/>
              <w:rPr>
                <w:rFonts w:ascii="Times New Roman" w:eastAsia="Times New Roman" w:hAnsi="Times New Roman" w:cs="Mangal"/>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z w:val="18"/>
                <w:szCs w:val="18"/>
              </w:rPr>
              <w:t xml:space="preserve">(12)    Ayacut Roads </w:t>
            </w:r>
          </w:p>
          <w:p w:rsidR="004E520F" w:rsidRPr="008B2DB3" w:rsidRDefault="004E520F" w:rsidP="004E520F">
            <w:pPr>
              <w:shd w:val="clear" w:color="auto" w:fill="FFFFFF"/>
              <w:spacing w:after="0" w:line="240" w:lineRule="auto"/>
              <w:ind w:left="238" w:right="6610"/>
              <w:rPr>
                <w:rFonts w:ascii="Times New Roman" w:eastAsia="Times New Roman" w:hAnsi="Times New Roman" w:cs="Mangal"/>
                <w:sz w:val="18"/>
                <w:szCs w:val="18"/>
              </w:rPr>
            </w:pPr>
            <w:r w:rsidRPr="008B2DB3">
              <w:rPr>
                <w:rFonts w:ascii="Times New Roman" w:eastAsia="Times New Roman" w:hAnsi="Times New Roman" w:cs="Mangal"/>
                <w:spacing w:val="15"/>
                <w:sz w:val="18"/>
                <w:szCs w:val="18"/>
              </w:rPr>
              <w:t>(13)</w:t>
            </w:r>
            <w:r w:rsidRPr="008B2DB3">
              <w:rPr>
                <w:rFonts w:ascii="Times New Roman" w:eastAsia="Times New Roman" w:hAnsi="Times New Roman" w:cs="Mangal"/>
                <w:sz w:val="18"/>
                <w:szCs w:val="18"/>
              </w:rPr>
              <w:t xml:space="preserve">   Land Development (Survey, Design, </w:t>
            </w:r>
          </w:p>
          <w:p w:rsidR="004E520F" w:rsidRPr="008B2DB3" w:rsidRDefault="004E520F" w:rsidP="004E520F">
            <w:pPr>
              <w:shd w:val="clear" w:color="auto" w:fill="FFFFFF"/>
              <w:spacing w:after="0" w:line="240" w:lineRule="auto"/>
              <w:ind w:left="238" w:right="6610"/>
              <w:rPr>
                <w:rFonts w:ascii="Times New Roman" w:eastAsia="Times New Roman" w:hAnsi="Times New Roman" w:cs="Mangal"/>
                <w:sz w:val="24"/>
                <w:szCs w:val="24"/>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4"/>
                <w:sz w:val="18"/>
                <w:szCs w:val="18"/>
              </w:rPr>
              <w:t>Supervision &amp; OFD Works)</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type w:val="continuous"/>
          <w:pgSz w:w="11909" w:h="16834"/>
          <w:pgMar w:top="1440" w:right="713" w:bottom="720" w:left="936" w:header="720" w:footer="720" w:gutter="0"/>
          <w:cols w:space="720"/>
        </w:sectPr>
      </w:pPr>
    </w:p>
    <w:p w:rsidR="004E520F" w:rsidRPr="008B2DB3" w:rsidRDefault="004E520F" w:rsidP="004E520F">
      <w:pPr>
        <w:framePr w:h="965" w:hSpace="36" w:wrap="notBeside" w:vAnchor="text" w:hAnchor="margin" w:x="9563" w:y="2715"/>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164465" cy="617855"/>
            <wp:effectExtent l="1905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srcRect/>
                    <a:stretch>
                      <a:fillRect/>
                    </a:stretch>
                  </pic:blipFill>
                  <pic:spPr bwMode="auto">
                    <a:xfrm>
                      <a:off x="0" y="0"/>
                      <a:ext cx="164465" cy="61785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p w:rsidR="004E520F" w:rsidRPr="008B2DB3" w:rsidRDefault="004E520F" w:rsidP="004E520F">
      <w:pPr>
        <w:widowControl w:val="0"/>
        <w:numPr>
          <w:ilvl w:val="0"/>
          <w:numId w:val="122"/>
        </w:numPr>
        <w:shd w:val="clear" w:color="auto" w:fill="FFFFFF"/>
        <w:tabs>
          <w:tab w:val="left" w:pos="446"/>
        </w:tabs>
        <w:adjustRightInd w:val="0"/>
        <w:spacing w:after="0" w:line="259" w:lineRule="exact"/>
        <w:rPr>
          <w:rFonts w:ascii="Times New Roman" w:eastAsia="Times New Roman" w:hAnsi="Times New Roman" w:cs="Mangal"/>
          <w:spacing w:val="-3"/>
          <w:sz w:val="18"/>
          <w:szCs w:val="18"/>
        </w:rPr>
      </w:pPr>
      <w:r w:rsidRPr="008B2DB3">
        <w:rPr>
          <w:rFonts w:ascii="Times New Roman" w:eastAsia="Times New Roman" w:hAnsi="Times New Roman" w:cs="Mangal"/>
          <w:spacing w:val="-1"/>
          <w:sz w:val="18"/>
          <w:szCs w:val="18"/>
        </w:rPr>
        <w:t>Construction of Field Channels</w:t>
      </w:r>
    </w:p>
    <w:p w:rsidR="004E520F" w:rsidRPr="008B2DB3" w:rsidRDefault="004E520F" w:rsidP="004E520F">
      <w:pPr>
        <w:widowControl w:val="0"/>
        <w:numPr>
          <w:ilvl w:val="0"/>
          <w:numId w:val="122"/>
        </w:numPr>
        <w:shd w:val="clear" w:color="auto" w:fill="FFFFFF"/>
        <w:tabs>
          <w:tab w:val="left" w:pos="446"/>
        </w:tabs>
        <w:adjustRightInd w:val="0"/>
        <w:spacing w:after="0" w:line="259" w:lineRule="exact"/>
        <w:rPr>
          <w:rFonts w:ascii="Times New Roman" w:eastAsia="Times New Roman" w:hAnsi="Times New Roman" w:cs="Mangal"/>
          <w:sz w:val="18"/>
          <w:szCs w:val="18"/>
        </w:rPr>
      </w:pPr>
      <w:r w:rsidRPr="008B2DB3">
        <w:rPr>
          <w:rFonts w:ascii="Times New Roman" w:eastAsia="Times New Roman" w:hAnsi="Times New Roman" w:cs="Mangal"/>
          <w:spacing w:val="-1"/>
          <w:sz w:val="18"/>
          <w:szCs w:val="18"/>
        </w:rPr>
        <w:t>Drainage Works</w:t>
      </w:r>
    </w:p>
    <w:p w:rsidR="004E520F" w:rsidRPr="008B2DB3" w:rsidRDefault="004E520F" w:rsidP="004E520F">
      <w:pPr>
        <w:widowControl w:val="0"/>
        <w:numPr>
          <w:ilvl w:val="0"/>
          <w:numId w:val="122"/>
        </w:numPr>
        <w:shd w:val="clear" w:color="auto" w:fill="FFFFFF"/>
        <w:tabs>
          <w:tab w:val="left" w:pos="446"/>
        </w:tabs>
        <w:adjustRightInd w:val="0"/>
        <w:spacing w:after="0" w:line="259" w:lineRule="exact"/>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Ground Water Survey and Investigation</w:t>
      </w:r>
    </w:p>
    <w:p w:rsidR="004E520F" w:rsidRPr="008B2DB3" w:rsidRDefault="004E520F" w:rsidP="004E520F">
      <w:pPr>
        <w:widowControl w:val="0"/>
        <w:numPr>
          <w:ilvl w:val="0"/>
          <w:numId w:val="122"/>
        </w:numPr>
        <w:shd w:val="clear" w:color="auto" w:fill="FFFFFF"/>
        <w:tabs>
          <w:tab w:val="left" w:pos="446"/>
        </w:tabs>
        <w:adjustRightInd w:val="0"/>
        <w:spacing w:before="7" w:after="0" w:line="259" w:lineRule="exact"/>
        <w:rPr>
          <w:rFonts w:ascii="Times New Roman" w:eastAsia="Times New Roman" w:hAnsi="Times New Roman" w:cs="Mangal"/>
          <w:spacing w:val="-1"/>
          <w:sz w:val="18"/>
          <w:szCs w:val="18"/>
        </w:rPr>
      </w:pPr>
      <w:r w:rsidRPr="008B2DB3">
        <w:rPr>
          <w:rFonts w:ascii="Times New Roman" w:eastAsia="Times New Roman" w:hAnsi="Times New Roman" w:cs="Mangal"/>
          <w:sz w:val="18"/>
          <w:szCs w:val="18"/>
        </w:rPr>
        <w:t>Purchase of Equipments</w:t>
      </w:r>
    </w:p>
    <w:p w:rsidR="004E520F" w:rsidRPr="008B2DB3" w:rsidRDefault="004E520F" w:rsidP="004E520F">
      <w:pPr>
        <w:widowControl w:val="0"/>
        <w:numPr>
          <w:ilvl w:val="0"/>
          <w:numId w:val="122"/>
        </w:numPr>
        <w:shd w:val="clear" w:color="auto" w:fill="FFFFFF"/>
        <w:tabs>
          <w:tab w:val="left" w:pos="446"/>
        </w:tabs>
        <w:adjustRightInd w:val="0"/>
        <w:spacing w:after="0" w:line="259" w:lineRule="exact"/>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Subsidy to S &amp; M farmers</w:t>
      </w:r>
    </w:p>
    <w:p w:rsidR="004E520F" w:rsidRPr="008B2DB3" w:rsidRDefault="004E520F" w:rsidP="004E520F">
      <w:pPr>
        <w:widowControl w:val="0"/>
        <w:numPr>
          <w:ilvl w:val="0"/>
          <w:numId w:val="122"/>
        </w:numPr>
        <w:shd w:val="clear" w:color="auto" w:fill="FFFFFF"/>
        <w:tabs>
          <w:tab w:val="left" w:pos="446"/>
        </w:tabs>
        <w:adjustRightInd w:val="0"/>
        <w:spacing w:after="0" w:line="259" w:lineRule="exact"/>
        <w:rPr>
          <w:rFonts w:ascii="Times New Roman" w:eastAsia="Times New Roman" w:hAnsi="Times New Roman" w:cs="Mangal"/>
          <w:spacing w:val="-3"/>
          <w:sz w:val="18"/>
          <w:szCs w:val="18"/>
        </w:rPr>
      </w:pPr>
      <w:r w:rsidRPr="008B2DB3">
        <w:rPr>
          <w:rFonts w:ascii="Times New Roman" w:eastAsia="Times New Roman" w:hAnsi="Times New Roman" w:cs="Mangal"/>
          <w:sz w:val="18"/>
          <w:szCs w:val="18"/>
        </w:rPr>
        <w:t>Special Loan Account</w:t>
      </w:r>
    </w:p>
    <w:p w:rsidR="004E520F" w:rsidRPr="008B2DB3" w:rsidRDefault="004E520F" w:rsidP="004E520F">
      <w:pPr>
        <w:widowControl w:val="0"/>
        <w:numPr>
          <w:ilvl w:val="0"/>
          <w:numId w:val="122"/>
        </w:numPr>
        <w:shd w:val="clear" w:color="auto" w:fill="FFFFFF"/>
        <w:tabs>
          <w:tab w:val="left" w:pos="446"/>
        </w:tabs>
        <w:adjustRightInd w:val="0"/>
        <w:spacing w:after="0" w:line="259" w:lineRule="exact"/>
        <w:rPr>
          <w:rFonts w:ascii="Times New Roman" w:eastAsia="Times New Roman" w:hAnsi="Times New Roman" w:cs="Mangal"/>
          <w:spacing w:val="-3"/>
          <w:sz w:val="18"/>
          <w:szCs w:val="18"/>
        </w:rPr>
      </w:pPr>
      <w:r w:rsidRPr="008B2DB3">
        <w:rPr>
          <w:rFonts w:ascii="Times New Roman" w:eastAsia="Times New Roman" w:hAnsi="Times New Roman" w:cs="Mangal"/>
          <w:sz w:val="18"/>
          <w:szCs w:val="18"/>
        </w:rPr>
        <w:t>Construction of Markets</w:t>
      </w:r>
    </w:p>
    <w:p w:rsidR="004E520F" w:rsidRPr="008B2DB3" w:rsidRDefault="004E520F" w:rsidP="004E520F">
      <w:pPr>
        <w:spacing w:after="0" w:line="240" w:lineRule="auto"/>
        <w:rPr>
          <w:rFonts w:ascii="Times New Roman" w:eastAsia="Times New Roman" w:hAnsi="Times New Roman" w:cs="Mangal"/>
          <w:sz w:val="2"/>
          <w:szCs w:val="2"/>
        </w:rPr>
      </w:pPr>
    </w:p>
    <w:p w:rsidR="004E520F" w:rsidRPr="008B2DB3" w:rsidRDefault="004E520F" w:rsidP="004E520F">
      <w:pPr>
        <w:widowControl w:val="0"/>
        <w:numPr>
          <w:ilvl w:val="0"/>
          <w:numId w:val="123"/>
        </w:numPr>
        <w:shd w:val="clear" w:color="auto" w:fill="FFFFFF"/>
        <w:tabs>
          <w:tab w:val="left" w:pos="504"/>
        </w:tabs>
        <w:adjustRightInd w:val="0"/>
        <w:spacing w:after="0" w:line="259" w:lineRule="exact"/>
        <w:ind w:left="22"/>
        <w:rPr>
          <w:rFonts w:ascii="Times New Roman" w:eastAsia="Times New Roman" w:hAnsi="Times New Roman" w:cs="Mangal"/>
          <w:spacing w:val="-2"/>
          <w:sz w:val="18"/>
          <w:szCs w:val="18"/>
        </w:rPr>
      </w:pPr>
      <w:r w:rsidRPr="008B2DB3">
        <w:rPr>
          <w:rFonts w:ascii="Times New Roman" w:eastAsia="Times New Roman" w:hAnsi="Times New Roman" w:cs="Mangal"/>
          <w:spacing w:val="1"/>
          <w:sz w:val="18"/>
          <w:szCs w:val="18"/>
        </w:rPr>
        <w:t>Land Development Training Centres</w:t>
      </w:r>
    </w:p>
    <w:p w:rsidR="004E520F" w:rsidRPr="008B2DB3" w:rsidRDefault="004E520F" w:rsidP="004E520F">
      <w:pPr>
        <w:widowControl w:val="0"/>
        <w:numPr>
          <w:ilvl w:val="0"/>
          <w:numId w:val="123"/>
        </w:numPr>
        <w:shd w:val="clear" w:color="auto" w:fill="FFFFFF"/>
        <w:tabs>
          <w:tab w:val="left" w:pos="504"/>
        </w:tabs>
        <w:adjustRightInd w:val="0"/>
        <w:spacing w:before="7" w:after="0" w:line="259" w:lineRule="exact"/>
        <w:ind w:left="22"/>
        <w:rPr>
          <w:rFonts w:ascii="Times New Roman" w:eastAsia="Times New Roman" w:hAnsi="Times New Roman" w:cs="Mangal"/>
          <w:spacing w:val="-2"/>
          <w:sz w:val="18"/>
          <w:szCs w:val="18"/>
        </w:rPr>
      </w:pPr>
      <w:r w:rsidRPr="008B2DB3">
        <w:rPr>
          <w:rFonts w:ascii="Times New Roman" w:eastAsia="Times New Roman" w:hAnsi="Times New Roman" w:cs="Mangal"/>
          <w:sz w:val="18"/>
          <w:szCs w:val="18"/>
        </w:rPr>
        <w:t>Building Works (for Establishment and Staff Quarters)</w:t>
      </w:r>
    </w:p>
    <w:p w:rsidR="004E520F" w:rsidRPr="008B2DB3" w:rsidRDefault="004E520F" w:rsidP="004E520F">
      <w:pPr>
        <w:widowControl w:val="0"/>
        <w:numPr>
          <w:ilvl w:val="0"/>
          <w:numId w:val="123"/>
        </w:numPr>
        <w:shd w:val="clear" w:color="auto" w:fill="FFFFFF"/>
        <w:tabs>
          <w:tab w:val="left" w:pos="504"/>
        </w:tabs>
        <w:adjustRightInd w:val="0"/>
        <w:spacing w:after="0" w:line="259" w:lineRule="exact"/>
        <w:ind w:left="22"/>
        <w:rPr>
          <w:rFonts w:ascii="Times New Roman" w:eastAsia="Times New Roman" w:hAnsi="Times New Roman" w:cs="Mangal"/>
          <w:sz w:val="18"/>
          <w:szCs w:val="18"/>
        </w:rPr>
      </w:pPr>
      <w:r w:rsidRPr="008B2DB3">
        <w:rPr>
          <w:rFonts w:ascii="Times New Roman" w:eastAsia="Times New Roman" w:hAnsi="Times New Roman" w:cs="Mangal"/>
          <w:sz w:val="18"/>
          <w:szCs w:val="18"/>
        </w:rPr>
        <w:t>CADA Establishment</w:t>
      </w:r>
    </w:p>
    <w:p w:rsidR="004E520F" w:rsidRPr="008B2DB3" w:rsidRDefault="004E520F" w:rsidP="004E520F">
      <w:pPr>
        <w:widowControl w:val="0"/>
        <w:numPr>
          <w:ilvl w:val="0"/>
          <w:numId w:val="123"/>
        </w:numPr>
        <w:shd w:val="clear" w:color="auto" w:fill="FFFFFF"/>
        <w:tabs>
          <w:tab w:val="left" w:pos="504"/>
        </w:tabs>
        <w:adjustRightInd w:val="0"/>
        <w:spacing w:after="0" w:line="259" w:lineRule="exact"/>
        <w:ind w:left="22"/>
        <w:rPr>
          <w:rFonts w:ascii="Times New Roman" w:eastAsia="Times New Roman" w:hAnsi="Times New Roman" w:cs="Mangal"/>
          <w:spacing w:val="-3"/>
          <w:sz w:val="18"/>
          <w:szCs w:val="18"/>
        </w:rPr>
      </w:pPr>
      <w:r w:rsidRPr="008B2DB3">
        <w:rPr>
          <w:rFonts w:ascii="Times New Roman" w:eastAsia="Times New Roman" w:hAnsi="Times New Roman" w:cs="Mangal"/>
          <w:sz w:val="18"/>
          <w:szCs w:val="18"/>
        </w:rPr>
        <w:t>Other Irrigation Works</w:t>
      </w:r>
    </w:p>
    <w:p w:rsidR="004E520F" w:rsidRPr="008B2DB3" w:rsidRDefault="004E520F" w:rsidP="004E520F">
      <w:pPr>
        <w:widowControl w:val="0"/>
        <w:numPr>
          <w:ilvl w:val="0"/>
          <w:numId w:val="123"/>
        </w:numPr>
        <w:shd w:val="clear" w:color="auto" w:fill="FFFFFF"/>
        <w:tabs>
          <w:tab w:val="left" w:pos="504"/>
        </w:tabs>
        <w:adjustRightInd w:val="0"/>
        <w:spacing w:after="0" w:line="259" w:lineRule="exact"/>
        <w:ind w:left="22"/>
        <w:rPr>
          <w:rFonts w:ascii="Times New Roman" w:eastAsia="Times New Roman" w:hAnsi="Times New Roman" w:cs="Mangal"/>
          <w:spacing w:val="-3"/>
          <w:sz w:val="18"/>
          <w:szCs w:val="18"/>
        </w:rPr>
      </w:pPr>
      <w:r w:rsidRPr="008B2DB3">
        <w:rPr>
          <w:rFonts w:ascii="Times New Roman" w:eastAsia="Times New Roman" w:hAnsi="Times New Roman" w:cs="Mangal"/>
          <w:spacing w:val="1"/>
          <w:sz w:val="18"/>
          <w:szCs w:val="18"/>
        </w:rPr>
        <w:t>Other Schemes, if any</w:t>
      </w:r>
    </w:p>
    <w:p w:rsidR="004E520F" w:rsidRPr="008B2DB3" w:rsidRDefault="004E520F" w:rsidP="004E520F">
      <w:pPr>
        <w:shd w:val="clear" w:color="auto" w:fill="FFFFFF"/>
        <w:spacing w:before="187" w:after="0" w:line="281" w:lineRule="exact"/>
        <w:ind w:left="518"/>
        <w:rPr>
          <w:rFonts w:ascii="Times New Roman" w:eastAsia="Times New Roman" w:hAnsi="Times New Roman" w:cs="Mangal"/>
          <w:sz w:val="24"/>
          <w:szCs w:val="24"/>
        </w:rPr>
      </w:pPr>
      <w:r w:rsidRPr="008B2DB3">
        <w:rPr>
          <w:rFonts w:ascii="Times New Roman" w:eastAsia="Times New Roman" w:hAnsi="Times New Roman" w:cs="Mangal"/>
          <w:i/>
          <w:iCs/>
          <w:spacing w:val="-3"/>
          <w:sz w:val="18"/>
          <w:szCs w:val="18"/>
        </w:rPr>
        <w:t>Receipts :</w:t>
      </w:r>
    </w:p>
    <w:p w:rsidR="004E520F" w:rsidRPr="008B2DB3" w:rsidRDefault="004E520F" w:rsidP="004E520F">
      <w:pPr>
        <w:widowControl w:val="0"/>
        <w:numPr>
          <w:ilvl w:val="0"/>
          <w:numId w:val="124"/>
        </w:numPr>
        <w:shd w:val="clear" w:color="auto" w:fill="FFFFFF"/>
        <w:tabs>
          <w:tab w:val="left" w:pos="518"/>
        </w:tabs>
        <w:adjustRightInd w:val="0"/>
        <w:spacing w:after="0" w:line="281" w:lineRule="exact"/>
        <w:ind w:left="43"/>
        <w:rPr>
          <w:rFonts w:ascii="Times New Roman" w:eastAsia="Times New Roman" w:hAnsi="Times New Roman" w:cs="Mangal"/>
          <w:spacing w:val="-4"/>
          <w:sz w:val="18"/>
          <w:szCs w:val="18"/>
        </w:rPr>
      </w:pPr>
      <w:r w:rsidRPr="008B2DB3">
        <w:rPr>
          <w:rFonts w:ascii="Times New Roman" w:eastAsia="Times New Roman" w:hAnsi="Times New Roman" w:cs="Mangal"/>
          <w:spacing w:val="-1"/>
          <w:sz w:val="18"/>
          <w:szCs w:val="18"/>
        </w:rPr>
        <w:t>Agriculture</w:t>
      </w:r>
    </w:p>
    <w:p w:rsidR="004E520F" w:rsidRPr="008B2DB3" w:rsidRDefault="004E520F" w:rsidP="004E520F">
      <w:pPr>
        <w:widowControl w:val="0"/>
        <w:numPr>
          <w:ilvl w:val="0"/>
          <w:numId w:val="124"/>
        </w:numPr>
        <w:shd w:val="clear" w:color="auto" w:fill="FFFFFF"/>
        <w:tabs>
          <w:tab w:val="left" w:pos="518"/>
        </w:tabs>
        <w:adjustRightInd w:val="0"/>
        <w:spacing w:after="0" w:line="281" w:lineRule="exact"/>
        <w:ind w:left="518" w:right="2246" w:hanging="475"/>
        <w:rPr>
          <w:rFonts w:ascii="Times New Roman" w:eastAsia="Times New Roman" w:hAnsi="Times New Roman" w:cs="Mangal"/>
          <w:spacing w:val="-4"/>
          <w:sz w:val="18"/>
          <w:szCs w:val="18"/>
        </w:rPr>
      </w:pPr>
      <w:r w:rsidRPr="008B2DB3">
        <w:rPr>
          <w:rFonts w:ascii="Times New Roman" w:eastAsia="Times New Roman" w:hAnsi="Times New Roman" w:cs="Mangal"/>
          <w:sz w:val="18"/>
          <w:szCs w:val="18"/>
        </w:rPr>
        <w:t>Animal Husbandry &amp;</w:t>
      </w:r>
      <w:r w:rsidRPr="008B2DB3">
        <w:rPr>
          <w:rFonts w:ascii="Times New Roman" w:eastAsia="Times New Roman" w:hAnsi="Times New Roman" w:cs="Mangal"/>
          <w:sz w:val="18"/>
          <w:szCs w:val="18"/>
        </w:rPr>
        <w:br/>
      </w:r>
      <w:r w:rsidRPr="008B2DB3">
        <w:rPr>
          <w:rFonts w:ascii="Times New Roman" w:eastAsia="Times New Roman" w:hAnsi="Times New Roman" w:cs="Mangal"/>
          <w:spacing w:val="-1"/>
          <w:sz w:val="18"/>
          <w:szCs w:val="18"/>
        </w:rPr>
        <w:t>Veterinary Services</w:t>
      </w:r>
    </w:p>
    <w:p w:rsidR="004E520F" w:rsidRPr="008B2DB3" w:rsidRDefault="004E520F" w:rsidP="004E520F">
      <w:pPr>
        <w:widowControl w:val="0"/>
        <w:numPr>
          <w:ilvl w:val="0"/>
          <w:numId w:val="124"/>
        </w:numPr>
        <w:shd w:val="clear" w:color="auto" w:fill="FFFFFF"/>
        <w:tabs>
          <w:tab w:val="left" w:pos="518"/>
        </w:tabs>
        <w:adjustRightInd w:val="0"/>
        <w:spacing w:after="0" w:line="281" w:lineRule="exact"/>
        <w:ind w:left="43"/>
        <w:rPr>
          <w:rFonts w:ascii="Times New Roman" w:eastAsia="Times New Roman" w:hAnsi="Times New Roman" w:cs="Mangal"/>
          <w:spacing w:val="-3"/>
          <w:sz w:val="18"/>
          <w:szCs w:val="18"/>
        </w:rPr>
      </w:pPr>
      <w:r w:rsidRPr="008B2DB3">
        <w:rPr>
          <w:rFonts w:ascii="Times New Roman" w:eastAsia="Times New Roman" w:hAnsi="Times New Roman" w:cs="Mangal"/>
          <w:spacing w:val="-1"/>
          <w:sz w:val="18"/>
          <w:szCs w:val="18"/>
        </w:rPr>
        <w:t>Horticulture</w:t>
      </w:r>
    </w:p>
    <w:p w:rsidR="004E520F" w:rsidRPr="008B2DB3" w:rsidRDefault="004E520F" w:rsidP="004E520F">
      <w:pPr>
        <w:widowControl w:val="0"/>
        <w:numPr>
          <w:ilvl w:val="0"/>
          <w:numId w:val="124"/>
        </w:numPr>
        <w:shd w:val="clear" w:color="auto" w:fill="FFFFFF"/>
        <w:tabs>
          <w:tab w:val="left" w:pos="518"/>
        </w:tabs>
        <w:adjustRightInd w:val="0"/>
        <w:spacing w:after="0" w:line="281" w:lineRule="exact"/>
        <w:ind w:left="43"/>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Fisheries</w:t>
      </w:r>
    </w:p>
    <w:p w:rsidR="004E520F" w:rsidRPr="008B2DB3" w:rsidRDefault="004E520F" w:rsidP="004E520F">
      <w:pPr>
        <w:widowControl w:val="0"/>
        <w:numPr>
          <w:ilvl w:val="0"/>
          <w:numId w:val="124"/>
        </w:numPr>
        <w:shd w:val="clear" w:color="auto" w:fill="FFFFFF"/>
        <w:tabs>
          <w:tab w:val="left" w:pos="518"/>
        </w:tabs>
        <w:adjustRightInd w:val="0"/>
        <w:spacing w:after="0" w:line="281" w:lineRule="exact"/>
        <w:ind w:left="43"/>
        <w:rPr>
          <w:rFonts w:ascii="Times New Roman" w:eastAsia="Times New Roman" w:hAnsi="Times New Roman" w:cs="Mangal"/>
          <w:spacing w:val="-8"/>
          <w:sz w:val="18"/>
          <w:szCs w:val="18"/>
        </w:rPr>
      </w:pPr>
      <w:r w:rsidRPr="008B2DB3">
        <w:rPr>
          <w:rFonts w:ascii="Times New Roman" w:eastAsia="Times New Roman" w:hAnsi="Times New Roman" w:cs="Mangal"/>
          <w:spacing w:val="-2"/>
          <w:sz w:val="18"/>
          <w:szCs w:val="18"/>
        </w:rPr>
        <w:t>Afforestation</w:t>
      </w:r>
    </w:p>
    <w:p w:rsidR="004E520F" w:rsidRPr="008B2DB3" w:rsidRDefault="004E520F" w:rsidP="004E520F">
      <w:pPr>
        <w:widowControl w:val="0"/>
        <w:numPr>
          <w:ilvl w:val="0"/>
          <w:numId w:val="124"/>
        </w:numPr>
        <w:shd w:val="clear" w:color="auto" w:fill="FFFFFF"/>
        <w:tabs>
          <w:tab w:val="left" w:pos="518"/>
        </w:tabs>
        <w:adjustRightInd w:val="0"/>
        <w:spacing w:after="0" w:line="281" w:lineRule="exact"/>
        <w:ind w:left="43"/>
        <w:rPr>
          <w:rFonts w:ascii="Times New Roman" w:eastAsia="Times New Roman" w:hAnsi="Times New Roman" w:cs="Mangal"/>
          <w:spacing w:val="-5"/>
          <w:sz w:val="18"/>
          <w:szCs w:val="18"/>
        </w:rPr>
      </w:pPr>
      <w:r w:rsidRPr="008B2DB3">
        <w:rPr>
          <w:rFonts w:ascii="Times New Roman" w:eastAsia="Times New Roman" w:hAnsi="Times New Roman" w:cs="Mangal"/>
          <w:spacing w:val="-1"/>
          <w:sz w:val="18"/>
          <w:szCs w:val="18"/>
        </w:rPr>
        <w:t>Marketing</w:t>
      </w:r>
    </w:p>
    <w:p w:rsidR="004E520F" w:rsidRPr="008B2DB3" w:rsidRDefault="004E520F" w:rsidP="004E520F">
      <w:pPr>
        <w:widowControl w:val="0"/>
        <w:numPr>
          <w:ilvl w:val="0"/>
          <w:numId w:val="124"/>
        </w:numPr>
        <w:shd w:val="clear" w:color="auto" w:fill="FFFFFF"/>
        <w:tabs>
          <w:tab w:val="left" w:pos="518"/>
        </w:tabs>
        <w:adjustRightInd w:val="0"/>
        <w:spacing w:after="0" w:line="281" w:lineRule="exact"/>
        <w:ind w:left="43"/>
        <w:rPr>
          <w:rFonts w:ascii="Times New Roman" w:eastAsia="Times New Roman" w:hAnsi="Times New Roman" w:cs="Mangal"/>
          <w:spacing w:val="-3"/>
          <w:sz w:val="18"/>
          <w:szCs w:val="18"/>
        </w:rPr>
      </w:pPr>
      <w:r w:rsidRPr="008B2DB3">
        <w:rPr>
          <w:rFonts w:ascii="Times New Roman" w:eastAsia="Times New Roman" w:hAnsi="Times New Roman" w:cs="Mangal"/>
          <w:spacing w:val="-1"/>
          <w:sz w:val="18"/>
          <w:szCs w:val="18"/>
        </w:rPr>
        <w:t>Sericulture</w:t>
      </w:r>
    </w:p>
    <w:p w:rsidR="004E520F" w:rsidRPr="008B2DB3" w:rsidRDefault="004E520F" w:rsidP="004E520F">
      <w:pPr>
        <w:widowControl w:val="0"/>
        <w:numPr>
          <w:ilvl w:val="0"/>
          <w:numId w:val="124"/>
        </w:numPr>
        <w:shd w:val="clear" w:color="auto" w:fill="FFFFFF"/>
        <w:tabs>
          <w:tab w:val="left" w:pos="518"/>
        </w:tabs>
        <w:adjustRightInd w:val="0"/>
        <w:spacing w:after="0" w:line="281" w:lineRule="exact"/>
        <w:ind w:left="43"/>
        <w:rPr>
          <w:rFonts w:ascii="Times New Roman" w:eastAsia="Times New Roman" w:hAnsi="Times New Roman" w:cs="Mangal"/>
          <w:spacing w:val="-3"/>
          <w:sz w:val="18"/>
          <w:szCs w:val="18"/>
        </w:rPr>
      </w:pPr>
      <w:r w:rsidRPr="008B2DB3">
        <w:rPr>
          <w:rFonts w:ascii="Times New Roman" w:eastAsia="Times New Roman" w:hAnsi="Times New Roman" w:cs="Mangal"/>
          <w:spacing w:val="-1"/>
          <w:sz w:val="18"/>
          <w:szCs w:val="18"/>
        </w:rPr>
        <w:t>Co-operation</w:t>
      </w:r>
    </w:p>
    <w:p w:rsidR="004E520F" w:rsidRPr="008B2DB3" w:rsidRDefault="004E520F" w:rsidP="004E520F">
      <w:pPr>
        <w:widowControl w:val="0"/>
        <w:numPr>
          <w:ilvl w:val="0"/>
          <w:numId w:val="124"/>
        </w:numPr>
        <w:shd w:val="clear" w:color="auto" w:fill="FFFFFF"/>
        <w:tabs>
          <w:tab w:val="left" w:pos="518"/>
        </w:tabs>
        <w:adjustRightInd w:val="0"/>
        <w:spacing w:after="0" w:line="281" w:lineRule="exact"/>
        <w:ind w:left="43"/>
        <w:rPr>
          <w:rFonts w:ascii="Times New Roman" w:eastAsia="Times New Roman" w:hAnsi="Times New Roman" w:cs="Mangal"/>
          <w:spacing w:val="-5"/>
          <w:sz w:val="18"/>
          <w:szCs w:val="18"/>
        </w:rPr>
      </w:pPr>
      <w:r w:rsidRPr="008B2DB3">
        <w:rPr>
          <w:rFonts w:ascii="Times New Roman" w:eastAsia="Times New Roman" w:hAnsi="Times New Roman" w:cs="Mangal"/>
          <w:spacing w:val="-1"/>
          <w:sz w:val="18"/>
          <w:szCs w:val="18"/>
        </w:rPr>
        <w:t>Project Studies and Research</w:t>
      </w:r>
    </w:p>
    <w:p w:rsidR="004E520F" w:rsidRPr="008B2DB3" w:rsidRDefault="004E520F" w:rsidP="004E520F">
      <w:pPr>
        <w:widowControl w:val="0"/>
        <w:numPr>
          <w:ilvl w:val="0"/>
          <w:numId w:val="124"/>
        </w:numPr>
        <w:shd w:val="clear" w:color="auto" w:fill="FFFFFF"/>
        <w:tabs>
          <w:tab w:val="left" w:pos="518"/>
        </w:tabs>
        <w:adjustRightInd w:val="0"/>
        <w:spacing w:after="0" w:line="281" w:lineRule="exact"/>
        <w:ind w:left="43"/>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Country Planning </w:t>
      </w:r>
      <w:r w:rsidRPr="008B2DB3">
        <w:rPr>
          <w:rFonts w:ascii="Times New Roman" w:eastAsia="Times New Roman" w:hAnsi="Times New Roman" w:cs="Mangal"/>
          <w:i/>
          <w:iCs/>
          <w:spacing w:val="1"/>
          <w:sz w:val="18"/>
          <w:szCs w:val="18"/>
        </w:rPr>
        <w:t xml:space="preserve">&amp; </w:t>
      </w:r>
      <w:r w:rsidRPr="008B2DB3">
        <w:rPr>
          <w:rFonts w:ascii="Times New Roman" w:eastAsia="Times New Roman" w:hAnsi="Times New Roman" w:cs="Mangal"/>
          <w:spacing w:val="1"/>
          <w:sz w:val="18"/>
          <w:szCs w:val="18"/>
        </w:rPr>
        <w:t>Growth Centres</w:t>
      </w:r>
    </w:p>
    <w:p w:rsidR="004E520F" w:rsidRPr="008B2DB3" w:rsidRDefault="004E520F" w:rsidP="004E520F">
      <w:pPr>
        <w:widowControl w:val="0"/>
        <w:numPr>
          <w:ilvl w:val="0"/>
          <w:numId w:val="124"/>
        </w:numPr>
        <w:shd w:val="clear" w:color="auto" w:fill="FFFFFF"/>
        <w:tabs>
          <w:tab w:val="left" w:pos="518"/>
        </w:tabs>
        <w:adjustRightInd w:val="0"/>
        <w:spacing w:after="0" w:line="281" w:lineRule="exact"/>
        <w:ind w:left="43"/>
        <w:rPr>
          <w:rFonts w:ascii="Times New Roman" w:eastAsia="Times New Roman" w:hAnsi="Times New Roman" w:cs="Mangal"/>
          <w:spacing w:val="-2"/>
          <w:sz w:val="18"/>
          <w:szCs w:val="18"/>
        </w:rPr>
      </w:pPr>
      <w:r w:rsidRPr="008B2DB3">
        <w:rPr>
          <w:rFonts w:ascii="Times New Roman" w:eastAsia="Times New Roman" w:hAnsi="Times New Roman" w:cs="Mangal"/>
          <w:sz w:val="18"/>
          <w:szCs w:val="18"/>
        </w:rPr>
        <w:t>Small Scale Industries</w:t>
      </w:r>
    </w:p>
    <w:p w:rsidR="004E520F" w:rsidRPr="008B2DB3" w:rsidRDefault="004E520F" w:rsidP="004E520F">
      <w:pPr>
        <w:spacing w:after="0" w:line="240" w:lineRule="auto"/>
        <w:rPr>
          <w:rFonts w:ascii="Times New Roman" w:eastAsia="Times New Roman" w:hAnsi="Times New Roman" w:cs="Mangal"/>
          <w:spacing w:val="-2"/>
          <w:sz w:val="18"/>
          <w:szCs w:val="18"/>
        </w:rPr>
        <w:sectPr w:rsidR="004E520F" w:rsidRPr="008B2DB3">
          <w:pgSz w:w="11909" w:h="16834"/>
          <w:pgMar w:top="1440" w:right="5746" w:bottom="720" w:left="1627" w:header="720" w:footer="720" w:gutter="0"/>
          <w:cols w:space="720"/>
        </w:sectPr>
      </w:pPr>
    </w:p>
    <w:p w:rsidR="004E520F" w:rsidRPr="008B2DB3" w:rsidRDefault="00DC67E6" w:rsidP="004E520F">
      <w:pPr>
        <w:spacing w:after="0" w:line="1" w:lineRule="exact"/>
        <w:rPr>
          <w:rFonts w:ascii="Times New Roman" w:eastAsia="Times New Roman" w:hAnsi="Times New Roman" w:cs="Mangal"/>
          <w:sz w:val="2"/>
          <w:szCs w:val="2"/>
        </w:rPr>
      </w:pPr>
      <w:r w:rsidRPr="008B2DB3">
        <w:rPr>
          <w:rFonts w:ascii="Times New Roman" w:eastAsia="Times New Roman" w:hAnsi="Times New Roman" w:cs="Mangal"/>
          <w:sz w:val="24"/>
          <w:szCs w:val="24"/>
        </w:rPr>
        <w:lastRenderedPageBreak/>
        <w:pict>
          <v:line id="_x0000_s1073" style="position:absolute;z-index:251717120;mso-position-horizontal-relative:margin" from=".4pt,-.6pt" to="498.6pt,-.6pt" o:allowincell="f" strokeweight=".35pt">
            <w10:wrap anchorx="margin"/>
          </v:line>
        </w:pict>
      </w:r>
    </w:p>
    <w:p w:rsidR="004E520F" w:rsidRPr="008B2DB3" w:rsidRDefault="004E520F" w:rsidP="004E520F">
      <w:pPr>
        <w:framePr w:h="1123" w:hSpace="36" w:wrap="notBeside" w:vAnchor="text" w:hAnchor="margin" w:x="10290" w:y="3147"/>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222250" cy="716915"/>
            <wp:effectExtent l="1905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srcRect/>
                    <a:stretch>
                      <a:fillRect/>
                    </a:stretch>
                  </pic:blipFill>
                  <pic:spPr bwMode="auto">
                    <a:xfrm>
                      <a:off x="0" y="0"/>
                      <a:ext cx="222250" cy="71691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123"/>
      </w:tblGrid>
      <w:tr w:rsidR="004E520F" w:rsidRPr="008B2DB3" w:rsidTr="004E520F">
        <w:trPr>
          <w:trHeight w:val="281"/>
        </w:trPr>
        <w:tc>
          <w:tcPr>
            <w:tcW w:w="10123"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944"/>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1                                                            2                         3                                4                          5                           6</w:t>
            </w:r>
          </w:p>
        </w:tc>
      </w:tr>
      <w:tr w:rsidR="004E520F" w:rsidRPr="008B2DB3" w:rsidTr="004E520F">
        <w:trPr>
          <w:trHeight w:val="4500"/>
        </w:trPr>
        <w:tc>
          <w:tcPr>
            <w:tcW w:w="10123"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74" w:lineRule="exact"/>
              <w:ind w:left="158"/>
              <w:rPr>
                <w:rFonts w:ascii="Times New Roman" w:eastAsia="Times New Roman" w:hAnsi="Times New Roman" w:cs="Mangal"/>
                <w:sz w:val="24"/>
                <w:szCs w:val="24"/>
              </w:rPr>
            </w:pPr>
            <w:r w:rsidRPr="008B2DB3">
              <w:rPr>
                <w:rFonts w:ascii="Times New Roman" w:eastAsia="Times New Roman" w:hAnsi="Times New Roman" w:cs="Mangal"/>
                <w:spacing w:val="16"/>
                <w:sz w:val="18"/>
                <w:szCs w:val="18"/>
              </w:rPr>
              <w:t>(12)</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Ayacut Roads</w:t>
            </w:r>
          </w:p>
          <w:p w:rsidR="004E520F" w:rsidRPr="008B2DB3" w:rsidRDefault="004E520F" w:rsidP="004E520F">
            <w:pPr>
              <w:shd w:val="clear" w:color="auto" w:fill="FFFFFF"/>
              <w:spacing w:after="0" w:line="274" w:lineRule="exact"/>
              <w:ind w:left="158" w:right="5170"/>
              <w:rPr>
                <w:rFonts w:ascii="Times New Roman" w:eastAsia="Times New Roman" w:hAnsi="Times New Roman" w:cs="Mangal"/>
                <w:spacing w:val="1"/>
                <w:sz w:val="18"/>
                <w:szCs w:val="18"/>
              </w:rPr>
            </w:pPr>
            <w:r w:rsidRPr="008B2DB3">
              <w:rPr>
                <w:rFonts w:ascii="Times New Roman" w:eastAsia="Times New Roman" w:hAnsi="Times New Roman" w:cs="Mangal"/>
                <w:spacing w:val="12"/>
                <w:sz w:val="18"/>
                <w:szCs w:val="18"/>
              </w:rPr>
              <w:t>(13)</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Land Development (Survey, </w:t>
            </w:r>
          </w:p>
          <w:p w:rsidR="004E520F" w:rsidRPr="008B2DB3" w:rsidRDefault="004E520F" w:rsidP="004E520F">
            <w:pPr>
              <w:shd w:val="clear" w:color="auto" w:fill="FFFFFF"/>
              <w:spacing w:after="0" w:line="274" w:lineRule="exact"/>
              <w:ind w:left="158" w:right="5170"/>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Design, Supervision &amp; OFD Works )</w:t>
            </w:r>
          </w:p>
          <w:p w:rsidR="004E520F" w:rsidRPr="008B2DB3" w:rsidRDefault="004E520F" w:rsidP="004E520F">
            <w:pPr>
              <w:shd w:val="clear" w:color="auto" w:fill="FFFFFF"/>
              <w:spacing w:after="0" w:line="274" w:lineRule="exact"/>
              <w:ind w:left="158" w:right="5170"/>
              <w:rPr>
                <w:rFonts w:ascii="Times New Roman" w:eastAsia="Times New Roman" w:hAnsi="Times New Roman" w:cs="Mangal"/>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16"/>
                <w:sz w:val="18"/>
                <w:szCs w:val="18"/>
              </w:rPr>
              <w:t>(14)</w:t>
            </w:r>
            <w:r w:rsidRPr="008B2DB3">
              <w:rPr>
                <w:rFonts w:ascii="Times New Roman" w:eastAsia="Times New Roman" w:hAnsi="Times New Roman" w:cs="Mangal"/>
                <w:sz w:val="18"/>
                <w:szCs w:val="18"/>
              </w:rPr>
              <w:t xml:space="preserve">   Construction of Field Channels </w:t>
            </w:r>
          </w:p>
          <w:p w:rsidR="004E520F" w:rsidRPr="008B2DB3" w:rsidRDefault="004E520F" w:rsidP="004E520F">
            <w:pPr>
              <w:shd w:val="clear" w:color="auto" w:fill="FFFFFF"/>
              <w:spacing w:after="0" w:line="274" w:lineRule="exact"/>
              <w:ind w:left="158" w:right="5170"/>
              <w:rPr>
                <w:rFonts w:ascii="Times New Roman" w:eastAsia="Times New Roman" w:hAnsi="Times New Roman" w:cs="Mangal"/>
                <w:sz w:val="18"/>
                <w:szCs w:val="18"/>
              </w:rPr>
            </w:pPr>
            <w:r w:rsidRPr="008B2DB3">
              <w:rPr>
                <w:rFonts w:ascii="Times New Roman" w:eastAsia="Times New Roman" w:hAnsi="Times New Roman" w:cs="Mangal"/>
                <w:spacing w:val="11"/>
                <w:sz w:val="18"/>
                <w:szCs w:val="18"/>
              </w:rPr>
              <w:t>(15)</w:t>
            </w:r>
            <w:r w:rsidRPr="008B2DB3">
              <w:rPr>
                <w:rFonts w:ascii="Times New Roman" w:eastAsia="Times New Roman" w:hAnsi="Times New Roman" w:cs="Mangal"/>
                <w:sz w:val="18"/>
                <w:szCs w:val="18"/>
              </w:rPr>
              <w:t xml:space="preserve">   Drainage Works </w:t>
            </w:r>
          </w:p>
          <w:p w:rsidR="004E520F" w:rsidRPr="008B2DB3" w:rsidRDefault="004E520F" w:rsidP="004E520F">
            <w:pPr>
              <w:shd w:val="clear" w:color="auto" w:fill="FFFFFF"/>
              <w:spacing w:after="0" w:line="274" w:lineRule="exact"/>
              <w:ind w:left="158" w:right="5170"/>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(16)   Ground Water Survey and Investigation </w:t>
            </w:r>
          </w:p>
          <w:p w:rsidR="004E520F" w:rsidRPr="008B2DB3" w:rsidRDefault="004E520F" w:rsidP="004E520F">
            <w:pPr>
              <w:shd w:val="clear" w:color="auto" w:fill="FFFFFF"/>
              <w:spacing w:after="0" w:line="274" w:lineRule="exact"/>
              <w:ind w:left="158" w:right="5170"/>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(17)   Purchase of Equipments</w:t>
            </w:r>
          </w:p>
          <w:p w:rsidR="004E520F" w:rsidRPr="008B2DB3" w:rsidRDefault="004E520F" w:rsidP="004E520F">
            <w:pPr>
              <w:shd w:val="clear" w:color="auto" w:fill="FFFFFF"/>
              <w:spacing w:after="0" w:line="274" w:lineRule="exact"/>
              <w:ind w:left="158" w:right="5170"/>
              <w:rPr>
                <w:rFonts w:ascii="Times New Roman" w:eastAsia="Times New Roman" w:hAnsi="Times New Roman" w:cs="Mangal"/>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9"/>
                <w:sz w:val="18"/>
                <w:szCs w:val="18"/>
              </w:rPr>
              <w:t>(18)</w:t>
            </w:r>
            <w:r w:rsidRPr="008B2DB3">
              <w:rPr>
                <w:rFonts w:ascii="Times New Roman" w:eastAsia="Times New Roman" w:hAnsi="Times New Roman" w:cs="Mangal"/>
                <w:sz w:val="18"/>
                <w:szCs w:val="18"/>
              </w:rPr>
              <w:t xml:space="preserve">   Subsidy to A &amp; M farmers </w:t>
            </w:r>
          </w:p>
          <w:p w:rsidR="004E520F" w:rsidRPr="008B2DB3" w:rsidRDefault="004E520F" w:rsidP="004E520F">
            <w:pPr>
              <w:shd w:val="clear" w:color="auto" w:fill="FFFFFF"/>
              <w:spacing w:after="0" w:line="274" w:lineRule="exact"/>
              <w:ind w:left="158" w:right="5170"/>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(19)   Special Loan Account</w:t>
            </w:r>
          </w:p>
          <w:p w:rsidR="004E520F" w:rsidRPr="008B2DB3" w:rsidRDefault="004E520F" w:rsidP="004E520F">
            <w:pPr>
              <w:shd w:val="clear" w:color="auto" w:fill="FFFFFF"/>
              <w:spacing w:after="0" w:line="274" w:lineRule="exact"/>
              <w:ind w:left="158" w:right="5170"/>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(20)   Construction of Markets </w:t>
            </w:r>
          </w:p>
          <w:p w:rsidR="004E520F" w:rsidRPr="008B2DB3" w:rsidRDefault="004E520F" w:rsidP="004E520F">
            <w:pPr>
              <w:shd w:val="clear" w:color="auto" w:fill="FFFFFF"/>
              <w:spacing w:after="0" w:line="274" w:lineRule="exact"/>
              <w:ind w:left="158" w:right="5170"/>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(21)   Land Development Training Centres</w:t>
            </w:r>
          </w:p>
          <w:p w:rsidR="004E520F" w:rsidRPr="008B2DB3" w:rsidRDefault="004E520F" w:rsidP="004E520F">
            <w:pPr>
              <w:shd w:val="clear" w:color="auto" w:fill="FFFFFF"/>
              <w:spacing w:after="0" w:line="274" w:lineRule="exact"/>
              <w:ind w:left="158" w:right="5170"/>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
                <w:sz w:val="18"/>
                <w:szCs w:val="18"/>
              </w:rPr>
              <w:t xml:space="preserve">(22)   Building Works (for Establishment and Staff Quarters) </w:t>
            </w:r>
            <w:r w:rsidRPr="008B2DB3">
              <w:rPr>
                <w:rFonts w:ascii="Times New Roman" w:eastAsia="Times New Roman" w:hAnsi="Times New Roman" w:cs="Mangal"/>
                <w:spacing w:val="2"/>
                <w:sz w:val="18"/>
                <w:szCs w:val="18"/>
              </w:rPr>
              <w:t>(23)   CADA Establishment</w:t>
            </w:r>
          </w:p>
          <w:p w:rsidR="004E520F" w:rsidRPr="008B2DB3" w:rsidRDefault="004E520F" w:rsidP="004E520F">
            <w:pPr>
              <w:shd w:val="clear" w:color="auto" w:fill="FFFFFF"/>
              <w:spacing w:after="0" w:line="274" w:lineRule="exact"/>
              <w:ind w:left="158" w:right="5170"/>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(24)   Other Irrigation Works</w:t>
            </w:r>
          </w:p>
          <w:p w:rsidR="004E520F" w:rsidRPr="008B2DB3" w:rsidRDefault="004E520F" w:rsidP="004E520F">
            <w:pPr>
              <w:shd w:val="clear" w:color="auto" w:fill="FFFFFF"/>
              <w:spacing w:after="0" w:line="274" w:lineRule="exact"/>
              <w:ind w:left="158" w:right="5170"/>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 xml:space="preserve"> (25)   Other Schemes, if any</w:t>
            </w:r>
          </w:p>
        </w:tc>
      </w:tr>
      <w:tr w:rsidR="004E520F" w:rsidRPr="008B2DB3" w:rsidTr="004E520F">
        <w:trPr>
          <w:trHeight w:val="331"/>
        </w:trPr>
        <w:tc>
          <w:tcPr>
            <w:tcW w:w="10123"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677"/>
              <w:rPr>
                <w:rFonts w:ascii="Times New Roman" w:eastAsia="Times New Roman" w:hAnsi="Times New Roman" w:cs="Mangal"/>
                <w:sz w:val="24"/>
                <w:szCs w:val="24"/>
              </w:rPr>
            </w:pPr>
            <w:r w:rsidRPr="008B2DB3">
              <w:rPr>
                <w:rFonts w:ascii="Times New Roman" w:eastAsia="Times New Roman" w:hAnsi="Times New Roman" w:cs="Mangal"/>
                <w:spacing w:val="5"/>
                <w:sz w:val="18"/>
                <w:szCs w:val="18"/>
              </w:rPr>
              <w:t>Total</w:t>
            </w:r>
            <w:r w:rsidRPr="008B2DB3">
              <w:rPr>
                <w:rFonts w:ascii="Times New Roman" w:eastAsia="Times New Roman" w:hAnsi="Times New Roman" w:cs="Mangal"/>
                <w:b/>
                <w:bCs/>
                <w:spacing w:val="5"/>
                <w:sz w:val="18"/>
                <w:szCs w:val="18"/>
              </w:rPr>
              <w:t xml:space="preserve"> </w:t>
            </w:r>
            <w:r w:rsidRPr="008B2DB3">
              <w:rPr>
                <w:rFonts w:ascii="Times New Roman" w:eastAsia="Times New Roman" w:hAnsi="Times New Roman" w:cs="Mangal"/>
                <w:spacing w:val="5"/>
                <w:sz w:val="18"/>
                <w:szCs w:val="18"/>
              </w:rPr>
              <w:t>Receipts:</w:t>
            </w:r>
          </w:p>
        </w:tc>
      </w:tr>
      <w:tr w:rsidR="004E520F" w:rsidRPr="008B2DB3" w:rsidTr="004E520F">
        <w:trPr>
          <w:trHeight w:val="374"/>
        </w:trPr>
        <w:tc>
          <w:tcPr>
            <w:tcW w:w="10123"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677"/>
              <w:rPr>
                <w:rFonts w:ascii="Times New Roman" w:eastAsia="Times New Roman" w:hAnsi="Times New Roman" w:cs="Mangal"/>
                <w:sz w:val="24"/>
                <w:szCs w:val="24"/>
              </w:rPr>
            </w:pPr>
            <w:r w:rsidRPr="008B2DB3">
              <w:rPr>
                <w:rFonts w:ascii="Times New Roman" w:eastAsia="Times New Roman" w:hAnsi="Times New Roman" w:cs="Mangal"/>
                <w:spacing w:val="5"/>
                <w:sz w:val="18"/>
                <w:szCs w:val="18"/>
              </w:rPr>
              <w:t>Total  Receipts including '0 &amp; B' :</w:t>
            </w:r>
          </w:p>
        </w:tc>
      </w:tr>
      <w:tr w:rsidR="004E520F" w:rsidRPr="008B2DB3" w:rsidTr="004E520F">
        <w:trPr>
          <w:trHeight w:val="1620"/>
        </w:trPr>
        <w:tc>
          <w:tcPr>
            <w:tcW w:w="10123"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295" w:lineRule="exact"/>
              <w:ind w:left="216" w:right="7618" w:firstLine="29"/>
              <w:rPr>
                <w:rFonts w:ascii="Times New Roman" w:eastAsia="Times New Roman" w:hAnsi="Times New Roman" w:cs="Mangal"/>
                <w:i/>
                <w:iCs/>
                <w:spacing w:val="-4"/>
                <w:sz w:val="18"/>
                <w:szCs w:val="18"/>
              </w:rPr>
            </w:pPr>
            <w:r w:rsidRPr="008B2DB3">
              <w:rPr>
                <w:rFonts w:ascii="Times New Roman" w:eastAsia="Times New Roman" w:hAnsi="Times New Roman" w:cs="Mangal"/>
                <w:i/>
                <w:iCs/>
                <w:spacing w:val="-4"/>
                <w:sz w:val="18"/>
                <w:szCs w:val="18"/>
              </w:rPr>
              <w:t>Expenditure :</w:t>
            </w:r>
          </w:p>
          <w:p w:rsidR="004E520F" w:rsidRPr="008B2DB3" w:rsidRDefault="004E520F" w:rsidP="004E520F">
            <w:pPr>
              <w:shd w:val="clear" w:color="auto" w:fill="FFFFFF"/>
              <w:spacing w:after="0" w:line="295" w:lineRule="exact"/>
              <w:ind w:left="216" w:right="7618" w:firstLine="29"/>
              <w:rPr>
                <w:rFonts w:ascii="Times New Roman" w:eastAsia="Times New Roman" w:hAnsi="Times New Roman" w:cs="Mangal"/>
                <w:sz w:val="24"/>
                <w:szCs w:val="24"/>
              </w:rPr>
            </w:pPr>
            <w:r w:rsidRPr="008B2DB3">
              <w:rPr>
                <w:rFonts w:ascii="Times New Roman" w:eastAsia="Times New Roman" w:hAnsi="Times New Roman" w:cs="Mangal"/>
                <w:i/>
                <w:iCs/>
                <w:spacing w:val="-4"/>
                <w:sz w:val="18"/>
                <w:szCs w:val="18"/>
              </w:rPr>
              <w:t xml:space="preserve"> </w:t>
            </w:r>
            <w:r w:rsidRPr="008B2DB3">
              <w:rPr>
                <w:rFonts w:ascii="Times New Roman" w:eastAsia="Times New Roman" w:hAnsi="Times New Roman" w:cs="Mangal"/>
                <w:spacing w:val="18"/>
                <w:sz w:val="18"/>
                <w:szCs w:val="18"/>
              </w:rPr>
              <w:t>(i)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3"/>
                <w:sz w:val="18"/>
                <w:szCs w:val="18"/>
              </w:rPr>
              <w:t>Agriculture</w:t>
            </w:r>
          </w:p>
          <w:p w:rsidR="004E520F" w:rsidRPr="008B2DB3" w:rsidRDefault="004E520F" w:rsidP="004E520F">
            <w:pPr>
              <w:shd w:val="clear" w:color="auto" w:fill="FFFFFF"/>
              <w:spacing w:after="0" w:line="274" w:lineRule="exact"/>
              <w:ind w:left="216" w:right="7618"/>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(2)     Animal Husbandry &amp; </w:t>
            </w:r>
          </w:p>
          <w:p w:rsidR="004E520F" w:rsidRPr="008B2DB3" w:rsidRDefault="004E520F" w:rsidP="004E520F">
            <w:pPr>
              <w:shd w:val="clear" w:color="auto" w:fill="FFFFFF"/>
              <w:spacing w:after="0" w:line="274" w:lineRule="exact"/>
              <w:ind w:left="216" w:right="7618"/>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z w:val="18"/>
                <w:szCs w:val="18"/>
              </w:rPr>
              <w:t>Vet. Services</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896" w:bottom="720" w:left="890" w:header="720" w:footer="720" w:gutter="0"/>
          <w:cols w:space="720"/>
        </w:sectPr>
      </w:pPr>
    </w:p>
    <w:p w:rsidR="004E520F" w:rsidRPr="008B2DB3" w:rsidRDefault="004E520F" w:rsidP="004E520F">
      <w:pPr>
        <w:framePr w:h="951" w:hSpace="36" w:wrap="notBeside" w:vAnchor="text" w:hAnchor="margin" w:x="10124" w:y="2723"/>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140335" cy="60134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srcRect/>
                    <a:stretch>
                      <a:fillRect/>
                    </a:stretch>
                  </pic:blipFill>
                  <pic:spPr bwMode="auto">
                    <a:xfrm>
                      <a:off x="0" y="0"/>
                      <a:ext cx="140335" cy="60134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lastRenderedPageBreak/>
        <w:br w:type="textWrapping" w:clear="all"/>
      </w:r>
    </w:p>
    <w:p w:rsidR="004E520F" w:rsidRPr="008B2DB3" w:rsidRDefault="004E520F" w:rsidP="004E520F">
      <w:pPr>
        <w:widowControl w:val="0"/>
        <w:numPr>
          <w:ilvl w:val="0"/>
          <w:numId w:val="125"/>
        </w:numPr>
        <w:shd w:val="clear" w:color="auto" w:fill="FFFFFF"/>
        <w:tabs>
          <w:tab w:val="left" w:pos="475"/>
        </w:tabs>
        <w:adjustRightInd w:val="0"/>
        <w:spacing w:after="0" w:line="259" w:lineRule="exact"/>
        <w:rPr>
          <w:rFonts w:ascii="Times New Roman" w:eastAsia="Times New Roman" w:hAnsi="Times New Roman" w:cs="Mangal"/>
          <w:spacing w:val="-10"/>
          <w:sz w:val="18"/>
          <w:szCs w:val="18"/>
        </w:rPr>
      </w:pPr>
      <w:r w:rsidRPr="008B2DB3">
        <w:rPr>
          <w:rFonts w:ascii="Times New Roman" w:eastAsia="Times New Roman" w:hAnsi="Times New Roman" w:cs="Mangal"/>
          <w:spacing w:val="-3"/>
          <w:sz w:val="18"/>
          <w:szCs w:val="18"/>
        </w:rPr>
        <w:t>Horticulture</w:t>
      </w:r>
    </w:p>
    <w:p w:rsidR="004E520F" w:rsidRPr="008B2DB3" w:rsidRDefault="004E520F" w:rsidP="004E520F">
      <w:pPr>
        <w:widowControl w:val="0"/>
        <w:numPr>
          <w:ilvl w:val="0"/>
          <w:numId w:val="126"/>
        </w:numPr>
        <w:shd w:val="clear" w:color="auto" w:fill="FFFFFF"/>
        <w:tabs>
          <w:tab w:val="left" w:pos="475"/>
        </w:tabs>
        <w:adjustRightInd w:val="0"/>
        <w:spacing w:after="0" w:line="259" w:lineRule="exact"/>
        <w:rPr>
          <w:rFonts w:ascii="Times New Roman" w:eastAsia="Times New Roman" w:hAnsi="Times New Roman" w:cs="Mangal"/>
          <w:spacing w:val="-8"/>
          <w:sz w:val="18"/>
          <w:szCs w:val="18"/>
        </w:rPr>
      </w:pPr>
      <w:r w:rsidRPr="008B2DB3">
        <w:rPr>
          <w:rFonts w:ascii="Times New Roman" w:eastAsia="Times New Roman" w:hAnsi="Times New Roman" w:cs="Mangal"/>
          <w:spacing w:val="1"/>
          <w:sz w:val="18"/>
          <w:szCs w:val="18"/>
        </w:rPr>
        <w:t>Fisheries</w:t>
      </w:r>
    </w:p>
    <w:p w:rsidR="004E520F" w:rsidRPr="008B2DB3" w:rsidRDefault="004E520F" w:rsidP="004E520F">
      <w:pPr>
        <w:widowControl w:val="0"/>
        <w:numPr>
          <w:ilvl w:val="0"/>
          <w:numId w:val="126"/>
        </w:numPr>
        <w:shd w:val="clear" w:color="auto" w:fill="FFFFFF"/>
        <w:tabs>
          <w:tab w:val="left" w:pos="475"/>
        </w:tabs>
        <w:adjustRightInd w:val="0"/>
        <w:spacing w:after="0" w:line="259" w:lineRule="exact"/>
        <w:rPr>
          <w:rFonts w:ascii="Times New Roman" w:eastAsia="Times New Roman" w:hAnsi="Times New Roman" w:cs="Mangal"/>
          <w:spacing w:val="-8"/>
          <w:sz w:val="18"/>
          <w:szCs w:val="18"/>
        </w:rPr>
      </w:pPr>
      <w:r w:rsidRPr="008B2DB3">
        <w:rPr>
          <w:rFonts w:ascii="Times New Roman" w:eastAsia="Times New Roman" w:hAnsi="Times New Roman" w:cs="Mangal"/>
          <w:sz w:val="18"/>
          <w:szCs w:val="18"/>
        </w:rPr>
        <w:t>Afforestation</w:t>
      </w:r>
    </w:p>
    <w:p w:rsidR="004E520F" w:rsidRPr="008B2DB3" w:rsidRDefault="004E520F" w:rsidP="004E520F">
      <w:pPr>
        <w:widowControl w:val="0"/>
        <w:numPr>
          <w:ilvl w:val="0"/>
          <w:numId w:val="125"/>
        </w:numPr>
        <w:shd w:val="clear" w:color="auto" w:fill="FFFFFF"/>
        <w:tabs>
          <w:tab w:val="left" w:pos="475"/>
        </w:tabs>
        <w:adjustRightInd w:val="0"/>
        <w:spacing w:after="0" w:line="252" w:lineRule="exact"/>
        <w:rPr>
          <w:rFonts w:ascii="Times New Roman" w:eastAsia="Times New Roman" w:hAnsi="Times New Roman" w:cs="Mangal"/>
          <w:spacing w:val="-11"/>
          <w:sz w:val="18"/>
          <w:szCs w:val="18"/>
        </w:rPr>
      </w:pPr>
      <w:r w:rsidRPr="008B2DB3">
        <w:rPr>
          <w:rFonts w:ascii="Times New Roman" w:eastAsia="Times New Roman" w:hAnsi="Times New Roman" w:cs="Mangal"/>
          <w:spacing w:val="-5"/>
          <w:sz w:val="18"/>
          <w:szCs w:val="18"/>
        </w:rPr>
        <w:t>Marketing</w:t>
      </w:r>
    </w:p>
    <w:p w:rsidR="004E520F" w:rsidRPr="008B2DB3" w:rsidRDefault="004E520F" w:rsidP="004E520F">
      <w:pPr>
        <w:widowControl w:val="0"/>
        <w:numPr>
          <w:ilvl w:val="0"/>
          <w:numId w:val="125"/>
        </w:numPr>
        <w:shd w:val="clear" w:color="auto" w:fill="FFFFFF"/>
        <w:tabs>
          <w:tab w:val="left" w:pos="475"/>
        </w:tabs>
        <w:adjustRightInd w:val="0"/>
        <w:spacing w:after="0" w:line="252" w:lineRule="exact"/>
        <w:rPr>
          <w:rFonts w:ascii="Times New Roman" w:eastAsia="Times New Roman" w:hAnsi="Times New Roman" w:cs="Mangal"/>
          <w:spacing w:val="-11"/>
          <w:sz w:val="18"/>
          <w:szCs w:val="18"/>
        </w:rPr>
      </w:pPr>
      <w:r w:rsidRPr="008B2DB3">
        <w:rPr>
          <w:rFonts w:ascii="Times New Roman" w:eastAsia="Times New Roman" w:hAnsi="Times New Roman" w:cs="Mangal"/>
          <w:spacing w:val="-6"/>
          <w:sz w:val="18"/>
          <w:szCs w:val="18"/>
        </w:rPr>
        <w:t>Sericulture</w:t>
      </w:r>
    </w:p>
    <w:p w:rsidR="004E520F" w:rsidRPr="008B2DB3" w:rsidRDefault="004E520F" w:rsidP="004E520F">
      <w:pPr>
        <w:widowControl w:val="0"/>
        <w:numPr>
          <w:ilvl w:val="0"/>
          <w:numId w:val="126"/>
        </w:numPr>
        <w:shd w:val="clear" w:color="auto" w:fill="FFFFFF"/>
        <w:tabs>
          <w:tab w:val="left" w:pos="475"/>
        </w:tabs>
        <w:adjustRightInd w:val="0"/>
        <w:spacing w:before="7" w:after="0" w:line="252" w:lineRule="exact"/>
        <w:rPr>
          <w:rFonts w:ascii="Times New Roman" w:eastAsia="Times New Roman" w:hAnsi="Times New Roman" w:cs="Mangal"/>
          <w:spacing w:val="-5"/>
          <w:sz w:val="18"/>
          <w:szCs w:val="18"/>
        </w:rPr>
      </w:pPr>
      <w:r w:rsidRPr="008B2DB3">
        <w:rPr>
          <w:rFonts w:ascii="Times New Roman" w:eastAsia="Times New Roman" w:hAnsi="Times New Roman" w:cs="Mangal"/>
          <w:spacing w:val="2"/>
          <w:sz w:val="18"/>
          <w:szCs w:val="18"/>
        </w:rPr>
        <w:t>Co-operation</w:t>
      </w:r>
    </w:p>
    <w:p w:rsidR="004E520F" w:rsidRPr="008B2DB3" w:rsidRDefault="004E520F" w:rsidP="004E520F">
      <w:pPr>
        <w:widowControl w:val="0"/>
        <w:numPr>
          <w:ilvl w:val="0"/>
          <w:numId w:val="126"/>
        </w:numPr>
        <w:shd w:val="clear" w:color="auto" w:fill="FFFFFF"/>
        <w:tabs>
          <w:tab w:val="left" w:pos="475"/>
        </w:tabs>
        <w:adjustRightInd w:val="0"/>
        <w:spacing w:after="0" w:line="252" w:lineRule="exact"/>
        <w:rPr>
          <w:rFonts w:ascii="Times New Roman" w:eastAsia="Times New Roman" w:hAnsi="Times New Roman" w:cs="Mangal"/>
          <w:spacing w:val="-8"/>
          <w:sz w:val="18"/>
          <w:szCs w:val="18"/>
        </w:rPr>
      </w:pPr>
      <w:r w:rsidRPr="008B2DB3">
        <w:rPr>
          <w:rFonts w:ascii="Times New Roman" w:eastAsia="Times New Roman" w:hAnsi="Times New Roman" w:cs="Mangal"/>
          <w:spacing w:val="2"/>
          <w:sz w:val="18"/>
          <w:szCs w:val="18"/>
        </w:rPr>
        <w:t>Project Studies and Research</w:t>
      </w:r>
    </w:p>
    <w:p w:rsidR="004E520F" w:rsidRPr="008B2DB3" w:rsidRDefault="004E520F" w:rsidP="004E520F">
      <w:pPr>
        <w:widowControl w:val="0"/>
        <w:numPr>
          <w:ilvl w:val="0"/>
          <w:numId w:val="126"/>
        </w:numPr>
        <w:shd w:val="clear" w:color="auto" w:fill="FFFFFF"/>
        <w:tabs>
          <w:tab w:val="left" w:pos="475"/>
        </w:tabs>
        <w:adjustRightInd w:val="0"/>
        <w:spacing w:before="7" w:after="0" w:line="252" w:lineRule="exact"/>
        <w:rPr>
          <w:rFonts w:ascii="Times New Roman" w:eastAsia="Times New Roman" w:hAnsi="Times New Roman" w:cs="Mangal"/>
          <w:spacing w:val="-5"/>
          <w:sz w:val="18"/>
          <w:szCs w:val="18"/>
        </w:rPr>
      </w:pPr>
      <w:r w:rsidRPr="008B2DB3">
        <w:rPr>
          <w:rFonts w:ascii="Times New Roman" w:eastAsia="Times New Roman" w:hAnsi="Times New Roman" w:cs="Mangal"/>
          <w:spacing w:val="-1"/>
          <w:sz w:val="18"/>
          <w:szCs w:val="18"/>
        </w:rPr>
        <w:t>Country Planning &amp; Growth Centres</w:t>
      </w:r>
    </w:p>
    <w:p w:rsidR="004E520F" w:rsidRPr="008B2DB3" w:rsidRDefault="004E520F" w:rsidP="004E520F">
      <w:pPr>
        <w:widowControl w:val="0"/>
        <w:numPr>
          <w:ilvl w:val="0"/>
          <w:numId w:val="126"/>
        </w:numPr>
        <w:shd w:val="clear" w:color="auto" w:fill="FFFFFF"/>
        <w:tabs>
          <w:tab w:val="left" w:pos="475"/>
        </w:tabs>
        <w:adjustRightInd w:val="0"/>
        <w:spacing w:after="0" w:line="252" w:lineRule="exact"/>
        <w:rPr>
          <w:rFonts w:ascii="Times New Roman" w:eastAsia="Times New Roman" w:hAnsi="Times New Roman" w:cs="Mangal"/>
          <w:spacing w:val="20"/>
          <w:sz w:val="18"/>
          <w:szCs w:val="18"/>
        </w:rPr>
      </w:pPr>
      <w:r w:rsidRPr="008B2DB3">
        <w:rPr>
          <w:rFonts w:ascii="Times New Roman" w:eastAsia="Times New Roman" w:hAnsi="Times New Roman" w:cs="Mangal"/>
          <w:spacing w:val="1"/>
          <w:sz w:val="18"/>
          <w:szCs w:val="18"/>
        </w:rPr>
        <w:t>Small Scale Industries</w:t>
      </w:r>
    </w:p>
    <w:p w:rsidR="004E520F" w:rsidRPr="008B2DB3" w:rsidRDefault="004E520F" w:rsidP="004E520F">
      <w:pPr>
        <w:spacing w:after="0" w:line="240" w:lineRule="auto"/>
        <w:rPr>
          <w:rFonts w:ascii="Times New Roman" w:eastAsia="Times New Roman" w:hAnsi="Times New Roman" w:cs="Mangal"/>
          <w:sz w:val="2"/>
          <w:szCs w:val="2"/>
        </w:rPr>
      </w:pPr>
    </w:p>
    <w:p w:rsidR="004E520F" w:rsidRPr="008B2DB3" w:rsidRDefault="004E520F" w:rsidP="004E520F">
      <w:pPr>
        <w:widowControl w:val="0"/>
        <w:numPr>
          <w:ilvl w:val="0"/>
          <w:numId w:val="127"/>
        </w:numPr>
        <w:shd w:val="clear" w:color="auto" w:fill="FFFFFF"/>
        <w:tabs>
          <w:tab w:val="left" w:pos="518"/>
        </w:tabs>
        <w:adjustRightInd w:val="0"/>
        <w:spacing w:after="0" w:line="252" w:lineRule="exact"/>
        <w:ind w:left="36"/>
        <w:rPr>
          <w:rFonts w:ascii="Times New Roman" w:eastAsia="Times New Roman" w:hAnsi="Times New Roman" w:cs="Mangal"/>
          <w:spacing w:val="-4"/>
          <w:sz w:val="18"/>
          <w:szCs w:val="18"/>
        </w:rPr>
      </w:pPr>
      <w:r w:rsidRPr="008B2DB3">
        <w:rPr>
          <w:rFonts w:ascii="Times New Roman" w:eastAsia="Times New Roman" w:hAnsi="Times New Roman" w:cs="Mangal"/>
          <w:spacing w:val="-17"/>
          <w:sz w:val="18"/>
          <w:szCs w:val="18"/>
        </w:rPr>
        <w:t>Ayacut Roads</w:t>
      </w:r>
    </w:p>
    <w:p w:rsidR="004E520F" w:rsidRPr="008B2DB3" w:rsidRDefault="004E520F" w:rsidP="004E520F">
      <w:pPr>
        <w:widowControl w:val="0"/>
        <w:numPr>
          <w:ilvl w:val="0"/>
          <w:numId w:val="127"/>
        </w:numPr>
        <w:shd w:val="clear" w:color="auto" w:fill="FFFFFF"/>
        <w:tabs>
          <w:tab w:val="left" w:pos="518"/>
        </w:tabs>
        <w:adjustRightInd w:val="0"/>
        <w:spacing w:after="0" w:line="252" w:lineRule="exact"/>
        <w:ind w:left="36"/>
        <w:rPr>
          <w:rFonts w:ascii="Times New Roman" w:eastAsia="Times New Roman" w:hAnsi="Times New Roman" w:cs="Mangal"/>
          <w:spacing w:val="-3"/>
          <w:sz w:val="18"/>
          <w:szCs w:val="18"/>
        </w:rPr>
      </w:pPr>
      <w:r w:rsidRPr="008B2DB3">
        <w:rPr>
          <w:rFonts w:ascii="Times New Roman" w:eastAsia="Times New Roman" w:hAnsi="Times New Roman" w:cs="Mangal"/>
          <w:spacing w:val="1"/>
          <w:sz w:val="18"/>
          <w:szCs w:val="18"/>
        </w:rPr>
        <w:t>Land Development (Survey, Design,</w:t>
      </w:r>
    </w:p>
    <w:p w:rsidR="004E520F" w:rsidRPr="008B2DB3" w:rsidRDefault="004E520F" w:rsidP="004E520F">
      <w:pPr>
        <w:shd w:val="clear" w:color="auto" w:fill="FFFFFF"/>
        <w:spacing w:before="7" w:after="0" w:line="252" w:lineRule="exact"/>
        <w:ind w:left="576"/>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Supervision &amp; OFD Works )</w:t>
      </w:r>
    </w:p>
    <w:p w:rsidR="004E520F" w:rsidRPr="008B2DB3" w:rsidRDefault="004E520F" w:rsidP="004E520F">
      <w:pPr>
        <w:widowControl w:val="0"/>
        <w:numPr>
          <w:ilvl w:val="0"/>
          <w:numId w:val="128"/>
        </w:numPr>
        <w:shd w:val="clear" w:color="auto" w:fill="FFFFFF"/>
        <w:tabs>
          <w:tab w:val="left" w:pos="518"/>
        </w:tabs>
        <w:adjustRightInd w:val="0"/>
        <w:spacing w:after="0" w:line="252" w:lineRule="exact"/>
        <w:ind w:left="36"/>
        <w:rPr>
          <w:rFonts w:ascii="Times New Roman" w:eastAsia="Times New Roman" w:hAnsi="Times New Roman" w:cs="Mangal"/>
          <w:spacing w:val="-5"/>
          <w:sz w:val="18"/>
          <w:szCs w:val="18"/>
        </w:rPr>
      </w:pPr>
      <w:r w:rsidRPr="008B2DB3">
        <w:rPr>
          <w:rFonts w:ascii="Times New Roman" w:eastAsia="Times New Roman" w:hAnsi="Times New Roman" w:cs="Mangal"/>
          <w:spacing w:val="2"/>
          <w:sz w:val="18"/>
          <w:szCs w:val="18"/>
        </w:rPr>
        <w:t>Construction of Field Channels</w:t>
      </w:r>
    </w:p>
    <w:p w:rsidR="004E520F" w:rsidRPr="008B2DB3" w:rsidRDefault="004E520F" w:rsidP="004E520F">
      <w:pPr>
        <w:widowControl w:val="0"/>
        <w:numPr>
          <w:ilvl w:val="0"/>
          <w:numId w:val="128"/>
        </w:numPr>
        <w:shd w:val="clear" w:color="auto" w:fill="FFFFFF"/>
        <w:tabs>
          <w:tab w:val="left" w:pos="518"/>
        </w:tabs>
        <w:adjustRightInd w:val="0"/>
        <w:spacing w:before="7" w:after="0" w:line="252" w:lineRule="exact"/>
        <w:ind w:left="36"/>
        <w:rPr>
          <w:rFonts w:ascii="Times New Roman" w:eastAsia="Times New Roman" w:hAnsi="Times New Roman" w:cs="Mangal"/>
          <w:spacing w:val="-3"/>
          <w:sz w:val="18"/>
          <w:szCs w:val="18"/>
        </w:rPr>
      </w:pPr>
      <w:r w:rsidRPr="008B2DB3">
        <w:rPr>
          <w:rFonts w:ascii="Times New Roman" w:eastAsia="Times New Roman" w:hAnsi="Times New Roman" w:cs="Mangal"/>
          <w:spacing w:val="1"/>
          <w:sz w:val="18"/>
          <w:szCs w:val="18"/>
        </w:rPr>
        <w:t>Drainage Works</w:t>
      </w:r>
    </w:p>
    <w:p w:rsidR="004E520F" w:rsidRPr="008B2DB3" w:rsidRDefault="004E520F" w:rsidP="004E520F">
      <w:pPr>
        <w:shd w:val="clear" w:color="auto" w:fill="FFFFFF"/>
        <w:tabs>
          <w:tab w:val="left" w:pos="461"/>
        </w:tabs>
        <w:spacing w:before="7" w:after="0" w:line="252" w:lineRule="exact"/>
        <w:ind w:left="58"/>
        <w:rPr>
          <w:rFonts w:ascii="Times New Roman" w:eastAsia="Times New Roman" w:hAnsi="Times New Roman" w:cs="Mangal"/>
          <w:sz w:val="24"/>
          <w:szCs w:val="24"/>
        </w:rPr>
      </w:pPr>
      <w:r w:rsidRPr="008B2DB3">
        <w:rPr>
          <w:rFonts w:ascii="Times New Roman" w:eastAsia="Times New Roman" w:hAnsi="Times New Roman" w:cs="Mangal"/>
          <w:spacing w:val="-14"/>
          <w:sz w:val="18"/>
          <w:szCs w:val="18"/>
        </w:rPr>
        <w:t>(16)</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2"/>
          <w:sz w:val="18"/>
          <w:szCs w:val="18"/>
        </w:rPr>
        <w:t>Ground Water Survey and Investigation</w:t>
      </w:r>
    </w:p>
    <w:p w:rsidR="004E520F" w:rsidRPr="008B2DB3" w:rsidRDefault="004E520F" w:rsidP="004E520F">
      <w:pPr>
        <w:shd w:val="clear" w:color="auto" w:fill="FFFFFF"/>
        <w:tabs>
          <w:tab w:val="left" w:pos="461"/>
        </w:tabs>
        <w:spacing w:before="7" w:after="0" w:line="252" w:lineRule="exact"/>
        <w:ind w:left="65"/>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(17)</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2"/>
          <w:sz w:val="18"/>
          <w:szCs w:val="18"/>
        </w:rPr>
        <w:t>Purchase of Equipments</w:t>
      </w:r>
    </w:p>
    <w:p w:rsidR="004E520F" w:rsidRPr="008B2DB3" w:rsidRDefault="004E520F" w:rsidP="004E520F">
      <w:pPr>
        <w:shd w:val="clear" w:color="auto" w:fill="FFFFFF"/>
        <w:tabs>
          <w:tab w:val="left" w:pos="461"/>
        </w:tabs>
        <w:spacing w:before="7" w:after="0" w:line="252" w:lineRule="exact"/>
        <w:ind w:left="79"/>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(18)</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3"/>
          <w:sz w:val="18"/>
          <w:szCs w:val="18"/>
        </w:rPr>
        <w:t>Subsidy to S &amp; M farmers</w:t>
      </w:r>
    </w:p>
    <w:p w:rsidR="004E520F" w:rsidRPr="008B2DB3" w:rsidRDefault="004E520F" w:rsidP="004E520F">
      <w:pPr>
        <w:shd w:val="clear" w:color="auto" w:fill="FFFFFF"/>
        <w:tabs>
          <w:tab w:val="left" w:pos="461"/>
        </w:tabs>
        <w:spacing w:before="7" w:after="0" w:line="252" w:lineRule="exact"/>
        <w:ind w:left="79"/>
        <w:rPr>
          <w:rFonts w:ascii="Times New Roman" w:eastAsia="Times New Roman" w:hAnsi="Times New Roman" w:cs="Mangal"/>
          <w:sz w:val="24"/>
          <w:szCs w:val="24"/>
        </w:rPr>
      </w:pPr>
      <w:r w:rsidRPr="008B2DB3">
        <w:rPr>
          <w:rFonts w:ascii="Times New Roman" w:eastAsia="Times New Roman" w:hAnsi="Times New Roman" w:cs="Mangal"/>
          <w:spacing w:val="-12"/>
          <w:sz w:val="18"/>
          <w:szCs w:val="18"/>
        </w:rPr>
        <w:t>(19)</w:t>
      </w:r>
      <w:r w:rsidRPr="008B2DB3">
        <w:rPr>
          <w:rFonts w:ascii="Times New Roman" w:eastAsia="Times New Roman" w:hAnsi="Times New Roman" w:cs="Mangal"/>
          <w:sz w:val="18"/>
          <w:szCs w:val="18"/>
        </w:rPr>
        <w:tab/>
      </w:r>
      <w:r w:rsidRPr="008B2DB3">
        <w:rPr>
          <w:rFonts w:ascii="Times New Roman" w:eastAsia="Times New Roman" w:hAnsi="Times New Roman" w:cs="Mangal"/>
          <w:spacing w:val="2"/>
          <w:sz w:val="18"/>
          <w:szCs w:val="18"/>
        </w:rPr>
        <w:t>Special Loan Account</w:t>
      </w:r>
    </w:p>
    <w:p w:rsidR="004E520F" w:rsidRPr="008B2DB3" w:rsidRDefault="004E520F" w:rsidP="004E520F">
      <w:pPr>
        <w:widowControl w:val="0"/>
        <w:numPr>
          <w:ilvl w:val="0"/>
          <w:numId w:val="129"/>
        </w:numPr>
        <w:shd w:val="clear" w:color="auto" w:fill="FFFFFF"/>
        <w:tabs>
          <w:tab w:val="left" w:pos="547"/>
        </w:tabs>
        <w:adjustRightInd w:val="0"/>
        <w:spacing w:before="7" w:after="0" w:line="252" w:lineRule="exact"/>
        <w:ind w:left="79"/>
        <w:rPr>
          <w:rFonts w:ascii="Times New Roman" w:eastAsia="Times New Roman" w:hAnsi="Times New Roman" w:cs="Mangal"/>
          <w:spacing w:val="-4"/>
          <w:sz w:val="18"/>
          <w:szCs w:val="18"/>
        </w:rPr>
      </w:pPr>
      <w:r w:rsidRPr="008B2DB3">
        <w:rPr>
          <w:rFonts w:ascii="Times New Roman" w:eastAsia="Times New Roman" w:hAnsi="Times New Roman" w:cs="Mangal"/>
          <w:spacing w:val="2"/>
          <w:sz w:val="18"/>
          <w:szCs w:val="18"/>
        </w:rPr>
        <w:t>Construction of Markets</w:t>
      </w:r>
    </w:p>
    <w:p w:rsidR="004E520F" w:rsidRPr="008B2DB3" w:rsidRDefault="004E520F" w:rsidP="004E520F">
      <w:pPr>
        <w:widowControl w:val="0"/>
        <w:numPr>
          <w:ilvl w:val="0"/>
          <w:numId w:val="129"/>
        </w:numPr>
        <w:shd w:val="clear" w:color="auto" w:fill="FFFFFF"/>
        <w:tabs>
          <w:tab w:val="left" w:pos="547"/>
        </w:tabs>
        <w:adjustRightInd w:val="0"/>
        <w:spacing w:before="7" w:after="0" w:line="252" w:lineRule="exact"/>
        <w:ind w:left="79"/>
        <w:rPr>
          <w:rFonts w:ascii="Times New Roman" w:eastAsia="Times New Roman" w:hAnsi="Times New Roman" w:cs="Mangal"/>
          <w:spacing w:val="-4"/>
          <w:sz w:val="18"/>
          <w:szCs w:val="18"/>
        </w:rPr>
      </w:pPr>
      <w:r w:rsidRPr="008B2DB3">
        <w:rPr>
          <w:rFonts w:ascii="Times New Roman" w:eastAsia="Times New Roman" w:hAnsi="Times New Roman" w:cs="Mangal"/>
          <w:spacing w:val="2"/>
          <w:sz w:val="18"/>
          <w:szCs w:val="18"/>
        </w:rPr>
        <w:t>Land Development Training Centres</w:t>
      </w:r>
    </w:p>
    <w:p w:rsidR="004E520F" w:rsidRPr="008B2DB3" w:rsidRDefault="004E520F" w:rsidP="004E520F">
      <w:pPr>
        <w:widowControl w:val="0"/>
        <w:numPr>
          <w:ilvl w:val="0"/>
          <w:numId w:val="129"/>
        </w:numPr>
        <w:shd w:val="clear" w:color="auto" w:fill="FFFFFF"/>
        <w:tabs>
          <w:tab w:val="left" w:pos="547"/>
        </w:tabs>
        <w:adjustRightInd w:val="0"/>
        <w:spacing w:before="7" w:after="0" w:line="252" w:lineRule="exact"/>
        <w:ind w:left="79"/>
        <w:rPr>
          <w:rFonts w:ascii="Times New Roman" w:eastAsia="Times New Roman" w:hAnsi="Times New Roman" w:cs="Mangal"/>
          <w:spacing w:val="-3"/>
          <w:sz w:val="18"/>
          <w:szCs w:val="18"/>
        </w:rPr>
      </w:pPr>
      <w:r w:rsidRPr="008B2DB3">
        <w:rPr>
          <w:rFonts w:ascii="Times New Roman" w:eastAsia="Times New Roman" w:hAnsi="Times New Roman" w:cs="Mangal"/>
          <w:spacing w:val="1"/>
          <w:sz w:val="18"/>
          <w:szCs w:val="18"/>
        </w:rPr>
        <w:t>Building Works (for Establishment and Staff Quarters)</w:t>
      </w:r>
    </w:p>
    <w:p w:rsidR="004E520F" w:rsidRPr="008B2DB3" w:rsidRDefault="004E520F" w:rsidP="004E520F">
      <w:pPr>
        <w:widowControl w:val="0"/>
        <w:numPr>
          <w:ilvl w:val="0"/>
          <w:numId w:val="129"/>
        </w:numPr>
        <w:shd w:val="clear" w:color="auto" w:fill="FFFFFF"/>
        <w:tabs>
          <w:tab w:val="left" w:pos="547"/>
        </w:tabs>
        <w:adjustRightInd w:val="0"/>
        <w:spacing w:before="22" w:after="0" w:line="252" w:lineRule="exact"/>
        <w:ind w:left="79"/>
        <w:rPr>
          <w:rFonts w:ascii="Times New Roman" w:eastAsia="Times New Roman" w:hAnsi="Times New Roman" w:cs="Mangal"/>
          <w:spacing w:val="-5"/>
          <w:sz w:val="18"/>
          <w:szCs w:val="18"/>
        </w:rPr>
      </w:pPr>
      <w:r w:rsidRPr="008B2DB3">
        <w:rPr>
          <w:rFonts w:ascii="Times New Roman" w:eastAsia="Times New Roman" w:hAnsi="Times New Roman" w:cs="Mangal"/>
          <w:spacing w:val="2"/>
          <w:sz w:val="18"/>
          <w:szCs w:val="18"/>
        </w:rPr>
        <w:t>CADA Establishment</w:t>
      </w:r>
    </w:p>
    <w:p w:rsidR="004E520F" w:rsidRPr="008B2DB3" w:rsidRDefault="004E520F" w:rsidP="004E520F">
      <w:pPr>
        <w:widowControl w:val="0"/>
        <w:numPr>
          <w:ilvl w:val="0"/>
          <w:numId w:val="129"/>
        </w:numPr>
        <w:shd w:val="clear" w:color="auto" w:fill="FFFFFF"/>
        <w:tabs>
          <w:tab w:val="left" w:pos="547"/>
        </w:tabs>
        <w:adjustRightInd w:val="0"/>
        <w:spacing w:after="0" w:line="252" w:lineRule="exact"/>
        <w:ind w:left="79"/>
        <w:rPr>
          <w:rFonts w:ascii="Times New Roman" w:eastAsia="Times New Roman" w:hAnsi="Times New Roman" w:cs="Mangal"/>
          <w:spacing w:val="-3"/>
          <w:sz w:val="18"/>
          <w:szCs w:val="18"/>
        </w:rPr>
      </w:pPr>
      <w:r w:rsidRPr="008B2DB3">
        <w:rPr>
          <w:rFonts w:ascii="Times New Roman" w:eastAsia="Times New Roman" w:hAnsi="Times New Roman" w:cs="Mangal"/>
          <w:spacing w:val="2"/>
          <w:sz w:val="18"/>
          <w:szCs w:val="18"/>
        </w:rPr>
        <w:t>Other Irrigation Works</w:t>
      </w:r>
    </w:p>
    <w:p w:rsidR="004E520F" w:rsidRPr="008B2DB3" w:rsidRDefault="004E520F" w:rsidP="004E520F">
      <w:pPr>
        <w:widowControl w:val="0"/>
        <w:numPr>
          <w:ilvl w:val="0"/>
          <w:numId w:val="129"/>
        </w:numPr>
        <w:shd w:val="clear" w:color="auto" w:fill="FFFFFF"/>
        <w:tabs>
          <w:tab w:val="left" w:pos="547"/>
        </w:tabs>
        <w:adjustRightInd w:val="0"/>
        <w:spacing w:before="7" w:after="0" w:line="252" w:lineRule="exact"/>
        <w:ind w:left="79"/>
        <w:rPr>
          <w:rFonts w:ascii="Times New Roman" w:eastAsia="Times New Roman" w:hAnsi="Times New Roman" w:cs="Mangal"/>
          <w:spacing w:val="-5"/>
          <w:sz w:val="18"/>
          <w:szCs w:val="18"/>
        </w:rPr>
      </w:pPr>
      <w:r w:rsidRPr="008B2DB3">
        <w:rPr>
          <w:rFonts w:ascii="Times New Roman" w:eastAsia="Times New Roman" w:hAnsi="Times New Roman" w:cs="Mangal"/>
          <w:spacing w:val="2"/>
          <w:sz w:val="18"/>
          <w:szCs w:val="18"/>
        </w:rPr>
        <w:t>Other Schemes, if any</w:t>
      </w:r>
    </w:p>
    <w:p w:rsidR="004E520F" w:rsidRPr="008B2DB3" w:rsidRDefault="004E520F" w:rsidP="004E520F">
      <w:pPr>
        <w:spacing w:after="0" w:line="240" w:lineRule="auto"/>
        <w:rPr>
          <w:rFonts w:ascii="Times New Roman" w:eastAsia="Times New Roman" w:hAnsi="Times New Roman" w:cs="Mangal"/>
          <w:spacing w:val="-5"/>
          <w:sz w:val="18"/>
          <w:szCs w:val="18"/>
        </w:rPr>
        <w:sectPr w:rsidR="004E520F" w:rsidRPr="008B2DB3">
          <w:pgSz w:w="11909" w:h="16834"/>
          <w:pgMar w:top="1440" w:right="6210" w:bottom="720" w:left="1069" w:header="720" w:footer="720" w:gutter="0"/>
          <w:cols w:space="720"/>
        </w:sectPr>
      </w:pPr>
    </w:p>
    <w:p w:rsidR="004E520F" w:rsidRPr="008B2DB3" w:rsidRDefault="004E520F" w:rsidP="004E520F">
      <w:pPr>
        <w:spacing w:after="36" w:line="1" w:lineRule="exact"/>
        <w:rPr>
          <w:rFonts w:ascii="Times New Roman" w:eastAsia="Times New Roman" w:hAnsi="Times New Roman" w:cs="Mangal"/>
          <w:sz w:val="2"/>
          <w:szCs w:val="2"/>
        </w:rPr>
      </w:pPr>
    </w:p>
    <w:tbl>
      <w:tblPr>
        <w:tblW w:w="0" w:type="auto"/>
        <w:tblInd w:w="40" w:type="dxa"/>
        <w:tblCellMar>
          <w:left w:w="40" w:type="dxa"/>
          <w:right w:w="40" w:type="dxa"/>
        </w:tblCellMar>
        <w:tblLook w:val="04A0"/>
      </w:tblPr>
      <w:tblGrid>
        <w:gridCol w:w="9850"/>
      </w:tblGrid>
      <w:tr w:rsidR="004E520F" w:rsidRPr="008B2DB3" w:rsidTr="004E520F">
        <w:trPr>
          <w:trHeight w:val="317"/>
        </w:trPr>
        <w:tc>
          <w:tcPr>
            <w:tcW w:w="985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641"/>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Total Expenditure :</w:t>
            </w:r>
          </w:p>
        </w:tc>
      </w:tr>
      <w:tr w:rsidR="004E520F" w:rsidRPr="008B2DB3" w:rsidTr="004E520F">
        <w:trPr>
          <w:trHeight w:val="360"/>
        </w:trPr>
        <w:tc>
          <w:tcPr>
            <w:tcW w:w="9850"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655"/>
              <w:rPr>
                <w:rFonts w:ascii="Times New Roman" w:eastAsia="Times New Roman" w:hAnsi="Times New Roman" w:cs="Mangal"/>
                <w:sz w:val="24"/>
                <w:szCs w:val="24"/>
              </w:rPr>
            </w:pPr>
            <w:r w:rsidRPr="008B2DB3">
              <w:rPr>
                <w:rFonts w:ascii="Times New Roman" w:eastAsia="Times New Roman" w:hAnsi="Times New Roman" w:cs="Mangal"/>
                <w:sz w:val="18"/>
                <w:szCs w:val="18"/>
              </w:rPr>
              <w:t>Closing Balance :</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type w:val="continuous"/>
          <w:pgSz w:w="11909" w:h="16834"/>
          <w:pgMar w:top="1440" w:right="1185" w:bottom="720" w:left="874" w:header="720" w:footer="720" w:gutter="0"/>
          <w:cols w:space="720"/>
        </w:sectPr>
      </w:pPr>
    </w:p>
    <w:p w:rsidR="004E520F" w:rsidRPr="008B2DB3" w:rsidRDefault="004E520F" w:rsidP="004E520F">
      <w:pPr>
        <w:framePr w:h="1001" w:hSpace="36" w:wrap="notBeside" w:vAnchor="text" w:hAnchor="margin" w:x="10427" w:y="3126"/>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222250" cy="642620"/>
            <wp:effectExtent l="1905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srcRect/>
                    <a:stretch>
                      <a:fillRect/>
                    </a:stretch>
                  </pic:blipFill>
                  <pic:spPr bwMode="auto">
                    <a:xfrm>
                      <a:off x="0" y="0"/>
                      <a:ext cx="222250" cy="642620"/>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094"/>
      </w:tblGrid>
      <w:tr w:rsidR="004E520F" w:rsidRPr="008B2DB3" w:rsidTr="004E520F">
        <w:trPr>
          <w:trHeight w:val="360"/>
        </w:trPr>
        <w:tc>
          <w:tcPr>
            <w:tcW w:w="10094"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922"/>
              <w:rPr>
                <w:rFonts w:ascii="Times New Roman" w:eastAsia="Times New Roman" w:hAnsi="Times New Roman" w:cs="Mangal"/>
                <w:sz w:val="24"/>
                <w:szCs w:val="24"/>
              </w:rPr>
            </w:pPr>
            <w:r w:rsidRPr="008B2DB3">
              <w:rPr>
                <w:rFonts w:ascii="Times New Roman" w:eastAsia="Times New Roman" w:hAnsi="Times New Roman" w:cs="Mangal"/>
                <w:spacing w:val="-2"/>
                <w:sz w:val="16"/>
                <w:szCs w:val="16"/>
              </w:rPr>
              <w:t>1                                                                  2                            3                                   4                             5                              6</w:t>
            </w:r>
          </w:p>
        </w:tc>
      </w:tr>
      <w:tr w:rsidR="004E520F" w:rsidRPr="008B2DB3" w:rsidTr="004E520F">
        <w:trPr>
          <w:trHeight w:val="6754"/>
        </w:trPr>
        <w:tc>
          <w:tcPr>
            <w:tcW w:w="10094" w:type="dxa"/>
            <w:tcBorders>
              <w:top w:val="single" w:sz="6" w:space="0" w:color="auto"/>
              <w:left w:val="nil"/>
              <w:bottom w:val="nil"/>
              <w:right w:val="nil"/>
            </w:tcBorders>
            <w:shd w:val="clear" w:color="auto" w:fill="FFFFFF"/>
          </w:tcPr>
          <w:p w:rsidR="004E520F" w:rsidRPr="008B2DB3" w:rsidRDefault="004E520F" w:rsidP="004E520F">
            <w:pPr>
              <w:shd w:val="clear" w:color="auto" w:fill="FFFFFF"/>
              <w:spacing w:after="0" w:line="252" w:lineRule="exact"/>
              <w:ind w:left="432" w:right="4831"/>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(1)      Agriculture </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(2)     Animal Husbandry &amp; </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Vet. Services</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(3)     Horticulture </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(4)     Fisheries</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(5)     Afforestation </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(6)     Marketing </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(7)     Sericulture </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(8) </w:t>
            </w:r>
            <w:r w:rsidRPr="008B2DB3">
              <w:rPr>
                <w:rFonts w:ascii="Times New Roman" w:eastAsia="Times New Roman" w:hAnsi="Times New Roman" w:cs="Mangal"/>
                <w:i/>
                <w:iCs/>
                <w:sz w:val="18"/>
                <w:szCs w:val="18"/>
              </w:rPr>
              <w:t xml:space="preserve">    </w:t>
            </w:r>
            <w:r w:rsidRPr="008B2DB3">
              <w:rPr>
                <w:rFonts w:ascii="Times New Roman" w:eastAsia="Times New Roman" w:hAnsi="Times New Roman" w:cs="Mangal"/>
                <w:sz w:val="18"/>
                <w:szCs w:val="18"/>
              </w:rPr>
              <w:t>Co-operation</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 (9)     Project Studies</w:t>
            </w:r>
            <w:r w:rsidRPr="008B2DB3">
              <w:rPr>
                <w:rFonts w:ascii="Times New Roman" w:eastAsia="Times New Roman" w:hAnsi="Times New Roman" w:cs="Mangal"/>
                <w:b/>
                <w:bCs/>
                <w:sz w:val="18"/>
                <w:szCs w:val="18"/>
              </w:rPr>
              <w:t xml:space="preserve"> </w:t>
            </w:r>
            <w:r w:rsidRPr="008B2DB3">
              <w:rPr>
                <w:rFonts w:ascii="Times New Roman" w:eastAsia="Times New Roman" w:hAnsi="Times New Roman" w:cs="Mangal"/>
                <w:sz w:val="18"/>
                <w:szCs w:val="18"/>
              </w:rPr>
              <w:t>and Research</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1"/>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3"/>
                <w:sz w:val="18"/>
                <w:szCs w:val="18"/>
              </w:rPr>
              <w:t>(10)</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Country Planning &amp; Growth Centres </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(11)   Small Scale Industries </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(12)   Ayacut Roads </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1"/>
                <w:sz w:val="18"/>
                <w:szCs w:val="18"/>
              </w:rPr>
            </w:pPr>
            <w:r w:rsidRPr="008B2DB3">
              <w:rPr>
                <w:rFonts w:ascii="Times New Roman" w:eastAsia="Times New Roman" w:hAnsi="Times New Roman" w:cs="Mangal"/>
                <w:spacing w:val="16"/>
                <w:sz w:val="18"/>
                <w:szCs w:val="18"/>
              </w:rPr>
              <w:t>(13)</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Land Development (Survey, Design, </w:t>
            </w:r>
          </w:p>
          <w:p w:rsidR="004E520F" w:rsidRPr="008B2DB3" w:rsidRDefault="004E520F" w:rsidP="004E520F">
            <w:pPr>
              <w:shd w:val="clear" w:color="auto" w:fill="FFFFFF"/>
              <w:spacing w:after="0" w:line="252" w:lineRule="exact"/>
              <w:ind w:right="4831"/>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                  Supervision &amp; OFD Works) </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1"/>
                <w:sz w:val="18"/>
                <w:szCs w:val="18"/>
              </w:rPr>
            </w:pPr>
            <w:r w:rsidRPr="008B2DB3">
              <w:rPr>
                <w:rFonts w:ascii="Times New Roman" w:eastAsia="Times New Roman" w:hAnsi="Times New Roman" w:cs="Mangal"/>
                <w:spacing w:val="17"/>
                <w:sz w:val="18"/>
                <w:szCs w:val="18"/>
              </w:rPr>
              <w:t>(14)</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Construction of Field Channels </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1"/>
                <w:sz w:val="18"/>
                <w:szCs w:val="18"/>
              </w:rPr>
            </w:pPr>
            <w:r w:rsidRPr="008B2DB3">
              <w:rPr>
                <w:rFonts w:ascii="Times New Roman" w:eastAsia="Times New Roman" w:hAnsi="Times New Roman" w:cs="Mangal"/>
                <w:spacing w:val="16"/>
                <w:sz w:val="18"/>
                <w:szCs w:val="18"/>
              </w:rPr>
              <w:t>(15)</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 xml:space="preserve">Drainage Works </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(16)   Ground Water Survey and Investigation </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z w:val="18"/>
                <w:szCs w:val="18"/>
              </w:rPr>
            </w:pPr>
            <w:r w:rsidRPr="008B2DB3">
              <w:rPr>
                <w:rFonts w:ascii="Times New Roman" w:eastAsia="Times New Roman" w:hAnsi="Times New Roman" w:cs="Mangal"/>
                <w:spacing w:val="18"/>
                <w:sz w:val="18"/>
                <w:szCs w:val="18"/>
              </w:rPr>
              <w:t>(17)</w:t>
            </w:r>
            <w:r w:rsidRPr="008B2DB3">
              <w:rPr>
                <w:rFonts w:ascii="Times New Roman" w:eastAsia="Times New Roman" w:hAnsi="Times New Roman" w:cs="Mangal"/>
                <w:sz w:val="18"/>
                <w:szCs w:val="18"/>
              </w:rPr>
              <w:t xml:space="preserve">   Purchase of Equipments </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(18)   Subsidy to A &amp; M farmers</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1"/>
                <w:sz w:val="18"/>
                <w:szCs w:val="18"/>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11"/>
                <w:sz w:val="18"/>
                <w:szCs w:val="18"/>
              </w:rPr>
              <w:t>(19)</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Special Loan Account</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3"/>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3"/>
                <w:sz w:val="18"/>
                <w:szCs w:val="18"/>
              </w:rPr>
              <w:t xml:space="preserve">(20)   Construction of Markets </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(21)   Land Development Training Centres</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
                <w:sz w:val="18"/>
                <w:szCs w:val="18"/>
              </w:rPr>
              <w:t xml:space="preserve">(22)   Building Works (for Establishment and Staff Quarters) </w:t>
            </w:r>
            <w:r w:rsidRPr="008B2DB3">
              <w:rPr>
                <w:rFonts w:ascii="Times New Roman" w:eastAsia="Times New Roman" w:hAnsi="Times New Roman" w:cs="Mangal"/>
                <w:spacing w:val="2"/>
                <w:sz w:val="18"/>
                <w:szCs w:val="18"/>
              </w:rPr>
              <w:t>(23)   CADA Establishment</w:t>
            </w:r>
          </w:p>
          <w:p w:rsidR="004E520F" w:rsidRPr="008B2DB3" w:rsidRDefault="004E520F" w:rsidP="004E520F">
            <w:pPr>
              <w:shd w:val="clear" w:color="auto" w:fill="FFFFFF"/>
              <w:spacing w:after="0" w:line="252" w:lineRule="exact"/>
              <w:ind w:left="432" w:right="4831"/>
              <w:rPr>
                <w:rFonts w:ascii="Times New Roman" w:eastAsia="Times New Roman" w:hAnsi="Times New Roman" w:cs="Mangal"/>
                <w:sz w:val="24"/>
                <w:szCs w:val="24"/>
              </w:rPr>
            </w:pP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1112" w:bottom="720" w:left="702" w:header="720" w:footer="720" w:gutter="0"/>
          <w:cols w:space="720"/>
        </w:sectPr>
      </w:pPr>
    </w:p>
    <w:tbl>
      <w:tblPr>
        <w:tblW w:w="0" w:type="auto"/>
        <w:tblInd w:w="40" w:type="dxa"/>
        <w:tblCellMar>
          <w:left w:w="40" w:type="dxa"/>
          <w:right w:w="40" w:type="dxa"/>
        </w:tblCellMar>
        <w:tblLook w:val="04A0"/>
      </w:tblPr>
      <w:tblGrid>
        <w:gridCol w:w="10181"/>
      </w:tblGrid>
      <w:tr w:rsidR="004E520F" w:rsidRPr="008B2DB3" w:rsidTr="004E520F">
        <w:trPr>
          <w:trHeight w:val="691"/>
        </w:trPr>
        <w:tc>
          <w:tcPr>
            <w:tcW w:w="10181"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252" w:lineRule="exact"/>
              <w:ind w:left="432" w:right="7344"/>
              <w:jc w:val="right"/>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lastRenderedPageBreak/>
              <w:t xml:space="preserve">(24)   Other Irrigation Works </w:t>
            </w:r>
            <w:r w:rsidRPr="008B2DB3">
              <w:rPr>
                <w:rFonts w:ascii="Times New Roman" w:eastAsia="Times New Roman" w:hAnsi="Times New Roman" w:cs="Mangal"/>
                <w:spacing w:val="3"/>
                <w:sz w:val="18"/>
                <w:szCs w:val="18"/>
              </w:rPr>
              <w:t>(25)   Other Schemes, if any</w:t>
            </w:r>
          </w:p>
        </w:tc>
      </w:tr>
      <w:tr w:rsidR="004E520F" w:rsidRPr="008B2DB3" w:rsidTr="004E520F">
        <w:trPr>
          <w:trHeight w:val="317"/>
        </w:trPr>
        <w:tc>
          <w:tcPr>
            <w:tcW w:w="10181"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right="7322"/>
              <w:jc w:val="right"/>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Total closing balance :</w:t>
            </w:r>
          </w:p>
        </w:tc>
      </w:tr>
    </w:tbl>
    <w:p w:rsidR="004E520F" w:rsidRPr="008B2DB3" w:rsidRDefault="00DC67E6" w:rsidP="004E520F">
      <w:pPr>
        <w:shd w:val="clear" w:color="auto" w:fill="FFFFFF"/>
        <w:spacing w:before="72" w:after="0" w:line="240" w:lineRule="auto"/>
        <w:ind w:left="101"/>
        <w:rPr>
          <w:rFonts w:ascii="Times New Roman" w:eastAsia="Times New Roman" w:hAnsi="Times New Roman" w:cs="Mangal"/>
          <w:sz w:val="24"/>
          <w:szCs w:val="24"/>
        </w:rPr>
      </w:pPr>
      <w:r w:rsidRPr="008B2DB3">
        <w:rPr>
          <w:rFonts w:ascii="Times New Roman" w:eastAsia="Times New Roman" w:hAnsi="Times New Roman" w:cs="Mangal"/>
          <w:sz w:val="24"/>
          <w:szCs w:val="24"/>
        </w:rPr>
        <w:pict>
          <v:line id="_x0000_s1074" style="position:absolute;left:0;text-align:left;z-index:251718144;mso-position-horizontal-relative:text;mso-position-vertical-relative:text" from="6.9pt,-1.4pt" to="505.1pt,-1.4pt" o:allowincell="f" strokeweight=".35pt"/>
        </w:pict>
      </w:r>
      <w:r w:rsidR="004E520F" w:rsidRPr="008B2DB3">
        <w:rPr>
          <w:rFonts w:ascii="Times New Roman" w:eastAsia="Times New Roman" w:hAnsi="Times New Roman" w:cs="Mangal"/>
          <w:spacing w:val="2"/>
          <w:sz w:val="18"/>
          <w:szCs w:val="18"/>
        </w:rPr>
        <w:t>Note :- A separate Statement in the form given below shall be prepared for each scheme coming under Capital Account</w:t>
      </w:r>
    </w:p>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972" w:bottom="720" w:left="757" w:header="720" w:footer="720" w:gutter="0"/>
          <w:cols w:space="720"/>
        </w:sectPr>
      </w:pPr>
    </w:p>
    <w:p w:rsidR="004E520F" w:rsidRPr="008B2DB3" w:rsidRDefault="004E520F" w:rsidP="004E520F">
      <w:pPr>
        <w:framePr w:h="850" w:hSpace="36" w:wrap="notBeside" w:vAnchor="text" w:hAnchor="margin" w:x="10470" w:y="1463"/>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80975" cy="54356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srcRect/>
                    <a:stretch>
                      <a:fillRect/>
                    </a:stretch>
                  </pic:blipFill>
                  <pic:spPr bwMode="auto">
                    <a:xfrm>
                      <a:off x="0" y="0"/>
                      <a:ext cx="180975" cy="543560"/>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lastRenderedPageBreak/>
        <w:br w:type="textWrapping" w:clear="all"/>
      </w:r>
    </w:p>
    <w:p w:rsidR="004E520F" w:rsidRPr="008B2DB3" w:rsidRDefault="004E520F" w:rsidP="004E520F">
      <w:pPr>
        <w:spacing w:after="94" w:line="1" w:lineRule="exact"/>
        <w:rPr>
          <w:rFonts w:ascii="Times New Roman" w:eastAsia="Times New Roman" w:hAnsi="Times New Roman" w:cs="Mangal"/>
          <w:sz w:val="2"/>
          <w:szCs w:val="2"/>
        </w:rPr>
      </w:pPr>
    </w:p>
    <w:tbl>
      <w:tblPr>
        <w:tblW w:w="0" w:type="auto"/>
        <w:tblInd w:w="40" w:type="dxa"/>
        <w:tblCellMar>
          <w:left w:w="40" w:type="dxa"/>
          <w:right w:w="40" w:type="dxa"/>
        </w:tblCellMar>
        <w:tblLook w:val="04A0"/>
      </w:tblPr>
      <w:tblGrid>
        <w:gridCol w:w="10152"/>
      </w:tblGrid>
      <w:tr w:rsidR="004E520F" w:rsidRPr="008B2DB3" w:rsidTr="004E520F">
        <w:trPr>
          <w:trHeight w:val="3528"/>
        </w:trPr>
        <w:tc>
          <w:tcPr>
            <w:tcW w:w="10152"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238" w:lineRule="exact"/>
              <w:ind w:left="418" w:right="6394"/>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Name of the Scheme : </w:t>
            </w:r>
          </w:p>
          <w:p w:rsidR="004E520F" w:rsidRPr="008B2DB3" w:rsidRDefault="004E520F" w:rsidP="004E520F">
            <w:pPr>
              <w:shd w:val="clear" w:color="auto" w:fill="FFFFFF"/>
              <w:spacing w:after="0" w:line="238" w:lineRule="exact"/>
              <w:ind w:left="418" w:right="6394"/>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Opening Balance </w:t>
            </w:r>
          </w:p>
          <w:p w:rsidR="004E520F" w:rsidRPr="008B2DB3" w:rsidRDefault="004E520F" w:rsidP="004E520F">
            <w:pPr>
              <w:shd w:val="clear" w:color="auto" w:fill="FFFFFF"/>
              <w:spacing w:after="0" w:line="238" w:lineRule="exact"/>
              <w:ind w:left="418" w:right="6394"/>
              <w:rPr>
                <w:rFonts w:ascii="Times New Roman" w:eastAsia="Times New Roman" w:hAnsi="Times New Roman" w:cs="Mangal"/>
                <w:i/>
                <w:iCs/>
                <w:spacing w:val="-1"/>
                <w:sz w:val="18"/>
                <w:szCs w:val="18"/>
              </w:rPr>
            </w:pPr>
            <w:r w:rsidRPr="008B2DB3">
              <w:rPr>
                <w:rFonts w:ascii="Times New Roman" w:eastAsia="Times New Roman" w:hAnsi="Times New Roman" w:cs="Mangal"/>
                <w:i/>
                <w:iCs/>
                <w:spacing w:val="-1"/>
                <w:sz w:val="18"/>
                <w:szCs w:val="18"/>
              </w:rPr>
              <w:t xml:space="preserve">Receipts : </w:t>
            </w:r>
          </w:p>
          <w:p w:rsidR="004E520F" w:rsidRPr="008B2DB3" w:rsidRDefault="004E520F" w:rsidP="004E520F">
            <w:pPr>
              <w:shd w:val="clear" w:color="auto" w:fill="FFFFFF"/>
              <w:spacing w:after="0" w:line="238" w:lineRule="exact"/>
              <w:ind w:left="418" w:right="6394"/>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1.     Loan from Government </w:t>
            </w:r>
          </w:p>
          <w:p w:rsidR="004E520F" w:rsidRPr="008B2DB3" w:rsidRDefault="004E520F" w:rsidP="004E520F">
            <w:pPr>
              <w:shd w:val="clear" w:color="auto" w:fill="FFFFFF"/>
              <w:spacing w:after="0" w:line="238" w:lineRule="exact"/>
              <w:ind w:left="418" w:right="6394"/>
              <w:rPr>
                <w:rFonts w:ascii="Times New Roman" w:eastAsia="Times New Roman" w:hAnsi="Times New Roman" w:cs="Mangal"/>
                <w:spacing w:val="2"/>
                <w:sz w:val="18"/>
                <w:szCs w:val="18"/>
              </w:rPr>
            </w:pPr>
            <w:r w:rsidRPr="008B2DB3">
              <w:rPr>
                <w:rFonts w:ascii="Times New Roman" w:eastAsia="Times New Roman" w:hAnsi="Times New Roman" w:cs="Mangal"/>
                <w:i/>
                <w:iCs/>
                <w:spacing w:val="2"/>
                <w:sz w:val="18"/>
                <w:szCs w:val="18"/>
              </w:rPr>
              <w:t xml:space="preserve">2.      </w:t>
            </w:r>
            <w:r w:rsidRPr="008B2DB3">
              <w:rPr>
                <w:rFonts w:ascii="Times New Roman" w:eastAsia="Times New Roman" w:hAnsi="Times New Roman" w:cs="Mangal"/>
                <w:spacing w:val="2"/>
                <w:sz w:val="18"/>
                <w:szCs w:val="18"/>
              </w:rPr>
              <w:t xml:space="preserve">Loan from other Agencies </w:t>
            </w:r>
          </w:p>
          <w:p w:rsidR="004E520F" w:rsidRPr="008B2DB3" w:rsidRDefault="004E520F" w:rsidP="004E520F">
            <w:pPr>
              <w:shd w:val="clear" w:color="auto" w:fill="FFFFFF"/>
              <w:spacing w:after="0" w:line="238" w:lineRule="exact"/>
              <w:ind w:left="418" w:right="6394"/>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3.     No. of installments of Loan received </w:t>
            </w:r>
          </w:p>
          <w:p w:rsidR="004E520F" w:rsidRPr="008B2DB3" w:rsidRDefault="004E520F" w:rsidP="004E520F">
            <w:pPr>
              <w:shd w:val="clear" w:color="auto" w:fill="FFFFFF"/>
              <w:spacing w:after="0" w:line="238" w:lineRule="exact"/>
              <w:ind w:left="418" w:right="6394"/>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4.     Contributions from Farmers </w:t>
            </w:r>
          </w:p>
          <w:p w:rsidR="004E520F" w:rsidRPr="008B2DB3" w:rsidRDefault="004E520F" w:rsidP="004E520F">
            <w:pPr>
              <w:shd w:val="clear" w:color="auto" w:fill="FFFFFF"/>
              <w:spacing w:after="0" w:line="238" w:lineRule="exact"/>
              <w:ind w:left="418" w:right="6394"/>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5.      Contribution from General Revenue </w:t>
            </w:r>
          </w:p>
          <w:p w:rsidR="004E520F" w:rsidRPr="008B2DB3" w:rsidRDefault="004E520F" w:rsidP="004E520F">
            <w:pPr>
              <w:shd w:val="clear" w:color="auto" w:fill="FFFFFF"/>
              <w:spacing w:after="0" w:line="238" w:lineRule="exact"/>
              <w:ind w:left="418" w:right="6394"/>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6.      Sale proceeds of lands and other  </w:t>
            </w:r>
          </w:p>
          <w:p w:rsidR="004E520F" w:rsidRPr="008B2DB3" w:rsidRDefault="004E520F" w:rsidP="004E520F">
            <w:pPr>
              <w:shd w:val="clear" w:color="auto" w:fill="FFFFFF"/>
              <w:spacing w:after="0" w:line="238" w:lineRule="exact"/>
              <w:ind w:left="418" w:right="6394"/>
              <w:rPr>
                <w:rFonts w:ascii="Times New Roman" w:eastAsia="Times New Roman" w:hAnsi="Times New Roman" w:cs="Mangal"/>
                <w:spacing w:val="1"/>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capital assets</w:t>
            </w:r>
          </w:p>
          <w:p w:rsidR="004E520F" w:rsidRPr="008B2DB3" w:rsidRDefault="004E520F" w:rsidP="004E520F">
            <w:pPr>
              <w:shd w:val="clear" w:color="auto" w:fill="FFFFFF"/>
              <w:spacing w:after="0" w:line="238" w:lineRule="exact"/>
              <w:ind w:left="418" w:right="6394"/>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7.      Deposits from Contractors </w:t>
            </w:r>
          </w:p>
          <w:p w:rsidR="004E520F" w:rsidRPr="008B2DB3" w:rsidRDefault="004E520F" w:rsidP="004E520F">
            <w:pPr>
              <w:shd w:val="clear" w:color="auto" w:fill="FFFFFF"/>
              <w:spacing w:after="0" w:line="238" w:lineRule="exact"/>
              <w:ind w:left="418" w:right="6394"/>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8.      Recovery and Advances</w:t>
            </w:r>
          </w:p>
          <w:p w:rsidR="004E520F" w:rsidRPr="008B2DB3" w:rsidRDefault="004E520F" w:rsidP="004E520F">
            <w:pPr>
              <w:shd w:val="clear" w:color="auto" w:fill="FFFFFF"/>
              <w:spacing w:after="0" w:line="238" w:lineRule="exact"/>
              <w:ind w:left="418" w:right="6394"/>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3"/>
                <w:sz w:val="18"/>
                <w:szCs w:val="18"/>
              </w:rPr>
              <w:t>9.     Other receipts (to be specified )</w:t>
            </w:r>
          </w:p>
        </w:tc>
      </w:tr>
      <w:tr w:rsidR="004E520F" w:rsidRPr="008B2DB3" w:rsidTr="004E520F">
        <w:trPr>
          <w:trHeight w:val="281"/>
        </w:trPr>
        <w:tc>
          <w:tcPr>
            <w:tcW w:w="10152"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35"/>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Total :</w:t>
            </w:r>
          </w:p>
        </w:tc>
      </w:tr>
      <w:tr w:rsidR="004E520F" w:rsidRPr="008B2DB3" w:rsidTr="004E520F">
        <w:trPr>
          <w:trHeight w:val="331"/>
        </w:trPr>
        <w:tc>
          <w:tcPr>
            <w:tcW w:w="10152"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42"/>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Grand Total including 'O &amp; B'  :</w:t>
            </w:r>
          </w:p>
        </w:tc>
      </w:tr>
      <w:tr w:rsidR="004E520F" w:rsidRPr="008B2DB3" w:rsidTr="004E520F">
        <w:trPr>
          <w:trHeight w:val="1591"/>
        </w:trPr>
        <w:tc>
          <w:tcPr>
            <w:tcW w:w="10152"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245" w:lineRule="exact"/>
              <w:ind w:left="461" w:right="6149"/>
              <w:rPr>
                <w:rFonts w:ascii="Times New Roman" w:eastAsia="Times New Roman" w:hAnsi="Times New Roman" w:cs="Mangal"/>
                <w:i/>
                <w:iCs/>
                <w:sz w:val="18"/>
                <w:szCs w:val="18"/>
              </w:rPr>
            </w:pPr>
            <w:r w:rsidRPr="008B2DB3">
              <w:rPr>
                <w:rFonts w:ascii="Times New Roman" w:eastAsia="Times New Roman" w:hAnsi="Times New Roman" w:cs="Mangal"/>
                <w:i/>
                <w:iCs/>
                <w:sz w:val="18"/>
                <w:szCs w:val="18"/>
              </w:rPr>
              <w:t>Expenditure</w:t>
            </w:r>
          </w:p>
          <w:p w:rsidR="004E520F" w:rsidRPr="008B2DB3" w:rsidRDefault="004E520F" w:rsidP="004E520F">
            <w:pPr>
              <w:shd w:val="clear" w:color="auto" w:fill="FFFFFF"/>
              <w:spacing w:after="0" w:line="245" w:lineRule="exact"/>
              <w:ind w:left="461" w:right="6149"/>
              <w:rPr>
                <w:rFonts w:ascii="Times New Roman" w:eastAsia="Times New Roman" w:hAnsi="Times New Roman" w:cs="Mangal"/>
                <w:sz w:val="18"/>
                <w:szCs w:val="18"/>
              </w:rPr>
            </w:pPr>
            <w:r w:rsidRPr="008B2DB3">
              <w:rPr>
                <w:rFonts w:ascii="Times New Roman" w:eastAsia="Times New Roman" w:hAnsi="Times New Roman" w:cs="Mangal"/>
                <w:i/>
                <w:iCs/>
                <w:sz w:val="18"/>
                <w:szCs w:val="18"/>
              </w:rPr>
              <w:t xml:space="preserve"> </w:t>
            </w:r>
            <w:r w:rsidRPr="008B2DB3">
              <w:rPr>
                <w:rFonts w:ascii="Times New Roman" w:eastAsia="Times New Roman" w:hAnsi="Times New Roman" w:cs="Mangal"/>
                <w:sz w:val="18"/>
                <w:szCs w:val="18"/>
              </w:rPr>
              <w:t xml:space="preserve">1.      Special Establishment if any, employed  </w:t>
            </w:r>
          </w:p>
          <w:p w:rsidR="004E520F" w:rsidRPr="008B2DB3" w:rsidRDefault="004E520F" w:rsidP="004E520F">
            <w:pPr>
              <w:shd w:val="clear" w:color="auto" w:fill="FFFFFF"/>
              <w:spacing w:after="0" w:line="245" w:lineRule="exact"/>
              <w:ind w:left="461" w:right="6149"/>
              <w:rPr>
                <w:rFonts w:ascii="Times New Roman" w:eastAsia="Times New Roman" w:hAnsi="Times New Roman" w:cs="Mangal"/>
                <w:spacing w:val="2"/>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 xml:space="preserve">on the Scheme </w:t>
            </w:r>
          </w:p>
          <w:p w:rsidR="004E520F" w:rsidRPr="008B2DB3" w:rsidRDefault="004E520F" w:rsidP="004E520F">
            <w:pPr>
              <w:shd w:val="clear" w:color="auto" w:fill="FFFFFF"/>
              <w:spacing w:after="0" w:line="245" w:lineRule="exact"/>
              <w:ind w:left="461" w:right="6149"/>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2.      Cost of Works (Work wise details to be </w:t>
            </w:r>
          </w:p>
          <w:p w:rsidR="004E520F" w:rsidRPr="008B2DB3" w:rsidRDefault="004E520F" w:rsidP="004E520F">
            <w:pPr>
              <w:shd w:val="clear" w:color="auto" w:fill="FFFFFF"/>
              <w:spacing w:after="0" w:line="245" w:lineRule="exact"/>
              <w:ind w:left="461" w:right="6149"/>
              <w:rPr>
                <w:rFonts w:ascii="Times New Roman" w:eastAsia="Times New Roman" w:hAnsi="Times New Roman" w:cs="Mangal"/>
                <w:spacing w:val="-2"/>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Furnished separately)</w:t>
            </w:r>
          </w:p>
          <w:p w:rsidR="004E520F" w:rsidRPr="008B2DB3" w:rsidRDefault="004E520F" w:rsidP="004E520F">
            <w:pPr>
              <w:shd w:val="clear" w:color="auto" w:fill="FFFFFF"/>
              <w:spacing w:after="0" w:line="245" w:lineRule="exact"/>
              <w:ind w:left="461" w:right="6149"/>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2"/>
                <w:sz w:val="18"/>
                <w:szCs w:val="18"/>
              </w:rPr>
              <w:t>3.     Contingencies</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type w:val="continuous"/>
          <w:pgSz w:w="11909" w:h="16834"/>
          <w:pgMar w:top="1440" w:right="986" w:bottom="720" w:left="771" w:header="720" w:footer="720" w:gutter="0"/>
          <w:cols w:space="720"/>
        </w:sectPr>
      </w:pPr>
    </w:p>
    <w:tbl>
      <w:tblPr>
        <w:tblW w:w="0" w:type="auto"/>
        <w:tblInd w:w="40" w:type="dxa"/>
        <w:tblCellMar>
          <w:left w:w="40" w:type="dxa"/>
          <w:right w:w="40" w:type="dxa"/>
        </w:tblCellMar>
        <w:tblLook w:val="04A0"/>
      </w:tblPr>
      <w:tblGrid>
        <w:gridCol w:w="10066"/>
      </w:tblGrid>
      <w:tr w:rsidR="004E520F" w:rsidRPr="008B2DB3" w:rsidTr="004E520F">
        <w:trPr>
          <w:trHeight w:val="331"/>
        </w:trPr>
        <w:tc>
          <w:tcPr>
            <w:tcW w:w="1006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764"/>
              <w:rPr>
                <w:rFonts w:ascii="Times New Roman" w:eastAsia="Times New Roman" w:hAnsi="Times New Roman" w:cs="Mangal"/>
                <w:sz w:val="24"/>
                <w:szCs w:val="24"/>
              </w:rPr>
            </w:pPr>
            <w:r w:rsidRPr="008B2DB3">
              <w:rPr>
                <w:rFonts w:ascii="Times New Roman" w:eastAsia="Times New Roman" w:hAnsi="Times New Roman" w:cs="Mangal"/>
                <w:spacing w:val="-2"/>
                <w:sz w:val="16"/>
                <w:szCs w:val="16"/>
              </w:rPr>
              <w:lastRenderedPageBreak/>
              <w:t xml:space="preserve">1                                                                  </w:t>
            </w:r>
            <w:r w:rsidRPr="008B2DB3">
              <w:rPr>
                <w:rFonts w:ascii="Times New Roman" w:eastAsia="Times New Roman" w:hAnsi="Times New Roman" w:cs="Mangal"/>
                <w:i/>
                <w:iCs/>
                <w:spacing w:val="-2"/>
                <w:sz w:val="16"/>
                <w:szCs w:val="16"/>
              </w:rPr>
              <w:t xml:space="preserve">2                            </w:t>
            </w:r>
            <w:r w:rsidRPr="008B2DB3">
              <w:rPr>
                <w:rFonts w:ascii="Times New Roman" w:eastAsia="Times New Roman" w:hAnsi="Times New Roman" w:cs="Mangal"/>
                <w:spacing w:val="-2"/>
                <w:sz w:val="16"/>
                <w:szCs w:val="16"/>
              </w:rPr>
              <w:t>3                                   4                             5                              6</w:t>
            </w:r>
          </w:p>
        </w:tc>
      </w:tr>
      <w:tr w:rsidR="004E520F" w:rsidRPr="008B2DB3" w:rsidTr="004E520F">
        <w:trPr>
          <w:trHeight w:val="1663"/>
        </w:trPr>
        <w:tc>
          <w:tcPr>
            <w:tcW w:w="1006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5" w:lineRule="exact"/>
              <w:ind w:left="446" w:right="6898" w:hanging="7"/>
              <w:rPr>
                <w:rFonts w:ascii="Times New Roman" w:eastAsia="Times New Roman" w:hAnsi="Times New Roman" w:cs="Mangal"/>
                <w:sz w:val="18"/>
                <w:szCs w:val="18"/>
              </w:rPr>
            </w:pPr>
            <w:r w:rsidRPr="008B2DB3">
              <w:rPr>
                <w:rFonts w:ascii="Times New Roman" w:eastAsia="Times New Roman" w:hAnsi="Times New Roman" w:cs="Mangal"/>
                <w:sz w:val="18"/>
                <w:szCs w:val="18"/>
              </w:rPr>
              <w:t>4.      Cost of Stores and Materials</w:t>
            </w:r>
          </w:p>
          <w:p w:rsidR="004E520F" w:rsidRPr="008B2DB3" w:rsidRDefault="004E520F" w:rsidP="004E520F">
            <w:pPr>
              <w:shd w:val="clear" w:color="auto" w:fill="FFFFFF"/>
              <w:spacing w:after="0" w:line="245" w:lineRule="exact"/>
              <w:ind w:left="446" w:right="6898" w:hanging="7"/>
              <w:rPr>
                <w:rFonts w:ascii="Times New Roman" w:eastAsia="Times New Roman" w:hAnsi="Times New Roman" w:cs="Mangal"/>
                <w:spacing w:val="1"/>
                <w:sz w:val="18"/>
                <w:szCs w:val="18"/>
              </w:rPr>
            </w:pP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1"/>
                <w:sz w:val="18"/>
                <w:szCs w:val="18"/>
              </w:rPr>
              <w:t>5.       Refund of Deposits</w:t>
            </w:r>
          </w:p>
          <w:p w:rsidR="004E520F" w:rsidRPr="008B2DB3" w:rsidRDefault="004E520F" w:rsidP="004E520F">
            <w:pPr>
              <w:shd w:val="clear" w:color="auto" w:fill="FFFFFF"/>
              <w:spacing w:after="0" w:line="245" w:lineRule="exact"/>
              <w:ind w:left="446" w:right="6898" w:hanging="7"/>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6.      Advances to Contractors </w:t>
            </w:r>
          </w:p>
          <w:p w:rsidR="004E520F" w:rsidRPr="008B2DB3" w:rsidRDefault="004E520F" w:rsidP="004E520F">
            <w:pPr>
              <w:shd w:val="clear" w:color="auto" w:fill="FFFFFF"/>
              <w:spacing w:after="0" w:line="245" w:lineRule="exact"/>
              <w:ind w:left="446" w:right="6898" w:hanging="7"/>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7.      Cost of Special T and P </w:t>
            </w:r>
          </w:p>
          <w:p w:rsidR="004E520F" w:rsidRPr="008B2DB3" w:rsidRDefault="004E520F" w:rsidP="004E520F">
            <w:pPr>
              <w:shd w:val="clear" w:color="auto" w:fill="FFFFFF"/>
              <w:spacing w:after="0" w:line="245" w:lineRule="exact"/>
              <w:ind w:left="446" w:right="6898" w:hanging="7"/>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8.     Purchase of land</w:t>
            </w:r>
          </w:p>
          <w:p w:rsidR="004E520F" w:rsidRPr="008B2DB3" w:rsidRDefault="004E520F" w:rsidP="004E520F">
            <w:pPr>
              <w:shd w:val="clear" w:color="auto" w:fill="FFFFFF"/>
              <w:spacing w:after="0" w:line="245" w:lineRule="exact"/>
              <w:ind w:left="446" w:right="6898" w:hanging="7"/>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 xml:space="preserve"> </w:t>
            </w:r>
            <w:r w:rsidRPr="008B2DB3">
              <w:rPr>
                <w:rFonts w:ascii="Times New Roman" w:eastAsia="Times New Roman" w:hAnsi="Times New Roman" w:cs="Mangal"/>
                <w:spacing w:val="1"/>
                <w:sz w:val="18"/>
                <w:szCs w:val="18"/>
              </w:rPr>
              <w:t>9.      Misc. (to be specified )</w:t>
            </w:r>
          </w:p>
        </w:tc>
      </w:tr>
      <w:tr w:rsidR="004E520F" w:rsidRPr="008B2DB3" w:rsidTr="004E520F">
        <w:trPr>
          <w:trHeight w:val="302"/>
        </w:trPr>
        <w:tc>
          <w:tcPr>
            <w:tcW w:w="1006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57"/>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Total "C &amp; B" :</w:t>
            </w:r>
          </w:p>
        </w:tc>
      </w:tr>
      <w:tr w:rsidR="004E520F" w:rsidRPr="008B2DB3" w:rsidTr="004E520F">
        <w:trPr>
          <w:trHeight w:val="432"/>
        </w:trPr>
        <w:tc>
          <w:tcPr>
            <w:tcW w:w="1006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871"/>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Grand Total:</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893" w:bottom="720" w:left="849" w:header="720" w:footer="720" w:gutter="0"/>
          <w:cols w:space="720"/>
        </w:sectPr>
      </w:pPr>
    </w:p>
    <w:p w:rsidR="004E520F" w:rsidRPr="008B2DB3" w:rsidRDefault="004E520F" w:rsidP="004E520F">
      <w:pPr>
        <w:spacing w:after="0" w:line="1" w:lineRule="exact"/>
        <w:rPr>
          <w:rFonts w:ascii="Times New Roman" w:eastAsia="Times New Roman" w:hAnsi="Times New Roman" w:cs="Mangal"/>
          <w:sz w:val="2"/>
          <w:szCs w:val="2"/>
        </w:rPr>
      </w:pPr>
    </w:p>
    <w:p w:rsidR="004E520F" w:rsidRPr="008B2DB3" w:rsidRDefault="004E520F" w:rsidP="004E520F">
      <w:pPr>
        <w:framePr w:h="1037" w:hSpace="36" w:wrap="notBeside" w:vAnchor="text" w:hAnchor="margin" w:x="10333" w:y="361"/>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56210" cy="65913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srcRect/>
                    <a:stretch>
                      <a:fillRect/>
                    </a:stretch>
                  </pic:blipFill>
                  <pic:spPr bwMode="auto">
                    <a:xfrm>
                      <a:off x="0" y="0"/>
                      <a:ext cx="156210" cy="659130"/>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p w:rsidR="004E520F" w:rsidRPr="008B2DB3" w:rsidRDefault="004E520F" w:rsidP="004E520F">
      <w:pPr>
        <w:spacing w:after="497" w:line="1" w:lineRule="exact"/>
        <w:rPr>
          <w:rFonts w:ascii="Times New Roman" w:eastAsia="Times New Roman" w:hAnsi="Times New Roman" w:cs="Mangal"/>
          <w:sz w:val="2"/>
          <w:szCs w:val="2"/>
        </w:rPr>
      </w:pPr>
    </w:p>
    <w:tbl>
      <w:tblPr>
        <w:tblW w:w="0" w:type="auto"/>
        <w:tblInd w:w="40" w:type="dxa"/>
        <w:tblCellMar>
          <w:left w:w="40" w:type="dxa"/>
          <w:right w:w="40" w:type="dxa"/>
        </w:tblCellMar>
        <w:tblLook w:val="04A0"/>
      </w:tblPr>
      <w:tblGrid>
        <w:gridCol w:w="10166"/>
      </w:tblGrid>
      <w:tr w:rsidR="004E520F" w:rsidRPr="008B2DB3" w:rsidTr="004E520F">
        <w:trPr>
          <w:trHeight w:val="806"/>
        </w:trPr>
        <w:tc>
          <w:tcPr>
            <w:tcW w:w="10166"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tabs>
                <w:tab w:val="left" w:leader="dot" w:pos="6372"/>
              </w:tabs>
              <w:spacing w:after="0" w:line="240" w:lineRule="auto"/>
              <w:ind w:left="2952"/>
              <w:rPr>
                <w:rFonts w:ascii="Times New Roman" w:eastAsia="Times New Roman" w:hAnsi="Times New Roman" w:cs="Mangal"/>
                <w:sz w:val="24"/>
                <w:szCs w:val="24"/>
              </w:rPr>
            </w:pPr>
            <w:r w:rsidRPr="008B2DB3">
              <w:rPr>
                <w:rFonts w:ascii="Times New Roman" w:eastAsia="Times New Roman" w:hAnsi="Times New Roman" w:cs="Mangal"/>
                <w:b/>
                <w:bCs/>
                <w:spacing w:val="1"/>
                <w:sz w:val="24"/>
                <w:szCs w:val="24"/>
              </w:rPr>
              <w:t>Annual Accounts of the CADA</w:t>
            </w:r>
            <w:r w:rsidRPr="008B2DB3">
              <w:rPr>
                <w:rFonts w:ascii="Times New Roman" w:eastAsia="Times New Roman" w:hAnsi="Times New Roman" w:cs="Mangal"/>
                <w:b/>
                <w:bCs/>
                <w:sz w:val="24"/>
                <w:szCs w:val="24"/>
              </w:rPr>
              <w:tab/>
            </w:r>
            <w:r w:rsidRPr="008B2DB3">
              <w:rPr>
                <w:rFonts w:ascii="Times New Roman" w:eastAsia="Times New Roman" w:hAnsi="Times New Roman" w:cs="Mangal"/>
                <w:b/>
                <w:bCs/>
                <w:spacing w:val="1"/>
                <w:sz w:val="24"/>
                <w:szCs w:val="24"/>
              </w:rPr>
              <w:t>for the Year</w:t>
            </w:r>
          </w:p>
          <w:p w:rsidR="004E520F" w:rsidRPr="008B2DB3" w:rsidRDefault="004E520F" w:rsidP="004E520F">
            <w:pPr>
              <w:shd w:val="clear" w:color="auto" w:fill="FFFFFF"/>
              <w:spacing w:after="0" w:line="240" w:lineRule="auto"/>
              <w:ind w:left="2952"/>
              <w:rPr>
                <w:rFonts w:ascii="Times New Roman" w:eastAsia="Times New Roman" w:hAnsi="Times New Roman" w:cs="Mangal"/>
                <w:sz w:val="24"/>
                <w:szCs w:val="24"/>
              </w:rPr>
            </w:pPr>
            <w:r w:rsidRPr="008B2DB3">
              <w:rPr>
                <w:rFonts w:ascii="Times New Roman" w:eastAsia="Times New Roman" w:hAnsi="Times New Roman" w:cs="Mangal"/>
                <w:spacing w:val="1"/>
                <w:sz w:val="24"/>
                <w:szCs w:val="24"/>
              </w:rPr>
              <w:t>PART III - Debt and suspense Account</w:t>
            </w:r>
          </w:p>
        </w:tc>
      </w:tr>
      <w:tr w:rsidR="004E520F" w:rsidRPr="008B2DB3" w:rsidTr="004E520F">
        <w:trPr>
          <w:trHeight w:val="749"/>
        </w:trPr>
        <w:tc>
          <w:tcPr>
            <w:tcW w:w="1016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173" w:lineRule="exact"/>
              <w:ind w:left="1706"/>
              <w:rPr>
                <w:rFonts w:ascii="Times New Roman" w:eastAsia="Times New Roman" w:hAnsi="Times New Roman" w:cs="Mangal"/>
                <w:spacing w:val="2"/>
                <w:sz w:val="16"/>
                <w:szCs w:val="16"/>
              </w:rPr>
            </w:pPr>
            <w:r w:rsidRPr="008B2DB3">
              <w:rPr>
                <w:rFonts w:ascii="Times New Roman" w:eastAsia="Times New Roman" w:hAnsi="Times New Roman" w:cs="Mangal"/>
                <w:spacing w:val="2"/>
                <w:sz w:val="16"/>
                <w:szCs w:val="16"/>
              </w:rPr>
              <w:t xml:space="preserve">Heads of Account                                       Actuals for              Budget                Revised budget          Actuals         Remarks     </w:t>
            </w:r>
          </w:p>
          <w:p w:rsidR="004E520F" w:rsidRPr="008B2DB3" w:rsidRDefault="004E520F" w:rsidP="004E520F">
            <w:pPr>
              <w:shd w:val="clear" w:color="auto" w:fill="FFFFFF"/>
              <w:spacing w:after="0" w:line="173" w:lineRule="exact"/>
              <w:ind w:left="1706"/>
              <w:rPr>
                <w:rFonts w:ascii="Times New Roman" w:eastAsia="Times New Roman" w:hAnsi="Times New Roman" w:cs="Mangal"/>
                <w:sz w:val="16"/>
                <w:szCs w:val="16"/>
              </w:rPr>
            </w:pPr>
            <w:r w:rsidRPr="008B2DB3">
              <w:rPr>
                <w:rFonts w:ascii="Times New Roman" w:eastAsia="Times New Roman" w:hAnsi="Times New Roman" w:cs="Mangal"/>
                <w:spacing w:val="2"/>
                <w:sz w:val="16"/>
                <w:szCs w:val="16"/>
              </w:rPr>
              <w:t xml:space="preserve">                                                                   </w:t>
            </w:r>
            <w:r w:rsidRPr="008B2DB3">
              <w:rPr>
                <w:rFonts w:ascii="Times New Roman" w:eastAsia="Times New Roman" w:hAnsi="Times New Roman" w:cs="Mangal"/>
                <w:sz w:val="16"/>
                <w:szCs w:val="16"/>
              </w:rPr>
              <w:t xml:space="preserve">the previous            estimates                     estimates                  for the                                          </w:t>
            </w:r>
          </w:p>
          <w:p w:rsidR="004E520F" w:rsidRPr="008B2DB3" w:rsidRDefault="004E520F" w:rsidP="004E520F">
            <w:pPr>
              <w:shd w:val="clear" w:color="auto" w:fill="FFFFFF"/>
              <w:spacing w:after="0" w:line="173" w:lineRule="exact"/>
              <w:ind w:left="1706"/>
              <w:rPr>
                <w:rFonts w:ascii="Times New Roman" w:eastAsia="Times New Roman" w:hAnsi="Times New Roman" w:cs="Mangal"/>
                <w:sz w:val="24"/>
                <w:szCs w:val="24"/>
              </w:rPr>
            </w:pPr>
            <w:r w:rsidRPr="008B2DB3">
              <w:rPr>
                <w:rFonts w:ascii="Times New Roman" w:eastAsia="Times New Roman" w:hAnsi="Times New Roman" w:cs="Mangal"/>
                <w:sz w:val="16"/>
                <w:szCs w:val="16"/>
              </w:rPr>
              <w:t xml:space="preserve">                                                                            </w:t>
            </w:r>
            <w:r w:rsidRPr="008B2DB3">
              <w:rPr>
                <w:rFonts w:ascii="Times New Roman" w:eastAsia="Times New Roman" w:hAnsi="Times New Roman" w:cs="Mangal"/>
                <w:spacing w:val="-1"/>
                <w:sz w:val="16"/>
                <w:szCs w:val="16"/>
              </w:rPr>
              <w:t>year                   for the year                 for the year                  year</w:t>
            </w:r>
          </w:p>
        </w:tc>
      </w:tr>
      <w:tr w:rsidR="004E520F" w:rsidRPr="008B2DB3" w:rsidTr="004E520F">
        <w:trPr>
          <w:trHeight w:val="331"/>
        </w:trPr>
        <w:tc>
          <w:tcPr>
            <w:tcW w:w="1016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2282"/>
              <w:rPr>
                <w:rFonts w:ascii="Times New Roman" w:eastAsia="Times New Roman" w:hAnsi="Times New Roman" w:cs="Mangal"/>
                <w:sz w:val="24"/>
                <w:szCs w:val="24"/>
              </w:rPr>
            </w:pPr>
            <w:r w:rsidRPr="008B2DB3">
              <w:rPr>
                <w:rFonts w:ascii="Times New Roman" w:eastAsia="Times New Roman" w:hAnsi="Times New Roman" w:cs="Mangal"/>
                <w:spacing w:val="-2"/>
                <w:sz w:val="16"/>
                <w:szCs w:val="16"/>
                <w:vertAlign w:val="superscript"/>
              </w:rPr>
              <w:t>1</w:t>
            </w:r>
            <w:r w:rsidRPr="008B2DB3">
              <w:rPr>
                <w:rFonts w:ascii="Times New Roman" w:eastAsia="Times New Roman" w:hAnsi="Times New Roman" w:cs="Mangal"/>
                <w:spacing w:val="-2"/>
                <w:sz w:val="16"/>
                <w:szCs w:val="16"/>
              </w:rPr>
              <w:t xml:space="preserve">                                                                 2                             3                                   4                             5                       6</w:t>
            </w:r>
          </w:p>
        </w:tc>
      </w:tr>
      <w:tr w:rsidR="004E520F" w:rsidRPr="008B2DB3" w:rsidTr="004E520F">
        <w:trPr>
          <w:trHeight w:val="1411"/>
        </w:trPr>
        <w:tc>
          <w:tcPr>
            <w:tcW w:w="1016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08"/>
              <w:rPr>
                <w:rFonts w:ascii="Times New Roman" w:eastAsia="Times New Roman" w:hAnsi="Times New Roman" w:cs="Mangal"/>
                <w:sz w:val="24"/>
                <w:szCs w:val="24"/>
              </w:rPr>
            </w:pPr>
            <w:r w:rsidRPr="008B2DB3">
              <w:rPr>
                <w:rFonts w:ascii="Times New Roman" w:eastAsia="Times New Roman" w:hAnsi="Times New Roman" w:cs="Mangal"/>
                <w:i/>
                <w:iCs/>
                <w:sz w:val="18"/>
                <w:szCs w:val="18"/>
              </w:rPr>
              <w:t>Receipts :</w:t>
            </w:r>
          </w:p>
          <w:p w:rsidR="004E520F" w:rsidRPr="008B2DB3" w:rsidRDefault="004E520F" w:rsidP="004E520F">
            <w:pPr>
              <w:shd w:val="clear" w:color="auto" w:fill="FFFFFF"/>
              <w:spacing w:after="0" w:line="245" w:lineRule="exact"/>
              <w:ind w:left="108" w:right="7157"/>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A.   Interest from Investments</w:t>
            </w:r>
          </w:p>
          <w:p w:rsidR="004E520F" w:rsidRPr="008B2DB3" w:rsidRDefault="004E520F" w:rsidP="004E520F">
            <w:pPr>
              <w:shd w:val="clear" w:color="auto" w:fill="FFFFFF"/>
              <w:spacing w:after="0" w:line="245" w:lineRule="exact"/>
              <w:ind w:left="108" w:right="7157"/>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1.      Interest from Investments </w:t>
            </w:r>
          </w:p>
          <w:p w:rsidR="004E520F" w:rsidRPr="008B2DB3" w:rsidRDefault="004E520F" w:rsidP="004E520F">
            <w:pPr>
              <w:shd w:val="clear" w:color="auto" w:fill="FFFFFF"/>
              <w:spacing w:after="0" w:line="245" w:lineRule="exact"/>
              <w:ind w:left="108" w:right="7157"/>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2.     Realisation from sinking funds </w:t>
            </w:r>
          </w:p>
          <w:p w:rsidR="004E520F" w:rsidRPr="008B2DB3" w:rsidRDefault="004E520F" w:rsidP="004E520F">
            <w:pPr>
              <w:shd w:val="clear" w:color="auto" w:fill="FFFFFF"/>
              <w:spacing w:after="0" w:line="245" w:lineRule="exact"/>
              <w:ind w:left="108" w:right="7157"/>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 xml:space="preserve">         for repayment of loans</w:t>
            </w:r>
          </w:p>
        </w:tc>
      </w:tr>
      <w:tr w:rsidR="004E520F" w:rsidRPr="008B2DB3" w:rsidTr="004E520F">
        <w:trPr>
          <w:trHeight w:val="259"/>
        </w:trPr>
        <w:tc>
          <w:tcPr>
            <w:tcW w:w="1016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497"/>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Total of 'A' :</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type w:val="continuous"/>
          <w:pgSz w:w="11909" w:h="16834"/>
          <w:pgMar w:top="1440" w:right="893" w:bottom="720" w:left="849" w:header="720" w:footer="720" w:gutter="0"/>
          <w:cols w:space="720"/>
        </w:sectPr>
      </w:pPr>
    </w:p>
    <w:p w:rsidR="004E520F" w:rsidRPr="008B2DB3" w:rsidRDefault="004E520F" w:rsidP="004E520F">
      <w:pPr>
        <w:framePr w:h="944" w:hSpace="36" w:wrap="notBeside" w:vAnchor="text" w:hAnchor="margin" w:x="10398" w:y="2579"/>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180975" cy="60134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srcRect/>
                    <a:stretch>
                      <a:fillRect/>
                    </a:stretch>
                  </pic:blipFill>
                  <pic:spPr bwMode="auto">
                    <a:xfrm>
                      <a:off x="0" y="0"/>
                      <a:ext cx="180975" cy="60134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296"/>
      </w:tblGrid>
      <w:tr w:rsidR="004E520F" w:rsidRPr="008B2DB3" w:rsidTr="004E520F">
        <w:trPr>
          <w:trHeight w:val="1289"/>
        </w:trPr>
        <w:tc>
          <w:tcPr>
            <w:tcW w:w="10296"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245" w:lineRule="exact"/>
              <w:ind w:right="6948"/>
              <w:rPr>
                <w:rFonts w:ascii="Times New Roman" w:eastAsia="Times New Roman" w:hAnsi="Times New Roman" w:cs="Mangal"/>
                <w:i/>
                <w:iCs/>
                <w:spacing w:val="3"/>
                <w:sz w:val="18"/>
                <w:szCs w:val="18"/>
              </w:rPr>
            </w:pPr>
            <w:r w:rsidRPr="008B2DB3">
              <w:rPr>
                <w:rFonts w:ascii="Times New Roman" w:eastAsia="Times New Roman" w:hAnsi="Times New Roman" w:cs="Mangal"/>
                <w:spacing w:val="3"/>
                <w:sz w:val="18"/>
                <w:szCs w:val="18"/>
              </w:rPr>
              <w:t xml:space="preserve">B.         </w:t>
            </w:r>
            <w:r w:rsidRPr="008B2DB3">
              <w:rPr>
                <w:rFonts w:ascii="Times New Roman" w:eastAsia="Times New Roman" w:hAnsi="Times New Roman" w:cs="Mangal"/>
                <w:i/>
                <w:iCs/>
                <w:spacing w:val="3"/>
                <w:sz w:val="18"/>
                <w:szCs w:val="18"/>
              </w:rPr>
              <w:t>Deposits:</w:t>
            </w:r>
          </w:p>
          <w:p w:rsidR="004E520F" w:rsidRPr="008B2DB3" w:rsidRDefault="004E520F" w:rsidP="004E520F">
            <w:pPr>
              <w:shd w:val="clear" w:color="auto" w:fill="FFFFFF"/>
              <w:spacing w:after="0" w:line="245" w:lineRule="exact"/>
              <w:ind w:right="6948"/>
              <w:rPr>
                <w:rFonts w:ascii="Times New Roman" w:eastAsia="Times New Roman" w:hAnsi="Times New Roman" w:cs="Mangal"/>
                <w:spacing w:val="1"/>
                <w:sz w:val="18"/>
                <w:szCs w:val="18"/>
              </w:rPr>
            </w:pPr>
            <w:r w:rsidRPr="008B2DB3">
              <w:rPr>
                <w:rFonts w:ascii="Times New Roman" w:eastAsia="Times New Roman" w:hAnsi="Times New Roman" w:cs="Mangal"/>
                <w:i/>
                <w:iCs/>
                <w:spacing w:val="3"/>
                <w:sz w:val="18"/>
                <w:szCs w:val="18"/>
              </w:rPr>
              <w:t xml:space="preserve"> </w:t>
            </w:r>
            <w:r w:rsidRPr="008B2DB3">
              <w:rPr>
                <w:rFonts w:ascii="Times New Roman" w:eastAsia="Times New Roman" w:hAnsi="Times New Roman" w:cs="Mangal"/>
                <w:spacing w:val="1"/>
                <w:sz w:val="18"/>
                <w:szCs w:val="18"/>
              </w:rPr>
              <w:t xml:space="preserve">1.     Deposits from Contractors </w:t>
            </w:r>
          </w:p>
          <w:p w:rsidR="004E520F" w:rsidRPr="008B2DB3" w:rsidRDefault="004E520F" w:rsidP="004E520F">
            <w:pPr>
              <w:shd w:val="clear" w:color="auto" w:fill="FFFFFF"/>
              <w:spacing w:after="0" w:line="245" w:lineRule="exact"/>
              <w:ind w:right="6948"/>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2.     Deposits from Farmers for Works </w:t>
            </w:r>
          </w:p>
          <w:p w:rsidR="004E520F" w:rsidRPr="008B2DB3" w:rsidRDefault="004E520F" w:rsidP="004E520F">
            <w:pPr>
              <w:shd w:val="clear" w:color="auto" w:fill="FFFFFF"/>
              <w:spacing w:after="0" w:line="245" w:lineRule="exact"/>
              <w:ind w:right="6948"/>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3.     Security Deposits from employees </w:t>
            </w:r>
          </w:p>
          <w:p w:rsidR="004E520F" w:rsidRPr="008B2DB3" w:rsidRDefault="004E520F" w:rsidP="004E520F">
            <w:pPr>
              <w:shd w:val="clear" w:color="auto" w:fill="FFFFFF"/>
              <w:spacing w:after="0" w:line="245" w:lineRule="exact"/>
              <w:ind w:right="6948"/>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4.     Other Misc. Deposits</w:t>
            </w:r>
          </w:p>
        </w:tc>
      </w:tr>
      <w:tr w:rsidR="004E520F" w:rsidRPr="008B2DB3" w:rsidTr="004E520F">
        <w:trPr>
          <w:trHeight w:val="302"/>
        </w:trPr>
        <w:tc>
          <w:tcPr>
            <w:tcW w:w="1029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598"/>
              <w:rPr>
                <w:rFonts w:ascii="Times New Roman" w:eastAsia="Times New Roman" w:hAnsi="Times New Roman" w:cs="Mangal"/>
                <w:sz w:val="24"/>
                <w:szCs w:val="24"/>
              </w:rPr>
            </w:pPr>
            <w:r w:rsidRPr="008B2DB3">
              <w:rPr>
                <w:rFonts w:ascii="Times New Roman" w:eastAsia="Times New Roman" w:hAnsi="Times New Roman" w:cs="Mangal"/>
                <w:spacing w:val="8"/>
                <w:sz w:val="18"/>
                <w:szCs w:val="18"/>
              </w:rPr>
              <w:t>Total of 'B' :</w:t>
            </w:r>
          </w:p>
        </w:tc>
      </w:tr>
      <w:tr w:rsidR="004E520F" w:rsidRPr="008B2DB3" w:rsidTr="004E520F">
        <w:trPr>
          <w:trHeight w:val="4032"/>
        </w:trPr>
        <w:tc>
          <w:tcPr>
            <w:tcW w:w="1029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59" w:lineRule="exact"/>
              <w:ind w:left="7" w:right="6271"/>
              <w:rPr>
                <w:rFonts w:ascii="Times New Roman" w:eastAsia="Times New Roman" w:hAnsi="Times New Roman" w:cs="Mangal"/>
                <w:i/>
                <w:iCs/>
                <w:sz w:val="18"/>
                <w:szCs w:val="18"/>
              </w:rPr>
            </w:pPr>
            <w:r w:rsidRPr="008B2DB3">
              <w:rPr>
                <w:rFonts w:ascii="Times New Roman" w:eastAsia="Times New Roman" w:hAnsi="Times New Roman" w:cs="Mangal"/>
                <w:sz w:val="18"/>
                <w:szCs w:val="18"/>
              </w:rPr>
              <w:t xml:space="preserve">C.         </w:t>
            </w:r>
            <w:r w:rsidRPr="008B2DB3">
              <w:rPr>
                <w:rFonts w:ascii="Times New Roman" w:eastAsia="Times New Roman" w:hAnsi="Times New Roman" w:cs="Mangal"/>
                <w:i/>
                <w:iCs/>
                <w:sz w:val="18"/>
                <w:szCs w:val="18"/>
              </w:rPr>
              <w:t>Advances recoverable :</w:t>
            </w:r>
          </w:p>
          <w:p w:rsidR="004E520F" w:rsidRPr="008B2DB3" w:rsidRDefault="004E520F" w:rsidP="004E520F">
            <w:pPr>
              <w:shd w:val="clear" w:color="auto" w:fill="FFFFFF"/>
              <w:spacing w:after="0" w:line="259" w:lineRule="exact"/>
              <w:ind w:left="7" w:right="6271"/>
              <w:rPr>
                <w:rFonts w:ascii="Times New Roman" w:eastAsia="Times New Roman" w:hAnsi="Times New Roman" w:cs="Mangal"/>
                <w:spacing w:val="2"/>
                <w:sz w:val="18"/>
                <w:szCs w:val="18"/>
              </w:rPr>
            </w:pPr>
            <w:r w:rsidRPr="008B2DB3">
              <w:rPr>
                <w:rFonts w:ascii="Times New Roman" w:eastAsia="Times New Roman" w:hAnsi="Times New Roman" w:cs="Mangal"/>
                <w:i/>
                <w:iCs/>
                <w:sz w:val="18"/>
                <w:szCs w:val="18"/>
              </w:rPr>
              <w:t xml:space="preserve"> </w:t>
            </w:r>
            <w:r w:rsidRPr="008B2DB3">
              <w:rPr>
                <w:rFonts w:ascii="Times New Roman" w:eastAsia="Times New Roman" w:hAnsi="Times New Roman" w:cs="Mangal"/>
                <w:spacing w:val="2"/>
                <w:sz w:val="18"/>
                <w:szCs w:val="18"/>
              </w:rPr>
              <w:t>1.     From Contractors</w:t>
            </w:r>
          </w:p>
          <w:p w:rsidR="004E520F" w:rsidRPr="008B2DB3" w:rsidRDefault="004E520F" w:rsidP="004E520F">
            <w:pPr>
              <w:shd w:val="clear" w:color="auto" w:fill="FFFFFF"/>
              <w:spacing w:after="0" w:line="259" w:lineRule="exact"/>
              <w:ind w:left="7" w:right="6271"/>
              <w:rPr>
                <w:rFonts w:ascii="Times New Roman" w:eastAsia="Times New Roman" w:hAnsi="Times New Roman" w:cs="Mangal"/>
                <w:spacing w:val="3"/>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3"/>
                <w:sz w:val="18"/>
                <w:szCs w:val="18"/>
              </w:rPr>
              <w:t xml:space="preserve">2.     From Farmers </w:t>
            </w:r>
          </w:p>
          <w:p w:rsidR="004E520F" w:rsidRPr="008B2DB3" w:rsidRDefault="004E520F" w:rsidP="004E520F">
            <w:pPr>
              <w:shd w:val="clear" w:color="auto" w:fill="FFFFFF"/>
              <w:spacing w:after="0" w:line="259" w:lineRule="exact"/>
              <w:ind w:left="7" w:right="6271"/>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3.     From Employees </w:t>
            </w:r>
          </w:p>
          <w:p w:rsidR="004E520F" w:rsidRPr="008B2DB3" w:rsidRDefault="004E520F" w:rsidP="004E520F">
            <w:pPr>
              <w:shd w:val="clear" w:color="auto" w:fill="FFFFFF"/>
              <w:spacing w:after="0" w:line="259" w:lineRule="exact"/>
              <w:ind w:left="7" w:right="6271"/>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(i)    H.B.A.</w:t>
            </w:r>
          </w:p>
          <w:p w:rsidR="004E520F" w:rsidRPr="008B2DB3" w:rsidRDefault="004E520F" w:rsidP="004E520F">
            <w:pPr>
              <w:shd w:val="clear" w:color="auto" w:fill="FFFFFF"/>
              <w:spacing w:after="0" w:line="259" w:lineRule="exact"/>
              <w:ind w:left="7" w:right="6271"/>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2"/>
                <w:sz w:val="18"/>
                <w:szCs w:val="18"/>
              </w:rPr>
              <w:t>(ii)   M.C.A.</w:t>
            </w:r>
          </w:p>
          <w:p w:rsidR="004E520F" w:rsidRPr="008B2DB3" w:rsidRDefault="004E520F" w:rsidP="004E520F">
            <w:pPr>
              <w:shd w:val="clear" w:color="auto" w:fill="FFFFFF"/>
              <w:spacing w:after="0" w:line="317" w:lineRule="exact"/>
              <w:ind w:left="7" w:right="6271"/>
              <w:rPr>
                <w:rFonts w:ascii="Times New Roman" w:eastAsia="Times New Roman" w:hAnsi="Times New Roman" w:cs="Mangal"/>
                <w:spacing w:val="-2"/>
                <w:sz w:val="18"/>
                <w:szCs w:val="18"/>
              </w:rPr>
            </w:pPr>
            <w:r w:rsidRPr="008B2DB3">
              <w:rPr>
                <w:rFonts w:ascii="Times New Roman" w:eastAsia="Times New Roman" w:hAnsi="Times New Roman" w:cs="Mangal"/>
                <w:spacing w:val="12"/>
                <w:sz w:val="18"/>
                <w:szCs w:val="18"/>
              </w:rPr>
              <w:t>(iii)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 xml:space="preserve">B.P.A. . </w:t>
            </w:r>
          </w:p>
          <w:p w:rsidR="004E520F" w:rsidRPr="008B2DB3" w:rsidRDefault="004E520F" w:rsidP="004E520F">
            <w:pPr>
              <w:shd w:val="clear" w:color="auto" w:fill="FFFFFF"/>
              <w:spacing w:after="0" w:line="317" w:lineRule="exact"/>
              <w:ind w:left="7" w:right="6271"/>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(iv)   F.A. </w:t>
            </w:r>
          </w:p>
          <w:p w:rsidR="004E520F" w:rsidRPr="008B2DB3" w:rsidRDefault="004E520F" w:rsidP="004E520F">
            <w:pPr>
              <w:shd w:val="clear" w:color="auto" w:fill="FFFFFF"/>
              <w:spacing w:after="0" w:line="317" w:lineRule="exact"/>
              <w:ind w:left="7" w:right="6271"/>
              <w:rPr>
                <w:rFonts w:ascii="Times New Roman" w:eastAsia="Times New Roman" w:hAnsi="Times New Roman" w:cs="Mangal"/>
                <w:spacing w:val="2"/>
                <w:sz w:val="18"/>
                <w:szCs w:val="18"/>
              </w:rPr>
            </w:pPr>
            <w:r w:rsidRPr="008B2DB3">
              <w:rPr>
                <w:rFonts w:ascii="Times New Roman" w:eastAsia="Times New Roman" w:hAnsi="Times New Roman" w:cs="Mangal"/>
                <w:sz w:val="18"/>
                <w:szCs w:val="18"/>
              </w:rPr>
              <w:t>(</w:t>
            </w:r>
            <w:r w:rsidRPr="008B2DB3">
              <w:rPr>
                <w:rFonts w:ascii="Times New Roman" w:eastAsia="Times New Roman" w:hAnsi="Times New Roman" w:cs="Mangal"/>
                <w:spacing w:val="2"/>
                <w:sz w:val="18"/>
                <w:szCs w:val="18"/>
              </w:rPr>
              <w:t xml:space="preserve">v)    Rice/Ragi purchase advance </w:t>
            </w:r>
          </w:p>
          <w:p w:rsidR="004E520F" w:rsidRPr="008B2DB3" w:rsidRDefault="004E520F" w:rsidP="004E520F">
            <w:pPr>
              <w:shd w:val="clear" w:color="auto" w:fill="FFFFFF"/>
              <w:spacing w:after="0" w:line="317" w:lineRule="exact"/>
              <w:ind w:left="7" w:right="6271"/>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(vi)   Advance pay </w:t>
            </w:r>
          </w:p>
          <w:p w:rsidR="004E520F" w:rsidRPr="008B2DB3" w:rsidRDefault="004E520F" w:rsidP="004E520F">
            <w:pPr>
              <w:shd w:val="clear" w:color="auto" w:fill="FFFFFF"/>
              <w:spacing w:after="0" w:line="317" w:lineRule="exact"/>
              <w:ind w:left="7" w:right="6271"/>
              <w:rPr>
                <w:rFonts w:ascii="Times New Roman" w:eastAsia="Times New Roman" w:hAnsi="Times New Roman" w:cs="Mangal"/>
                <w:spacing w:val="6"/>
                <w:sz w:val="18"/>
                <w:szCs w:val="18"/>
              </w:rPr>
            </w:pPr>
            <w:r w:rsidRPr="008B2DB3">
              <w:rPr>
                <w:rFonts w:ascii="Times New Roman" w:eastAsia="Times New Roman" w:hAnsi="Times New Roman" w:cs="Mangal"/>
                <w:spacing w:val="1"/>
                <w:sz w:val="18"/>
                <w:szCs w:val="18"/>
              </w:rPr>
              <w:t>(v</w:t>
            </w:r>
            <w:r w:rsidRPr="008B2DB3">
              <w:rPr>
                <w:rFonts w:ascii="Times New Roman" w:eastAsia="Times New Roman" w:hAnsi="Times New Roman" w:cs="Mangal"/>
                <w:spacing w:val="6"/>
                <w:sz w:val="18"/>
                <w:szCs w:val="18"/>
              </w:rPr>
              <w:t>ii) Stock</w:t>
            </w:r>
          </w:p>
          <w:p w:rsidR="004E520F" w:rsidRPr="008B2DB3" w:rsidRDefault="004E520F" w:rsidP="004E520F">
            <w:pPr>
              <w:shd w:val="clear" w:color="auto" w:fill="FFFFFF"/>
              <w:spacing w:after="0" w:line="317" w:lineRule="exact"/>
              <w:ind w:left="7" w:right="6271"/>
              <w:rPr>
                <w:rFonts w:ascii="Times New Roman" w:eastAsia="Times New Roman" w:hAnsi="Times New Roman" w:cs="Mangal"/>
                <w:spacing w:val="1"/>
                <w:sz w:val="18"/>
                <w:szCs w:val="18"/>
              </w:rPr>
            </w:pPr>
            <w:r w:rsidRPr="008B2DB3">
              <w:rPr>
                <w:rFonts w:ascii="Times New Roman" w:eastAsia="Times New Roman" w:hAnsi="Times New Roman" w:cs="Mangal"/>
                <w:spacing w:val="6"/>
                <w:sz w:val="18"/>
                <w:szCs w:val="18"/>
              </w:rPr>
              <w:t xml:space="preserve"> </w:t>
            </w:r>
            <w:r w:rsidRPr="008B2DB3">
              <w:rPr>
                <w:rFonts w:ascii="Times New Roman" w:eastAsia="Times New Roman" w:hAnsi="Times New Roman" w:cs="Mangal"/>
                <w:spacing w:val="1"/>
                <w:sz w:val="18"/>
                <w:szCs w:val="18"/>
              </w:rPr>
              <w:t xml:space="preserve">4.      Permanent Advances </w:t>
            </w:r>
          </w:p>
          <w:p w:rsidR="004E520F" w:rsidRPr="008B2DB3" w:rsidRDefault="004E520F" w:rsidP="004E520F">
            <w:pPr>
              <w:shd w:val="clear" w:color="auto" w:fill="FFFFFF"/>
              <w:spacing w:after="0" w:line="317" w:lineRule="exact"/>
              <w:ind w:left="7" w:right="6271"/>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5</w:t>
            </w:r>
            <w:r w:rsidRPr="008B2DB3">
              <w:rPr>
                <w:rFonts w:ascii="Times New Roman" w:eastAsia="Times New Roman" w:hAnsi="Times New Roman" w:cs="Mangal"/>
                <w:i/>
                <w:iCs/>
                <w:spacing w:val="2"/>
                <w:sz w:val="16"/>
                <w:szCs w:val="16"/>
              </w:rPr>
              <w:t xml:space="preserve">.    </w:t>
            </w:r>
            <w:r w:rsidRPr="008B2DB3">
              <w:rPr>
                <w:rFonts w:ascii="Times New Roman" w:eastAsia="Times New Roman" w:hAnsi="Times New Roman" w:cs="Mangal"/>
                <w:i/>
                <w:iCs/>
                <w:spacing w:val="2"/>
                <w:sz w:val="18"/>
                <w:szCs w:val="18"/>
              </w:rPr>
              <w:t xml:space="preserve">  </w:t>
            </w:r>
            <w:r w:rsidRPr="008B2DB3">
              <w:rPr>
                <w:rFonts w:ascii="Times New Roman" w:eastAsia="Times New Roman" w:hAnsi="Times New Roman" w:cs="Mangal"/>
                <w:spacing w:val="2"/>
                <w:sz w:val="18"/>
                <w:szCs w:val="18"/>
              </w:rPr>
              <w:t>Advance to Executive Department adjusted</w:t>
            </w:r>
          </w:p>
        </w:tc>
      </w:tr>
      <w:tr w:rsidR="004E520F" w:rsidRPr="008B2DB3" w:rsidTr="004E520F">
        <w:trPr>
          <w:trHeight w:val="288"/>
        </w:trPr>
        <w:tc>
          <w:tcPr>
            <w:tcW w:w="1029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590"/>
              <w:rPr>
                <w:rFonts w:ascii="Times New Roman" w:eastAsia="Times New Roman" w:hAnsi="Times New Roman" w:cs="Mangal"/>
                <w:sz w:val="24"/>
                <w:szCs w:val="24"/>
              </w:rPr>
            </w:pPr>
            <w:r w:rsidRPr="008B2DB3">
              <w:rPr>
                <w:rFonts w:ascii="Times New Roman" w:eastAsia="Times New Roman" w:hAnsi="Times New Roman" w:cs="Mangal"/>
                <w:spacing w:val="6"/>
                <w:sz w:val="18"/>
                <w:szCs w:val="18"/>
              </w:rPr>
              <w:t xml:space="preserve">Total of </w:t>
            </w:r>
            <w:r w:rsidRPr="008B2DB3">
              <w:rPr>
                <w:rFonts w:ascii="Times New Roman" w:eastAsia="Times New Roman" w:hAnsi="Times New Roman" w:cs="Mangal"/>
                <w:i/>
                <w:iCs/>
                <w:spacing w:val="6"/>
                <w:sz w:val="18"/>
                <w:szCs w:val="18"/>
              </w:rPr>
              <w:t>'C’ :</w:t>
            </w:r>
          </w:p>
        </w:tc>
      </w:tr>
      <w:tr w:rsidR="004E520F" w:rsidRPr="008B2DB3" w:rsidTr="004E520F">
        <w:trPr>
          <w:trHeight w:val="1080"/>
        </w:trPr>
        <w:tc>
          <w:tcPr>
            <w:tcW w:w="10296"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317" w:lineRule="exact"/>
              <w:ind w:left="14" w:right="8172"/>
              <w:rPr>
                <w:rFonts w:ascii="Times New Roman" w:eastAsia="Times New Roman" w:hAnsi="Times New Roman" w:cs="Mangal"/>
                <w:i/>
                <w:iCs/>
                <w:spacing w:val="-2"/>
                <w:sz w:val="18"/>
                <w:szCs w:val="18"/>
              </w:rPr>
            </w:pPr>
            <w:r w:rsidRPr="008B2DB3">
              <w:rPr>
                <w:rFonts w:ascii="Times New Roman" w:eastAsia="Times New Roman" w:hAnsi="Times New Roman" w:cs="Mangal"/>
                <w:spacing w:val="-2"/>
                <w:sz w:val="18"/>
                <w:szCs w:val="18"/>
              </w:rPr>
              <w:t xml:space="preserve">D.          </w:t>
            </w:r>
            <w:r w:rsidRPr="008B2DB3">
              <w:rPr>
                <w:rFonts w:ascii="Times New Roman" w:eastAsia="Times New Roman" w:hAnsi="Times New Roman" w:cs="Mangal"/>
                <w:b/>
                <w:bCs/>
                <w:i/>
                <w:iCs/>
                <w:spacing w:val="-2"/>
                <w:sz w:val="18"/>
                <w:szCs w:val="18"/>
              </w:rPr>
              <w:t xml:space="preserve">Other </w:t>
            </w:r>
            <w:r w:rsidRPr="008B2DB3">
              <w:rPr>
                <w:rFonts w:ascii="Times New Roman" w:eastAsia="Times New Roman" w:hAnsi="Times New Roman" w:cs="Mangal"/>
                <w:i/>
                <w:iCs/>
                <w:spacing w:val="-2"/>
                <w:sz w:val="18"/>
                <w:szCs w:val="18"/>
              </w:rPr>
              <w:t xml:space="preserve">Recoveries </w:t>
            </w:r>
          </w:p>
          <w:p w:rsidR="004E520F" w:rsidRPr="008B2DB3" w:rsidRDefault="004E520F" w:rsidP="004E520F">
            <w:pPr>
              <w:shd w:val="clear" w:color="auto" w:fill="FFFFFF"/>
              <w:spacing w:after="0" w:line="317" w:lineRule="exact"/>
              <w:ind w:left="14" w:right="8172"/>
              <w:rPr>
                <w:rFonts w:ascii="Times New Roman" w:eastAsia="Times New Roman" w:hAnsi="Times New Roman" w:cs="Mangal"/>
                <w:spacing w:val="7"/>
                <w:sz w:val="18"/>
                <w:szCs w:val="18"/>
              </w:rPr>
            </w:pPr>
            <w:r w:rsidRPr="008B2DB3">
              <w:rPr>
                <w:rFonts w:ascii="Times New Roman" w:eastAsia="Times New Roman" w:hAnsi="Times New Roman" w:cs="Mangal"/>
                <w:b/>
                <w:bCs/>
                <w:spacing w:val="7"/>
                <w:sz w:val="16"/>
                <w:szCs w:val="16"/>
              </w:rPr>
              <w:t xml:space="preserve">1.    </w:t>
            </w:r>
            <w:r w:rsidRPr="008B2DB3">
              <w:rPr>
                <w:rFonts w:ascii="Times New Roman" w:eastAsia="Times New Roman" w:hAnsi="Times New Roman" w:cs="Mangal"/>
                <w:spacing w:val="7"/>
                <w:sz w:val="18"/>
                <w:szCs w:val="18"/>
              </w:rPr>
              <w:t xml:space="preserve"> From</w:t>
            </w:r>
            <w:r w:rsidRPr="008B2DB3">
              <w:rPr>
                <w:rFonts w:ascii="Times New Roman" w:eastAsia="Times New Roman" w:hAnsi="Times New Roman" w:cs="Mangal"/>
                <w:b/>
                <w:bCs/>
                <w:spacing w:val="7"/>
                <w:sz w:val="18"/>
                <w:szCs w:val="18"/>
              </w:rPr>
              <w:t xml:space="preserve"> </w:t>
            </w:r>
            <w:r w:rsidRPr="008B2DB3">
              <w:rPr>
                <w:rFonts w:ascii="Times New Roman" w:eastAsia="Times New Roman" w:hAnsi="Times New Roman" w:cs="Mangal"/>
                <w:spacing w:val="7"/>
                <w:sz w:val="18"/>
                <w:szCs w:val="18"/>
              </w:rPr>
              <w:t>Contractors</w:t>
            </w:r>
          </w:p>
          <w:p w:rsidR="004E520F" w:rsidRPr="008B2DB3" w:rsidRDefault="004E520F" w:rsidP="004E520F">
            <w:pPr>
              <w:shd w:val="clear" w:color="auto" w:fill="FFFFFF"/>
              <w:spacing w:after="0" w:line="317" w:lineRule="exact"/>
              <w:ind w:left="14" w:right="8172"/>
              <w:rPr>
                <w:rFonts w:ascii="Times New Roman" w:eastAsia="Times New Roman" w:hAnsi="Times New Roman" w:cs="Mangal"/>
                <w:sz w:val="24"/>
                <w:szCs w:val="24"/>
              </w:rPr>
            </w:pPr>
            <w:r w:rsidRPr="008B2DB3">
              <w:rPr>
                <w:rFonts w:ascii="Times New Roman" w:eastAsia="Times New Roman" w:hAnsi="Times New Roman" w:cs="Mangal"/>
                <w:spacing w:val="7"/>
                <w:sz w:val="18"/>
                <w:szCs w:val="18"/>
              </w:rPr>
              <w:t xml:space="preserve"> </w:t>
            </w:r>
            <w:r w:rsidRPr="008B2DB3">
              <w:rPr>
                <w:rFonts w:ascii="Times New Roman" w:eastAsia="Times New Roman" w:hAnsi="Times New Roman" w:cs="Mangal"/>
                <w:spacing w:val="6"/>
                <w:sz w:val="18"/>
                <w:szCs w:val="18"/>
              </w:rPr>
              <w:t>(a)  Royalty</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770" w:bottom="720" w:left="843" w:header="720" w:footer="720" w:gutter="0"/>
          <w:cols w:space="720"/>
        </w:sectPr>
      </w:pPr>
    </w:p>
    <w:p w:rsidR="004E520F" w:rsidRPr="008B2DB3" w:rsidRDefault="004E520F" w:rsidP="004E520F">
      <w:pPr>
        <w:spacing w:after="0" w:line="1" w:lineRule="exact"/>
        <w:rPr>
          <w:rFonts w:ascii="Times New Roman" w:eastAsia="Times New Roman" w:hAnsi="Times New Roman" w:cs="Mangal"/>
          <w:sz w:val="2"/>
          <w:szCs w:val="2"/>
        </w:rPr>
      </w:pPr>
    </w:p>
    <w:p w:rsidR="004E520F" w:rsidRPr="008B2DB3" w:rsidRDefault="004E520F" w:rsidP="004E520F">
      <w:pPr>
        <w:framePr w:h="828" w:hSpace="36" w:wrap="notBeside" w:vAnchor="text" w:hAnchor="margin" w:x="10398" w:y="3378"/>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89230" cy="535305"/>
            <wp:effectExtent l="1905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srcRect/>
                    <a:stretch>
                      <a:fillRect/>
                    </a:stretch>
                  </pic:blipFill>
                  <pic:spPr bwMode="auto">
                    <a:xfrm>
                      <a:off x="0" y="0"/>
                      <a:ext cx="189230" cy="53530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296"/>
      </w:tblGrid>
      <w:tr w:rsidR="004E520F" w:rsidRPr="008B2DB3" w:rsidTr="004E520F">
        <w:trPr>
          <w:trHeight w:val="317"/>
        </w:trPr>
        <w:tc>
          <w:tcPr>
            <w:tcW w:w="1029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721"/>
              <w:rPr>
                <w:rFonts w:ascii="Times New Roman" w:eastAsia="Times New Roman" w:hAnsi="Times New Roman" w:cs="Mangal"/>
                <w:sz w:val="24"/>
                <w:szCs w:val="24"/>
              </w:rPr>
            </w:pPr>
            <w:r w:rsidRPr="008B2DB3">
              <w:rPr>
                <w:rFonts w:ascii="Times New Roman" w:eastAsia="Times New Roman" w:hAnsi="Times New Roman" w:cs="Mangal"/>
                <w:spacing w:val="-1"/>
                <w:sz w:val="14"/>
                <w:szCs w:val="14"/>
              </w:rPr>
              <w:t xml:space="preserve">1                                                             2                           3                                      4                                  </w:t>
            </w:r>
            <w:r w:rsidRPr="008B2DB3">
              <w:rPr>
                <w:rFonts w:ascii="Times New Roman" w:eastAsia="Times New Roman" w:hAnsi="Times New Roman" w:cs="Mangal"/>
                <w:spacing w:val="829"/>
                <w:sz w:val="14"/>
                <w:szCs w:val="14"/>
              </w:rPr>
              <w:t>5</w:t>
            </w:r>
            <w:r w:rsidRPr="008B2DB3">
              <w:rPr>
                <w:rFonts w:ascii="Times New Roman" w:eastAsia="Times New Roman" w:hAnsi="Times New Roman" w:cs="Mangal"/>
                <w:spacing w:val="-1"/>
                <w:sz w:val="14"/>
                <w:szCs w:val="14"/>
              </w:rPr>
              <w:t xml:space="preserve">                           6</w:t>
            </w:r>
          </w:p>
        </w:tc>
      </w:tr>
      <w:tr w:rsidR="004E520F" w:rsidRPr="008B2DB3" w:rsidTr="004E520F">
        <w:trPr>
          <w:trHeight w:val="4694"/>
        </w:trPr>
        <w:tc>
          <w:tcPr>
            <w:tcW w:w="1029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310" w:lineRule="exact"/>
              <w:ind w:right="6149"/>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(b)    Income Tax </w:t>
            </w:r>
          </w:p>
          <w:p w:rsidR="004E520F" w:rsidRPr="008B2DB3" w:rsidRDefault="004E520F" w:rsidP="004E520F">
            <w:pPr>
              <w:shd w:val="clear" w:color="auto" w:fill="FFFFFF"/>
              <w:spacing w:after="0" w:line="310" w:lineRule="exact"/>
              <w:ind w:right="6149"/>
              <w:rPr>
                <w:rFonts w:ascii="Times New Roman" w:eastAsia="Times New Roman" w:hAnsi="Times New Roman" w:cs="Mangal"/>
                <w:spacing w:val="1"/>
                <w:sz w:val="18"/>
                <w:szCs w:val="18"/>
              </w:rPr>
            </w:pPr>
            <w:r w:rsidRPr="008B2DB3">
              <w:rPr>
                <w:rFonts w:ascii="Times New Roman" w:eastAsia="Times New Roman" w:hAnsi="Times New Roman" w:cs="Mangal"/>
                <w:i/>
                <w:iCs/>
                <w:spacing w:val="1"/>
                <w:sz w:val="18"/>
                <w:szCs w:val="18"/>
              </w:rPr>
              <w:t xml:space="preserve">(c)   </w:t>
            </w:r>
            <w:r w:rsidRPr="008B2DB3">
              <w:rPr>
                <w:rFonts w:ascii="Times New Roman" w:eastAsia="Times New Roman" w:hAnsi="Times New Roman" w:cs="Mangal"/>
                <w:spacing w:val="1"/>
                <w:sz w:val="18"/>
                <w:szCs w:val="18"/>
              </w:rPr>
              <w:t>(to be specified)</w:t>
            </w:r>
          </w:p>
          <w:p w:rsidR="004E520F" w:rsidRPr="008B2DB3" w:rsidRDefault="004E520F" w:rsidP="004E520F">
            <w:pPr>
              <w:shd w:val="clear" w:color="auto" w:fill="FFFFFF"/>
              <w:spacing w:after="0" w:line="310" w:lineRule="exact"/>
              <w:ind w:right="6149"/>
              <w:rPr>
                <w:rFonts w:ascii="Times New Roman" w:eastAsia="Times New Roman" w:hAnsi="Times New Roman" w:cs="Mangal"/>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z w:val="18"/>
                <w:szCs w:val="18"/>
              </w:rPr>
              <w:t>2.      From Farmers –</w:t>
            </w:r>
          </w:p>
          <w:p w:rsidR="004E520F" w:rsidRPr="008B2DB3" w:rsidRDefault="004E520F" w:rsidP="004E520F">
            <w:pPr>
              <w:shd w:val="clear" w:color="auto" w:fill="FFFFFF"/>
              <w:spacing w:after="0" w:line="310" w:lineRule="exact"/>
              <w:ind w:right="6149"/>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(a)     Repayment of Loans from </w:t>
            </w:r>
          </w:p>
          <w:p w:rsidR="004E520F" w:rsidRPr="008B2DB3" w:rsidRDefault="004E520F" w:rsidP="004E520F">
            <w:pPr>
              <w:shd w:val="clear" w:color="auto" w:fill="FFFFFF"/>
              <w:spacing w:after="0" w:line="310" w:lineRule="exact"/>
              <w:ind w:right="6149"/>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          Ineligible Farmers</w:t>
            </w:r>
          </w:p>
          <w:p w:rsidR="004E520F" w:rsidRPr="008B2DB3" w:rsidRDefault="004E520F" w:rsidP="004E520F">
            <w:pPr>
              <w:shd w:val="clear" w:color="auto" w:fill="FFFFFF"/>
              <w:spacing w:after="0" w:line="310" w:lineRule="exact"/>
              <w:ind w:right="6149"/>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 (b)    Contributions </w:t>
            </w:r>
          </w:p>
          <w:p w:rsidR="004E520F" w:rsidRPr="008B2DB3" w:rsidRDefault="004E520F" w:rsidP="004E520F">
            <w:pPr>
              <w:shd w:val="clear" w:color="auto" w:fill="FFFFFF"/>
              <w:spacing w:after="0" w:line="310" w:lineRule="exact"/>
              <w:ind w:right="6149"/>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3.     From Employees –</w:t>
            </w:r>
          </w:p>
          <w:p w:rsidR="004E520F" w:rsidRPr="008B2DB3" w:rsidRDefault="004E520F" w:rsidP="004E520F">
            <w:pPr>
              <w:shd w:val="clear" w:color="auto" w:fill="FFFFFF"/>
              <w:spacing w:after="0" w:line="310" w:lineRule="exact"/>
              <w:ind w:right="6149"/>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(a)    Insurance Premia/Loan repayment</w:t>
            </w:r>
          </w:p>
          <w:p w:rsidR="004E520F" w:rsidRPr="008B2DB3" w:rsidRDefault="004E520F" w:rsidP="004E520F">
            <w:pPr>
              <w:shd w:val="clear" w:color="auto" w:fill="FFFFFF"/>
              <w:spacing w:after="0" w:line="310" w:lineRule="exact"/>
              <w:ind w:right="6149"/>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z w:val="18"/>
                <w:szCs w:val="18"/>
              </w:rPr>
              <w:t>(i) K.G.I.D.</w:t>
            </w:r>
          </w:p>
          <w:p w:rsidR="004E520F" w:rsidRPr="008B2DB3" w:rsidRDefault="004E520F" w:rsidP="004E520F">
            <w:pPr>
              <w:shd w:val="clear" w:color="auto" w:fill="FFFFFF"/>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spacing w:val="8"/>
                <w:sz w:val="18"/>
                <w:szCs w:val="18"/>
              </w:rPr>
              <w:t>(ii)L.I.C.</w:t>
            </w:r>
          </w:p>
          <w:p w:rsidR="004E520F" w:rsidRPr="008B2DB3" w:rsidRDefault="004E520F" w:rsidP="004E520F">
            <w:pPr>
              <w:shd w:val="clear" w:color="auto" w:fill="FFFFFF"/>
              <w:spacing w:after="0" w:line="317" w:lineRule="exact"/>
              <w:ind w:right="6149"/>
              <w:rPr>
                <w:rFonts w:ascii="Times New Roman" w:eastAsia="Times New Roman" w:hAnsi="Times New Roman" w:cs="Mangal"/>
                <w:spacing w:val="-6"/>
                <w:sz w:val="18"/>
                <w:szCs w:val="18"/>
              </w:rPr>
            </w:pPr>
            <w:r w:rsidRPr="008B2DB3">
              <w:rPr>
                <w:rFonts w:ascii="Times New Roman" w:eastAsia="Times New Roman" w:hAnsi="Times New Roman" w:cs="Mangal"/>
                <w:spacing w:val="10"/>
                <w:sz w:val="18"/>
                <w:szCs w:val="18"/>
              </w:rPr>
              <w:t>(iii)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6"/>
                <w:sz w:val="18"/>
                <w:szCs w:val="18"/>
              </w:rPr>
              <w:t>P.L.I.</w:t>
            </w:r>
          </w:p>
          <w:p w:rsidR="004E520F" w:rsidRPr="008B2DB3" w:rsidRDefault="004E520F" w:rsidP="004E520F">
            <w:pPr>
              <w:shd w:val="clear" w:color="auto" w:fill="FFFFFF"/>
              <w:spacing w:after="0" w:line="317" w:lineRule="exact"/>
              <w:ind w:right="6149"/>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(b)    G.P.F. Subscription and Loan Repayment</w:t>
            </w:r>
          </w:p>
          <w:p w:rsidR="004E520F" w:rsidRPr="008B2DB3" w:rsidRDefault="004E520F" w:rsidP="004E520F">
            <w:pPr>
              <w:shd w:val="clear" w:color="auto" w:fill="FFFFFF"/>
              <w:spacing w:after="0" w:line="317" w:lineRule="exact"/>
              <w:ind w:right="6149"/>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1"/>
                <w:sz w:val="18"/>
                <w:szCs w:val="18"/>
              </w:rPr>
              <w:t>(c)    Income Tax</w:t>
            </w:r>
          </w:p>
          <w:p w:rsidR="004E520F" w:rsidRPr="008B2DB3" w:rsidRDefault="004E520F" w:rsidP="004E520F">
            <w:pPr>
              <w:shd w:val="clear" w:color="auto" w:fill="FFFFFF"/>
              <w:spacing w:after="0" w:line="317" w:lineRule="exact"/>
              <w:ind w:right="6149"/>
              <w:rPr>
                <w:rFonts w:ascii="Times New Roman" w:eastAsia="Times New Roman" w:hAnsi="Times New Roman" w:cs="Mangal"/>
                <w:spacing w:val="-5"/>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13"/>
                <w:sz w:val="18"/>
                <w:szCs w:val="18"/>
              </w:rPr>
              <w:t>(d)</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5"/>
                <w:sz w:val="18"/>
                <w:szCs w:val="18"/>
              </w:rPr>
              <w:t>P.T.</w:t>
            </w:r>
          </w:p>
          <w:p w:rsidR="004E520F" w:rsidRPr="008B2DB3" w:rsidRDefault="004E520F" w:rsidP="004E520F">
            <w:pPr>
              <w:shd w:val="clear" w:color="auto" w:fill="FFFFFF"/>
              <w:spacing w:after="0" w:line="317" w:lineRule="exact"/>
              <w:ind w:right="6149"/>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(e)    F.B.F.</w:t>
            </w:r>
          </w:p>
        </w:tc>
      </w:tr>
      <w:tr w:rsidR="004E520F" w:rsidRPr="008B2DB3" w:rsidTr="004E520F">
        <w:trPr>
          <w:trHeight w:val="274"/>
        </w:trPr>
        <w:tc>
          <w:tcPr>
            <w:tcW w:w="1029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432"/>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Total of 'D' :</w:t>
            </w:r>
          </w:p>
        </w:tc>
      </w:tr>
      <w:tr w:rsidR="004E520F" w:rsidRPr="008B2DB3" w:rsidTr="004E520F">
        <w:trPr>
          <w:trHeight w:val="1289"/>
        </w:trPr>
        <w:tc>
          <w:tcPr>
            <w:tcW w:w="1029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95" w:lineRule="exact"/>
              <w:ind w:left="36" w:right="6869"/>
              <w:rPr>
                <w:rFonts w:ascii="Times New Roman" w:eastAsia="Times New Roman" w:hAnsi="Times New Roman" w:cs="Mangal"/>
                <w:sz w:val="18"/>
                <w:szCs w:val="18"/>
              </w:rPr>
            </w:pPr>
            <w:r w:rsidRPr="008B2DB3">
              <w:rPr>
                <w:rFonts w:ascii="Times New Roman" w:eastAsia="Times New Roman" w:hAnsi="Times New Roman" w:cs="Mangal"/>
                <w:spacing w:val="2"/>
                <w:sz w:val="18"/>
                <w:szCs w:val="18"/>
              </w:rPr>
              <w:t xml:space="preserve">E      Collection on behalf of Government : </w:t>
            </w:r>
            <w:r w:rsidRPr="008B2DB3">
              <w:rPr>
                <w:rFonts w:ascii="Times New Roman" w:eastAsia="Times New Roman" w:hAnsi="Times New Roman" w:cs="Mangal"/>
                <w:sz w:val="18"/>
                <w:szCs w:val="18"/>
              </w:rPr>
              <w:t xml:space="preserve">1.      To be specified </w:t>
            </w:r>
          </w:p>
          <w:p w:rsidR="004E520F" w:rsidRPr="008B2DB3" w:rsidRDefault="004E520F" w:rsidP="004E520F">
            <w:pPr>
              <w:shd w:val="clear" w:color="auto" w:fill="FFFFFF"/>
              <w:spacing w:after="0" w:line="295" w:lineRule="exact"/>
              <w:ind w:left="36" w:right="6869"/>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2. </w:t>
            </w:r>
          </w:p>
          <w:p w:rsidR="004E520F" w:rsidRPr="008B2DB3" w:rsidRDefault="004E520F" w:rsidP="004E520F">
            <w:pPr>
              <w:shd w:val="clear" w:color="auto" w:fill="FFFFFF"/>
              <w:spacing w:after="0" w:line="295" w:lineRule="exact"/>
              <w:ind w:left="36" w:right="6869"/>
              <w:rPr>
                <w:rFonts w:ascii="Times New Roman" w:eastAsia="Times New Roman" w:hAnsi="Times New Roman" w:cs="Mangal"/>
                <w:sz w:val="24"/>
                <w:szCs w:val="24"/>
              </w:rPr>
            </w:pPr>
            <w:r w:rsidRPr="008B2DB3">
              <w:rPr>
                <w:rFonts w:ascii="Times New Roman" w:eastAsia="Times New Roman" w:hAnsi="Times New Roman" w:cs="Mangal"/>
                <w:spacing w:val="-13"/>
                <w:sz w:val="18"/>
                <w:szCs w:val="18"/>
              </w:rPr>
              <w:t>3.</w:t>
            </w:r>
          </w:p>
        </w:tc>
      </w:tr>
      <w:tr w:rsidR="004E520F" w:rsidRPr="008B2DB3" w:rsidTr="004E520F">
        <w:trPr>
          <w:trHeight w:val="331"/>
        </w:trPr>
        <w:tc>
          <w:tcPr>
            <w:tcW w:w="10296"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482"/>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Total of 'E' :</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828" w:bottom="720" w:left="785" w:header="720" w:footer="720" w:gutter="0"/>
          <w:cols w:space="720"/>
        </w:sectPr>
      </w:pPr>
    </w:p>
    <w:p w:rsidR="004E520F" w:rsidRPr="008B2DB3" w:rsidRDefault="004E520F" w:rsidP="004E520F">
      <w:pPr>
        <w:framePr w:h="1080" w:hSpace="36" w:wrap="notBeside" w:vAnchor="text" w:hAnchor="margin" w:x="10455" w:y="3061"/>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197485" cy="68389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srcRect/>
                    <a:stretch>
                      <a:fillRect/>
                    </a:stretch>
                  </pic:blipFill>
                  <pic:spPr bwMode="auto">
                    <a:xfrm>
                      <a:off x="0" y="0"/>
                      <a:ext cx="197485" cy="68389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289"/>
      </w:tblGrid>
      <w:tr w:rsidR="004E520F" w:rsidRPr="008B2DB3" w:rsidTr="004E520F">
        <w:trPr>
          <w:trHeight w:val="511"/>
        </w:trPr>
        <w:tc>
          <w:tcPr>
            <w:tcW w:w="10289"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504"/>
              <w:rPr>
                <w:rFonts w:ascii="Times New Roman" w:eastAsia="Times New Roman" w:hAnsi="Times New Roman" w:cs="Mangal"/>
                <w:sz w:val="24"/>
                <w:szCs w:val="24"/>
              </w:rPr>
            </w:pPr>
            <w:r w:rsidRPr="008B2DB3">
              <w:rPr>
                <w:rFonts w:ascii="Times New Roman" w:eastAsia="Times New Roman" w:hAnsi="Times New Roman" w:cs="Mangal"/>
                <w:sz w:val="18"/>
                <w:szCs w:val="18"/>
              </w:rPr>
              <w:t xml:space="preserve">Total Receipts of Part </w:t>
            </w:r>
            <w:r w:rsidRPr="008B2DB3">
              <w:rPr>
                <w:rFonts w:ascii="Times New Roman" w:eastAsia="Times New Roman" w:hAnsi="Times New Roman" w:cs="Mangal"/>
                <w:spacing w:val="15"/>
                <w:sz w:val="18"/>
                <w:szCs w:val="18"/>
              </w:rPr>
              <w:t>III</w:t>
            </w:r>
            <w:r w:rsidRPr="008B2DB3">
              <w:rPr>
                <w:rFonts w:ascii="Times New Roman" w:eastAsia="Times New Roman" w:hAnsi="Times New Roman" w:cs="Mangal"/>
                <w:sz w:val="18"/>
                <w:szCs w:val="18"/>
              </w:rPr>
              <w:t xml:space="preserve"> :</w:t>
            </w:r>
          </w:p>
        </w:tc>
      </w:tr>
      <w:tr w:rsidR="004E520F" w:rsidRPr="008B2DB3" w:rsidTr="004E520F">
        <w:trPr>
          <w:trHeight w:val="389"/>
        </w:trPr>
        <w:tc>
          <w:tcPr>
            <w:tcW w:w="1028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526"/>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O.B. :</w:t>
            </w:r>
          </w:p>
        </w:tc>
      </w:tr>
      <w:tr w:rsidR="004E520F" w:rsidRPr="008B2DB3" w:rsidTr="004E520F">
        <w:trPr>
          <w:trHeight w:val="425"/>
        </w:trPr>
        <w:tc>
          <w:tcPr>
            <w:tcW w:w="1028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526"/>
              <w:rPr>
                <w:rFonts w:ascii="Times New Roman" w:eastAsia="Times New Roman" w:hAnsi="Times New Roman" w:cs="Mangal"/>
                <w:sz w:val="24"/>
                <w:szCs w:val="24"/>
              </w:rPr>
            </w:pPr>
            <w:r w:rsidRPr="008B2DB3">
              <w:rPr>
                <w:rFonts w:ascii="Times New Roman" w:eastAsia="Times New Roman" w:hAnsi="Times New Roman" w:cs="Mangal"/>
                <w:sz w:val="18"/>
                <w:szCs w:val="18"/>
              </w:rPr>
              <w:t>Grand Total :</w:t>
            </w:r>
          </w:p>
        </w:tc>
      </w:tr>
      <w:tr w:rsidR="004E520F" w:rsidRPr="008B2DB3" w:rsidTr="004E520F">
        <w:trPr>
          <w:trHeight w:val="1577"/>
        </w:trPr>
        <w:tc>
          <w:tcPr>
            <w:tcW w:w="1028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302" w:lineRule="exact"/>
              <w:ind w:left="22"/>
              <w:rPr>
                <w:rFonts w:ascii="Times New Roman" w:eastAsia="Times New Roman" w:hAnsi="Times New Roman" w:cs="Mangal"/>
                <w:b/>
                <w:bCs/>
                <w:sz w:val="24"/>
                <w:szCs w:val="24"/>
              </w:rPr>
            </w:pPr>
            <w:r w:rsidRPr="008B2DB3">
              <w:rPr>
                <w:rFonts w:ascii="Times New Roman" w:eastAsia="Times New Roman" w:hAnsi="Times New Roman" w:cs="Mangal"/>
                <w:b/>
                <w:bCs/>
                <w:spacing w:val="6"/>
                <w:sz w:val="18"/>
                <w:szCs w:val="18"/>
              </w:rPr>
              <w:t>Disbursements</w:t>
            </w:r>
          </w:p>
          <w:p w:rsidR="004E520F" w:rsidRPr="008B2DB3" w:rsidRDefault="004E520F" w:rsidP="004E520F">
            <w:pPr>
              <w:shd w:val="clear" w:color="auto" w:fill="FFFFFF"/>
              <w:spacing w:after="0" w:line="302" w:lineRule="exact"/>
              <w:ind w:left="22" w:right="6487"/>
              <w:rPr>
                <w:rFonts w:ascii="Times New Roman" w:eastAsia="Times New Roman" w:hAnsi="Times New Roman" w:cs="Mangal"/>
                <w:i/>
                <w:iCs/>
                <w:spacing w:val="2"/>
                <w:sz w:val="18"/>
                <w:szCs w:val="18"/>
              </w:rPr>
            </w:pPr>
            <w:r w:rsidRPr="008B2DB3">
              <w:rPr>
                <w:rFonts w:ascii="Times New Roman" w:eastAsia="Times New Roman" w:hAnsi="Times New Roman" w:cs="Mangal"/>
                <w:spacing w:val="2"/>
                <w:sz w:val="18"/>
                <w:szCs w:val="18"/>
              </w:rPr>
              <w:t xml:space="preserve">A.          </w:t>
            </w:r>
            <w:r w:rsidRPr="008B2DB3">
              <w:rPr>
                <w:rFonts w:ascii="Times New Roman" w:eastAsia="Times New Roman" w:hAnsi="Times New Roman" w:cs="Mangal"/>
                <w:i/>
                <w:iCs/>
                <w:spacing w:val="2"/>
                <w:sz w:val="18"/>
                <w:szCs w:val="18"/>
              </w:rPr>
              <w:t xml:space="preserve">Investments: </w:t>
            </w:r>
          </w:p>
          <w:p w:rsidR="004E520F" w:rsidRPr="008B2DB3" w:rsidRDefault="004E520F" w:rsidP="004E520F">
            <w:pPr>
              <w:shd w:val="clear" w:color="auto" w:fill="FFFFFF"/>
              <w:spacing w:after="0" w:line="302" w:lineRule="exact"/>
              <w:ind w:left="22" w:right="6487"/>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(i)     Investment from General Account </w:t>
            </w:r>
          </w:p>
          <w:p w:rsidR="004E520F" w:rsidRPr="008B2DB3" w:rsidRDefault="004E520F" w:rsidP="004E520F">
            <w:pPr>
              <w:shd w:val="clear" w:color="auto" w:fill="FFFFFF"/>
              <w:spacing w:after="0" w:line="302" w:lineRule="exact"/>
              <w:ind w:left="22" w:right="6487"/>
              <w:rPr>
                <w:rFonts w:ascii="Times New Roman" w:eastAsia="Times New Roman" w:hAnsi="Times New Roman" w:cs="Mangal"/>
                <w:spacing w:val="3"/>
                <w:sz w:val="18"/>
                <w:szCs w:val="18"/>
              </w:rPr>
            </w:pPr>
            <w:r w:rsidRPr="008B2DB3">
              <w:rPr>
                <w:rFonts w:ascii="Times New Roman" w:eastAsia="Times New Roman" w:hAnsi="Times New Roman" w:cs="Mangal"/>
                <w:spacing w:val="3"/>
                <w:sz w:val="18"/>
                <w:szCs w:val="18"/>
              </w:rPr>
              <w:t xml:space="preserve">(ii)   Investment from Sinking Fund </w:t>
            </w:r>
          </w:p>
          <w:p w:rsidR="004E520F" w:rsidRPr="008B2DB3" w:rsidRDefault="004E520F" w:rsidP="004E520F">
            <w:pPr>
              <w:shd w:val="clear" w:color="auto" w:fill="FFFFFF"/>
              <w:spacing w:after="0" w:line="302" w:lineRule="exact"/>
              <w:ind w:left="22" w:right="6487"/>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(i</w:t>
            </w:r>
            <w:r w:rsidRPr="008B2DB3">
              <w:rPr>
                <w:rFonts w:ascii="Times New Roman" w:eastAsia="Times New Roman" w:hAnsi="Times New Roman" w:cs="Mangal"/>
                <w:spacing w:val="2"/>
                <w:sz w:val="18"/>
                <w:szCs w:val="18"/>
              </w:rPr>
              <w:t>ii)  Investment from Unspent Loans</w:t>
            </w:r>
          </w:p>
        </w:tc>
      </w:tr>
      <w:tr w:rsidR="004E520F" w:rsidRPr="008B2DB3" w:rsidTr="004E520F">
        <w:trPr>
          <w:trHeight w:val="295"/>
        </w:trPr>
        <w:tc>
          <w:tcPr>
            <w:tcW w:w="1028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648"/>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Total of 'A' :</w:t>
            </w:r>
          </w:p>
        </w:tc>
      </w:tr>
      <w:tr w:rsidR="004E520F" w:rsidRPr="008B2DB3" w:rsidTr="004E520F">
        <w:trPr>
          <w:trHeight w:val="1843"/>
        </w:trPr>
        <w:tc>
          <w:tcPr>
            <w:tcW w:w="1028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310" w:lineRule="exact"/>
              <w:ind w:left="50" w:right="6646"/>
              <w:rPr>
                <w:rFonts w:ascii="Times New Roman" w:eastAsia="Times New Roman" w:hAnsi="Times New Roman" w:cs="Mangal"/>
                <w:i/>
                <w:iCs/>
                <w:spacing w:val="-3"/>
                <w:sz w:val="24"/>
                <w:szCs w:val="24"/>
              </w:rPr>
            </w:pPr>
            <w:r w:rsidRPr="008B2DB3">
              <w:rPr>
                <w:rFonts w:ascii="Times New Roman" w:eastAsia="Times New Roman" w:hAnsi="Times New Roman" w:cs="Mangal"/>
                <w:spacing w:val="-3"/>
                <w:sz w:val="24"/>
                <w:szCs w:val="24"/>
              </w:rPr>
              <w:t xml:space="preserve">B.         </w:t>
            </w:r>
            <w:r w:rsidRPr="008B2DB3">
              <w:rPr>
                <w:rFonts w:ascii="Times New Roman" w:eastAsia="Times New Roman" w:hAnsi="Times New Roman" w:cs="Mangal"/>
                <w:i/>
                <w:iCs/>
                <w:spacing w:val="-3"/>
                <w:sz w:val="24"/>
                <w:szCs w:val="24"/>
              </w:rPr>
              <w:t>Repayments of Loans :</w:t>
            </w:r>
          </w:p>
          <w:p w:rsidR="004E520F" w:rsidRPr="008B2DB3" w:rsidRDefault="004E520F" w:rsidP="004E520F">
            <w:pPr>
              <w:shd w:val="clear" w:color="auto" w:fill="FFFFFF"/>
              <w:spacing w:after="0" w:line="310" w:lineRule="exact"/>
              <w:ind w:left="50" w:right="6646"/>
              <w:rPr>
                <w:rFonts w:ascii="Times New Roman" w:eastAsia="Times New Roman" w:hAnsi="Times New Roman" w:cs="Mangal"/>
                <w:spacing w:val="1"/>
                <w:sz w:val="18"/>
                <w:szCs w:val="18"/>
              </w:rPr>
            </w:pPr>
            <w:r w:rsidRPr="008B2DB3">
              <w:rPr>
                <w:rFonts w:ascii="Times New Roman" w:eastAsia="Times New Roman" w:hAnsi="Times New Roman" w:cs="Mangal"/>
                <w:i/>
                <w:iCs/>
                <w:spacing w:val="-3"/>
                <w:sz w:val="24"/>
                <w:szCs w:val="24"/>
              </w:rPr>
              <w:t xml:space="preserve"> </w:t>
            </w:r>
            <w:r w:rsidRPr="008B2DB3">
              <w:rPr>
                <w:rFonts w:ascii="Times New Roman" w:eastAsia="Times New Roman" w:hAnsi="Times New Roman" w:cs="Mangal"/>
                <w:spacing w:val="1"/>
                <w:sz w:val="18"/>
                <w:szCs w:val="18"/>
              </w:rPr>
              <w:t>1.   Repayment of Government Loans</w:t>
            </w:r>
          </w:p>
          <w:p w:rsidR="004E520F" w:rsidRPr="008B2DB3" w:rsidRDefault="004E520F" w:rsidP="004E520F">
            <w:pPr>
              <w:shd w:val="clear" w:color="auto" w:fill="FFFFFF"/>
              <w:spacing w:after="0" w:line="310" w:lineRule="exact"/>
              <w:ind w:left="50" w:right="6646"/>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 2</w:t>
            </w:r>
            <w:r w:rsidRPr="008B2DB3">
              <w:rPr>
                <w:rFonts w:ascii="Times New Roman" w:eastAsia="Times New Roman" w:hAnsi="Times New Roman" w:cs="Mangal"/>
                <w:i/>
                <w:iCs/>
                <w:spacing w:val="1"/>
                <w:sz w:val="18"/>
                <w:szCs w:val="18"/>
              </w:rPr>
              <w:t xml:space="preserve">.   </w:t>
            </w:r>
            <w:r w:rsidRPr="008B2DB3">
              <w:rPr>
                <w:rFonts w:ascii="Times New Roman" w:eastAsia="Times New Roman" w:hAnsi="Times New Roman" w:cs="Mangal"/>
                <w:spacing w:val="1"/>
                <w:sz w:val="18"/>
                <w:szCs w:val="18"/>
              </w:rPr>
              <w:t xml:space="preserve">Repayment of Loans to the Agencies </w:t>
            </w:r>
          </w:p>
          <w:p w:rsidR="004E520F" w:rsidRPr="008B2DB3" w:rsidRDefault="004E520F" w:rsidP="004E520F">
            <w:pPr>
              <w:shd w:val="clear" w:color="auto" w:fill="FFFFFF"/>
              <w:spacing w:after="0" w:line="310" w:lineRule="exact"/>
              <w:ind w:left="50" w:right="6646"/>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3.   Interest on Loans       </w:t>
            </w:r>
          </w:p>
          <w:p w:rsidR="004E520F" w:rsidRPr="008B2DB3" w:rsidRDefault="004E520F" w:rsidP="004E520F">
            <w:pPr>
              <w:shd w:val="clear" w:color="auto" w:fill="FFFFFF"/>
              <w:spacing w:after="0" w:line="310" w:lineRule="exact"/>
              <w:ind w:left="50" w:right="6646"/>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 xml:space="preserve">(a) Government Loans </w:t>
            </w:r>
          </w:p>
          <w:p w:rsidR="004E520F" w:rsidRPr="008B2DB3" w:rsidRDefault="004E520F" w:rsidP="004E520F">
            <w:pPr>
              <w:shd w:val="clear" w:color="auto" w:fill="FFFFFF"/>
              <w:spacing w:after="0" w:line="310" w:lineRule="exact"/>
              <w:ind w:left="50" w:right="6646"/>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(b) Other Loans</w:t>
            </w:r>
          </w:p>
        </w:tc>
      </w:tr>
      <w:tr w:rsidR="004E520F" w:rsidRPr="008B2DB3" w:rsidTr="004E520F">
        <w:trPr>
          <w:trHeight w:val="317"/>
        </w:trPr>
        <w:tc>
          <w:tcPr>
            <w:tcW w:w="1028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06"/>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Total of 'B' :</w:t>
            </w:r>
          </w:p>
        </w:tc>
      </w:tr>
      <w:tr w:rsidR="004E520F" w:rsidRPr="008B2DB3" w:rsidTr="004E520F">
        <w:trPr>
          <w:trHeight w:val="1699"/>
        </w:trPr>
        <w:tc>
          <w:tcPr>
            <w:tcW w:w="1028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317" w:lineRule="exact"/>
              <w:ind w:left="108" w:right="6955"/>
              <w:rPr>
                <w:rFonts w:ascii="Times New Roman" w:eastAsia="Times New Roman" w:hAnsi="Times New Roman" w:cs="Mangal"/>
                <w:i/>
                <w:iCs/>
                <w:sz w:val="18"/>
                <w:szCs w:val="18"/>
              </w:rPr>
            </w:pPr>
            <w:r w:rsidRPr="008B2DB3">
              <w:rPr>
                <w:rFonts w:ascii="Times New Roman" w:eastAsia="Times New Roman" w:hAnsi="Times New Roman" w:cs="Mangal"/>
                <w:sz w:val="18"/>
                <w:szCs w:val="18"/>
              </w:rPr>
              <w:t xml:space="preserve">C.          </w:t>
            </w:r>
            <w:r w:rsidRPr="008B2DB3">
              <w:rPr>
                <w:rFonts w:ascii="Times New Roman" w:eastAsia="Times New Roman" w:hAnsi="Times New Roman" w:cs="Mangal"/>
                <w:i/>
                <w:iCs/>
                <w:sz w:val="18"/>
                <w:szCs w:val="18"/>
              </w:rPr>
              <w:t>Refund of Deposits :</w:t>
            </w:r>
          </w:p>
          <w:p w:rsidR="004E520F" w:rsidRPr="008B2DB3" w:rsidRDefault="004E520F" w:rsidP="004E520F">
            <w:pPr>
              <w:shd w:val="clear" w:color="auto" w:fill="FFFFFF"/>
              <w:spacing w:after="0" w:line="317" w:lineRule="exact"/>
              <w:ind w:left="108" w:right="6955"/>
              <w:rPr>
                <w:rFonts w:ascii="Times New Roman" w:eastAsia="Times New Roman" w:hAnsi="Times New Roman" w:cs="Mangal"/>
                <w:spacing w:val="-6"/>
                <w:sz w:val="24"/>
                <w:szCs w:val="24"/>
              </w:rPr>
            </w:pPr>
            <w:r w:rsidRPr="008B2DB3">
              <w:rPr>
                <w:rFonts w:ascii="Times New Roman" w:eastAsia="Times New Roman" w:hAnsi="Times New Roman" w:cs="Mangal"/>
                <w:i/>
                <w:iCs/>
                <w:sz w:val="18"/>
                <w:szCs w:val="18"/>
              </w:rPr>
              <w:t xml:space="preserve"> </w:t>
            </w:r>
            <w:r w:rsidRPr="008B2DB3">
              <w:rPr>
                <w:rFonts w:ascii="Times New Roman" w:eastAsia="Times New Roman" w:hAnsi="Times New Roman" w:cs="Mangal"/>
                <w:spacing w:val="-6"/>
                <w:sz w:val="24"/>
                <w:szCs w:val="24"/>
              </w:rPr>
              <w:t xml:space="preserve">1.   Contractors </w:t>
            </w:r>
          </w:p>
          <w:p w:rsidR="004E520F" w:rsidRPr="008B2DB3" w:rsidRDefault="004E520F" w:rsidP="004E520F">
            <w:pPr>
              <w:shd w:val="clear" w:color="auto" w:fill="FFFFFF"/>
              <w:spacing w:after="0" w:line="317" w:lineRule="exact"/>
              <w:ind w:left="108" w:right="6955"/>
              <w:rPr>
                <w:rFonts w:ascii="Times New Roman" w:eastAsia="Times New Roman" w:hAnsi="Times New Roman" w:cs="Mangal"/>
                <w:spacing w:val="1"/>
                <w:sz w:val="18"/>
                <w:szCs w:val="18"/>
              </w:rPr>
            </w:pPr>
            <w:r w:rsidRPr="008B2DB3">
              <w:rPr>
                <w:rFonts w:ascii="Times New Roman" w:eastAsia="Times New Roman" w:hAnsi="Times New Roman" w:cs="Mangal"/>
                <w:spacing w:val="1"/>
                <w:sz w:val="18"/>
                <w:szCs w:val="18"/>
              </w:rPr>
              <w:t>2.   Cost of Works done for Farmers</w:t>
            </w:r>
          </w:p>
          <w:p w:rsidR="004E520F" w:rsidRPr="008B2DB3" w:rsidRDefault="004E520F" w:rsidP="004E520F">
            <w:pPr>
              <w:shd w:val="clear" w:color="auto" w:fill="FFFFFF"/>
              <w:spacing w:after="0" w:line="317" w:lineRule="exact"/>
              <w:ind w:left="108" w:right="6955"/>
              <w:rPr>
                <w:rFonts w:ascii="Times New Roman" w:eastAsia="Times New Roman" w:hAnsi="Times New Roman" w:cs="Mangal"/>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z w:val="18"/>
                <w:szCs w:val="18"/>
              </w:rPr>
              <w:t xml:space="preserve">3.   Employees </w:t>
            </w:r>
          </w:p>
          <w:p w:rsidR="004E520F" w:rsidRPr="008B2DB3" w:rsidRDefault="004E520F" w:rsidP="004E520F">
            <w:pPr>
              <w:shd w:val="clear" w:color="auto" w:fill="FFFFFF"/>
              <w:spacing w:after="0" w:line="317" w:lineRule="exact"/>
              <w:ind w:left="108" w:right="6955"/>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4.   Other Misc. Deposits</w:t>
            </w:r>
          </w:p>
        </w:tc>
      </w:tr>
      <w:tr w:rsidR="004E520F" w:rsidRPr="008B2DB3" w:rsidTr="004E520F">
        <w:trPr>
          <w:trHeight w:val="324"/>
        </w:trPr>
        <w:tc>
          <w:tcPr>
            <w:tcW w:w="1028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27"/>
              <w:rPr>
                <w:rFonts w:ascii="Times New Roman" w:eastAsia="Times New Roman" w:hAnsi="Times New Roman" w:cs="Mangal"/>
                <w:sz w:val="24"/>
                <w:szCs w:val="24"/>
              </w:rPr>
            </w:pPr>
            <w:r w:rsidRPr="008B2DB3">
              <w:rPr>
                <w:rFonts w:ascii="Times New Roman" w:eastAsia="Times New Roman" w:hAnsi="Times New Roman" w:cs="Mangal"/>
                <w:spacing w:val="6"/>
                <w:sz w:val="18"/>
                <w:szCs w:val="18"/>
              </w:rPr>
              <w:t>Total of 'C' :</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842" w:bottom="720" w:left="778" w:header="720" w:footer="720" w:gutter="0"/>
          <w:cols w:space="720"/>
        </w:sectPr>
      </w:pPr>
    </w:p>
    <w:p w:rsidR="004E520F" w:rsidRPr="008B2DB3" w:rsidRDefault="00DC67E6" w:rsidP="004E520F">
      <w:pPr>
        <w:spacing w:after="0" w:line="1" w:lineRule="exact"/>
        <w:rPr>
          <w:rFonts w:ascii="Times New Roman" w:eastAsia="Times New Roman" w:hAnsi="Times New Roman" w:cs="Mangal"/>
          <w:sz w:val="2"/>
          <w:szCs w:val="2"/>
        </w:rPr>
      </w:pPr>
      <w:r w:rsidRPr="008B2DB3">
        <w:rPr>
          <w:rFonts w:ascii="Times New Roman" w:eastAsia="Times New Roman" w:hAnsi="Times New Roman" w:cs="Mangal"/>
          <w:sz w:val="24"/>
          <w:szCs w:val="24"/>
        </w:rPr>
        <w:lastRenderedPageBreak/>
        <w:pict>
          <v:line id="_x0000_s1075" style="position:absolute;z-index:251719168;mso-position-horizontal-relative:margin" from="-.4pt,-.4pt" to="500.75pt,-.4pt" o:allowincell="f" strokeweight=".35pt">
            <w10:wrap anchorx="margin"/>
          </v:line>
        </w:pict>
      </w:r>
    </w:p>
    <w:p w:rsidR="004E520F" w:rsidRPr="008B2DB3" w:rsidRDefault="004E520F" w:rsidP="004E520F">
      <w:pPr>
        <w:framePr w:h="958" w:hSpace="36" w:wrap="notBeside" w:vAnchor="text" w:hAnchor="margin" w:x="10441" w:y="3255"/>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drawing>
          <wp:inline distT="0" distB="0" distL="0" distR="0">
            <wp:extent cx="189230" cy="609600"/>
            <wp:effectExtent l="1905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srcRect/>
                    <a:stretch>
                      <a:fillRect/>
                    </a:stretch>
                  </pic:blipFill>
                  <pic:spPr bwMode="auto">
                    <a:xfrm>
                      <a:off x="0" y="0"/>
                      <a:ext cx="189230" cy="609600"/>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109"/>
      </w:tblGrid>
      <w:tr w:rsidR="004E520F" w:rsidRPr="008B2DB3" w:rsidTr="004E520F">
        <w:trPr>
          <w:trHeight w:val="317"/>
        </w:trPr>
        <w:tc>
          <w:tcPr>
            <w:tcW w:w="1010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1706"/>
              <w:rPr>
                <w:rFonts w:ascii="Times New Roman" w:eastAsia="Times New Roman" w:hAnsi="Times New Roman" w:cs="Mangal"/>
                <w:spacing w:val="-5"/>
                <w:sz w:val="16"/>
                <w:szCs w:val="16"/>
              </w:rPr>
            </w:pPr>
            <w:r w:rsidRPr="008B2DB3">
              <w:rPr>
                <w:rFonts w:ascii="Times New Roman" w:eastAsia="Times New Roman" w:hAnsi="Times New Roman" w:cs="Mangal"/>
                <w:spacing w:val="-5"/>
                <w:sz w:val="16"/>
                <w:szCs w:val="16"/>
              </w:rPr>
              <w:t xml:space="preserve">1                       </w:t>
            </w:r>
            <w:r w:rsidRPr="008B2DB3">
              <w:rPr>
                <w:rFonts w:ascii="Times New Roman" w:eastAsia="Times New Roman" w:hAnsi="Times New Roman" w:cs="Mangal"/>
                <w:spacing w:val="720"/>
                <w:sz w:val="16"/>
                <w:szCs w:val="16"/>
              </w:rPr>
              <w:t>23</w:t>
            </w:r>
            <w:r w:rsidRPr="008B2DB3">
              <w:rPr>
                <w:rFonts w:ascii="Times New Roman" w:eastAsia="Times New Roman" w:hAnsi="Times New Roman" w:cs="Mangal"/>
                <w:spacing w:val="-5"/>
                <w:sz w:val="16"/>
                <w:szCs w:val="16"/>
              </w:rPr>
              <w:t xml:space="preserve">        </w:t>
            </w:r>
            <w:r w:rsidRPr="008B2DB3">
              <w:rPr>
                <w:rFonts w:ascii="Times New Roman" w:eastAsia="Times New Roman" w:hAnsi="Times New Roman" w:cs="Mangal"/>
                <w:spacing w:val="1145"/>
                <w:sz w:val="16"/>
                <w:szCs w:val="16"/>
              </w:rPr>
              <w:t>456</w:t>
            </w:r>
          </w:p>
        </w:tc>
      </w:tr>
      <w:tr w:rsidR="004E520F" w:rsidRPr="008B2DB3" w:rsidTr="004E520F">
        <w:trPr>
          <w:trHeight w:val="3809"/>
        </w:trPr>
        <w:tc>
          <w:tcPr>
            <w:tcW w:w="1010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302" w:lineRule="exact"/>
              <w:ind w:right="6322"/>
              <w:rPr>
                <w:rFonts w:ascii="Times New Roman" w:eastAsia="Times New Roman" w:hAnsi="Times New Roman" w:cs="Mangal"/>
                <w:i/>
                <w:iCs/>
                <w:spacing w:val="-3"/>
                <w:sz w:val="18"/>
                <w:szCs w:val="18"/>
              </w:rPr>
            </w:pPr>
            <w:r w:rsidRPr="008B2DB3">
              <w:rPr>
                <w:rFonts w:ascii="Times New Roman" w:eastAsia="Times New Roman" w:hAnsi="Times New Roman" w:cs="Mangal"/>
                <w:spacing w:val="-3"/>
                <w:sz w:val="18"/>
                <w:szCs w:val="18"/>
              </w:rPr>
              <w:t xml:space="preserve">D            </w:t>
            </w:r>
            <w:r w:rsidRPr="008B2DB3">
              <w:rPr>
                <w:rFonts w:ascii="Times New Roman" w:eastAsia="Times New Roman" w:hAnsi="Times New Roman" w:cs="Mangal"/>
                <w:i/>
                <w:iCs/>
                <w:spacing w:val="-3"/>
                <w:sz w:val="18"/>
                <w:szCs w:val="18"/>
              </w:rPr>
              <w:t>Advances to :</w:t>
            </w:r>
          </w:p>
          <w:p w:rsidR="004E520F" w:rsidRPr="008B2DB3" w:rsidRDefault="004E520F" w:rsidP="004E520F">
            <w:pPr>
              <w:shd w:val="clear" w:color="auto" w:fill="FFFFFF"/>
              <w:spacing w:after="0" w:line="302" w:lineRule="exact"/>
              <w:ind w:right="6322"/>
              <w:rPr>
                <w:rFonts w:ascii="Times New Roman" w:eastAsia="Times New Roman" w:hAnsi="Times New Roman" w:cs="Mangal"/>
                <w:spacing w:val="-1"/>
                <w:sz w:val="18"/>
                <w:szCs w:val="18"/>
              </w:rPr>
            </w:pPr>
            <w:r w:rsidRPr="008B2DB3">
              <w:rPr>
                <w:rFonts w:ascii="Times New Roman" w:eastAsia="Times New Roman" w:hAnsi="Times New Roman" w:cs="Mangal"/>
                <w:i/>
                <w:iCs/>
                <w:spacing w:val="-3"/>
                <w:sz w:val="18"/>
                <w:szCs w:val="18"/>
              </w:rPr>
              <w:t xml:space="preserve"> </w:t>
            </w:r>
            <w:r w:rsidRPr="008B2DB3">
              <w:rPr>
                <w:rFonts w:ascii="Times New Roman" w:eastAsia="Times New Roman" w:hAnsi="Times New Roman" w:cs="Mangal"/>
                <w:spacing w:val="-1"/>
                <w:sz w:val="18"/>
                <w:szCs w:val="18"/>
              </w:rPr>
              <w:t xml:space="preserve">1.   Contractors </w:t>
            </w:r>
          </w:p>
          <w:p w:rsidR="004E520F" w:rsidRPr="008B2DB3" w:rsidRDefault="004E520F" w:rsidP="004E520F">
            <w:pPr>
              <w:shd w:val="clear" w:color="auto" w:fill="FFFFFF"/>
              <w:spacing w:after="0" w:line="302" w:lineRule="exact"/>
              <w:ind w:right="6322"/>
              <w:rPr>
                <w:rFonts w:ascii="Times New Roman" w:eastAsia="Times New Roman" w:hAnsi="Times New Roman" w:cs="Mangal"/>
                <w:sz w:val="18"/>
                <w:szCs w:val="18"/>
              </w:rPr>
            </w:pPr>
            <w:r w:rsidRPr="008B2DB3">
              <w:rPr>
                <w:rFonts w:ascii="Times New Roman" w:eastAsia="Times New Roman" w:hAnsi="Times New Roman" w:cs="Mangal"/>
                <w:i/>
                <w:iCs/>
                <w:sz w:val="18"/>
                <w:szCs w:val="18"/>
              </w:rPr>
              <w:t xml:space="preserve">2    </w:t>
            </w:r>
            <w:r w:rsidRPr="008B2DB3">
              <w:rPr>
                <w:rFonts w:ascii="Times New Roman" w:eastAsia="Times New Roman" w:hAnsi="Times New Roman" w:cs="Mangal"/>
                <w:sz w:val="18"/>
                <w:szCs w:val="18"/>
              </w:rPr>
              <w:t xml:space="preserve">Farmers </w:t>
            </w:r>
          </w:p>
          <w:p w:rsidR="004E520F" w:rsidRPr="008B2DB3" w:rsidRDefault="004E520F" w:rsidP="004E520F">
            <w:pPr>
              <w:shd w:val="clear" w:color="auto" w:fill="FFFFFF"/>
              <w:spacing w:after="0" w:line="302" w:lineRule="exact"/>
              <w:ind w:right="6322"/>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3.   Employees </w:t>
            </w:r>
          </w:p>
          <w:p w:rsidR="004E520F" w:rsidRPr="008B2DB3" w:rsidRDefault="004E520F" w:rsidP="004E520F">
            <w:pPr>
              <w:shd w:val="clear" w:color="auto" w:fill="FFFFFF"/>
              <w:spacing w:after="0" w:line="302" w:lineRule="exact"/>
              <w:ind w:right="6322"/>
              <w:rPr>
                <w:rFonts w:ascii="Times New Roman" w:eastAsia="Times New Roman" w:hAnsi="Times New Roman" w:cs="Mangal"/>
                <w:spacing w:val="-2"/>
                <w:sz w:val="18"/>
                <w:szCs w:val="18"/>
              </w:rPr>
            </w:pPr>
            <w:r w:rsidRPr="008B2DB3">
              <w:rPr>
                <w:rFonts w:ascii="Times New Roman" w:eastAsia="Times New Roman" w:hAnsi="Times New Roman" w:cs="Mangal"/>
                <w:spacing w:val="11"/>
                <w:sz w:val="18"/>
                <w:szCs w:val="18"/>
              </w:rPr>
              <w:t>(i)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 xml:space="preserve">H.B.A. </w:t>
            </w:r>
          </w:p>
          <w:p w:rsidR="004E520F" w:rsidRPr="008B2DB3" w:rsidRDefault="004E520F" w:rsidP="004E520F">
            <w:pPr>
              <w:shd w:val="clear" w:color="auto" w:fill="FFFFFF"/>
              <w:spacing w:after="0" w:line="302" w:lineRule="exact"/>
              <w:ind w:right="6322"/>
              <w:rPr>
                <w:rFonts w:ascii="Times New Roman" w:eastAsia="Times New Roman" w:hAnsi="Times New Roman" w:cs="Mangal"/>
                <w:spacing w:val="-2"/>
                <w:sz w:val="18"/>
                <w:szCs w:val="18"/>
              </w:rPr>
            </w:pPr>
            <w:r w:rsidRPr="008B2DB3">
              <w:rPr>
                <w:rFonts w:ascii="Times New Roman" w:eastAsia="Times New Roman" w:hAnsi="Times New Roman" w:cs="Mangal"/>
                <w:spacing w:val="8"/>
                <w:sz w:val="18"/>
                <w:szCs w:val="18"/>
              </w:rPr>
              <w:t>(ii)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 xml:space="preserve">M.C.A. </w:t>
            </w:r>
          </w:p>
          <w:p w:rsidR="004E520F" w:rsidRPr="008B2DB3" w:rsidRDefault="004E520F" w:rsidP="004E520F">
            <w:pPr>
              <w:shd w:val="clear" w:color="auto" w:fill="FFFFFF"/>
              <w:spacing w:after="0" w:line="302" w:lineRule="exact"/>
              <w:ind w:right="6322"/>
              <w:rPr>
                <w:rFonts w:ascii="Times New Roman" w:eastAsia="Times New Roman" w:hAnsi="Times New Roman" w:cs="Mangal"/>
                <w:spacing w:val="-6"/>
                <w:sz w:val="18"/>
                <w:szCs w:val="18"/>
              </w:rPr>
            </w:pPr>
            <w:r w:rsidRPr="008B2DB3">
              <w:rPr>
                <w:rFonts w:ascii="Times New Roman" w:eastAsia="Times New Roman" w:hAnsi="Times New Roman" w:cs="Mangal"/>
                <w:spacing w:val="14"/>
                <w:sz w:val="18"/>
                <w:szCs w:val="18"/>
              </w:rPr>
              <w:t>(iii)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6"/>
                <w:sz w:val="18"/>
                <w:szCs w:val="18"/>
              </w:rPr>
              <w:t xml:space="preserve">B.P.A. </w:t>
            </w:r>
          </w:p>
          <w:p w:rsidR="004E520F" w:rsidRPr="008B2DB3" w:rsidRDefault="004E520F" w:rsidP="004E520F">
            <w:pPr>
              <w:shd w:val="clear" w:color="auto" w:fill="FFFFFF"/>
              <w:spacing w:after="0" w:line="302" w:lineRule="exact"/>
              <w:ind w:right="6322"/>
              <w:rPr>
                <w:rFonts w:ascii="Times New Roman" w:eastAsia="Times New Roman" w:hAnsi="Times New Roman" w:cs="Mangal"/>
                <w:spacing w:val="4"/>
                <w:sz w:val="18"/>
                <w:szCs w:val="18"/>
              </w:rPr>
            </w:pPr>
            <w:r w:rsidRPr="008B2DB3">
              <w:rPr>
                <w:rFonts w:ascii="Times New Roman" w:eastAsia="Times New Roman" w:hAnsi="Times New Roman" w:cs="Mangal"/>
                <w:spacing w:val="4"/>
                <w:sz w:val="18"/>
                <w:szCs w:val="18"/>
              </w:rPr>
              <w:t xml:space="preserve">(iv) F.A. </w:t>
            </w:r>
          </w:p>
          <w:p w:rsidR="004E520F" w:rsidRPr="008B2DB3" w:rsidRDefault="004E520F" w:rsidP="004E520F">
            <w:pPr>
              <w:shd w:val="clear" w:color="auto" w:fill="FFFFFF"/>
              <w:spacing w:after="0" w:line="302" w:lineRule="exact"/>
              <w:ind w:right="6322"/>
              <w:rPr>
                <w:rFonts w:ascii="Times New Roman" w:eastAsia="Times New Roman" w:hAnsi="Times New Roman" w:cs="Mangal"/>
                <w:spacing w:val="2"/>
                <w:sz w:val="18"/>
                <w:szCs w:val="18"/>
              </w:rPr>
            </w:pPr>
            <w:r w:rsidRPr="008B2DB3">
              <w:rPr>
                <w:rFonts w:ascii="Times New Roman" w:eastAsia="Times New Roman" w:hAnsi="Times New Roman" w:cs="Mangal"/>
                <w:spacing w:val="2"/>
                <w:sz w:val="18"/>
                <w:szCs w:val="18"/>
              </w:rPr>
              <w:t xml:space="preserve">(v) Rice/Ragi purchase Advance </w:t>
            </w:r>
          </w:p>
          <w:p w:rsidR="004E520F" w:rsidRPr="008B2DB3" w:rsidRDefault="004E520F" w:rsidP="004E520F">
            <w:pPr>
              <w:shd w:val="clear" w:color="auto" w:fill="FFFFFF"/>
              <w:spacing w:after="0" w:line="302" w:lineRule="exact"/>
              <w:ind w:right="6322"/>
              <w:rPr>
                <w:rFonts w:ascii="Times New Roman" w:eastAsia="Times New Roman" w:hAnsi="Times New Roman" w:cs="Mangal"/>
                <w:spacing w:val="6"/>
                <w:sz w:val="18"/>
                <w:szCs w:val="18"/>
              </w:rPr>
            </w:pPr>
            <w:r w:rsidRPr="008B2DB3">
              <w:rPr>
                <w:rFonts w:ascii="Times New Roman" w:eastAsia="Times New Roman" w:hAnsi="Times New Roman" w:cs="Mangal"/>
                <w:spacing w:val="6"/>
                <w:sz w:val="18"/>
                <w:szCs w:val="18"/>
              </w:rPr>
              <w:t xml:space="preserve">(vi) Advance of Pay </w:t>
            </w:r>
          </w:p>
          <w:p w:rsidR="004E520F" w:rsidRPr="008B2DB3" w:rsidRDefault="004E520F" w:rsidP="004E520F">
            <w:pPr>
              <w:shd w:val="clear" w:color="auto" w:fill="FFFFFF"/>
              <w:spacing w:after="0" w:line="302" w:lineRule="exact"/>
              <w:ind w:right="6322"/>
              <w:rPr>
                <w:rFonts w:ascii="Times New Roman" w:eastAsia="Times New Roman" w:hAnsi="Times New Roman" w:cs="Mangal"/>
                <w:spacing w:val="-6"/>
                <w:sz w:val="18"/>
                <w:szCs w:val="18"/>
              </w:rPr>
            </w:pPr>
            <w:r w:rsidRPr="008B2DB3">
              <w:rPr>
                <w:rFonts w:ascii="Times New Roman" w:eastAsia="Times New Roman" w:hAnsi="Times New Roman" w:cs="Mangal"/>
                <w:spacing w:val="14"/>
                <w:sz w:val="18"/>
                <w:szCs w:val="18"/>
              </w:rPr>
              <w:t>(vii)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6"/>
                <w:sz w:val="18"/>
                <w:szCs w:val="18"/>
              </w:rPr>
              <w:t>Stock</w:t>
            </w:r>
          </w:p>
          <w:p w:rsidR="004E520F" w:rsidRPr="008B2DB3" w:rsidRDefault="004E520F" w:rsidP="004E520F">
            <w:pPr>
              <w:shd w:val="clear" w:color="auto" w:fill="FFFFFF"/>
              <w:spacing w:after="0" w:line="302" w:lineRule="exact"/>
              <w:ind w:right="6322"/>
              <w:rPr>
                <w:rFonts w:ascii="Times New Roman" w:eastAsia="Times New Roman" w:hAnsi="Times New Roman" w:cs="Mangal"/>
                <w:sz w:val="24"/>
                <w:szCs w:val="24"/>
              </w:rPr>
            </w:pPr>
            <w:r w:rsidRPr="008B2DB3">
              <w:rPr>
                <w:rFonts w:ascii="Times New Roman" w:eastAsia="Times New Roman" w:hAnsi="Times New Roman" w:cs="Mangal"/>
                <w:spacing w:val="-6"/>
                <w:sz w:val="18"/>
                <w:szCs w:val="18"/>
              </w:rPr>
              <w:t xml:space="preserve"> </w:t>
            </w:r>
            <w:r w:rsidRPr="008B2DB3">
              <w:rPr>
                <w:rFonts w:ascii="Times New Roman" w:eastAsia="Times New Roman" w:hAnsi="Times New Roman" w:cs="Mangal"/>
                <w:spacing w:val="2"/>
                <w:sz w:val="18"/>
                <w:szCs w:val="18"/>
              </w:rPr>
              <w:t>(viii) Advances to Executive Department</w:t>
            </w:r>
          </w:p>
        </w:tc>
      </w:tr>
      <w:tr w:rsidR="004E520F" w:rsidRPr="008B2DB3" w:rsidTr="004E520F">
        <w:trPr>
          <w:trHeight w:val="310"/>
        </w:trPr>
        <w:tc>
          <w:tcPr>
            <w:tcW w:w="1010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569"/>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Total of 'D' :</w:t>
            </w:r>
          </w:p>
        </w:tc>
      </w:tr>
      <w:tr w:rsidR="004E520F" w:rsidRPr="008B2DB3" w:rsidTr="004E520F">
        <w:trPr>
          <w:trHeight w:val="3046"/>
        </w:trPr>
        <w:tc>
          <w:tcPr>
            <w:tcW w:w="10109" w:type="dxa"/>
            <w:tcBorders>
              <w:top w:val="single" w:sz="6" w:space="0" w:color="auto"/>
              <w:left w:val="nil"/>
              <w:bottom w:val="nil"/>
              <w:right w:val="nil"/>
            </w:tcBorders>
            <w:shd w:val="clear" w:color="auto" w:fill="FFFFFF"/>
            <w:hideMark/>
          </w:tcPr>
          <w:p w:rsidR="004E520F" w:rsidRPr="008B2DB3" w:rsidRDefault="004E520F" w:rsidP="004E520F">
            <w:pPr>
              <w:shd w:val="clear" w:color="auto" w:fill="FFFFFF"/>
              <w:spacing w:after="0" w:line="310" w:lineRule="exact"/>
              <w:ind w:left="115" w:right="5767"/>
              <w:rPr>
                <w:rFonts w:ascii="Times New Roman" w:eastAsia="Times New Roman" w:hAnsi="Times New Roman" w:cs="Mangal"/>
                <w:i/>
                <w:iCs/>
                <w:sz w:val="18"/>
                <w:szCs w:val="18"/>
              </w:rPr>
            </w:pPr>
            <w:r w:rsidRPr="008B2DB3">
              <w:rPr>
                <w:rFonts w:ascii="Times New Roman" w:eastAsia="Times New Roman" w:hAnsi="Times New Roman" w:cs="Mangal"/>
                <w:sz w:val="18"/>
                <w:szCs w:val="18"/>
              </w:rPr>
              <w:t xml:space="preserve">E.       </w:t>
            </w:r>
            <w:r w:rsidRPr="008B2DB3">
              <w:rPr>
                <w:rFonts w:ascii="Times New Roman" w:eastAsia="Times New Roman" w:hAnsi="Times New Roman" w:cs="Mangal"/>
                <w:i/>
                <w:iCs/>
                <w:sz w:val="18"/>
                <w:szCs w:val="18"/>
              </w:rPr>
              <w:t>Remittances and Recoveries :</w:t>
            </w:r>
          </w:p>
          <w:p w:rsidR="004E520F" w:rsidRPr="008B2DB3" w:rsidRDefault="004E520F" w:rsidP="004E520F">
            <w:pPr>
              <w:shd w:val="clear" w:color="auto" w:fill="FFFFFF"/>
              <w:spacing w:after="0" w:line="310" w:lineRule="exact"/>
              <w:ind w:left="115" w:right="5767"/>
              <w:rPr>
                <w:rFonts w:ascii="Times New Roman" w:eastAsia="Times New Roman" w:hAnsi="Times New Roman" w:cs="Mangal"/>
                <w:spacing w:val="-2"/>
                <w:sz w:val="18"/>
                <w:szCs w:val="18"/>
              </w:rPr>
            </w:pPr>
            <w:r w:rsidRPr="008B2DB3">
              <w:rPr>
                <w:rFonts w:ascii="Times New Roman" w:eastAsia="Times New Roman" w:hAnsi="Times New Roman" w:cs="Mangal"/>
                <w:i/>
                <w:iCs/>
                <w:sz w:val="18"/>
                <w:szCs w:val="18"/>
              </w:rPr>
              <w:t xml:space="preserve"> </w:t>
            </w:r>
            <w:r w:rsidRPr="008B2DB3">
              <w:rPr>
                <w:rFonts w:ascii="Times New Roman" w:eastAsia="Times New Roman" w:hAnsi="Times New Roman" w:cs="Mangal"/>
                <w:spacing w:val="-2"/>
                <w:sz w:val="18"/>
                <w:szCs w:val="18"/>
              </w:rPr>
              <w:t>I.     Royalty</w:t>
            </w:r>
          </w:p>
          <w:p w:rsidR="004E520F" w:rsidRPr="008B2DB3" w:rsidRDefault="004E520F" w:rsidP="004E520F">
            <w:pPr>
              <w:shd w:val="clear" w:color="auto" w:fill="FFFFFF"/>
              <w:spacing w:after="0" w:line="310" w:lineRule="exact"/>
              <w:ind w:left="115" w:right="5767"/>
              <w:rPr>
                <w:rFonts w:ascii="Times New Roman" w:eastAsia="Times New Roman" w:hAnsi="Times New Roman" w:cs="Mangal"/>
                <w:spacing w:val="1"/>
                <w:sz w:val="18"/>
                <w:szCs w:val="18"/>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1"/>
                <w:sz w:val="18"/>
                <w:szCs w:val="18"/>
              </w:rPr>
              <w:t>2.    Income Tax</w:t>
            </w:r>
          </w:p>
          <w:p w:rsidR="004E520F" w:rsidRPr="008B2DB3" w:rsidRDefault="004E520F" w:rsidP="004E520F">
            <w:pPr>
              <w:shd w:val="clear" w:color="auto" w:fill="FFFFFF"/>
              <w:spacing w:after="0" w:line="310" w:lineRule="exact"/>
              <w:ind w:left="115" w:right="5767"/>
              <w:rPr>
                <w:rFonts w:ascii="Times New Roman" w:eastAsia="Times New Roman" w:hAnsi="Times New Roman" w:cs="Mangal"/>
                <w:spacing w:val="-3"/>
                <w:sz w:val="18"/>
                <w:szCs w:val="18"/>
              </w:rPr>
            </w:pPr>
            <w:r w:rsidRPr="008B2DB3">
              <w:rPr>
                <w:rFonts w:ascii="Times New Roman" w:eastAsia="Times New Roman" w:hAnsi="Times New Roman" w:cs="Mangal"/>
                <w:spacing w:val="1"/>
                <w:sz w:val="18"/>
                <w:szCs w:val="18"/>
              </w:rPr>
              <w:t xml:space="preserve"> </w:t>
            </w:r>
            <w:r w:rsidRPr="008B2DB3">
              <w:rPr>
                <w:rFonts w:ascii="Times New Roman" w:eastAsia="Times New Roman" w:hAnsi="Times New Roman" w:cs="Mangal"/>
                <w:spacing w:val="10"/>
                <w:sz w:val="18"/>
                <w:szCs w:val="18"/>
              </w:rPr>
              <w:t>(i)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3"/>
                <w:sz w:val="18"/>
                <w:szCs w:val="18"/>
              </w:rPr>
              <w:t xml:space="preserve">Contractors </w:t>
            </w:r>
          </w:p>
          <w:p w:rsidR="004E520F" w:rsidRPr="008B2DB3" w:rsidRDefault="004E520F" w:rsidP="004E520F">
            <w:pPr>
              <w:shd w:val="clear" w:color="auto" w:fill="FFFFFF"/>
              <w:spacing w:after="0" w:line="310" w:lineRule="exact"/>
              <w:ind w:left="115" w:right="5767"/>
              <w:rPr>
                <w:rFonts w:ascii="Times New Roman" w:eastAsia="Times New Roman" w:hAnsi="Times New Roman" w:cs="Mangal"/>
                <w:spacing w:val="-4"/>
                <w:sz w:val="18"/>
                <w:szCs w:val="18"/>
              </w:rPr>
            </w:pPr>
            <w:r w:rsidRPr="008B2DB3">
              <w:rPr>
                <w:rFonts w:ascii="Times New Roman" w:eastAsia="Times New Roman" w:hAnsi="Times New Roman" w:cs="Mangal"/>
                <w:spacing w:val="9"/>
                <w:sz w:val="18"/>
                <w:szCs w:val="18"/>
              </w:rPr>
              <w:t>(ii)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4"/>
                <w:sz w:val="18"/>
                <w:szCs w:val="18"/>
              </w:rPr>
              <w:t>Employees</w:t>
            </w:r>
          </w:p>
          <w:p w:rsidR="004E520F" w:rsidRPr="008B2DB3" w:rsidRDefault="004E520F" w:rsidP="004E520F">
            <w:pPr>
              <w:shd w:val="clear" w:color="auto" w:fill="FFFFFF"/>
              <w:spacing w:after="0" w:line="310" w:lineRule="exact"/>
              <w:ind w:left="115" w:right="5767"/>
              <w:rPr>
                <w:rFonts w:ascii="Times New Roman" w:eastAsia="Times New Roman" w:hAnsi="Times New Roman" w:cs="Mangal"/>
                <w:spacing w:val="1"/>
                <w:sz w:val="18"/>
                <w:szCs w:val="18"/>
              </w:rPr>
            </w:pPr>
            <w:r w:rsidRPr="008B2DB3">
              <w:rPr>
                <w:rFonts w:ascii="Times New Roman" w:eastAsia="Times New Roman" w:hAnsi="Times New Roman" w:cs="Mangal"/>
                <w:spacing w:val="-4"/>
                <w:sz w:val="18"/>
                <w:szCs w:val="18"/>
              </w:rPr>
              <w:t xml:space="preserve"> </w:t>
            </w:r>
            <w:r w:rsidRPr="008B2DB3">
              <w:rPr>
                <w:rFonts w:ascii="Times New Roman" w:eastAsia="Times New Roman" w:hAnsi="Times New Roman" w:cs="Mangal"/>
                <w:spacing w:val="1"/>
                <w:sz w:val="18"/>
                <w:szCs w:val="18"/>
              </w:rPr>
              <w:t xml:space="preserve">3.    (a) Insurance Premia/ Employment of Loan </w:t>
            </w:r>
          </w:p>
          <w:p w:rsidR="004E520F" w:rsidRPr="008B2DB3" w:rsidRDefault="004E520F" w:rsidP="004E520F">
            <w:pPr>
              <w:shd w:val="clear" w:color="auto" w:fill="FFFFFF"/>
              <w:spacing w:after="0" w:line="310" w:lineRule="exact"/>
              <w:ind w:left="115" w:right="5767"/>
              <w:rPr>
                <w:rFonts w:ascii="Times New Roman" w:eastAsia="Times New Roman" w:hAnsi="Times New Roman" w:cs="Mangal"/>
                <w:spacing w:val="-2"/>
                <w:sz w:val="18"/>
                <w:szCs w:val="18"/>
              </w:rPr>
            </w:pPr>
            <w:r w:rsidRPr="008B2DB3">
              <w:rPr>
                <w:rFonts w:ascii="Times New Roman" w:eastAsia="Times New Roman" w:hAnsi="Times New Roman" w:cs="Mangal"/>
                <w:spacing w:val="10"/>
                <w:sz w:val="18"/>
                <w:szCs w:val="18"/>
              </w:rPr>
              <w:t>(i)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2"/>
                <w:sz w:val="18"/>
                <w:szCs w:val="18"/>
              </w:rPr>
              <w:t>K.G.I.D.</w:t>
            </w:r>
          </w:p>
          <w:p w:rsidR="004E520F" w:rsidRPr="008B2DB3" w:rsidRDefault="004E520F" w:rsidP="004E520F">
            <w:pPr>
              <w:shd w:val="clear" w:color="auto" w:fill="FFFFFF"/>
              <w:spacing w:after="0" w:line="310" w:lineRule="exact"/>
              <w:ind w:left="115" w:right="5767"/>
              <w:rPr>
                <w:rFonts w:ascii="Times New Roman" w:eastAsia="Times New Roman" w:hAnsi="Times New Roman" w:cs="Mangal"/>
                <w:sz w:val="24"/>
                <w:szCs w:val="24"/>
              </w:rPr>
            </w:pPr>
            <w:r w:rsidRPr="008B2DB3">
              <w:rPr>
                <w:rFonts w:ascii="Times New Roman" w:eastAsia="Times New Roman" w:hAnsi="Times New Roman" w:cs="Mangal"/>
                <w:spacing w:val="-2"/>
                <w:sz w:val="18"/>
                <w:szCs w:val="18"/>
              </w:rPr>
              <w:t xml:space="preserve"> </w:t>
            </w:r>
            <w:r w:rsidRPr="008B2DB3">
              <w:rPr>
                <w:rFonts w:ascii="Times New Roman" w:eastAsia="Times New Roman" w:hAnsi="Times New Roman" w:cs="Mangal"/>
                <w:spacing w:val="-3"/>
                <w:sz w:val="18"/>
                <w:szCs w:val="18"/>
              </w:rPr>
              <w:t>(ii)    L.T.C.</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993" w:bottom="720" w:left="807" w:header="720" w:footer="720" w:gutter="0"/>
          <w:cols w:space="720"/>
        </w:sectPr>
      </w:pPr>
    </w:p>
    <w:p w:rsidR="004E520F" w:rsidRPr="008B2DB3" w:rsidRDefault="004E520F" w:rsidP="004E520F">
      <w:pPr>
        <w:framePr w:h="1080" w:hSpace="36" w:wrap="notBeside" w:vAnchor="text" w:hAnchor="margin" w:x="10427" w:y="2312"/>
        <w:spacing w:after="0" w:line="240" w:lineRule="auto"/>
        <w:rPr>
          <w:rFonts w:ascii="Times New Roman" w:eastAsia="Times New Roman" w:hAnsi="Times New Roman" w:cs="Mangal"/>
          <w:sz w:val="24"/>
          <w:szCs w:val="24"/>
        </w:rPr>
      </w:pPr>
      <w:r w:rsidRPr="008B2DB3">
        <w:rPr>
          <w:rFonts w:ascii="Times New Roman" w:eastAsia="Times New Roman" w:hAnsi="Times New Roman" w:cs="Mangal"/>
          <w:noProof/>
          <w:sz w:val="24"/>
          <w:szCs w:val="24"/>
        </w:rPr>
        <w:lastRenderedPageBreak/>
        <w:drawing>
          <wp:inline distT="0" distB="0" distL="0" distR="0">
            <wp:extent cx="189230" cy="683895"/>
            <wp:effectExtent l="1905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srcRect/>
                    <a:stretch>
                      <a:fillRect/>
                    </a:stretch>
                  </pic:blipFill>
                  <pic:spPr bwMode="auto">
                    <a:xfrm>
                      <a:off x="0" y="0"/>
                      <a:ext cx="189230" cy="683895"/>
                    </a:xfrm>
                    <a:prstGeom prst="rect">
                      <a:avLst/>
                    </a:prstGeom>
                    <a:noFill/>
                    <a:ln w="9525">
                      <a:noFill/>
                      <a:miter lim="800000"/>
                      <a:headEnd/>
                      <a:tailEnd/>
                    </a:ln>
                  </pic:spPr>
                </pic:pic>
              </a:graphicData>
            </a:graphic>
          </wp:inline>
        </w:drawing>
      </w:r>
    </w:p>
    <w:p w:rsidR="004E520F" w:rsidRPr="008B2DB3" w:rsidRDefault="004E520F" w:rsidP="004E520F">
      <w:pPr>
        <w:spacing w:after="0" w:line="240" w:lineRule="auto"/>
        <w:rPr>
          <w:rFonts w:ascii="Times New Roman" w:eastAsia="Times New Roman" w:hAnsi="Times New Roman" w:cs="Times New Roman"/>
          <w:sz w:val="24"/>
          <w:szCs w:val="24"/>
        </w:rPr>
      </w:pPr>
      <w:r w:rsidRPr="008B2DB3">
        <w:rPr>
          <w:rFonts w:ascii="Times New Roman" w:eastAsia="Times New Roman" w:hAnsi="Times New Roman" w:cs="Times New Roman"/>
          <w:sz w:val="24"/>
          <w:szCs w:val="24"/>
        </w:rPr>
        <w:br w:type="textWrapping" w:clear="all"/>
      </w:r>
    </w:p>
    <w:tbl>
      <w:tblPr>
        <w:tblW w:w="0" w:type="auto"/>
        <w:tblInd w:w="40" w:type="dxa"/>
        <w:tblCellMar>
          <w:left w:w="40" w:type="dxa"/>
          <w:right w:w="40" w:type="dxa"/>
        </w:tblCellMar>
        <w:tblLook w:val="04A0"/>
      </w:tblPr>
      <w:tblGrid>
        <w:gridCol w:w="10109"/>
      </w:tblGrid>
      <w:tr w:rsidR="004E520F" w:rsidRPr="008B2DB3" w:rsidTr="004E520F">
        <w:trPr>
          <w:trHeight w:val="1634"/>
        </w:trPr>
        <w:tc>
          <w:tcPr>
            <w:tcW w:w="10109" w:type="dxa"/>
            <w:tcBorders>
              <w:top w:val="nil"/>
              <w:left w:val="nil"/>
              <w:bottom w:val="single" w:sz="6" w:space="0" w:color="auto"/>
              <w:right w:val="nil"/>
            </w:tcBorders>
            <w:shd w:val="clear" w:color="auto" w:fill="FFFFFF"/>
            <w:hideMark/>
          </w:tcPr>
          <w:p w:rsidR="004E520F" w:rsidRPr="008B2DB3" w:rsidRDefault="004E520F" w:rsidP="004E520F">
            <w:pPr>
              <w:shd w:val="clear" w:color="auto" w:fill="FFFFFF"/>
              <w:spacing w:after="0" w:line="310" w:lineRule="exact"/>
              <w:ind w:left="425" w:right="6041"/>
              <w:rPr>
                <w:rFonts w:ascii="Times New Roman" w:eastAsia="Times New Roman" w:hAnsi="Times New Roman" w:cs="Mangal"/>
                <w:spacing w:val="-6"/>
                <w:sz w:val="18"/>
                <w:szCs w:val="18"/>
              </w:rPr>
            </w:pPr>
            <w:r w:rsidRPr="008B2DB3">
              <w:rPr>
                <w:rFonts w:ascii="Times New Roman" w:eastAsia="Times New Roman" w:hAnsi="Times New Roman" w:cs="Mangal"/>
                <w:spacing w:val="16"/>
                <w:sz w:val="18"/>
                <w:szCs w:val="18"/>
              </w:rPr>
              <w:t>(iii)</w:t>
            </w:r>
            <w:r w:rsidRPr="008B2DB3">
              <w:rPr>
                <w:rFonts w:ascii="Times New Roman" w:eastAsia="Times New Roman" w:hAnsi="Times New Roman" w:cs="Mangal"/>
                <w:sz w:val="18"/>
                <w:szCs w:val="18"/>
              </w:rPr>
              <w:t xml:space="preserve">   </w:t>
            </w:r>
            <w:r w:rsidRPr="008B2DB3">
              <w:rPr>
                <w:rFonts w:ascii="Times New Roman" w:eastAsia="Times New Roman" w:hAnsi="Times New Roman" w:cs="Mangal"/>
                <w:spacing w:val="-6"/>
                <w:sz w:val="18"/>
                <w:szCs w:val="18"/>
              </w:rPr>
              <w:t xml:space="preserve">P.L.I </w:t>
            </w:r>
          </w:p>
          <w:p w:rsidR="004E520F" w:rsidRPr="008B2DB3" w:rsidRDefault="004E520F" w:rsidP="004E520F">
            <w:pPr>
              <w:shd w:val="clear" w:color="auto" w:fill="FFFFFF"/>
              <w:spacing w:after="0" w:line="310" w:lineRule="exact"/>
              <w:ind w:left="425" w:right="6041"/>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 xml:space="preserve">4.    G.P.F. Subscription /Repayment of Loans </w:t>
            </w:r>
            <w:r w:rsidRPr="008B2DB3">
              <w:rPr>
                <w:rFonts w:ascii="Times New Roman" w:eastAsia="Times New Roman" w:hAnsi="Times New Roman" w:cs="Mangal"/>
                <w:spacing w:val="5"/>
                <w:sz w:val="18"/>
                <w:szCs w:val="18"/>
              </w:rPr>
              <w:t>5.   F.B.F.</w:t>
            </w:r>
          </w:p>
          <w:p w:rsidR="004E520F" w:rsidRPr="008B2DB3" w:rsidRDefault="004E520F" w:rsidP="004E520F">
            <w:pPr>
              <w:shd w:val="clear" w:color="auto" w:fill="FFFFFF"/>
              <w:spacing w:after="0" w:line="310" w:lineRule="exact"/>
              <w:ind w:left="425" w:right="6041"/>
              <w:rPr>
                <w:rFonts w:ascii="Times New Roman" w:eastAsia="Times New Roman" w:hAnsi="Times New Roman" w:cs="Mangal"/>
                <w:sz w:val="18"/>
                <w:szCs w:val="18"/>
              </w:rPr>
            </w:pPr>
            <w:r w:rsidRPr="008B2DB3">
              <w:rPr>
                <w:rFonts w:ascii="Times New Roman" w:eastAsia="Times New Roman" w:hAnsi="Times New Roman" w:cs="Mangal"/>
                <w:sz w:val="18"/>
                <w:szCs w:val="18"/>
              </w:rPr>
              <w:t xml:space="preserve">6.    P.T. </w:t>
            </w:r>
          </w:p>
          <w:p w:rsidR="004E520F" w:rsidRPr="008B2DB3" w:rsidRDefault="004E520F" w:rsidP="004E520F">
            <w:pPr>
              <w:shd w:val="clear" w:color="auto" w:fill="FFFFFF"/>
              <w:spacing w:after="0" w:line="310" w:lineRule="exact"/>
              <w:ind w:left="425" w:right="6041"/>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 xml:space="preserve">7.    Contributions           </w:t>
            </w:r>
          </w:p>
        </w:tc>
      </w:tr>
      <w:tr w:rsidR="004E520F" w:rsidRPr="008B2DB3" w:rsidTr="004E520F">
        <w:trPr>
          <w:trHeight w:val="317"/>
        </w:trPr>
        <w:tc>
          <w:tcPr>
            <w:tcW w:w="1010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56"/>
              <w:rPr>
                <w:rFonts w:ascii="Times New Roman" w:eastAsia="Times New Roman" w:hAnsi="Times New Roman" w:cs="Mangal"/>
                <w:sz w:val="24"/>
                <w:szCs w:val="24"/>
              </w:rPr>
            </w:pPr>
            <w:r w:rsidRPr="008B2DB3">
              <w:rPr>
                <w:rFonts w:ascii="Times New Roman" w:eastAsia="Times New Roman" w:hAnsi="Times New Roman" w:cs="Mangal"/>
                <w:spacing w:val="-1"/>
                <w:sz w:val="18"/>
                <w:szCs w:val="18"/>
              </w:rPr>
              <w:t>Total of 'E' :</w:t>
            </w:r>
          </w:p>
        </w:tc>
      </w:tr>
      <w:tr w:rsidR="004E520F" w:rsidRPr="008B2DB3" w:rsidTr="004E520F">
        <w:trPr>
          <w:trHeight w:val="706"/>
        </w:trPr>
        <w:tc>
          <w:tcPr>
            <w:tcW w:w="1010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324" w:lineRule="exact"/>
              <w:ind w:right="6646"/>
              <w:rPr>
                <w:rFonts w:ascii="Times New Roman" w:eastAsia="Times New Roman" w:hAnsi="Times New Roman" w:cs="Mangal"/>
                <w:i/>
                <w:iCs/>
                <w:spacing w:val="-1"/>
                <w:sz w:val="18"/>
                <w:szCs w:val="18"/>
              </w:rPr>
            </w:pPr>
            <w:r w:rsidRPr="008B2DB3">
              <w:rPr>
                <w:rFonts w:ascii="Times New Roman" w:eastAsia="Times New Roman" w:hAnsi="Times New Roman" w:cs="Mangal"/>
                <w:spacing w:val="-1"/>
                <w:sz w:val="18"/>
                <w:szCs w:val="18"/>
              </w:rPr>
              <w:t xml:space="preserve">F.               </w:t>
            </w:r>
            <w:r w:rsidRPr="008B2DB3">
              <w:rPr>
                <w:rFonts w:ascii="Times New Roman" w:eastAsia="Times New Roman" w:hAnsi="Times New Roman" w:cs="Mangal"/>
                <w:i/>
                <w:iCs/>
                <w:spacing w:val="-1"/>
                <w:sz w:val="18"/>
                <w:szCs w:val="18"/>
              </w:rPr>
              <w:t xml:space="preserve">Remittances of other collections ; </w:t>
            </w:r>
          </w:p>
          <w:p w:rsidR="004E520F" w:rsidRPr="008B2DB3" w:rsidRDefault="004E520F" w:rsidP="004E520F">
            <w:pPr>
              <w:shd w:val="clear" w:color="auto" w:fill="FFFFFF"/>
              <w:spacing w:after="0" w:line="324" w:lineRule="exact"/>
              <w:ind w:right="6646"/>
              <w:rPr>
                <w:rFonts w:ascii="Times New Roman" w:eastAsia="Times New Roman" w:hAnsi="Times New Roman" w:cs="Mangal"/>
                <w:sz w:val="24"/>
                <w:szCs w:val="24"/>
              </w:rPr>
            </w:pPr>
            <w:r w:rsidRPr="008B2DB3">
              <w:rPr>
                <w:rFonts w:ascii="Times New Roman" w:eastAsia="Times New Roman" w:hAnsi="Times New Roman" w:cs="Mangal"/>
                <w:i/>
                <w:iCs/>
                <w:spacing w:val="-1"/>
                <w:sz w:val="18"/>
                <w:szCs w:val="18"/>
              </w:rPr>
              <w:t xml:space="preserve">                  </w:t>
            </w:r>
            <w:r w:rsidRPr="008B2DB3">
              <w:rPr>
                <w:rFonts w:ascii="Times New Roman" w:eastAsia="Times New Roman" w:hAnsi="Times New Roman" w:cs="Mangal"/>
                <w:spacing w:val="1"/>
                <w:sz w:val="18"/>
                <w:szCs w:val="18"/>
              </w:rPr>
              <w:t>(Items to be specified)</w:t>
            </w:r>
          </w:p>
        </w:tc>
      </w:tr>
      <w:tr w:rsidR="004E520F" w:rsidRPr="008B2DB3" w:rsidTr="004E520F">
        <w:trPr>
          <w:trHeight w:val="331"/>
        </w:trPr>
        <w:tc>
          <w:tcPr>
            <w:tcW w:w="1010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63"/>
              <w:rPr>
                <w:rFonts w:ascii="Times New Roman" w:eastAsia="Times New Roman" w:hAnsi="Times New Roman" w:cs="Mangal"/>
                <w:sz w:val="24"/>
                <w:szCs w:val="24"/>
              </w:rPr>
            </w:pPr>
            <w:r w:rsidRPr="008B2DB3">
              <w:rPr>
                <w:rFonts w:ascii="Times New Roman" w:eastAsia="Times New Roman" w:hAnsi="Times New Roman" w:cs="Mangal"/>
                <w:spacing w:val="9"/>
                <w:sz w:val="18"/>
                <w:szCs w:val="18"/>
              </w:rPr>
              <w:t>Total of 'F':                                        ,</w:t>
            </w:r>
          </w:p>
        </w:tc>
      </w:tr>
      <w:tr w:rsidR="004E520F" w:rsidRPr="008B2DB3" w:rsidTr="004E520F">
        <w:trPr>
          <w:trHeight w:val="295"/>
        </w:trPr>
        <w:tc>
          <w:tcPr>
            <w:tcW w:w="1010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63"/>
              <w:rPr>
                <w:rFonts w:ascii="Times New Roman" w:eastAsia="Times New Roman" w:hAnsi="Times New Roman" w:cs="Mangal"/>
                <w:sz w:val="24"/>
                <w:szCs w:val="24"/>
              </w:rPr>
            </w:pPr>
            <w:r w:rsidRPr="008B2DB3">
              <w:rPr>
                <w:rFonts w:ascii="Times New Roman" w:eastAsia="Times New Roman" w:hAnsi="Times New Roman" w:cs="Mangal"/>
                <w:spacing w:val="4"/>
                <w:sz w:val="18"/>
                <w:szCs w:val="18"/>
              </w:rPr>
              <w:t xml:space="preserve">Total expenditure of Part III:                                                  </w:t>
            </w:r>
          </w:p>
        </w:tc>
      </w:tr>
      <w:tr w:rsidR="004E520F" w:rsidRPr="008B2DB3" w:rsidTr="004E520F">
        <w:trPr>
          <w:trHeight w:val="346"/>
        </w:trPr>
        <w:tc>
          <w:tcPr>
            <w:tcW w:w="1010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70"/>
              <w:rPr>
                <w:rFonts w:ascii="Times New Roman" w:eastAsia="Times New Roman" w:hAnsi="Times New Roman" w:cs="Mangal"/>
                <w:sz w:val="24"/>
                <w:szCs w:val="24"/>
              </w:rPr>
            </w:pPr>
            <w:r w:rsidRPr="008B2DB3">
              <w:rPr>
                <w:rFonts w:ascii="Times New Roman" w:eastAsia="Times New Roman" w:hAnsi="Times New Roman" w:cs="Mangal"/>
                <w:spacing w:val="3"/>
                <w:sz w:val="18"/>
                <w:szCs w:val="18"/>
              </w:rPr>
              <w:t xml:space="preserve">Closing Balance:                                                         </w:t>
            </w:r>
          </w:p>
        </w:tc>
      </w:tr>
      <w:tr w:rsidR="004E520F" w:rsidRPr="008B2DB3" w:rsidTr="004E520F">
        <w:trPr>
          <w:trHeight w:val="410"/>
        </w:trPr>
        <w:tc>
          <w:tcPr>
            <w:tcW w:w="10109" w:type="dxa"/>
            <w:tcBorders>
              <w:top w:val="single" w:sz="6" w:space="0" w:color="auto"/>
              <w:left w:val="nil"/>
              <w:bottom w:val="single" w:sz="6" w:space="0" w:color="auto"/>
              <w:right w:val="nil"/>
            </w:tcBorders>
            <w:shd w:val="clear" w:color="auto" w:fill="FFFFFF"/>
            <w:hideMark/>
          </w:tcPr>
          <w:p w:rsidR="004E520F" w:rsidRPr="008B2DB3" w:rsidRDefault="004E520F" w:rsidP="004E520F">
            <w:pPr>
              <w:shd w:val="clear" w:color="auto" w:fill="FFFFFF"/>
              <w:spacing w:after="0" w:line="240" w:lineRule="auto"/>
              <w:ind w:left="778"/>
              <w:rPr>
                <w:rFonts w:ascii="Times New Roman" w:eastAsia="Times New Roman" w:hAnsi="Times New Roman" w:cs="Mangal"/>
                <w:sz w:val="24"/>
                <w:szCs w:val="24"/>
              </w:rPr>
            </w:pPr>
            <w:r w:rsidRPr="008B2DB3">
              <w:rPr>
                <w:rFonts w:ascii="Times New Roman" w:eastAsia="Times New Roman" w:hAnsi="Times New Roman" w:cs="Mangal"/>
                <w:sz w:val="18"/>
                <w:szCs w:val="18"/>
              </w:rPr>
              <w:t>Grand Total :</w:t>
            </w:r>
          </w:p>
        </w:tc>
      </w:tr>
    </w:tbl>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1181" w:bottom="720" w:left="619" w:header="720" w:footer="720" w:gutter="0"/>
          <w:cols w:space="720"/>
        </w:sectPr>
      </w:pPr>
    </w:p>
    <w:p w:rsidR="004E520F" w:rsidRPr="008B2DB3" w:rsidRDefault="004E520F" w:rsidP="004E520F">
      <w:pPr>
        <w:spacing w:after="0" w:line="240" w:lineRule="auto"/>
        <w:ind w:right="29"/>
        <w:rPr>
          <w:rFonts w:ascii="Times New Roman" w:eastAsia="Times New Roman" w:hAnsi="Times New Roman" w:cs="Mangal"/>
          <w:sz w:val="24"/>
          <w:szCs w:val="24"/>
        </w:rPr>
      </w:pPr>
    </w:p>
    <w:p w:rsidR="004E520F" w:rsidRPr="008B2DB3" w:rsidRDefault="004E520F" w:rsidP="004E520F">
      <w:pPr>
        <w:shd w:val="clear" w:color="auto" w:fill="FFFFFF"/>
        <w:spacing w:before="396" w:after="0" w:line="230" w:lineRule="exact"/>
        <w:ind w:right="29"/>
        <w:jc w:val="center"/>
        <w:rPr>
          <w:rFonts w:ascii="Arial" w:eastAsia="Times New Roman" w:hAnsi="Arial" w:cs="Arial"/>
        </w:rPr>
      </w:pPr>
      <w:r w:rsidRPr="008B2DB3">
        <w:rPr>
          <w:rFonts w:ascii="Arial" w:eastAsia="Times New Roman" w:hAnsi="Arial" w:cs="Arial"/>
        </w:rPr>
        <w:t>F O R M - VI (</w:t>
      </w:r>
      <w:r w:rsidRPr="008B2DB3">
        <w:rPr>
          <w:rFonts w:ascii="Arial" w:eastAsia="Times New Roman" w:hAnsi="Arial" w:cs="Arial"/>
          <w:i/>
          <w:iCs/>
          <w:spacing w:val="-1"/>
        </w:rPr>
        <w:t xml:space="preserve">See </w:t>
      </w:r>
      <w:r w:rsidRPr="008B2DB3">
        <w:rPr>
          <w:rFonts w:ascii="Arial" w:eastAsia="Times New Roman" w:hAnsi="Arial" w:cs="Arial"/>
          <w:spacing w:val="-1"/>
        </w:rPr>
        <w:t>rule 10)</w:t>
      </w:r>
    </w:p>
    <w:p w:rsidR="004E520F" w:rsidRPr="008B2DB3" w:rsidRDefault="004E520F" w:rsidP="004E520F">
      <w:pPr>
        <w:shd w:val="clear" w:color="auto" w:fill="FFFFFF"/>
        <w:tabs>
          <w:tab w:val="left" w:leader="underscore" w:pos="5069"/>
        </w:tabs>
        <w:spacing w:before="209" w:after="0" w:line="240" w:lineRule="auto"/>
        <w:ind w:right="29"/>
        <w:rPr>
          <w:rFonts w:ascii="Arial" w:eastAsia="Times New Roman" w:hAnsi="Arial" w:cs="Arial"/>
        </w:rPr>
      </w:pPr>
      <w:r w:rsidRPr="008B2DB3">
        <w:rPr>
          <w:rFonts w:ascii="Arial" w:eastAsia="Times New Roman" w:hAnsi="Arial" w:cs="Arial"/>
          <w:spacing w:val="1"/>
        </w:rPr>
        <w:t>Command Area Development Board For</w:t>
      </w:r>
      <w:r w:rsidRPr="008B2DB3">
        <w:rPr>
          <w:rFonts w:ascii="Arial" w:eastAsia="Times New Roman" w:hAnsi="Arial" w:cs="Arial"/>
        </w:rPr>
        <w:tab/>
        <w:t>Irrigation Project, Goa.</w:t>
      </w:r>
    </w:p>
    <w:p w:rsidR="004E520F" w:rsidRPr="008B2DB3" w:rsidRDefault="004E520F" w:rsidP="004E520F">
      <w:pPr>
        <w:shd w:val="clear" w:color="auto" w:fill="FFFFFF"/>
        <w:tabs>
          <w:tab w:val="left" w:leader="underscore" w:pos="4507"/>
        </w:tabs>
        <w:spacing w:before="223" w:after="0" w:line="240" w:lineRule="auto"/>
        <w:ind w:right="29"/>
        <w:rPr>
          <w:rFonts w:ascii="Arial" w:eastAsia="Times New Roman" w:hAnsi="Arial" w:cs="Arial"/>
        </w:rPr>
      </w:pPr>
      <w:r w:rsidRPr="008B2DB3">
        <w:rPr>
          <w:rFonts w:ascii="Arial" w:eastAsia="Times New Roman" w:hAnsi="Arial" w:cs="Arial"/>
          <w:spacing w:val="2"/>
        </w:rPr>
        <w:t>Annual Report for the year</w:t>
      </w:r>
      <w:r w:rsidRPr="008B2DB3">
        <w:rPr>
          <w:rFonts w:ascii="Arial" w:eastAsia="Times New Roman" w:hAnsi="Arial" w:cs="Arial"/>
        </w:rPr>
        <w:tab/>
        <w:t>.</w:t>
      </w:r>
    </w:p>
    <w:p w:rsidR="004E520F" w:rsidRPr="008B2DB3" w:rsidRDefault="004E520F" w:rsidP="004E520F">
      <w:pPr>
        <w:shd w:val="clear" w:color="auto" w:fill="FFFFFF"/>
        <w:tabs>
          <w:tab w:val="left" w:pos="562"/>
        </w:tabs>
        <w:spacing w:before="223" w:after="0" w:line="216" w:lineRule="exact"/>
        <w:ind w:right="29"/>
        <w:rPr>
          <w:rFonts w:ascii="Arial" w:eastAsia="Times New Roman" w:hAnsi="Arial" w:cs="Arial"/>
        </w:rPr>
      </w:pPr>
      <w:r w:rsidRPr="008B2DB3">
        <w:rPr>
          <w:rFonts w:ascii="Arial" w:eastAsia="Times New Roman" w:hAnsi="Arial" w:cs="Arial"/>
          <w:spacing w:val="-6"/>
        </w:rPr>
        <w:t>(I)</w:t>
      </w:r>
      <w:r w:rsidRPr="008B2DB3">
        <w:rPr>
          <w:rFonts w:ascii="Arial" w:eastAsia="Times New Roman" w:hAnsi="Arial" w:cs="Arial"/>
        </w:rPr>
        <w:tab/>
      </w:r>
      <w:r w:rsidRPr="008B2DB3">
        <w:rPr>
          <w:rFonts w:ascii="Arial" w:eastAsia="Times New Roman" w:hAnsi="Arial" w:cs="Arial"/>
          <w:spacing w:val="9"/>
        </w:rPr>
        <w:t>Preamble -—</w:t>
      </w:r>
    </w:p>
    <w:p w:rsidR="004E520F" w:rsidRPr="008B2DB3" w:rsidRDefault="004E520F" w:rsidP="004E520F">
      <w:pPr>
        <w:shd w:val="clear" w:color="auto" w:fill="FFFFFF"/>
        <w:tabs>
          <w:tab w:val="left" w:pos="562"/>
          <w:tab w:val="left" w:leader="hyphen" w:pos="3089"/>
        </w:tabs>
        <w:spacing w:after="0" w:line="216" w:lineRule="exact"/>
        <w:ind w:right="29"/>
        <w:rPr>
          <w:rFonts w:ascii="Arial" w:eastAsia="Times New Roman" w:hAnsi="Arial" w:cs="Arial"/>
        </w:rPr>
      </w:pPr>
      <w:r w:rsidRPr="008B2DB3">
        <w:rPr>
          <w:rFonts w:ascii="Arial" w:eastAsia="Times New Roman" w:hAnsi="Arial" w:cs="Arial"/>
          <w:spacing w:val="-6"/>
        </w:rPr>
        <w:t>(II)</w:t>
      </w:r>
      <w:r w:rsidRPr="008B2DB3">
        <w:rPr>
          <w:rFonts w:ascii="Arial" w:eastAsia="Times New Roman" w:hAnsi="Arial" w:cs="Arial"/>
        </w:rPr>
        <w:tab/>
      </w:r>
      <w:r w:rsidRPr="008B2DB3">
        <w:rPr>
          <w:rFonts w:ascii="Arial" w:eastAsia="Times New Roman" w:hAnsi="Arial" w:cs="Arial"/>
          <w:spacing w:val="1"/>
        </w:rPr>
        <w:t>Project and Project -History</w:t>
      </w:r>
      <w:r w:rsidRPr="008B2DB3">
        <w:rPr>
          <w:rFonts w:ascii="Arial" w:eastAsia="Times New Roman" w:hAnsi="Arial" w:cs="Arial"/>
        </w:rPr>
        <w:tab/>
      </w:r>
    </w:p>
    <w:p w:rsidR="004E520F" w:rsidRPr="008B2DB3" w:rsidRDefault="004E520F" w:rsidP="004E520F">
      <w:pPr>
        <w:widowControl w:val="0"/>
        <w:numPr>
          <w:ilvl w:val="0"/>
          <w:numId w:val="130"/>
        </w:numPr>
        <w:shd w:val="clear" w:color="auto" w:fill="FFFFFF"/>
        <w:tabs>
          <w:tab w:val="left" w:pos="612"/>
        </w:tabs>
        <w:adjustRightInd w:val="0"/>
        <w:spacing w:after="0" w:line="216" w:lineRule="exact"/>
        <w:ind w:right="29"/>
        <w:rPr>
          <w:rFonts w:ascii="Arial" w:eastAsia="Times New Roman" w:hAnsi="Arial" w:cs="Arial"/>
          <w:spacing w:val="-4"/>
        </w:rPr>
      </w:pPr>
      <w:r w:rsidRPr="008B2DB3">
        <w:rPr>
          <w:rFonts w:ascii="Arial" w:eastAsia="Times New Roman" w:hAnsi="Arial" w:cs="Arial"/>
          <w:spacing w:val="1"/>
        </w:rPr>
        <w:t xml:space="preserve">  Objectives of the Command Area Development.</w:t>
      </w:r>
    </w:p>
    <w:p w:rsidR="004E520F" w:rsidRPr="008B2DB3" w:rsidRDefault="004E520F" w:rsidP="004E520F">
      <w:pPr>
        <w:widowControl w:val="0"/>
        <w:numPr>
          <w:ilvl w:val="0"/>
          <w:numId w:val="130"/>
        </w:numPr>
        <w:shd w:val="clear" w:color="auto" w:fill="FFFFFF"/>
        <w:tabs>
          <w:tab w:val="left" w:pos="612"/>
        </w:tabs>
        <w:adjustRightInd w:val="0"/>
        <w:spacing w:before="7" w:after="0" w:line="216" w:lineRule="exact"/>
        <w:ind w:right="29"/>
        <w:rPr>
          <w:rFonts w:ascii="Arial" w:eastAsia="Times New Roman" w:hAnsi="Arial" w:cs="Arial"/>
          <w:spacing w:val="-5"/>
        </w:rPr>
      </w:pPr>
      <w:r w:rsidRPr="008B2DB3">
        <w:rPr>
          <w:rFonts w:ascii="Arial" w:eastAsia="Times New Roman" w:hAnsi="Arial" w:cs="Arial"/>
        </w:rPr>
        <w:t xml:space="preserve">  Sphere of activities.—</w:t>
      </w:r>
    </w:p>
    <w:p w:rsidR="004E520F" w:rsidRPr="008B2DB3" w:rsidRDefault="004E520F" w:rsidP="004E520F">
      <w:pPr>
        <w:shd w:val="clear" w:color="auto" w:fill="FFFFFF"/>
        <w:spacing w:after="0" w:line="216" w:lineRule="exact"/>
        <w:ind w:right="29"/>
        <w:rPr>
          <w:rFonts w:ascii="Arial" w:eastAsia="Times New Roman" w:hAnsi="Arial" w:cs="Arial"/>
        </w:rPr>
      </w:pPr>
      <w:r w:rsidRPr="008B2DB3">
        <w:rPr>
          <w:rFonts w:ascii="Arial" w:eastAsia="Times New Roman" w:hAnsi="Arial" w:cs="Arial"/>
          <w:spacing w:val="-4"/>
        </w:rPr>
        <w:t>(V)      Organisation set -up and details of Command Area Development</w:t>
      </w:r>
      <w:r w:rsidRPr="008B2DB3">
        <w:rPr>
          <w:rFonts w:ascii="Arial" w:eastAsia="Times New Roman" w:hAnsi="Arial" w:cs="Arial"/>
        </w:rPr>
        <w:t xml:space="preserve"> </w:t>
      </w:r>
      <w:r w:rsidRPr="008B2DB3">
        <w:rPr>
          <w:rFonts w:ascii="Arial" w:eastAsia="Times New Roman" w:hAnsi="Arial" w:cs="Arial"/>
          <w:spacing w:val="-2"/>
        </w:rPr>
        <w:t>Board.—</w:t>
      </w:r>
    </w:p>
    <w:p w:rsidR="004E520F" w:rsidRPr="008B2DB3" w:rsidRDefault="004E520F" w:rsidP="004E520F">
      <w:pPr>
        <w:shd w:val="clear" w:color="auto" w:fill="FFFFFF"/>
        <w:tabs>
          <w:tab w:val="left" w:leader="hyphen" w:pos="2837"/>
        </w:tabs>
        <w:spacing w:after="0" w:line="216" w:lineRule="exact"/>
        <w:ind w:right="29"/>
        <w:rPr>
          <w:rFonts w:ascii="Arial" w:eastAsia="Times New Roman" w:hAnsi="Arial" w:cs="Arial"/>
        </w:rPr>
      </w:pPr>
      <w:r w:rsidRPr="008B2DB3">
        <w:rPr>
          <w:rFonts w:ascii="Arial" w:eastAsia="Times New Roman" w:hAnsi="Arial" w:cs="Arial"/>
          <w:spacing w:val="-1"/>
        </w:rPr>
        <w:t xml:space="preserve">(VI)     Budget and Expenditure </w:t>
      </w:r>
      <w:r w:rsidRPr="008B2DB3">
        <w:rPr>
          <w:rFonts w:ascii="Arial" w:eastAsia="Times New Roman" w:hAnsi="Arial" w:cs="Arial"/>
        </w:rPr>
        <w:tab/>
      </w:r>
    </w:p>
    <w:p w:rsidR="004E520F" w:rsidRPr="008B2DB3" w:rsidRDefault="004E520F" w:rsidP="004E520F">
      <w:pPr>
        <w:shd w:val="clear" w:color="auto" w:fill="FFFFFF"/>
        <w:tabs>
          <w:tab w:val="left" w:leader="hyphen" w:pos="3694"/>
        </w:tabs>
        <w:spacing w:before="7" w:after="0" w:line="216" w:lineRule="exact"/>
        <w:ind w:right="29"/>
        <w:rPr>
          <w:rFonts w:ascii="Arial" w:eastAsia="Times New Roman" w:hAnsi="Arial" w:cs="Arial"/>
        </w:rPr>
      </w:pPr>
      <w:r w:rsidRPr="008B2DB3">
        <w:rPr>
          <w:rFonts w:ascii="Arial" w:eastAsia="Times New Roman" w:hAnsi="Arial" w:cs="Arial"/>
          <w:spacing w:val="-1"/>
        </w:rPr>
        <w:t>(VII)    Utilisation of potential (coverage).</w:t>
      </w:r>
      <w:r w:rsidRPr="008B2DB3">
        <w:rPr>
          <w:rFonts w:ascii="Arial" w:eastAsia="Times New Roman" w:hAnsi="Arial" w:cs="Arial"/>
        </w:rPr>
        <w:tab/>
      </w:r>
    </w:p>
    <w:p w:rsidR="004E520F" w:rsidRPr="008B2DB3" w:rsidRDefault="004E520F" w:rsidP="004E520F">
      <w:pPr>
        <w:shd w:val="clear" w:color="auto" w:fill="FFFFFF"/>
        <w:spacing w:after="0" w:line="216" w:lineRule="exact"/>
        <w:ind w:right="29"/>
        <w:rPr>
          <w:rFonts w:ascii="Arial" w:eastAsia="Times New Roman" w:hAnsi="Arial" w:cs="Arial"/>
          <w:spacing w:val="4"/>
        </w:rPr>
      </w:pPr>
      <w:r w:rsidRPr="008B2DB3">
        <w:rPr>
          <w:rFonts w:ascii="Arial" w:eastAsia="Times New Roman" w:hAnsi="Arial" w:cs="Arial"/>
          <w:spacing w:val="4"/>
        </w:rPr>
        <w:t xml:space="preserve">(VIII)  Itemwise details of Onfarm Development Works — </w:t>
      </w:r>
    </w:p>
    <w:p w:rsidR="004E520F" w:rsidRPr="008B2DB3" w:rsidRDefault="004E520F" w:rsidP="004E520F">
      <w:pPr>
        <w:shd w:val="clear" w:color="auto" w:fill="FFFFFF"/>
        <w:spacing w:after="0" w:line="216" w:lineRule="exact"/>
        <w:ind w:right="-180"/>
        <w:rPr>
          <w:rFonts w:ascii="Arial" w:eastAsia="Times New Roman" w:hAnsi="Arial" w:cs="Arial"/>
        </w:rPr>
      </w:pPr>
      <w:r w:rsidRPr="008B2DB3">
        <w:rPr>
          <w:rFonts w:ascii="Arial" w:eastAsia="Times New Roman" w:hAnsi="Arial" w:cs="Arial"/>
          <w:spacing w:val="1"/>
        </w:rPr>
        <w:t>(IX)     Positive effect/Benefits derived due to implementation of the</w:t>
      </w:r>
      <w:r w:rsidRPr="008B2DB3">
        <w:rPr>
          <w:rFonts w:ascii="Arial" w:eastAsia="Times New Roman" w:hAnsi="Arial" w:cs="Arial"/>
        </w:rPr>
        <w:t xml:space="preserve"> </w:t>
      </w:r>
      <w:r w:rsidRPr="008B2DB3">
        <w:rPr>
          <w:rFonts w:ascii="Arial" w:eastAsia="Times New Roman" w:hAnsi="Arial" w:cs="Arial"/>
          <w:spacing w:val="1"/>
        </w:rPr>
        <w:t>Command Area Development Programme.</w:t>
      </w:r>
    </w:p>
    <w:p w:rsidR="004E520F" w:rsidRPr="008B2DB3" w:rsidRDefault="004E520F" w:rsidP="004E520F">
      <w:pPr>
        <w:shd w:val="clear" w:color="auto" w:fill="FFFFFF"/>
        <w:spacing w:before="209" w:after="0" w:line="223" w:lineRule="exact"/>
        <w:ind w:right="29"/>
        <w:jc w:val="center"/>
        <w:rPr>
          <w:rFonts w:ascii="Arial" w:eastAsia="Times New Roman" w:hAnsi="Arial" w:cs="Arial"/>
          <w:spacing w:val="46"/>
        </w:rPr>
      </w:pPr>
    </w:p>
    <w:p w:rsidR="004E520F" w:rsidRPr="008B2DB3" w:rsidRDefault="004E520F" w:rsidP="004E520F">
      <w:pPr>
        <w:shd w:val="clear" w:color="auto" w:fill="FFFFFF"/>
        <w:spacing w:before="209" w:after="0" w:line="223" w:lineRule="exact"/>
        <w:ind w:right="29"/>
        <w:jc w:val="center"/>
        <w:rPr>
          <w:rFonts w:ascii="Arial" w:eastAsia="Times New Roman" w:hAnsi="Arial" w:cs="Arial"/>
        </w:rPr>
      </w:pPr>
      <w:r w:rsidRPr="008B2DB3">
        <w:rPr>
          <w:rFonts w:ascii="Arial" w:eastAsia="Times New Roman" w:hAnsi="Arial" w:cs="Arial"/>
          <w:spacing w:val="46"/>
        </w:rPr>
        <w:t>FORM</w:t>
      </w:r>
      <w:r w:rsidRPr="008B2DB3">
        <w:rPr>
          <w:rFonts w:ascii="Arial" w:eastAsia="Times New Roman" w:hAnsi="Arial" w:cs="Arial"/>
        </w:rPr>
        <w:t xml:space="preserve"> </w:t>
      </w:r>
      <w:r w:rsidRPr="008B2DB3">
        <w:rPr>
          <w:rFonts w:ascii="Arial" w:eastAsia="Times New Roman" w:hAnsi="Arial" w:cs="Arial"/>
          <w:spacing w:val="-11"/>
        </w:rPr>
        <w:t xml:space="preserve">-VII </w:t>
      </w:r>
      <w:r w:rsidRPr="008B2DB3">
        <w:rPr>
          <w:rFonts w:ascii="Arial" w:eastAsia="Times New Roman" w:hAnsi="Arial" w:cs="Arial"/>
          <w:spacing w:val="3"/>
        </w:rPr>
        <w:t>(See rule 15 )</w:t>
      </w:r>
    </w:p>
    <w:p w:rsidR="004E520F" w:rsidRPr="008B2DB3" w:rsidRDefault="004E520F" w:rsidP="004E520F">
      <w:pPr>
        <w:shd w:val="clear" w:color="auto" w:fill="FFFFFF"/>
        <w:spacing w:before="209" w:after="0" w:line="216" w:lineRule="exact"/>
        <w:ind w:right="29"/>
        <w:jc w:val="both"/>
        <w:rPr>
          <w:rFonts w:ascii="Arial" w:eastAsia="Times New Roman" w:hAnsi="Arial" w:cs="Arial"/>
        </w:rPr>
      </w:pPr>
      <w:r w:rsidRPr="008B2DB3">
        <w:rPr>
          <w:rFonts w:ascii="Arial" w:eastAsia="Times New Roman" w:hAnsi="Arial" w:cs="Arial"/>
          <w:spacing w:val="-2"/>
        </w:rPr>
        <w:t>Notice to an occupier of private land, building, enclosed Courtyard or garden attached to dwelling house under proviso to Clause (0 of sub</w:t>
      </w:r>
      <w:r w:rsidRPr="008B2DB3">
        <w:rPr>
          <w:rFonts w:ascii="Arial" w:eastAsia="Times New Roman" w:hAnsi="Arial" w:cs="Arial"/>
          <w:spacing w:val="-2"/>
        </w:rPr>
        <w:softHyphen/>
      </w:r>
      <w:r w:rsidRPr="008B2DB3">
        <w:rPr>
          <w:rFonts w:ascii="Arial" w:eastAsia="Times New Roman" w:hAnsi="Arial" w:cs="Arial"/>
          <w:spacing w:val="-3"/>
        </w:rPr>
        <w:t xml:space="preserve">section (4) of section 14 of the Command Area Development Act. 1997, </w:t>
      </w:r>
      <w:r w:rsidRPr="008B2DB3">
        <w:rPr>
          <w:rFonts w:ascii="Arial" w:eastAsia="Times New Roman" w:hAnsi="Arial" w:cs="Arial"/>
          <w:spacing w:val="1"/>
        </w:rPr>
        <w:t>Goa ( Act 27 of 1997).</w:t>
      </w:r>
    </w:p>
    <w:p w:rsidR="004E520F" w:rsidRPr="008B2DB3" w:rsidRDefault="004E520F" w:rsidP="004E520F">
      <w:pPr>
        <w:shd w:val="clear" w:color="auto" w:fill="FFFFFF"/>
        <w:spacing w:before="245" w:after="0" w:line="240" w:lineRule="auto"/>
        <w:ind w:right="29"/>
        <w:rPr>
          <w:rFonts w:ascii="Arial" w:eastAsia="Times New Roman" w:hAnsi="Arial" w:cs="Arial"/>
        </w:rPr>
      </w:pPr>
      <w:r w:rsidRPr="008B2DB3">
        <w:rPr>
          <w:rFonts w:ascii="Arial" w:eastAsia="Times New Roman" w:hAnsi="Arial" w:cs="Arial"/>
          <w:spacing w:val="-1"/>
        </w:rPr>
        <w:t>To,</w:t>
      </w:r>
    </w:p>
    <w:p w:rsidR="004E520F" w:rsidRPr="008B2DB3" w:rsidRDefault="004E520F" w:rsidP="004E520F">
      <w:pPr>
        <w:shd w:val="clear" w:color="auto" w:fill="FFFFFF"/>
        <w:spacing w:before="108" w:after="0" w:line="240" w:lineRule="auto"/>
        <w:ind w:right="29"/>
        <w:rPr>
          <w:rFonts w:ascii="Arial" w:eastAsia="Times New Roman" w:hAnsi="Arial" w:cs="Arial"/>
        </w:rPr>
      </w:pPr>
      <w:r w:rsidRPr="008B2DB3">
        <w:rPr>
          <w:rFonts w:ascii="Arial" w:eastAsia="Times New Roman" w:hAnsi="Arial" w:cs="Arial"/>
          <w:noProof/>
        </w:rPr>
        <w:drawing>
          <wp:inline distT="0" distB="0" distL="0" distR="0">
            <wp:extent cx="1713230" cy="304800"/>
            <wp:effectExtent l="1905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srcRect/>
                    <a:stretch>
                      <a:fillRect/>
                    </a:stretch>
                  </pic:blipFill>
                  <pic:spPr bwMode="auto">
                    <a:xfrm>
                      <a:off x="0" y="0"/>
                      <a:ext cx="1713230" cy="304800"/>
                    </a:xfrm>
                    <a:prstGeom prst="rect">
                      <a:avLst/>
                    </a:prstGeom>
                    <a:noFill/>
                    <a:ln w="9525">
                      <a:noFill/>
                      <a:miter lim="800000"/>
                      <a:headEnd/>
                      <a:tailEnd/>
                    </a:ln>
                  </pic:spPr>
                </pic:pic>
              </a:graphicData>
            </a:graphic>
          </wp:inline>
        </w:drawing>
      </w:r>
    </w:p>
    <w:p w:rsidR="004E520F" w:rsidRPr="008B2DB3" w:rsidRDefault="004E520F" w:rsidP="004E520F">
      <w:pPr>
        <w:shd w:val="clear" w:color="auto" w:fill="FFFFFF"/>
        <w:tabs>
          <w:tab w:val="left" w:leader="underscore" w:pos="1022"/>
          <w:tab w:val="left" w:leader="underscore" w:pos="2966"/>
        </w:tabs>
        <w:spacing w:before="108" w:after="0" w:line="216" w:lineRule="exact"/>
        <w:ind w:right="29"/>
        <w:rPr>
          <w:rFonts w:ascii="Arial" w:eastAsia="Times New Roman" w:hAnsi="Arial" w:cs="Arial"/>
        </w:rPr>
      </w:pPr>
      <w:r w:rsidRPr="008B2DB3">
        <w:rPr>
          <w:rFonts w:ascii="Arial" w:eastAsia="Times New Roman" w:hAnsi="Arial" w:cs="Arial"/>
        </w:rPr>
        <w:t>I</w:t>
      </w:r>
      <w:r w:rsidRPr="008B2DB3">
        <w:rPr>
          <w:rFonts w:ascii="Arial" w:eastAsia="Times New Roman" w:hAnsi="Arial" w:cs="Arial"/>
          <w:spacing w:val="2"/>
        </w:rPr>
        <w:t>, Canal Officer,</w:t>
      </w:r>
      <w:r w:rsidRPr="008B2DB3">
        <w:rPr>
          <w:rFonts w:ascii="Arial" w:eastAsia="Times New Roman" w:hAnsi="Arial" w:cs="Arial"/>
          <w:spacing w:val="3"/>
        </w:rPr>
        <w:t xml:space="preserve"> hereby give notice that it is</w:t>
      </w:r>
      <w:r w:rsidRPr="008B2DB3">
        <w:rPr>
          <w:rFonts w:ascii="Arial" w:eastAsia="Times New Roman" w:hAnsi="Arial" w:cs="Arial"/>
        </w:rPr>
        <w:t xml:space="preserve"> </w:t>
      </w:r>
      <w:r w:rsidRPr="008B2DB3">
        <w:rPr>
          <w:rFonts w:ascii="Arial" w:eastAsia="Times New Roman" w:hAnsi="Arial" w:cs="Arial"/>
          <w:spacing w:val="5"/>
        </w:rPr>
        <w:t>proposed to</w:t>
      </w:r>
      <w:r w:rsidRPr="008B2DB3">
        <w:rPr>
          <w:rFonts w:ascii="Arial" w:eastAsia="Times New Roman" w:hAnsi="Arial" w:cs="Arial"/>
          <w:i/>
          <w:iCs/>
          <w:spacing w:val="5"/>
        </w:rPr>
        <w:t xml:space="preserve"> </w:t>
      </w:r>
      <w:r w:rsidRPr="008B2DB3">
        <w:rPr>
          <w:rFonts w:ascii="Arial" w:eastAsia="Times New Roman" w:hAnsi="Arial" w:cs="Arial"/>
          <w:spacing w:val="5"/>
        </w:rPr>
        <w:t>enter into the land, building/enclosed Court/ Garden</w:t>
      </w:r>
      <w:r w:rsidRPr="008B2DB3">
        <w:rPr>
          <w:rFonts w:ascii="Arial" w:eastAsia="Times New Roman" w:hAnsi="Arial" w:cs="Arial"/>
          <w:spacing w:val="-2"/>
        </w:rPr>
        <w:t>attached to dwelling house in survey No.</w:t>
      </w:r>
      <w:r w:rsidRPr="008B2DB3">
        <w:rPr>
          <w:rFonts w:ascii="Arial" w:eastAsia="Times New Roman" w:hAnsi="Arial" w:cs="Arial"/>
        </w:rPr>
        <w:tab/>
      </w:r>
      <w:r w:rsidRPr="008B2DB3">
        <w:rPr>
          <w:rFonts w:ascii="Arial" w:eastAsia="Times New Roman" w:hAnsi="Arial" w:cs="Arial"/>
          <w:spacing w:val="4"/>
        </w:rPr>
        <w:t>of</w:t>
      </w:r>
      <w:r w:rsidRPr="008B2DB3">
        <w:rPr>
          <w:rFonts w:ascii="Arial" w:eastAsia="Times New Roman" w:hAnsi="Arial" w:cs="Arial"/>
        </w:rPr>
        <w:tab/>
      </w:r>
      <w:r w:rsidRPr="008B2DB3">
        <w:rPr>
          <w:rFonts w:ascii="Arial" w:eastAsia="Times New Roman" w:hAnsi="Arial" w:cs="Arial"/>
          <w:spacing w:val="-1"/>
        </w:rPr>
        <w:t>village</w:t>
      </w:r>
      <w:r w:rsidRPr="008B2DB3">
        <w:rPr>
          <w:rFonts w:ascii="Arial" w:eastAsia="Times New Roman" w:hAnsi="Arial" w:cs="Arial"/>
        </w:rPr>
        <w:t xml:space="preserve">          </w:t>
      </w:r>
      <w:r w:rsidRPr="008B2DB3">
        <w:rPr>
          <w:rFonts w:ascii="Arial" w:eastAsia="Times New Roman" w:hAnsi="Arial" w:cs="Arial"/>
          <w:spacing w:val="-1"/>
        </w:rPr>
        <w:t>Taluka</w:t>
      </w:r>
      <w:r w:rsidRPr="008B2DB3">
        <w:rPr>
          <w:rFonts w:ascii="Arial" w:eastAsia="Times New Roman" w:hAnsi="Arial" w:cs="Arial"/>
        </w:rPr>
        <w:tab/>
      </w:r>
      <w:r w:rsidRPr="008B2DB3">
        <w:rPr>
          <w:rFonts w:ascii="Arial" w:eastAsia="Times New Roman" w:hAnsi="Arial" w:cs="Arial"/>
          <w:spacing w:val="6"/>
        </w:rPr>
        <w:t>District which is in your occupation for the</w:t>
      </w:r>
      <w:r w:rsidRPr="008B2DB3">
        <w:rPr>
          <w:rFonts w:ascii="Arial" w:eastAsia="Times New Roman" w:hAnsi="Arial" w:cs="Arial"/>
        </w:rPr>
        <w:t xml:space="preserve">m </w:t>
      </w:r>
      <w:r w:rsidRPr="008B2DB3">
        <w:rPr>
          <w:rFonts w:ascii="Arial" w:eastAsia="Times New Roman" w:hAnsi="Arial" w:cs="Arial"/>
          <w:spacing w:val="1"/>
        </w:rPr>
        <w:t>purpose of</w:t>
      </w:r>
      <w:r w:rsidRPr="008B2DB3">
        <w:rPr>
          <w:rFonts w:ascii="Arial" w:eastAsia="Times New Roman" w:hAnsi="Arial" w:cs="Arial"/>
        </w:rPr>
        <w:tab/>
      </w:r>
      <w:r w:rsidRPr="008B2DB3">
        <w:rPr>
          <w:rFonts w:ascii="Arial" w:eastAsia="Times New Roman" w:hAnsi="Arial" w:cs="Arial"/>
          <w:spacing w:val="-4"/>
        </w:rPr>
        <w:t>at</w:t>
      </w:r>
      <w:r w:rsidRPr="008B2DB3">
        <w:rPr>
          <w:rFonts w:ascii="Arial" w:eastAsia="Times New Roman" w:hAnsi="Arial" w:cs="Arial"/>
        </w:rPr>
        <w:tab/>
      </w:r>
      <w:r w:rsidRPr="008B2DB3">
        <w:rPr>
          <w:rFonts w:ascii="Arial" w:eastAsia="Times New Roman" w:hAnsi="Arial" w:cs="Arial"/>
          <w:spacing w:val="-4"/>
        </w:rPr>
        <w:t>on</w:t>
      </w:r>
      <w:r w:rsidRPr="008B2DB3">
        <w:rPr>
          <w:rFonts w:ascii="Arial" w:eastAsia="Times New Roman" w:hAnsi="Arial" w:cs="Arial"/>
        </w:rPr>
        <w:tab/>
        <w:t>.</w:t>
      </w:r>
    </w:p>
    <w:p w:rsidR="004E520F" w:rsidRPr="008B2DB3" w:rsidRDefault="004E520F" w:rsidP="004E520F">
      <w:pPr>
        <w:shd w:val="clear" w:color="auto" w:fill="FFFFFF"/>
        <w:tabs>
          <w:tab w:val="left" w:leader="underscore" w:pos="3730"/>
        </w:tabs>
        <w:spacing w:before="209" w:after="0" w:line="223" w:lineRule="exact"/>
        <w:ind w:right="29"/>
        <w:jc w:val="both"/>
        <w:rPr>
          <w:rFonts w:ascii="Arial" w:eastAsia="Times New Roman" w:hAnsi="Arial" w:cs="Arial"/>
        </w:rPr>
      </w:pPr>
      <w:r w:rsidRPr="008B2DB3">
        <w:rPr>
          <w:rFonts w:ascii="Arial" w:eastAsia="Times New Roman" w:hAnsi="Arial" w:cs="Arial"/>
          <w:spacing w:val="-4"/>
        </w:rPr>
        <w:t xml:space="preserve">I, request you to allow any person acting on my behalf and under my </w:t>
      </w:r>
      <w:r w:rsidRPr="008B2DB3">
        <w:rPr>
          <w:rFonts w:ascii="Arial" w:eastAsia="Times New Roman" w:hAnsi="Arial" w:cs="Arial"/>
          <w:spacing w:val="2"/>
        </w:rPr>
        <w:t>orders to (here enter the purpose )</w:t>
      </w:r>
      <w:r w:rsidRPr="008B2DB3">
        <w:rPr>
          <w:rFonts w:ascii="Arial" w:eastAsia="Times New Roman" w:hAnsi="Arial" w:cs="Arial"/>
        </w:rPr>
        <w:tab/>
      </w:r>
    </w:p>
    <w:p w:rsidR="004E520F" w:rsidRPr="008B2DB3" w:rsidRDefault="004E520F" w:rsidP="004E520F">
      <w:pPr>
        <w:shd w:val="clear" w:color="auto" w:fill="FFFFFF"/>
        <w:spacing w:before="223" w:after="0" w:line="240" w:lineRule="auto"/>
        <w:ind w:right="29"/>
        <w:jc w:val="right"/>
        <w:rPr>
          <w:rFonts w:ascii="Arial" w:eastAsia="Times New Roman" w:hAnsi="Arial" w:cs="Arial"/>
          <w:spacing w:val="1"/>
        </w:rPr>
      </w:pPr>
      <w:r w:rsidRPr="008B2DB3">
        <w:rPr>
          <w:rFonts w:ascii="Arial" w:eastAsia="Times New Roman" w:hAnsi="Arial" w:cs="Arial"/>
          <w:spacing w:val="1"/>
        </w:rPr>
        <w:t>Canal Officer</w:t>
      </w:r>
    </w:p>
    <w:p w:rsidR="004E520F" w:rsidRPr="008B2DB3" w:rsidRDefault="004E520F" w:rsidP="004E520F">
      <w:pPr>
        <w:spacing w:after="0" w:line="240" w:lineRule="auto"/>
        <w:ind w:right="29"/>
        <w:rPr>
          <w:rFonts w:ascii="Arial" w:eastAsia="Times New Roman" w:hAnsi="Arial" w:cs="Arial"/>
        </w:rPr>
      </w:pPr>
    </w:p>
    <w:p w:rsidR="004E520F" w:rsidRPr="008B2DB3" w:rsidRDefault="004E520F" w:rsidP="004E520F">
      <w:pPr>
        <w:shd w:val="clear" w:color="auto" w:fill="FFFFFF"/>
        <w:spacing w:before="187" w:after="0" w:line="223" w:lineRule="exact"/>
        <w:ind w:right="29"/>
        <w:jc w:val="center"/>
        <w:rPr>
          <w:rFonts w:ascii="Arial" w:eastAsia="Times New Roman" w:hAnsi="Arial" w:cs="Arial"/>
          <w:spacing w:val="6"/>
        </w:rPr>
      </w:pPr>
      <w:r w:rsidRPr="008B2DB3">
        <w:rPr>
          <w:rFonts w:ascii="Arial" w:eastAsia="Times New Roman" w:hAnsi="Arial" w:cs="Arial"/>
          <w:spacing w:val="6"/>
        </w:rPr>
        <w:t xml:space="preserve">FORM.   No.VIII </w:t>
      </w:r>
    </w:p>
    <w:p w:rsidR="004E520F" w:rsidRPr="008B2DB3" w:rsidRDefault="004E520F" w:rsidP="004E520F">
      <w:pPr>
        <w:shd w:val="clear" w:color="auto" w:fill="FFFFFF"/>
        <w:spacing w:before="187" w:after="0" w:line="223" w:lineRule="exact"/>
        <w:ind w:right="29"/>
        <w:jc w:val="center"/>
        <w:rPr>
          <w:rFonts w:ascii="Arial" w:eastAsia="Times New Roman" w:hAnsi="Arial" w:cs="Arial"/>
        </w:rPr>
      </w:pPr>
      <w:r w:rsidRPr="008B2DB3">
        <w:rPr>
          <w:rFonts w:ascii="Arial" w:eastAsia="Times New Roman" w:hAnsi="Arial" w:cs="Arial"/>
          <w:spacing w:val="-3"/>
        </w:rPr>
        <w:t>[(See rule 16)]</w:t>
      </w:r>
    </w:p>
    <w:p w:rsidR="004E520F" w:rsidRPr="008B2DB3" w:rsidRDefault="004E520F" w:rsidP="004E520F">
      <w:pPr>
        <w:shd w:val="clear" w:color="auto" w:fill="FFFFFF"/>
        <w:spacing w:before="151" w:after="0" w:line="216" w:lineRule="exact"/>
        <w:ind w:right="29"/>
        <w:rPr>
          <w:rFonts w:ascii="Arial" w:eastAsia="Times New Roman" w:hAnsi="Arial" w:cs="Arial"/>
          <w:b/>
          <w:bCs/>
        </w:rPr>
      </w:pPr>
      <w:r w:rsidRPr="008B2DB3">
        <w:rPr>
          <w:rFonts w:ascii="Arial" w:eastAsia="Times New Roman" w:hAnsi="Arial" w:cs="Arial"/>
          <w:b/>
          <w:bCs/>
          <w:spacing w:val="6"/>
        </w:rPr>
        <w:t xml:space="preserve">Draft agreement between the Command Area Development </w:t>
      </w:r>
      <w:r w:rsidRPr="008B2DB3">
        <w:rPr>
          <w:rFonts w:ascii="Arial" w:eastAsia="Times New Roman" w:hAnsi="Arial" w:cs="Arial"/>
          <w:b/>
          <w:bCs/>
          <w:spacing w:val="5"/>
        </w:rPr>
        <w:t>Board   and   Co-operative   Water Distribution Society</w:t>
      </w:r>
    </w:p>
    <w:p w:rsidR="004E520F" w:rsidRPr="008B2DB3" w:rsidRDefault="004E520F" w:rsidP="004E520F">
      <w:pPr>
        <w:shd w:val="clear" w:color="auto" w:fill="FFFFFF"/>
        <w:tabs>
          <w:tab w:val="left" w:leader="underscore" w:pos="3319"/>
          <w:tab w:val="left" w:leader="underscore" w:pos="4651"/>
        </w:tabs>
        <w:spacing w:before="223" w:after="0" w:line="216" w:lineRule="exact"/>
        <w:ind w:right="29"/>
        <w:jc w:val="both"/>
        <w:rPr>
          <w:rFonts w:ascii="Arial" w:eastAsia="Times New Roman" w:hAnsi="Arial" w:cs="Arial"/>
        </w:rPr>
      </w:pPr>
      <w:r w:rsidRPr="008B2DB3">
        <w:rPr>
          <w:rFonts w:ascii="Arial" w:eastAsia="Times New Roman" w:hAnsi="Arial" w:cs="Arial"/>
          <w:spacing w:val="5"/>
        </w:rPr>
        <w:t>This Agreement   is made at</w:t>
      </w:r>
      <w:r w:rsidRPr="008B2DB3">
        <w:rPr>
          <w:rFonts w:ascii="Arial" w:eastAsia="Times New Roman" w:hAnsi="Arial" w:cs="Arial"/>
        </w:rPr>
        <w:tab/>
      </w:r>
      <w:r w:rsidRPr="008B2DB3">
        <w:rPr>
          <w:rFonts w:ascii="Arial" w:eastAsia="Times New Roman" w:hAnsi="Arial" w:cs="Arial"/>
          <w:spacing w:val="4"/>
        </w:rPr>
        <w:t xml:space="preserve">on this </w:t>
      </w:r>
      <w:r w:rsidRPr="008B2DB3">
        <w:rPr>
          <w:rFonts w:ascii="Arial" w:eastAsia="Times New Roman" w:hAnsi="Arial" w:cs="Arial"/>
        </w:rPr>
        <w:tab/>
      </w:r>
      <w:r w:rsidRPr="008B2DB3">
        <w:rPr>
          <w:rFonts w:ascii="Arial" w:eastAsia="Times New Roman" w:hAnsi="Arial" w:cs="Arial"/>
          <w:spacing w:val="8"/>
        </w:rPr>
        <w:t>day of</w:t>
      </w:r>
      <w:r w:rsidRPr="008B2DB3">
        <w:rPr>
          <w:rFonts w:ascii="Arial" w:eastAsia="Times New Roman" w:hAnsi="Arial" w:cs="Arial"/>
        </w:rPr>
        <w:t xml:space="preserve">          </w:t>
      </w:r>
      <w:r w:rsidRPr="008B2DB3">
        <w:rPr>
          <w:rFonts w:ascii="Arial" w:eastAsia="Times New Roman" w:hAnsi="Arial" w:cs="Arial"/>
          <w:spacing w:val="-1"/>
        </w:rPr>
        <w:t>in the year one thousand nine hundred and ninety eight between</w:t>
      </w:r>
      <w:r w:rsidRPr="008B2DB3">
        <w:rPr>
          <w:rFonts w:ascii="Arial" w:eastAsia="Times New Roman" w:hAnsi="Arial" w:cs="Arial"/>
        </w:rPr>
        <w:t xml:space="preserve"> </w:t>
      </w:r>
      <w:r w:rsidRPr="008B2DB3">
        <w:rPr>
          <w:rFonts w:ascii="Arial" w:eastAsia="Times New Roman" w:hAnsi="Arial" w:cs="Arial"/>
          <w:spacing w:val="-1"/>
        </w:rPr>
        <w:t xml:space="preserve">the Command Area Development Board , a body constituted under the </w:t>
      </w:r>
      <w:r w:rsidRPr="008B2DB3">
        <w:rPr>
          <w:rFonts w:ascii="Arial" w:eastAsia="Times New Roman" w:hAnsi="Arial" w:cs="Arial"/>
          <w:spacing w:val="2"/>
        </w:rPr>
        <w:t>Goa Command Area Development Act, 1997 (Goa Act 27 of 1997 ),</w:t>
      </w:r>
      <w:r w:rsidRPr="008B2DB3">
        <w:rPr>
          <w:rFonts w:ascii="Arial" w:eastAsia="Times New Roman" w:hAnsi="Arial" w:cs="Arial"/>
        </w:rPr>
        <w:t xml:space="preserve"> </w:t>
      </w:r>
      <w:r w:rsidRPr="008B2DB3">
        <w:rPr>
          <w:rFonts w:ascii="Arial" w:eastAsia="Times New Roman" w:hAnsi="Arial" w:cs="Arial"/>
          <w:spacing w:val="-1"/>
        </w:rPr>
        <w:t>having its Office at</w:t>
      </w:r>
      <w:r w:rsidRPr="008B2DB3">
        <w:rPr>
          <w:rFonts w:ascii="Arial" w:eastAsia="Times New Roman" w:hAnsi="Arial" w:cs="Arial"/>
        </w:rPr>
        <w:tab/>
      </w:r>
      <w:r w:rsidRPr="008B2DB3">
        <w:rPr>
          <w:rFonts w:ascii="Arial" w:eastAsia="Times New Roman" w:hAnsi="Arial" w:cs="Arial"/>
          <w:spacing w:val="-1"/>
        </w:rPr>
        <w:t>and represented in this act by Shri</w:t>
      </w:r>
      <w:r w:rsidRPr="008B2DB3">
        <w:rPr>
          <w:rFonts w:ascii="Arial" w:eastAsia="Times New Roman" w:hAnsi="Arial" w:cs="Arial"/>
        </w:rPr>
        <w:tab/>
      </w:r>
      <w:r w:rsidRPr="008B2DB3">
        <w:rPr>
          <w:rFonts w:ascii="Arial" w:eastAsia="Times New Roman" w:hAnsi="Arial" w:cs="Arial"/>
          <w:spacing w:val="3"/>
        </w:rPr>
        <w:t>by virtue of</w:t>
      </w:r>
      <w:r w:rsidRPr="008B2DB3">
        <w:rPr>
          <w:rFonts w:ascii="Arial" w:eastAsia="Times New Roman" w:hAnsi="Arial" w:cs="Arial"/>
        </w:rPr>
        <w:tab/>
      </w:r>
      <w:r w:rsidRPr="008B2DB3">
        <w:rPr>
          <w:rFonts w:ascii="Arial" w:eastAsia="Times New Roman" w:hAnsi="Arial" w:cs="Arial"/>
          <w:spacing w:val="-2"/>
        </w:rPr>
        <w:t>dated</w:t>
      </w:r>
      <w:r w:rsidRPr="008B2DB3">
        <w:rPr>
          <w:rFonts w:ascii="Arial" w:eastAsia="Times New Roman" w:hAnsi="Arial" w:cs="Arial"/>
        </w:rPr>
        <w:tab/>
      </w:r>
      <w:r w:rsidRPr="008B2DB3">
        <w:rPr>
          <w:rFonts w:ascii="Arial" w:eastAsia="Times New Roman" w:hAnsi="Arial" w:cs="Arial"/>
          <w:spacing w:val="3"/>
        </w:rPr>
        <w:t>(hereinafter called 'Board') which.</w:t>
      </w:r>
    </w:p>
    <w:p w:rsidR="004E520F" w:rsidRPr="008B2DB3" w:rsidRDefault="004E520F" w:rsidP="004E520F">
      <w:pPr>
        <w:shd w:val="clear" w:color="auto" w:fill="FFFFFF"/>
        <w:spacing w:before="7" w:after="0" w:line="216" w:lineRule="exact"/>
        <w:ind w:right="29"/>
        <w:jc w:val="both"/>
        <w:rPr>
          <w:rFonts w:ascii="Arial" w:eastAsia="Times New Roman" w:hAnsi="Arial" w:cs="Arial"/>
        </w:rPr>
      </w:pPr>
      <w:r w:rsidRPr="008B2DB3">
        <w:rPr>
          <w:rFonts w:ascii="Arial" w:eastAsia="Times New Roman" w:hAnsi="Arial" w:cs="Arial"/>
          <w:spacing w:val="-1"/>
        </w:rPr>
        <w:t xml:space="preserve">expression shall unless repugnant to the context or meaning thereof be </w:t>
      </w:r>
      <w:r w:rsidRPr="008B2DB3">
        <w:rPr>
          <w:rFonts w:ascii="Arial" w:eastAsia="Times New Roman" w:hAnsi="Arial" w:cs="Arial"/>
        </w:rPr>
        <w:t xml:space="preserve">deemed to include </w:t>
      </w:r>
      <w:r w:rsidRPr="008B2DB3">
        <w:rPr>
          <w:rFonts w:ascii="Arial" w:eastAsia="Times New Roman" w:hAnsi="Arial" w:cs="Arial"/>
          <w:spacing w:val="11"/>
        </w:rPr>
        <w:t>its</w:t>
      </w:r>
      <w:r w:rsidRPr="008B2DB3">
        <w:rPr>
          <w:rFonts w:ascii="Arial" w:eastAsia="Times New Roman" w:hAnsi="Arial" w:cs="Arial"/>
        </w:rPr>
        <w:t xml:space="preserve"> successors in office and permitted   assigns ) of </w:t>
      </w:r>
      <w:r w:rsidRPr="008B2DB3">
        <w:rPr>
          <w:rFonts w:ascii="Arial" w:eastAsia="Times New Roman" w:hAnsi="Arial" w:cs="Arial"/>
          <w:spacing w:val="1"/>
        </w:rPr>
        <w:t>the one part and the</w:t>
      </w:r>
      <w:r w:rsidRPr="008B2DB3">
        <w:rPr>
          <w:rFonts w:ascii="Arial" w:eastAsia="Times New Roman" w:hAnsi="Arial" w:cs="Arial"/>
        </w:rPr>
        <w:tab/>
      </w:r>
      <w:r w:rsidRPr="008B2DB3">
        <w:rPr>
          <w:rFonts w:ascii="Arial" w:eastAsia="Times New Roman" w:hAnsi="Arial" w:cs="Arial"/>
          <w:spacing w:val="2"/>
        </w:rPr>
        <w:t>Society, a society registered under the</w:t>
      </w:r>
    </w:p>
    <w:p w:rsidR="004E520F" w:rsidRPr="008B2DB3" w:rsidRDefault="004E520F" w:rsidP="004E520F">
      <w:pPr>
        <w:shd w:val="clear" w:color="auto" w:fill="FFFFFF"/>
        <w:tabs>
          <w:tab w:val="left" w:leader="underscore" w:pos="994"/>
          <w:tab w:val="left" w:leader="underscore" w:pos="3478"/>
        </w:tabs>
        <w:spacing w:after="0" w:line="216" w:lineRule="exact"/>
        <w:ind w:right="29"/>
        <w:jc w:val="both"/>
        <w:rPr>
          <w:rFonts w:ascii="Arial" w:eastAsia="Times New Roman" w:hAnsi="Arial" w:cs="Arial"/>
        </w:rPr>
      </w:pPr>
      <w:r w:rsidRPr="008B2DB3">
        <w:rPr>
          <w:rFonts w:ascii="Arial" w:eastAsia="Times New Roman" w:hAnsi="Arial" w:cs="Arial"/>
        </w:rPr>
        <w:tab/>
        <w:t xml:space="preserve"> </w:t>
      </w:r>
      <w:r w:rsidRPr="008B2DB3">
        <w:rPr>
          <w:rFonts w:ascii="Arial" w:eastAsia="Times New Roman" w:hAnsi="Arial" w:cs="Arial"/>
          <w:spacing w:val="2"/>
        </w:rPr>
        <w:t xml:space="preserve">under Registration No. </w:t>
      </w:r>
      <w:r w:rsidRPr="008B2DB3">
        <w:rPr>
          <w:rFonts w:ascii="Arial" w:eastAsia="Times New Roman" w:hAnsi="Arial" w:cs="Arial"/>
        </w:rPr>
        <w:tab/>
      </w:r>
      <w:r w:rsidRPr="008B2DB3">
        <w:rPr>
          <w:rFonts w:ascii="Arial" w:eastAsia="Times New Roman" w:hAnsi="Arial" w:cs="Arial"/>
          <w:spacing w:val="4"/>
        </w:rPr>
        <w:t>, having its Registered</w:t>
      </w:r>
      <w:r w:rsidRPr="008B2DB3">
        <w:rPr>
          <w:rFonts w:ascii="Arial" w:eastAsia="Times New Roman" w:hAnsi="Arial" w:cs="Arial"/>
        </w:rPr>
        <w:t xml:space="preserve"> </w:t>
      </w:r>
      <w:r w:rsidRPr="008B2DB3">
        <w:rPr>
          <w:rFonts w:ascii="Arial" w:eastAsia="Times New Roman" w:hAnsi="Arial" w:cs="Arial"/>
          <w:spacing w:val="1"/>
        </w:rPr>
        <w:t>Office at</w:t>
      </w:r>
      <w:r w:rsidRPr="008B2DB3">
        <w:rPr>
          <w:rFonts w:ascii="Arial" w:eastAsia="Times New Roman" w:hAnsi="Arial" w:cs="Arial"/>
        </w:rPr>
        <w:tab/>
      </w:r>
      <w:r w:rsidRPr="008B2DB3">
        <w:rPr>
          <w:rFonts w:ascii="Arial" w:eastAsia="Times New Roman" w:hAnsi="Arial" w:cs="Arial"/>
          <w:spacing w:val="5"/>
        </w:rPr>
        <w:t>and represented in this Act by its Chairman</w:t>
      </w:r>
      <w:r w:rsidRPr="008B2DB3">
        <w:rPr>
          <w:rFonts w:ascii="Arial" w:eastAsia="Times New Roman" w:hAnsi="Arial" w:cs="Arial"/>
        </w:rPr>
        <w:t xml:space="preserve"> </w:t>
      </w:r>
      <w:r w:rsidRPr="008B2DB3">
        <w:rPr>
          <w:rFonts w:ascii="Arial" w:eastAsia="Times New Roman" w:hAnsi="Arial" w:cs="Arial"/>
          <w:spacing w:val="-5"/>
        </w:rPr>
        <w:t>Shri</w:t>
      </w:r>
      <w:r w:rsidRPr="008B2DB3">
        <w:rPr>
          <w:rFonts w:ascii="Arial" w:eastAsia="Times New Roman" w:hAnsi="Arial" w:cs="Arial"/>
        </w:rPr>
        <w:tab/>
        <w:t xml:space="preserve">    </w:t>
      </w:r>
      <w:r w:rsidRPr="008B2DB3">
        <w:rPr>
          <w:rFonts w:ascii="Arial" w:eastAsia="Times New Roman" w:hAnsi="Arial" w:cs="Arial"/>
          <w:spacing w:val="2"/>
        </w:rPr>
        <w:t>having been duly authorised in this behalf by virtue of</w:t>
      </w:r>
    </w:p>
    <w:p w:rsidR="004E520F" w:rsidRPr="008B2DB3" w:rsidRDefault="004E520F" w:rsidP="004E520F">
      <w:pPr>
        <w:shd w:val="clear" w:color="auto" w:fill="FFFFFF"/>
        <w:tabs>
          <w:tab w:val="left" w:leader="underscore" w:pos="547"/>
          <w:tab w:val="left" w:leader="underscore" w:pos="1750"/>
        </w:tabs>
        <w:spacing w:after="0" w:line="216" w:lineRule="exact"/>
        <w:ind w:right="29"/>
        <w:jc w:val="both"/>
        <w:rPr>
          <w:rFonts w:ascii="Arial" w:eastAsia="Times New Roman" w:hAnsi="Arial" w:cs="Arial"/>
        </w:rPr>
      </w:pPr>
      <w:r w:rsidRPr="008B2DB3">
        <w:rPr>
          <w:rFonts w:ascii="Arial" w:eastAsia="Times New Roman" w:hAnsi="Arial" w:cs="Arial"/>
        </w:rPr>
        <w:tab/>
        <w:t>dated</w:t>
      </w:r>
      <w:r w:rsidRPr="008B2DB3">
        <w:rPr>
          <w:rFonts w:ascii="Arial" w:eastAsia="Times New Roman" w:hAnsi="Arial" w:cs="Arial"/>
        </w:rPr>
        <w:tab/>
      </w:r>
      <w:r w:rsidRPr="008B2DB3">
        <w:rPr>
          <w:rFonts w:ascii="Arial" w:eastAsia="Times New Roman" w:hAnsi="Arial" w:cs="Arial"/>
          <w:spacing w:val="1"/>
        </w:rPr>
        <w:t>(hereinafter called 'Society' which expression,</w:t>
      </w:r>
      <w:r w:rsidRPr="008B2DB3">
        <w:rPr>
          <w:rFonts w:ascii="Arial" w:eastAsia="Times New Roman" w:hAnsi="Arial" w:cs="Arial"/>
        </w:rPr>
        <w:t xml:space="preserve"> </w:t>
      </w:r>
      <w:r w:rsidRPr="008B2DB3">
        <w:rPr>
          <w:rFonts w:ascii="Arial" w:eastAsia="Times New Roman" w:hAnsi="Arial" w:cs="Arial"/>
          <w:spacing w:val="3"/>
        </w:rPr>
        <w:t xml:space="preserve">unless repugnant to the context or meaning thereof, include </w:t>
      </w:r>
      <w:r w:rsidRPr="008B2DB3">
        <w:rPr>
          <w:rFonts w:ascii="Arial" w:eastAsia="Times New Roman" w:hAnsi="Arial" w:cs="Arial"/>
          <w:spacing w:val="13"/>
        </w:rPr>
        <w:t xml:space="preserve">its </w:t>
      </w:r>
      <w:r w:rsidRPr="008B2DB3">
        <w:rPr>
          <w:rFonts w:ascii="Arial" w:eastAsia="Times New Roman" w:hAnsi="Arial" w:cs="Arial"/>
          <w:spacing w:val="3"/>
        </w:rPr>
        <w:t>successors-in-office and permitted assigns) of the other Part.</w:t>
      </w:r>
    </w:p>
    <w:p w:rsidR="004E520F" w:rsidRPr="008B2DB3" w:rsidRDefault="004E520F" w:rsidP="004E520F">
      <w:pPr>
        <w:shd w:val="clear" w:color="auto" w:fill="FFFFFF"/>
        <w:tabs>
          <w:tab w:val="left" w:pos="1094"/>
          <w:tab w:val="left" w:leader="underscore" w:pos="2354"/>
          <w:tab w:val="left" w:leader="underscore" w:pos="3002"/>
        </w:tabs>
        <w:spacing w:before="216" w:after="0" w:line="216" w:lineRule="exact"/>
        <w:ind w:right="29"/>
        <w:jc w:val="both"/>
        <w:rPr>
          <w:rFonts w:ascii="Arial" w:eastAsia="Times New Roman" w:hAnsi="Arial" w:cs="Arial"/>
        </w:rPr>
      </w:pPr>
      <w:r w:rsidRPr="008B2DB3">
        <w:rPr>
          <w:rFonts w:ascii="Arial" w:eastAsia="Times New Roman" w:hAnsi="Arial" w:cs="Arial"/>
          <w:spacing w:val="1"/>
        </w:rPr>
        <w:lastRenderedPageBreak/>
        <w:t xml:space="preserve">Whereas, the Command Area falling under Minor/ Water Course </w:t>
      </w:r>
      <w:r w:rsidRPr="008B2DB3">
        <w:rPr>
          <w:rFonts w:ascii="Arial" w:eastAsia="Times New Roman" w:hAnsi="Arial" w:cs="Arial"/>
          <w:spacing w:val="-8"/>
        </w:rPr>
        <w:t>No.</w:t>
      </w:r>
      <w:r w:rsidRPr="008B2DB3">
        <w:rPr>
          <w:rFonts w:ascii="Arial" w:eastAsia="Times New Roman" w:hAnsi="Arial" w:cs="Arial"/>
        </w:rPr>
        <w:tab/>
      </w:r>
      <w:r w:rsidRPr="008B2DB3">
        <w:rPr>
          <w:rFonts w:ascii="Arial" w:eastAsia="Times New Roman" w:hAnsi="Arial" w:cs="Arial"/>
          <w:spacing w:val="-2"/>
        </w:rPr>
        <w:t>in villages</w:t>
      </w:r>
      <w:r w:rsidRPr="008B2DB3">
        <w:rPr>
          <w:rFonts w:ascii="Arial" w:eastAsia="Times New Roman" w:hAnsi="Arial" w:cs="Arial"/>
        </w:rPr>
        <w:tab/>
      </w:r>
      <w:r w:rsidRPr="008B2DB3">
        <w:rPr>
          <w:rFonts w:ascii="Arial" w:eastAsia="Times New Roman" w:hAnsi="Arial" w:cs="Arial"/>
          <w:spacing w:val="1"/>
        </w:rPr>
        <w:t>of</w:t>
      </w:r>
      <w:r w:rsidRPr="008B2DB3">
        <w:rPr>
          <w:rFonts w:ascii="Arial" w:eastAsia="Times New Roman" w:hAnsi="Arial" w:cs="Arial"/>
        </w:rPr>
        <w:tab/>
        <w:t xml:space="preserve">Irrigation Project (hereinafter </w:t>
      </w:r>
      <w:r w:rsidRPr="008B2DB3">
        <w:rPr>
          <w:rFonts w:ascii="Arial" w:eastAsia="Times New Roman" w:hAnsi="Arial" w:cs="Arial"/>
          <w:spacing w:val="3"/>
        </w:rPr>
        <w:t xml:space="preserve">called as the " Command Area"), is assigned to the Society for </w:t>
      </w:r>
      <w:r w:rsidRPr="008B2DB3">
        <w:rPr>
          <w:rFonts w:ascii="Arial" w:eastAsia="Times New Roman" w:hAnsi="Arial" w:cs="Arial"/>
        </w:rPr>
        <w:t xml:space="preserve">Irrigation management for a period under this Agreement (Command </w:t>
      </w:r>
      <w:r w:rsidRPr="008B2DB3">
        <w:rPr>
          <w:rFonts w:ascii="Arial" w:eastAsia="Times New Roman" w:hAnsi="Arial" w:cs="Arial"/>
          <w:spacing w:val="1"/>
        </w:rPr>
        <w:t>Area map is attached ) ;</w:t>
      </w:r>
    </w:p>
    <w:p w:rsidR="004E520F" w:rsidRPr="008B2DB3" w:rsidRDefault="004E520F" w:rsidP="004E520F">
      <w:pPr>
        <w:shd w:val="clear" w:color="auto" w:fill="FFFFFF"/>
        <w:tabs>
          <w:tab w:val="left" w:leader="underscore" w:pos="5177"/>
        </w:tabs>
        <w:spacing w:before="238" w:after="0" w:line="240" w:lineRule="auto"/>
        <w:ind w:right="29"/>
        <w:jc w:val="both"/>
        <w:rPr>
          <w:rFonts w:ascii="Arial" w:eastAsia="Times New Roman" w:hAnsi="Arial" w:cs="Arial"/>
        </w:rPr>
      </w:pPr>
      <w:r w:rsidRPr="008B2DB3">
        <w:rPr>
          <w:rFonts w:ascii="Arial" w:eastAsia="Times New Roman" w:hAnsi="Arial" w:cs="Arial"/>
          <w:spacing w:val="2"/>
        </w:rPr>
        <w:t>And whereas the ownership of Minor / Water Course No.</w:t>
      </w:r>
      <w:r w:rsidRPr="008B2DB3">
        <w:rPr>
          <w:rFonts w:ascii="Arial" w:eastAsia="Times New Roman" w:hAnsi="Arial" w:cs="Arial"/>
        </w:rPr>
        <w:tab/>
      </w:r>
    </w:p>
    <w:p w:rsidR="004E520F" w:rsidRPr="008B2DB3" w:rsidRDefault="004E520F" w:rsidP="004E520F">
      <w:pPr>
        <w:shd w:val="clear" w:color="auto" w:fill="FFFFFF"/>
        <w:spacing w:before="14" w:after="0" w:line="223" w:lineRule="exact"/>
        <w:ind w:right="29"/>
        <w:jc w:val="both"/>
        <w:rPr>
          <w:rFonts w:ascii="Arial" w:eastAsia="Times New Roman" w:hAnsi="Arial" w:cs="Arial"/>
        </w:rPr>
      </w:pPr>
      <w:r w:rsidRPr="008B2DB3">
        <w:rPr>
          <w:rFonts w:ascii="Arial" w:eastAsia="Times New Roman" w:hAnsi="Arial" w:cs="Arial"/>
        </w:rPr>
        <w:t xml:space="preserve">alongwith On Farm Development structures and land acquired for the </w:t>
      </w:r>
      <w:r w:rsidRPr="008B2DB3">
        <w:rPr>
          <w:rFonts w:ascii="Arial" w:eastAsia="Times New Roman" w:hAnsi="Arial" w:cs="Arial"/>
          <w:spacing w:val="-1"/>
        </w:rPr>
        <w:t xml:space="preserve">water delivery systems and all works executed through the Board funds </w:t>
      </w:r>
      <w:r w:rsidRPr="008B2DB3">
        <w:rPr>
          <w:rFonts w:ascii="Arial" w:eastAsia="Times New Roman" w:hAnsi="Arial" w:cs="Arial"/>
          <w:spacing w:val="2"/>
        </w:rPr>
        <w:t>will remain with the Board ;</w:t>
      </w:r>
    </w:p>
    <w:p w:rsidR="004E520F" w:rsidRPr="008B2DB3" w:rsidRDefault="004E520F" w:rsidP="004E520F">
      <w:pPr>
        <w:shd w:val="clear" w:color="auto" w:fill="FFFFFF"/>
        <w:spacing w:before="223" w:after="0" w:line="230" w:lineRule="exact"/>
        <w:ind w:right="29"/>
        <w:jc w:val="both"/>
        <w:rPr>
          <w:rFonts w:ascii="Arial" w:eastAsia="Times New Roman" w:hAnsi="Arial" w:cs="Arial"/>
        </w:rPr>
      </w:pPr>
      <w:r w:rsidRPr="008B2DB3">
        <w:rPr>
          <w:rFonts w:ascii="Arial" w:eastAsia="Times New Roman" w:hAnsi="Arial" w:cs="Arial"/>
        </w:rPr>
        <w:t xml:space="preserve">And whereas to achieve the above objectives, terms and conditions </w:t>
      </w:r>
      <w:r w:rsidRPr="008B2DB3">
        <w:rPr>
          <w:rFonts w:ascii="Arial" w:eastAsia="Times New Roman" w:hAnsi="Arial" w:cs="Arial"/>
          <w:spacing w:val="-2"/>
        </w:rPr>
        <w:t xml:space="preserve">as specified hereunder have been mutually agreed to by both the parties </w:t>
      </w:r>
      <w:r w:rsidRPr="008B2DB3">
        <w:rPr>
          <w:rFonts w:ascii="Arial" w:eastAsia="Times New Roman" w:hAnsi="Arial" w:cs="Arial"/>
          <w:spacing w:val="1"/>
        </w:rPr>
        <w:t xml:space="preserve">hereto. These terms and conditions shall be modified if required with </w:t>
      </w:r>
      <w:r w:rsidRPr="008B2DB3">
        <w:rPr>
          <w:rFonts w:ascii="Arial" w:eastAsia="Times New Roman" w:hAnsi="Arial" w:cs="Arial"/>
        </w:rPr>
        <w:t>the consent of both the parties by way of supplementary Agreement.</w:t>
      </w:r>
    </w:p>
    <w:p w:rsidR="004E520F" w:rsidRPr="008B2DB3" w:rsidRDefault="004E520F" w:rsidP="004E520F">
      <w:pPr>
        <w:shd w:val="clear" w:color="auto" w:fill="FFFFFF"/>
        <w:spacing w:after="0" w:line="454" w:lineRule="exact"/>
        <w:ind w:right="29"/>
        <w:rPr>
          <w:rFonts w:ascii="Arial" w:eastAsia="Times New Roman" w:hAnsi="Arial" w:cs="Arial"/>
          <w:spacing w:val="2"/>
        </w:rPr>
      </w:pPr>
      <w:r w:rsidRPr="008B2DB3">
        <w:rPr>
          <w:rFonts w:ascii="Arial" w:eastAsia="Times New Roman" w:hAnsi="Arial" w:cs="Arial"/>
          <w:spacing w:val="2"/>
        </w:rPr>
        <w:t>Now, therefore, this Agreement witnesseth as under :-</w:t>
      </w:r>
    </w:p>
    <w:p w:rsidR="004E520F" w:rsidRPr="008B2DB3" w:rsidRDefault="004E520F" w:rsidP="004E520F">
      <w:pPr>
        <w:shd w:val="clear" w:color="auto" w:fill="FFFFFF"/>
        <w:spacing w:after="0" w:line="454" w:lineRule="exact"/>
        <w:ind w:right="29"/>
        <w:rPr>
          <w:rFonts w:ascii="Arial" w:eastAsia="Times New Roman" w:hAnsi="Arial" w:cs="Arial"/>
        </w:rPr>
      </w:pPr>
      <w:r w:rsidRPr="008B2DB3">
        <w:rPr>
          <w:rFonts w:ascii="Arial" w:eastAsia="Times New Roman" w:hAnsi="Arial" w:cs="Arial"/>
          <w:spacing w:val="3"/>
        </w:rPr>
        <w:t xml:space="preserve">(1) </w:t>
      </w:r>
      <w:r w:rsidRPr="008B2DB3">
        <w:rPr>
          <w:rFonts w:ascii="Arial" w:eastAsia="Times New Roman" w:hAnsi="Arial" w:cs="Arial"/>
          <w:i/>
          <w:iCs/>
          <w:spacing w:val="3"/>
        </w:rPr>
        <w:t>Objectives of the Agreement :-</w:t>
      </w:r>
    </w:p>
    <w:p w:rsidR="004E520F" w:rsidRPr="008B2DB3" w:rsidRDefault="004E520F" w:rsidP="004E520F">
      <w:pPr>
        <w:shd w:val="clear" w:color="auto" w:fill="FFFFFF"/>
        <w:spacing w:before="180" w:after="0" w:line="230" w:lineRule="exact"/>
        <w:ind w:right="29"/>
        <w:jc w:val="both"/>
        <w:rPr>
          <w:rFonts w:ascii="Arial" w:eastAsia="Times New Roman" w:hAnsi="Arial" w:cs="Arial"/>
        </w:rPr>
      </w:pPr>
      <w:r w:rsidRPr="008B2DB3">
        <w:rPr>
          <w:rFonts w:ascii="Arial" w:eastAsia="Times New Roman" w:hAnsi="Arial" w:cs="Arial"/>
          <w:spacing w:val="-2"/>
        </w:rPr>
        <w:t xml:space="preserve">The main objectives of the Board behind this Agreement is to utilise </w:t>
      </w:r>
      <w:r w:rsidRPr="008B2DB3">
        <w:rPr>
          <w:rFonts w:ascii="Arial" w:eastAsia="Times New Roman" w:hAnsi="Arial" w:cs="Arial"/>
        </w:rPr>
        <w:t xml:space="preserve">the available water to crops as per the requirement and to increase the </w:t>
      </w:r>
      <w:r w:rsidRPr="008B2DB3">
        <w:rPr>
          <w:rFonts w:ascii="Arial" w:eastAsia="Times New Roman" w:hAnsi="Arial" w:cs="Arial"/>
          <w:spacing w:val="3"/>
        </w:rPr>
        <w:t>crop production and also to increase the fanners participation in irrigation water management .</w:t>
      </w:r>
    </w:p>
    <w:p w:rsidR="004E520F" w:rsidRPr="008B2DB3" w:rsidRDefault="004E520F" w:rsidP="004E520F">
      <w:pPr>
        <w:shd w:val="clear" w:color="auto" w:fill="FFFFFF"/>
        <w:spacing w:before="353" w:after="0" w:line="223" w:lineRule="exact"/>
        <w:ind w:right="29"/>
        <w:jc w:val="both"/>
        <w:rPr>
          <w:rFonts w:ascii="Arial" w:eastAsia="Times New Roman" w:hAnsi="Arial" w:cs="Arial"/>
        </w:rPr>
      </w:pPr>
      <w:r w:rsidRPr="008B2DB3">
        <w:rPr>
          <w:rFonts w:ascii="Arial" w:eastAsia="Times New Roman" w:hAnsi="Arial" w:cs="Arial"/>
          <w:spacing w:val="-1"/>
        </w:rPr>
        <w:t xml:space="preserve">Rules, regulations, objectives and line of action for the Society will </w:t>
      </w:r>
      <w:r w:rsidRPr="008B2DB3">
        <w:rPr>
          <w:rFonts w:ascii="Arial" w:eastAsia="Times New Roman" w:hAnsi="Arial" w:cs="Arial"/>
          <w:spacing w:val="1"/>
        </w:rPr>
        <w:t>be as under :-</w:t>
      </w:r>
    </w:p>
    <w:p w:rsidR="004E520F" w:rsidRPr="008B2DB3" w:rsidRDefault="004E520F" w:rsidP="004E520F">
      <w:pPr>
        <w:shd w:val="clear" w:color="auto" w:fill="FFFFFF"/>
        <w:tabs>
          <w:tab w:val="left" w:pos="792"/>
        </w:tabs>
        <w:spacing w:before="230" w:after="0" w:line="223" w:lineRule="exact"/>
        <w:ind w:right="29"/>
        <w:rPr>
          <w:rFonts w:ascii="Arial" w:eastAsia="Times New Roman" w:hAnsi="Arial" w:cs="Arial"/>
        </w:rPr>
      </w:pPr>
      <w:r w:rsidRPr="008B2DB3">
        <w:rPr>
          <w:rFonts w:ascii="Arial" w:eastAsia="Times New Roman" w:hAnsi="Arial" w:cs="Arial"/>
          <w:spacing w:val="-4"/>
        </w:rPr>
        <w:t>(A)</w:t>
      </w:r>
      <w:r w:rsidRPr="008B2DB3">
        <w:rPr>
          <w:rFonts w:ascii="Arial" w:eastAsia="Times New Roman" w:hAnsi="Arial" w:cs="Arial"/>
        </w:rPr>
        <w:tab/>
      </w:r>
      <w:r w:rsidRPr="008B2DB3">
        <w:rPr>
          <w:rFonts w:ascii="Arial" w:eastAsia="Times New Roman" w:hAnsi="Arial" w:cs="Arial"/>
          <w:spacing w:val="-1"/>
        </w:rPr>
        <w:t>Minimum 2/3 of the area of concerned Minor/ Water Course</w:t>
      </w:r>
      <w:r w:rsidRPr="008B2DB3">
        <w:rPr>
          <w:rFonts w:ascii="Arial" w:eastAsia="Times New Roman" w:hAnsi="Arial" w:cs="Arial"/>
        </w:rPr>
        <w:t xml:space="preserve"> </w:t>
      </w:r>
      <w:r w:rsidRPr="008B2DB3">
        <w:rPr>
          <w:rFonts w:ascii="Arial" w:eastAsia="Times New Roman" w:hAnsi="Arial" w:cs="Arial"/>
          <w:spacing w:val="-7"/>
        </w:rPr>
        <w:t>No.</w:t>
      </w:r>
      <w:r w:rsidRPr="008B2DB3">
        <w:rPr>
          <w:rFonts w:ascii="Arial" w:eastAsia="Times New Roman" w:hAnsi="Arial" w:cs="Arial"/>
        </w:rPr>
        <w:tab/>
        <w:t xml:space="preserve">under Command Area shall be under command of the </w:t>
      </w:r>
      <w:r w:rsidRPr="008B2DB3">
        <w:rPr>
          <w:rFonts w:ascii="Arial" w:eastAsia="Times New Roman" w:hAnsi="Arial" w:cs="Arial"/>
          <w:spacing w:val="2"/>
        </w:rPr>
        <w:t xml:space="preserve">Society or out of total beneficiaries 2/3 of the beneficiaries shall be </w:t>
      </w:r>
      <w:r w:rsidRPr="008B2DB3">
        <w:rPr>
          <w:rFonts w:ascii="Arial" w:eastAsia="Times New Roman" w:hAnsi="Arial" w:cs="Arial"/>
          <w:spacing w:val="1"/>
        </w:rPr>
        <w:t>members of the Society.</w:t>
      </w:r>
    </w:p>
    <w:p w:rsidR="004E520F" w:rsidRPr="008B2DB3" w:rsidRDefault="004E520F" w:rsidP="004E520F">
      <w:pPr>
        <w:shd w:val="clear" w:color="auto" w:fill="FFFFFF"/>
        <w:tabs>
          <w:tab w:val="left" w:pos="792"/>
        </w:tabs>
        <w:spacing w:before="209" w:after="0" w:line="230" w:lineRule="exact"/>
        <w:ind w:right="29"/>
        <w:rPr>
          <w:rFonts w:ascii="Arial" w:eastAsia="Times New Roman" w:hAnsi="Arial" w:cs="Arial"/>
        </w:rPr>
      </w:pPr>
      <w:r w:rsidRPr="008B2DB3">
        <w:rPr>
          <w:rFonts w:ascii="Arial" w:eastAsia="Times New Roman" w:hAnsi="Arial" w:cs="Arial"/>
          <w:spacing w:val="-3"/>
        </w:rPr>
        <w:t>(B)</w:t>
      </w:r>
      <w:r w:rsidRPr="008B2DB3">
        <w:rPr>
          <w:rFonts w:ascii="Arial" w:eastAsia="Times New Roman" w:hAnsi="Arial" w:cs="Arial"/>
        </w:rPr>
        <w:tab/>
      </w:r>
      <w:r w:rsidRPr="008B2DB3">
        <w:rPr>
          <w:rFonts w:ascii="Arial" w:eastAsia="Times New Roman" w:hAnsi="Arial" w:cs="Arial"/>
          <w:spacing w:val="2"/>
        </w:rPr>
        <w:t>The Board  will supply water at the Minor / Water Course</w:t>
      </w:r>
      <w:r w:rsidRPr="008B2DB3">
        <w:rPr>
          <w:rFonts w:ascii="Arial" w:eastAsia="Times New Roman" w:hAnsi="Arial" w:cs="Arial"/>
        </w:rPr>
        <w:t xml:space="preserve"> </w:t>
      </w:r>
      <w:r w:rsidRPr="008B2DB3">
        <w:rPr>
          <w:rFonts w:ascii="Arial" w:eastAsia="Times New Roman" w:hAnsi="Arial" w:cs="Arial"/>
          <w:spacing w:val="-7"/>
        </w:rPr>
        <w:t>No.</w:t>
      </w:r>
      <w:r w:rsidRPr="008B2DB3">
        <w:rPr>
          <w:rFonts w:ascii="Arial" w:eastAsia="Times New Roman" w:hAnsi="Arial" w:cs="Arial"/>
        </w:rPr>
        <w:tab/>
      </w:r>
      <w:r w:rsidRPr="008B2DB3">
        <w:rPr>
          <w:rFonts w:ascii="Arial" w:eastAsia="Times New Roman" w:hAnsi="Arial" w:cs="Arial"/>
          <w:spacing w:val="3"/>
        </w:rPr>
        <w:t>head and the same shall be distributed by the Society</w:t>
      </w:r>
      <w:r w:rsidRPr="008B2DB3">
        <w:rPr>
          <w:rFonts w:ascii="Arial" w:eastAsia="Times New Roman" w:hAnsi="Arial" w:cs="Arial"/>
        </w:rPr>
        <w:t xml:space="preserve"> </w:t>
      </w:r>
      <w:r w:rsidRPr="008B2DB3">
        <w:rPr>
          <w:rFonts w:ascii="Arial" w:eastAsia="Times New Roman" w:hAnsi="Arial" w:cs="Arial"/>
          <w:spacing w:val="1"/>
        </w:rPr>
        <w:t>to all members and non- members in proportion of their crop area.</w:t>
      </w:r>
    </w:p>
    <w:p w:rsidR="004E520F" w:rsidRPr="008B2DB3" w:rsidRDefault="004E520F" w:rsidP="004E520F">
      <w:pPr>
        <w:shd w:val="clear" w:color="auto" w:fill="FFFFFF"/>
        <w:tabs>
          <w:tab w:val="left" w:pos="792"/>
          <w:tab w:val="left" w:leader="underscore" w:pos="4061"/>
        </w:tabs>
        <w:spacing w:before="245" w:after="0" w:line="240" w:lineRule="auto"/>
        <w:ind w:right="29"/>
        <w:rPr>
          <w:rFonts w:ascii="Arial" w:eastAsia="Times New Roman" w:hAnsi="Arial" w:cs="Arial"/>
        </w:rPr>
      </w:pPr>
      <w:r w:rsidRPr="008B2DB3">
        <w:rPr>
          <w:rFonts w:ascii="Arial" w:eastAsia="Times New Roman" w:hAnsi="Arial" w:cs="Arial"/>
          <w:spacing w:val="-3"/>
        </w:rPr>
        <w:t>(C)</w:t>
      </w:r>
      <w:r w:rsidRPr="008B2DB3">
        <w:rPr>
          <w:rFonts w:ascii="Arial" w:eastAsia="Times New Roman" w:hAnsi="Arial" w:cs="Arial"/>
        </w:rPr>
        <w:tab/>
      </w:r>
      <w:r w:rsidRPr="008B2DB3">
        <w:rPr>
          <w:rFonts w:ascii="Arial" w:eastAsia="Times New Roman" w:hAnsi="Arial" w:cs="Arial"/>
          <w:spacing w:val="2"/>
        </w:rPr>
        <w:t>FC, FD, Minor/Water Course No.</w:t>
      </w:r>
      <w:r w:rsidRPr="008B2DB3">
        <w:rPr>
          <w:rFonts w:ascii="Arial" w:eastAsia="Times New Roman" w:hAnsi="Arial" w:cs="Arial"/>
        </w:rPr>
        <w:tab/>
      </w:r>
      <w:r w:rsidRPr="008B2DB3">
        <w:rPr>
          <w:rFonts w:ascii="Arial" w:eastAsia="Times New Roman" w:hAnsi="Arial" w:cs="Arial"/>
          <w:spacing w:val="1"/>
        </w:rPr>
        <w:t>and structures</w:t>
      </w:r>
      <w:r w:rsidRPr="008B2DB3">
        <w:rPr>
          <w:rFonts w:ascii="Arial" w:eastAsia="Times New Roman" w:hAnsi="Arial" w:cs="Arial"/>
        </w:rPr>
        <w:t xml:space="preserve"> </w:t>
      </w:r>
      <w:r w:rsidRPr="008B2DB3">
        <w:rPr>
          <w:rFonts w:ascii="Arial" w:eastAsia="Times New Roman" w:hAnsi="Arial" w:cs="Arial"/>
          <w:spacing w:val="1"/>
        </w:rPr>
        <w:t xml:space="preserve">thereon in the area of operation of the Society; shall be required to </w:t>
      </w:r>
      <w:r w:rsidRPr="008B2DB3">
        <w:rPr>
          <w:rFonts w:ascii="Arial" w:eastAsia="Times New Roman" w:hAnsi="Arial" w:cs="Arial"/>
          <w:spacing w:val="2"/>
        </w:rPr>
        <w:t>be maintained by the Society.</w:t>
      </w:r>
    </w:p>
    <w:p w:rsidR="004E520F" w:rsidRPr="008B2DB3" w:rsidRDefault="004E520F" w:rsidP="004E520F">
      <w:pPr>
        <w:shd w:val="clear" w:color="auto" w:fill="FFFFFF"/>
        <w:tabs>
          <w:tab w:val="left" w:pos="792"/>
        </w:tabs>
        <w:spacing w:before="216" w:after="0" w:line="230" w:lineRule="exact"/>
        <w:ind w:right="29"/>
        <w:rPr>
          <w:rFonts w:ascii="Arial" w:eastAsia="Times New Roman" w:hAnsi="Arial" w:cs="Arial"/>
        </w:rPr>
      </w:pPr>
      <w:r w:rsidRPr="008B2DB3">
        <w:rPr>
          <w:rFonts w:ascii="Arial" w:eastAsia="Times New Roman" w:hAnsi="Arial" w:cs="Arial"/>
          <w:spacing w:val="-3"/>
        </w:rPr>
        <w:t>(D)</w:t>
      </w:r>
      <w:r w:rsidRPr="008B2DB3">
        <w:rPr>
          <w:rFonts w:ascii="Arial" w:eastAsia="Times New Roman" w:hAnsi="Arial" w:cs="Arial"/>
        </w:rPr>
        <w:tab/>
        <w:t xml:space="preserve">The Board will provide training to the beneficiaries in latest </w:t>
      </w:r>
      <w:r w:rsidRPr="008B2DB3">
        <w:rPr>
          <w:rFonts w:ascii="Arial" w:eastAsia="Times New Roman" w:hAnsi="Arial" w:cs="Arial"/>
          <w:spacing w:val="2"/>
        </w:rPr>
        <w:t xml:space="preserve">technology in water management for economic and proper water </w:t>
      </w:r>
      <w:r w:rsidRPr="008B2DB3">
        <w:rPr>
          <w:rFonts w:ascii="Arial" w:eastAsia="Times New Roman" w:hAnsi="Arial" w:cs="Arial"/>
          <w:spacing w:val="-5"/>
        </w:rPr>
        <w:t>use.</w:t>
      </w:r>
    </w:p>
    <w:p w:rsidR="004E520F" w:rsidRPr="008B2DB3" w:rsidRDefault="004E520F" w:rsidP="004E520F">
      <w:pPr>
        <w:shd w:val="clear" w:color="auto" w:fill="FFFFFF"/>
        <w:spacing w:before="216" w:after="0" w:line="223" w:lineRule="exact"/>
        <w:ind w:right="29"/>
        <w:jc w:val="both"/>
        <w:rPr>
          <w:rFonts w:ascii="Arial" w:eastAsia="Times New Roman" w:hAnsi="Arial" w:cs="Arial"/>
        </w:rPr>
      </w:pPr>
      <w:r w:rsidRPr="008B2DB3">
        <w:rPr>
          <w:rFonts w:ascii="Arial" w:eastAsia="Times New Roman" w:hAnsi="Arial" w:cs="Arial"/>
          <w:spacing w:val="1"/>
        </w:rPr>
        <w:t xml:space="preserve">If any objective other than above is to be included by the Society, </w:t>
      </w:r>
      <w:r w:rsidRPr="008B2DB3">
        <w:rPr>
          <w:rFonts w:ascii="Arial" w:eastAsia="Times New Roman" w:hAnsi="Arial" w:cs="Arial"/>
        </w:rPr>
        <w:t xml:space="preserve">then the Boards will have no objection to include it. However, this </w:t>
      </w:r>
      <w:r w:rsidRPr="008B2DB3">
        <w:rPr>
          <w:rFonts w:ascii="Arial" w:eastAsia="Times New Roman" w:hAnsi="Arial" w:cs="Arial"/>
          <w:spacing w:val="1"/>
        </w:rPr>
        <w:t xml:space="preserve">objective shall be got approved from the Board and if any objective </w:t>
      </w:r>
      <w:r w:rsidRPr="008B2DB3">
        <w:rPr>
          <w:rFonts w:ascii="Arial" w:eastAsia="Times New Roman" w:hAnsi="Arial" w:cs="Arial"/>
        </w:rPr>
        <w:t xml:space="preserve">affects the main objectives, then it will stand cancelled automatically. </w:t>
      </w:r>
      <w:r w:rsidRPr="008B2DB3">
        <w:rPr>
          <w:rFonts w:ascii="Arial" w:eastAsia="Times New Roman" w:hAnsi="Arial" w:cs="Arial"/>
          <w:spacing w:val="3"/>
        </w:rPr>
        <w:t>This provision needs to be made in the bye -laws of the Society.</w:t>
      </w:r>
    </w:p>
    <w:p w:rsidR="004E520F" w:rsidRPr="008B2DB3" w:rsidRDefault="004E520F" w:rsidP="004E520F">
      <w:pPr>
        <w:shd w:val="clear" w:color="auto" w:fill="FFFFFF"/>
        <w:spacing w:before="245" w:after="0" w:line="240" w:lineRule="auto"/>
        <w:ind w:right="29"/>
        <w:rPr>
          <w:rFonts w:ascii="Arial" w:eastAsia="Times New Roman" w:hAnsi="Arial" w:cs="Arial"/>
        </w:rPr>
      </w:pPr>
      <w:r w:rsidRPr="008B2DB3">
        <w:rPr>
          <w:rFonts w:ascii="Arial" w:eastAsia="Times New Roman" w:hAnsi="Arial" w:cs="Arial"/>
          <w:i/>
          <w:iCs/>
          <w:spacing w:val="5"/>
        </w:rPr>
        <w:t>(2) Right, of Water.-</w:t>
      </w:r>
    </w:p>
    <w:p w:rsidR="004E520F" w:rsidRPr="008B2DB3" w:rsidRDefault="004E520F" w:rsidP="004E520F">
      <w:pPr>
        <w:widowControl w:val="0"/>
        <w:numPr>
          <w:ilvl w:val="0"/>
          <w:numId w:val="131"/>
        </w:numPr>
        <w:shd w:val="clear" w:color="auto" w:fill="FFFFFF"/>
        <w:tabs>
          <w:tab w:val="left" w:pos="677"/>
        </w:tabs>
        <w:adjustRightInd w:val="0"/>
        <w:spacing w:before="180" w:after="0" w:line="230" w:lineRule="exact"/>
        <w:ind w:right="29"/>
        <w:rPr>
          <w:rFonts w:ascii="Arial" w:eastAsia="Times New Roman" w:hAnsi="Arial" w:cs="Arial"/>
          <w:spacing w:val="-2"/>
        </w:rPr>
      </w:pPr>
      <w:r w:rsidRPr="008B2DB3">
        <w:rPr>
          <w:rFonts w:ascii="Arial" w:eastAsia="Times New Roman" w:hAnsi="Arial" w:cs="Arial"/>
          <w:spacing w:val="6"/>
        </w:rPr>
        <w:t xml:space="preserve">In each season, water will be supplied to the Society at </w:t>
      </w:r>
      <w:r w:rsidRPr="008B2DB3">
        <w:rPr>
          <w:rFonts w:ascii="Arial" w:eastAsia="Times New Roman" w:hAnsi="Arial" w:cs="Arial"/>
        </w:rPr>
        <w:t xml:space="preserve">Minor/ Water Course head. (this will be regulated as per condition </w:t>
      </w:r>
      <w:r w:rsidRPr="008B2DB3">
        <w:rPr>
          <w:rFonts w:ascii="Arial" w:eastAsia="Times New Roman" w:hAnsi="Arial" w:cs="Arial"/>
          <w:spacing w:val="1"/>
        </w:rPr>
        <w:t>No.2 (d) below).</w:t>
      </w:r>
    </w:p>
    <w:p w:rsidR="004E520F" w:rsidRPr="008B2DB3" w:rsidRDefault="004E520F" w:rsidP="004E520F">
      <w:pPr>
        <w:widowControl w:val="0"/>
        <w:numPr>
          <w:ilvl w:val="0"/>
          <w:numId w:val="131"/>
        </w:numPr>
        <w:shd w:val="clear" w:color="auto" w:fill="FFFFFF"/>
        <w:tabs>
          <w:tab w:val="left" w:pos="677"/>
        </w:tabs>
        <w:adjustRightInd w:val="0"/>
        <w:spacing w:before="173" w:after="0" w:line="230" w:lineRule="exact"/>
        <w:ind w:right="29"/>
        <w:rPr>
          <w:rFonts w:ascii="Arial" w:eastAsia="Times New Roman" w:hAnsi="Arial" w:cs="Arial"/>
          <w:spacing w:val="-5"/>
        </w:rPr>
      </w:pPr>
      <w:r w:rsidRPr="008B2DB3">
        <w:rPr>
          <w:rFonts w:ascii="Arial" w:eastAsia="Times New Roman" w:hAnsi="Arial" w:cs="Arial"/>
          <w:spacing w:val="3"/>
        </w:rPr>
        <w:t xml:space="preserve">The Board will supply water for the season generally from </w:t>
      </w:r>
      <w:r w:rsidRPr="008B2DB3">
        <w:rPr>
          <w:rFonts w:ascii="Arial" w:eastAsia="Times New Roman" w:hAnsi="Arial" w:cs="Arial"/>
          <w:spacing w:val="-3"/>
        </w:rPr>
        <w:t xml:space="preserve">1 st November to 31 st May as per the demand and as per availability </w:t>
      </w:r>
      <w:r w:rsidRPr="008B2DB3">
        <w:rPr>
          <w:rFonts w:ascii="Arial" w:eastAsia="Times New Roman" w:hAnsi="Arial" w:cs="Arial"/>
          <w:spacing w:val="4"/>
        </w:rPr>
        <w:t xml:space="preserve">of water. In case of failure of monsoon in the Kharif season, the demand of the Society will be considered, by the Board, but the </w:t>
      </w:r>
      <w:r w:rsidRPr="008B2DB3">
        <w:rPr>
          <w:rFonts w:ascii="Arial" w:eastAsia="Times New Roman" w:hAnsi="Arial" w:cs="Arial"/>
          <w:spacing w:val="2"/>
        </w:rPr>
        <w:t>Board will not be obliged for its Sanction.</w:t>
      </w:r>
    </w:p>
    <w:p w:rsidR="004E520F" w:rsidRPr="008B2DB3" w:rsidRDefault="004E520F" w:rsidP="004E520F">
      <w:pPr>
        <w:widowControl w:val="0"/>
        <w:numPr>
          <w:ilvl w:val="0"/>
          <w:numId w:val="131"/>
        </w:numPr>
        <w:shd w:val="clear" w:color="auto" w:fill="FFFFFF"/>
        <w:adjustRightInd w:val="0"/>
        <w:spacing w:before="180" w:after="0" w:line="230" w:lineRule="exact"/>
        <w:ind w:right="29"/>
        <w:jc w:val="both"/>
        <w:rPr>
          <w:rFonts w:ascii="Arial" w:eastAsia="Times New Roman" w:hAnsi="Arial" w:cs="Arial"/>
        </w:rPr>
      </w:pPr>
      <w:r w:rsidRPr="008B2DB3">
        <w:rPr>
          <w:rFonts w:ascii="Arial" w:eastAsia="Times New Roman" w:hAnsi="Arial" w:cs="Arial"/>
          <w:spacing w:val="-2"/>
        </w:rPr>
        <w:t xml:space="preserve">Right is reserved to Sanction / or reject extra demand of water                                                                                                                                                                                                                                                                                                                                                                                                                                                                                                                                                                                                                                                                                                                                                                                                                                                                                                                                                                                                                                                                                                                                                                                                                                                                                                                                                                                                                                                                                                                                                                                                                                                                                                                                                                                                                                                                                                                                                                                                                                                                                                                                                                                                                                                                                                                                                                                                                                                                                                                                                                                                                                                                                                                                                                                                                                                                                                                                                                                                                                                                                                                                                                                                                                                                                                                                                                                                                                                                                                                                                                                                                                                                                                                                                                                                                                                                                                                                                                                                                                                                                                                                                                                                                                                                                                                                                                                                                                                                                                                                                                                                                                                                                                                                                                                                                                                                                                                                                                                                                                                                                                                                                                                                                                                                                                                                                                                                                                                                                                                                                                                                                                                                                                                                                                                                            </w:t>
      </w:r>
      <w:r w:rsidRPr="008B2DB3">
        <w:rPr>
          <w:rFonts w:ascii="Arial" w:eastAsia="Times New Roman" w:hAnsi="Arial" w:cs="Arial"/>
          <w:spacing w:val="-1"/>
        </w:rPr>
        <w:t xml:space="preserve">after taking into consideration the actual availability of water. Extra </w:t>
      </w:r>
      <w:r w:rsidRPr="008B2DB3">
        <w:rPr>
          <w:rFonts w:ascii="Arial" w:eastAsia="Times New Roman" w:hAnsi="Arial" w:cs="Arial"/>
          <w:spacing w:val="2"/>
        </w:rPr>
        <w:t xml:space="preserve">water can be sanctioned but if due to any reason, the Board is not </w:t>
      </w:r>
      <w:r w:rsidRPr="008B2DB3">
        <w:rPr>
          <w:rFonts w:ascii="Arial" w:eastAsia="Times New Roman" w:hAnsi="Arial" w:cs="Arial"/>
          <w:spacing w:val="9"/>
        </w:rPr>
        <w:t xml:space="preserve">able to -supply such extra water then the Board shall not be </w:t>
      </w:r>
      <w:r w:rsidRPr="008B2DB3">
        <w:rPr>
          <w:rFonts w:ascii="Arial" w:eastAsia="Times New Roman" w:hAnsi="Arial" w:cs="Arial"/>
          <w:spacing w:val="2"/>
        </w:rPr>
        <w:t>responsible for any losses of the beneficiaries.</w:t>
      </w:r>
    </w:p>
    <w:p w:rsidR="004E520F" w:rsidRPr="008B2DB3" w:rsidRDefault="004E520F" w:rsidP="004E520F">
      <w:pPr>
        <w:widowControl w:val="0"/>
        <w:numPr>
          <w:ilvl w:val="0"/>
          <w:numId w:val="132"/>
        </w:numPr>
        <w:shd w:val="clear" w:color="auto" w:fill="FFFFFF"/>
        <w:tabs>
          <w:tab w:val="left" w:pos="720"/>
        </w:tabs>
        <w:adjustRightInd w:val="0"/>
        <w:spacing w:before="166" w:after="0" w:line="216" w:lineRule="exact"/>
        <w:ind w:right="29"/>
        <w:jc w:val="both"/>
        <w:rPr>
          <w:rFonts w:ascii="Arial" w:eastAsia="Times New Roman" w:hAnsi="Arial" w:cs="Arial"/>
          <w:spacing w:val="-6"/>
        </w:rPr>
      </w:pPr>
      <w:r w:rsidRPr="008B2DB3">
        <w:rPr>
          <w:rFonts w:ascii="Arial" w:eastAsia="Times New Roman" w:hAnsi="Arial" w:cs="Arial"/>
        </w:rPr>
        <w:t xml:space="preserve">If in any part of the year, water available in the reservoir is </w:t>
      </w:r>
      <w:r w:rsidRPr="008B2DB3">
        <w:rPr>
          <w:rFonts w:ascii="Arial" w:eastAsia="Times New Roman" w:hAnsi="Arial" w:cs="Arial"/>
          <w:spacing w:val="-3"/>
        </w:rPr>
        <w:t xml:space="preserve">less. Chen water supply will be proportionately curtailed. Intimation </w:t>
      </w:r>
      <w:r w:rsidRPr="008B2DB3">
        <w:rPr>
          <w:rFonts w:ascii="Arial" w:eastAsia="Times New Roman" w:hAnsi="Arial" w:cs="Arial"/>
          <w:spacing w:val="1"/>
        </w:rPr>
        <w:t>regarding the same will be given at the beginning of the season.</w:t>
      </w:r>
    </w:p>
    <w:p w:rsidR="004E520F" w:rsidRPr="008B2DB3" w:rsidRDefault="004E520F" w:rsidP="004E520F">
      <w:pPr>
        <w:widowControl w:val="0"/>
        <w:numPr>
          <w:ilvl w:val="0"/>
          <w:numId w:val="132"/>
        </w:numPr>
        <w:shd w:val="clear" w:color="auto" w:fill="FFFFFF"/>
        <w:tabs>
          <w:tab w:val="left" w:pos="720"/>
        </w:tabs>
        <w:adjustRightInd w:val="0"/>
        <w:spacing w:before="216" w:after="0" w:line="223" w:lineRule="exact"/>
        <w:ind w:right="29"/>
        <w:jc w:val="both"/>
        <w:rPr>
          <w:rFonts w:ascii="Arial" w:eastAsia="Times New Roman" w:hAnsi="Arial" w:cs="Arial"/>
          <w:spacing w:val="-5"/>
        </w:rPr>
      </w:pPr>
      <w:r w:rsidRPr="008B2DB3">
        <w:rPr>
          <w:rFonts w:ascii="Arial" w:eastAsia="Times New Roman" w:hAnsi="Arial" w:cs="Arial"/>
          <w:spacing w:val="-1"/>
        </w:rPr>
        <w:t xml:space="preserve">If any member of the society sells his land, his membership </w:t>
      </w:r>
      <w:r w:rsidRPr="008B2DB3">
        <w:rPr>
          <w:rFonts w:ascii="Arial" w:eastAsia="Times New Roman" w:hAnsi="Arial" w:cs="Arial"/>
          <w:spacing w:val="4"/>
        </w:rPr>
        <w:t xml:space="preserve">will be automatically </w:t>
      </w:r>
      <w:r w:rsidRPr="008B2DB3">
        <w:rPr>
          <w:rFonts w:ascii="Arial" w:eastAsia="Times New Roman" w:hAnsi="Arial" w:cs="Arial"/>
          <w:spacing w:val="4"/>
        </w:rPr>
        <w:lastRenderedPageBreak/>
        <w:t xml:space="preserve">cancelled and new owner thereof will be </w:t>
      </w:r>
      <w:r w:rsidRPr="008B2DB3">
        <w:rPr>
          <w:rFonts w:ascii="Arial" w:eastAsia="Times New Roman" w:hAnsi="Arial" w:cs="Arial"/>
        </w:rPr>
        <w:t>eligible for membership of the Society.</w:t>
      </w:r>
    </w:p>
    <w:p w:rsidR="004E520F" w:rsidRPr="008B2DB3" w:rsidRDefault="004E520F" w:rsidP="004E520F">
      <w:pPr>
        <w:shd w:val="clear" w:color="auto" w:fill="FFFFFF"/>
        <w:spacing w:before="209" w:after="0" w:line="223" w:lineRule="exact"/>
        <w:ind w:right="29"/>
        <w:jc w:val="both"/>
        <w:rPr>
          <w:rFonts w:ascii="Arial" w:eastAsia="Times New Roman" w:hAnsi="Arial" w:cs="Arial"/>
        </w:rPr>
      </w:pPr>
      <w:r w:rsidRPr="008B2DB3">
        <w:rPr>
          <w:rFonts w:ascii="Arial" w:eastAsia="Times New Roman" w:hAnsi="Arial" w:cs="Arial"/>
          <w:spacing w:val="-2"/>
        </w:rPr>
        <w:t xml:space="preserve"> (f)  In each season, rotation programme of canal will be published </w:t>
      </w:r>
      <w:r w:rsidRPr="008B2DB3">
        <w:rPr>
          <w:rFonts w:ascii="Arial" w:eastAsia="Times New Roman" w:hAnsi="Arial" w:cs="Arial"/>
          <w:spacing w:val="-4"/>
        </w:rPr>
        <w:t>and will be given to the Society 10 days prior to beginning of season.</w:t>
      </w:r>
    </w:p>
    <w:p w:rsidR="004E520F" w:rsidRPr="008B2DB3" w:rsidRDefault="004E520F" w:rsidP="004E520F">
      <w:pPr>
        <w:shd w:val="clear" w:color="auto" w:fill="FFFFFF"/>
        <w:spacing w:before="216" w:after="0" w:line="223" w:lineRule="exact"/>
        <w:ind w:right="29"/>
        <w:jc w:val="both"/>
        <w:rPr>
          <w:rFonts w:ascii="Arial" w:eastAsia="Times New Roman" w:hAnsi="Arial" w:cs="Arial"/>
        </w:rPr>
      </w:pPr>
      <w:r w:rsidRPr="008B2DB3">
        <w:rPr>
          <w:rFonts w:ascii="Arial" w:eastAsia="Times New Roman" w:hAnsi="Arial" w:cs="Arial"/>
          <w:spacing w:val="-1"/>
        </w:rPr>
        <w:t xml:space="preserve">(g) All beneficiaries in the Command Area of the Society shall </w:t>
      </w:r>
      <w:r w:rsidRPr="008B2DB3">
        <w:rPr>
          <w:rFonts w:ascii="Arial" w:eastAsia="Times New Roman" w:hAnsi="Arial" w:cs="Arial"/>
          <w:spacing w:val="-2"/>
        </w:rPr>
        <w:t xml:space="preserve">have right for membership of the Society. Each member shall have </w:t>
      </w:r>
      <w:r w:rsidRPr="008B2DB3">
        <w:rPr>
          <w:rFonts w:ascii="Arial" w:eastAsia="Times New Roman" w:hAnsi="Arial" w:cs="Arial"/>
          <w:spacing w:val="-1"/>
        </w:rPr>
        <w:t xml:space="preserve">right for taking water in each season. If any member does not take </w:t>
      </w:r>
      <w:r w:rsidRPr="008B2DB3">
        <w:rPr>
          <w:rFonts w:ascii="Arial" w:eastAsia="Times New Roman" w:hAnsi="Arial" w:cs="Arial"/>
        </w:rPr>
        <w:t>water or take less water, then the Society shall have the right to distribute the water to other members.</w:t>
      </w:r>
    </w:p>
    <w:p w:rsidR="004E520F" w:rsidRPr="008B2DB3" w:rsidRDefault="004E520F" w:rsidP="004E520F">
      <w:pPr>
        <w:shd w:val="clear" w:color="auto" w:fill="FFFFFF"/>
        <w:spacing w:before="230" w:after="0" w:line="240" w:lineRule="auto"/>
        <w:ind w:right="29"/>
        <w:jc w:val="both"/>
        <w:rPr>
          <w:rFonts w:ascii="Arial" w:eastAsia="Times New Roman" w:hAnsi="Arial" w:cs="Arial"/>
        </w:rPr>
      </w:pPr>
      <w:r w:rsidRPr="008B2DB3">
        <w:rPr>
          <w:rFonts w:ascii="Arial" w:eastAsia="Times New Roman" w:hAnsi="Arial" w:cs="Arial"/>
        </w:rPr>
        <w:t xml:space="preserve">(3) </w:t>
      </w:r>
      <w:r w:rsidRPr="008B2DB3">
        <w:rPr>
          <w:rFonts w:ascii="Arial" w:eastAsia="Times New Roman" w:hAnsi="Arial" w:cs="Arial"/>
          <w:i/>
          <w:iCs/>
        </w:rPr>
        <w:t>Use of Water For Irrigation :-</w:t>
      </w:r>
    </w:p>
    <w:p w:rsidR="004E520F" w:rsidRPr="008B2DB3" w:rsidRDefault="004E520F" w:rsidP="004E520F">
      <w:pPr>
        <w:shd w:val="clear" w:color="auto" w:fill="FFFFFF"/>
        <w:spacing w:before="216" w:after="0" w:line="223" w:lineRule="exact"/>
        <w:ind w:right="29" w:firstLine="245"/>
        <w:jc w:val="both"/>
        <w:rPr>
          <w:rFonts w:ascii="Arial" w:eastAsia="Times New Roman" w:hAnsi="Arial" w:cs="Arial"/>
        </w:rPr>
      </w:pPr>
      <w:r w:rsidRPr="008B2DB3">
        <w:rPr>
          <w:rFonts w:ascii="Arial" w:eastAsia="Times New Roman" w:hAnsi="Arial" w:cs="Arial"/>
          <w:spacing w:val="-1"/>
        </w:rPr>
        <w:t xml:space="preserve">Water will be supplied to the Society only for irrigation purpose. If water is required for processing industry, then the Society shall give </w:t>
      </w:r>
      <w:r w:rsidRPr="008B2DB3">
        <w:rPr>
          <w:rFonts w:ascii="Arial" w:eastAsia="Times New Roman" w:hAnsi="Arial" w:cs="Arial"/>
          <w:spacing w:val="-3"/>
        </w:rPr>
        <w:t xml:space="preserve">separate demand for the same and will have to obtain a separate sanction </w:t>
      </w:r>
      <w:r w:rsidRPr="008B2DB3">
        <w:rPr>
          <w:rFonts w:ascii="Arial" w:eastAsia="Times New Roman" w:hAnsi="Arial" w:cs="Arial"/>
        </w:rPr>
        <w:t>for the same from the Board.</w:t>
      </w:r>
    </w:p>
    <w:p w:rsidR="004E520F" w:rsidRPr="008B2DB3" w:rsidRDefault="004E520F" w:rsidP="004E520F">
      <w:pPr>
        <w:widowControl w:val="0"/>
        <w:numPr>
          <w:ilvl w:val="0"/>
          <w:numId w:val="133"/>
        </w:numPr>
        <w:shd w:val="clear" w:color="auto" w:fill="FFFFFF"/>
        <w:tabs>
          <w:tab w:val="left" w:pos="698"/>
        </w:tabs>
        <w:adjustRightInd w:val="0"/>
        <w:spacing w:before="216" w:after="0" w:line="223" w:lineRule="exact"/>
        <w:ind w:right="29"/>
        <w:jc w:val="both"/>
        <w:rPr>
          <w:rFonts w:ascii="Arial" w:eastAsia="Times New Roman" w:hAnsi="Arial" w:cs="Arial"/>
          <w:spacing w:val="-7"/>
        </w:rPr>
      </w:pPr>
      <w:r w:rsidRPr="008B2DB3">
        <w:rPr>
          <w:rFonts w:ascii="Arial" w:eastAsia="Times New Roman" w:hAnsi="Arial" w:cs="Arial"/>
          <w:spacing w:val="-3"/>
        </w:rPr>
        <w:t xml:space="preserve">If due to topographical limitation, water could not be supplied this also includes uncommand area of flow irrigation and if such area  </w:t>
      </w:r>
      <w:r w:rsidRPr="008B2DB3">
        <w:rPr>
          <w:rFonts w:ascii="Arial" w:eastAsia="Times New Roman" w:hAnsi="Arial" w:cs="Arial"/>
          <w:spacing w:val="-2"/>
        </w:rPr>
        <w:t xml:space="preserve">is to be included after land development, etc., in the Command Area </w:t>
      </w:r>
      <w:r w:rsidRPr="008B2DB3">
        <w:rPr>
          <w:rFonts w:ascii="Arial" w:eastAsia="Times New Roman" w:hAnsi="Arial" w:cs="Arial"/>
          <w:spacing w:val="6"/>
        </w:rPr>
        <w:t xml:space="preserve">( flow irrigation ) of Society for irrigation, subsequent to the </w:t>
      </w:r>
      <w:r w:rsidRPr="008B2DB3">
        <w:rPr>
          <w:rFonts w:ascii="Arial" w:eastAsia="Times New Roman" w:hAnsi="Arial" w:cs="Arial"/>
          <w:spacing w:val="-1"/>
        </w:rPr>
        <w:t xml:space="preserve">Agreement, water may be sanctioned for such extra area under the </w:t>
      </w:r>
      <w:r w:rsidRPr="008B2DB3">
        <w:rPr>
          <w:rFonts w:ascii="Arial" w:eastAsia="Times New Roman" w:hAnsi="Arial" w:cs="Arial"/>
          <w:spacing w:val="-3"/>
        </w:rPr>
        <w:t xml:space="preserve">same terms and conditions so as to encourage utilisation of available </w:t>
      </w:r>
      <w:r w:rsidRPr="008B2DB3">
        <w:rPr>
          <w:rFonts w:ascii="Arial" w:eastAsia="Times New Roman" w:hAnsi="Arial" w:cs="Arial"/>
          <w:spacing w:val="-4"/>
        </w:rPr>
        <w:t xml:space="preserve">irrigation potential. However, such sanction of water shall be restricted </w:t>
      </w:r>
      <w:r w:rsidRPr="008B2DB3">
        <w:rPr>
          <w:rFonts w:ascii="Arial" w:eastAsia="Times New Roman" w:hAnsi="Arial" w:cs="Arial"/>
          <w:spacing w:val="2"/>
        </w:rPr>
        <w:t>based on the availability.</w:t>
      </w:r>
    </w:p>
    <w:p w:rsidR="004E520F" w:rsidRPr="008B2DB3" w:rsidRDefault="004E520F" w:rsidP="004E520F">
      <w:pPr>
        <w:widowControl w:val="0"/>
        <w:numPr>
          <w:ilvl w:val="0"/>
          <w:numId w:val="133"/>
        </w:numPr>
        <w:shd w:val="clear" w:color="auto" w:fill="FFFFFF"/>
        <w:tabs>
          <w:tab w:val="left" w:pos="698"/>
        </w:tabs>
        <w:adjustRightInd w:val="0"/>
        <w:spacing w:before="223" w:after="0" w:line="216" w:lineRule="exact"/>
        <w:ind w:right="29"/>
        <w:jc w:val="both"/>
        <w:rPr>
          <w:rFonts w:ascii="Arial" w:eastAsia="Times New Roman" w:hAnsi="Arial" w:cs="Arial"/>
          <w:spacing w:val="-4"/>
        </w:rPr>
      </w:pPr>
      <w:r w:rsidRPr="008B2DB3">
        <w:rPr>
          <w:rFonts w:ascii="Arial" w:eastAsia="Times New Roman" w:hAnsi="Arial" w:cs="Arial"/>
          <w:spacing w:val="3"/>
        </w:rPr>
        <w:t xml:space="preserve">The Society shall have the right to decide different water </w:t>
      </w:r>
      <w:r w:rsidRPr="008B2DB3">
        <w:rPr>
          <w:rFonts w:ascii="Arial" w:eastAsia="Times New Roman" w:hAnsi="Arial" w:cs="Arial"/>
          <w:spacing w:val="4"/>
        </w:rPr>
        <w:t xml:space="preserve">rates for non-member farmers and the members of the Society  </w:t>
      </w:r>
      <w:r w:rsidRPr="008B2DB3">
        <w:rPr>
          <w:rFonts w:ascii="Arial" w:eastAsia="Times New Roman" w:hAnsi="Arial" w:cs="Arial"/>
        </w:rPr>
        <w:t xml:space="preserve">and accordingly, the Society shall have the right to recover, water </w:t>
      </w:r>
      <w:r w:rsidRPr="008B2DB3">
        <w:rPr>
          <w:rFonts w:ascii="Arial" w:eastAsia="Times New Roman" w:hAnsi="Arial" w:cs="Arial"/>
          <w:spacing w:val="1"/>
        </w:rPr>
        <w:t xml:space="preserve">charges from non-member farmers . However, this rates shall not </w:t>
      </w:r>
      <w:r w:rsidRPr="008B2DB3">
        <w:rPr>
          <w:rFonts w:ascii="Arial" w:eastAsia="Times New Roman" w:hAnsi="Arial" w:cs="Arial"/>
          <w:spacing w:val="-4"/>
        </w:rPr>
        <w:t xml:space="preserve">exceed 30 </w:t>
      </w:r>
      <w:r w:rsidRPr="008B2DB3">
        <w:rPr>
          <w:rFonts w:ascii="Arial" w:eastAsia="Times New Roman" w:hAnsi="Arial" w:cs="Arial"/>
          <w:i/>
          <w:iCs/>
          <w:spacing w:val="-4"/>
        </w:rPr>
        <w:t xml:space="preserve">% </w:t>
      </w:r>
      <w:r w:rsidRPr="008B2DB3">
        <w:rPr>
          <w:rFonts w:ascii="Arial" w:eastAsia="Times New Roman" w:hAnsi="Arial" w:cs="Arial"/>
          <w:spacing w:val="-4"/>
        </w:rPr>
        <w:t>more than the rates applicable to member of the Society.</w:t>
      </w:r>
    </w:p>
    <w:p w:rsidR="004E520F" w:rsidRPr="008B2DB3" w:rsidRDefault="004E520F" w:rsidP="004E520F">
      <w:pPr>
        <w:widowControl w:val="0"/>
        <w:numPr>
          <w:ilvl w:val="0"/>
          <w:numId w:val="133"/>
        </w:numPr>
        <w:shd w:val="clear" w:color="auto" w:fill="FFFFFF"/>
        <w:tabs>
          <w:tab w:val="left" w:pos="698"/>
        </w:tabs>
        <w:adjustRightInd w:val="0"/>
        <w:spacing w:before="245" w:after="0" w:line="240" w:lineRule="auto"/>
        <w:ind w:right="29"/>
        <w:jc w:val="both"/>
        <w:rPr>
          <w:rFonts w:ascii="Arial" w:eastAsia="Times New Roman" w:hAnsi="Arial" w:cs="Arial"/>
          <w:spacing w:val="-5"/>
        </w:rPr>
      </w:pPr>
      <w:r w:rsidRPr="008B2DB3">
        <w:rPr>
          <w:rFonts w:ascii="Arial" w:eastAsia="Times New Roman" w:hAnsi="Arial" w:cs="Arial"/>
        </w:rPr>
        <w:t>Water Rate and Charges :-</w:t>
      </w:r>
    </w:p>
    <w:p w:rsidR="004E520F" w:rsidRPr="008B2DB3" w:rsidRDefault="004E520F" w:rsidP="004E520F">
      <w:pPr>
        <w:shd w:val="clear" w:color="auto" w:fill="FFFFFF"/>
        <w:spacing w:before="130" w:after="0" w:line="223" w:lineRule="exact"/>
        <w:ind w:right="29" w:firstLine="245"/>
        <w:jc w:val="both"/>
        <w:rPr>
          <w:rFonts w:ascii="Arial" w:eastAsia="Times New Roman" w:hAnsi="Arial" w:cs="Arial"/>
        </w:rPr>
      </w:pPr>
      <w:r w:rsidRPr="008B2DB3">
        <w:rPr>
          <w:rFonts w:ascii="Arial" w:eastAsia="Times New Roman" w:hAnsi="Arial" w:cs="Arial"/>
        </w:rPr>
        <w:t xml:space="preserve">The Society shall collect water charges from the members of the </w:t>
      </w:r>
      <w:r w:rsidRPr="008B2DB3">
        <w:rPr>
          <w:rFonts w:ascii="Arial" w:eastAsia="Times New Roman" w:hAnsi="Arial" w:cs="Arial"/>
          <w:spacing w:val="-2"/>
        </w:rPr>
        <w:t xml:space="preserve">Society at the rate fixed by the Board , from time to time . The Society shall pay to the Board the water charges based on the cropping pattern </w:t>
      </w:r>
      <w:r w:rsidRPr="008B2DB3">
        <w:rPr>
          <w:rFonts w:ascii="Arial" w:eastAsia="Times New Roman" w:hAnsi="Arial" w:cs="Arial"/>
          <w:spacing w:val="1"/>
        </w:rPr>
        <w:t xml:space="preserve">as approved by the Board or as per actuals after keeping a margin of </w:t>
      </w:r>
      <w:r w:rsidRPr="008B2DB3">
        <w:rPr>
          <w:rFonts w:ascii="Arial" w:eastAsia="Times New Roman" w:hAnsi="Arial" w:cs="Arial"/>
          <w:spacing w:val="-1"/>
        </w:rPr>
        <w:t xml:space="preserve">10 </w:t>
      </w:r>
      <w:r w:rsidRPr="008B2DB3">
        <w:rPr>
          <w:rFonts w:ascii="Arial" w:eastAsia="Times New Roman" w:hAnsi="Arial" w:cs="Arial"/>
          <w:i/>
          <w:iCs/>
          <w:spacing w:val="-1"/>
        </w:rPr>
        <w:t xml:space="preserve">% </w:t>
      </w:r>
      <w:r w:rsidRPr="008B2DB3">
        <w:rPr>
          <w:rFonts w:ascii="Arial" w:eastAsia="Times New Roman" w:hAnsi="Arial" w:cs="Arial"/>
          <w:spacing w:val="-1"/>
        </w:rPr>
        <w:t>as working capital.</w:t>
      </w:r>
    </w:p>
    <w:p w:rsidR="004E520F" w:rsidRPr="008B2DB3" w:rsidRDefault="004E520F" w:rsidP="004E520F">
      <w:pPr>
        <w:shd w:val="clear" w:color="auto" w:fill="FFFFFF"/>
        <w:tabs>
          <w:tab w:val="left" w:pos="619"/>
        </w:tabs>
        <w:spacing w:before="238" w:after="0" w:line="240" w:lineRule="auto"/>
        <w:ind w:right="29"/>
        <w:jc w:val="both"/>
        <w:rPr>
          <w:rFonts w:ascii="Arial" w:eastAsia="Times New Roman" w:hAnsi="Arial" w:cs="Arial"/>
        </w:rPr>
      </w:pPr>
      <w:r w:rsidRPr="008B2DB3">
        <w:rPr>
          <w:rFonts w:ascii="Arial" w:eastAsia="Times New Roman" w:hAnsi="Arial" w:cs="Arial"/>
          <w:spacing w:val="-3"/>
        </w:rPr>
        <w:t>(4)</w:t>
      </w:r>
      <w:r w:rsidRPr="008B2DB3">
        <w:rPr>
          <w:rFonts w:ascii="Arial" w:eastAsia="Times New Roman" w:hAnsi="Arial" w:cs="Arial"/>
          <w:i/>
          <w:iCs/>
          <w:spacing w:val="-1"/>
        </w:rPr>
        <w:t xml:space="preserve"> Right of Members :-</w:t>
      </w:r>
    </w:p>
    <w:p w:rsidR="004E520F" w:rsidRPr="008B2DB3" w:rsidRDefault="004E520F" w:rsidP="004E520F">
      <w:pPr>
        <w:shd w:val="clear" w:color="auto" w:fill="FFFFFF"/>
        <w:spacing w:before="216" w:after="0" w:line="216" w:lineRule="exact"/>
        <w:ind w:right="29"/>
        <w:jc w:val="both"/>
        <w:rPr>
          <w:rFonts w:ascii="Arial" w:eastAsia="Times New Roman" w:hAnsi="Arial" w:cs="Arial"/>
        </w:rPr>
      </w:pPr>
      <w:r w:rsidRPr="008B2DB3">
        <w:rPr>
          <w:rFonts w:ascii="Arial" w:eastAsia="Times New Roman" w:hAnsi="Arial" w:cs="Arial"/>
          <w:spacing w:val="-2"/>
        </w:rPr>
        <w:t xml:space="preserve">In the Command Area of the Society, the land owner or the tenant </w:t>
      </w:r>
      <w:r w:rsidRPr="008B2DB3">
        <w:rPr>
          <w:rFonts w:ascii="Arial" w:eastAsia="Times New Roman" w:hAnsi="Arial" w:cs="Arial"/>
          <w:spacing w:val="-4"/>
        </w:rPr>
        <w:t xml:space="preserve">may become a member of the Society. Members shall apply for his water </w:t>
      </w:r>
      <w:r w:rsidRPr="008B2DB3">
        <w:rPr>
          <w:rFonts w:ascii="Arial" w:eastAsia="Times New Roman" w:hAnsi="Arial" w:cs="Arial"/>
          <w:spacing w:val="-3"/>
        </w:rPr>
        <w:t xml:space="preserve">demand to the Society in the specified form and the Society shall inform </w:t>
      </w:r>
      <w:r w:rsidRPr="008B2DB3">
        <w:rPr>
          <w:rFonts w:ascii="Arial" w:eastAsia="Times New Roman" w:hAnsi="Arial" w:cs="Arial"/>
          <w:spacing w:val="1"/>
        </w:rPr>
        <w:t>the decision on such demand within a month after consideration.</w:t>
      </w:r>
    </w:p>
    <w:p w:rsidR="004E520F" w:rsidRPr="008B2DB3" w:rsidRDefault="004E520F" w:rsidP="004E520F">
      <w:pPr>
        <w:shd w:val="clear" w:color="auto" w:fill="FFFFFF"/>
        <w:spacing w:before="223" w:after="0" w:line="223" w:lineRule="exact"/>
        <w:ind w:right="29" w:firstLine="245"/>
        <w:jc w:val="both"/>
        <w:rPr>
          <w:rFonts w:ascii="Arial" w:eastAsia="Times New Roman" w:hAnsi="Arial" w:cs="Arial"/>
        </w:rPr>
      </w:pPr>
      <w:r w:rsidRPr="008B2DB3">
        <w:rPr>
          <w:rFonts w:ascii="Arial" w:eastAsia="Times New Roman" w:hAnsi="Arial" w:cs="Arial"/>
          <w:spacing w:val="-3"/>
        </w:rPr>
        <w:t xml:space="preserve">Each members shall have right to get water in each rotation from the Society for the season as per R.W.S.( Rotational Water Supply) decided </w:t>
      </w:r>
      <w:r w:rsidRPr="008B2DB3">
        <w:rPr>
          <w:rFonts w:ascii="Arial" w:eastAsia="Times New Roman" w:hAnsi="Arial" w:cs="Arial"/>
        </w:rPr>
        <w:t xml:space="preserve">by the society . Under any circumstances, the number of actual water </w:t>
      </w:r>
      <w:r w:rsidRPr="008B2DB3">
        <w:rPr>
          <w:rFonts w:ascii="Arial" w:eastAsia="Times New Roman" w:hAnsi="Arial" w:cs="Arial"/>
          <w:spacing w:val="2"/>
        </w:rPr>
        <w:t xml:space="preserve">using members ( ) and area of a actual irrigation (Ha.) on this </w:t>
      </w:r>
      <w:r w:rsidRPr="008B2DB3">
        <w:rPr>
          <w:rFonts w:ascii="Arial" w:eastAsia="Times New Roman" w:hAnsi="Arial" w:cs="Arial"/>
          <w:spacing w:val="1"/>
        </w:rPr>
        <w:t xml:space="preserve">Minor/Water Course at the time of Agreement, shall not be reduced. </w:t>
      </w:r>
      <w:r w:rsidRPr="008B2DB3">
        <w:rPr>
          <w:rFonts w:ascii="Arial" w:eastAsia="Times New Roman" w:hAnsi="Arial" w:cs="Arial"/>
        </w:rPr>
        <w:t>If it is reduced, the Board reserves the right to stop the water supply.</w:t>
      </w:r>
    </w:p>
    <w:p w:rsidR="004E520F" w:rsidRPr="008B2DB3" w:rsidRDefault="004E520F" w:rsidP="004E520F">
      <w:pPr>
        <w:shd w:val="clear" w:color="auto" w:fill="FFFFFF"/>
        <w:spacing w:before="223" w:after="0" w:line="223" w:lineRule="exact"/>
        <w:ind w:right="29" w:firstLine="245"/>
        <w:jc w:val="both"/>
        <w:rPr>
          <w:rFonts w:ascii="Arial" w:eastAsia="Times New Roman" w:hAnsi="Arial" w:cs="Arial"/>
        </w:rPr>
      </w:pPr>
    </w:p>
    <w:p w:rsidR="004E520F" w:rsidRPr="008B2DB3" w:rsidRDefault="004E520F" w:rsidP="004E520F">
      <w:pPr>
        <w:shd w:val="clear" w:color="auto" w:fill="FFFFFF"/>
        <w:tabs>
          <w:tab w:val="left" w:pos="619"/>
        </w:tabs>
        <w:spacing w:before="245" w:after="0" w:line="240" w:lineRule="auto"/>
        <w:ind w:right="29"/>
        <w:jc w:val="both"/>
        <w:rPr>
          <w:rFonts w:ascii="Arial" w:eastAsia="Times New Roman" w:hAnsi="Arial" w:cs="Arial"/>
        </w:rPr>
      </w:pPr>
      <w:r w:rsidRPr="008B2DB3">
        <w:rPr>
          <w:rFonts w:ascii="Arial" w:eastAsia="Times New Roman" w:hAnsi="Arial" w:cs="Arial"/>
          <w:spacing w:val="-6"/>
        </w:rPr>
        <w:t>(5)</w:t>
      </w:r>
      <w:r w:rsidRPr="008B2DB3">
        <w:rPr>
          <w:rFonts w:ascii="Arial" w:eastAsia="Times New Roman" w:hAnsi="Arial" w:cs="Arial"/>
          <w:i/>
          <w:iCs/>
          <w:spacing w:val="1"/>
        </w:rPr>
        <w:t xml:space="preserve"> Recovery of Water Charges :-</w:t>
      </w:r>
    </w:p>
    <w:p w:rsidR="004E520F" w:rsidRPr="008B2DB3" w:rsidRDefault="004E520F" w:rsidP="004E520F">
      <w:pPr>
        <w:shd w:val="clear" w:color="auto" w:fill="FFFFFF"/>
        <w:spacing w:before="223" w:after="0" w:line="223" w:lineRule="exact"/>
        <w:ind w:right="29" w:firstLine="302"/>
        <w:jc w:val="both"/>
        <w:rPr>
          <w:rFonts w:ascii="Arial" w:eastAsia="Times New Roman" w:hAnsi="Arial" w:cs="Arial"/>
        </w:rPr>
      </w:pPr>
      <w:r w:rsidRPr="008B2DB3">
        <w:rPr>
          <w:rFonts w:ascii="Arial" w:eastAsia="Times New Roman" w:hAnsi="Arial" w:cs="Arial"/>
        </w:rPr>
        <w:t xml:space="preserve">The Board will supply water to the Society at the Minor/Water </w:t>
      </w:r>
      <w:r w:rsidRPr="008B2DB3">
        <w:rPr>
          <w:rFonts w:ascii="Arial" w:eastAsia="Times New Roman" w:hAnsi="Arial" w:cs="Arial"/>
          <w:spacing w:val="2"/>
        </w:rPr>
        <w:t xml:space="preserve">Course head as per sanction. For the water supplied, bill will be prepared based on the cropping pattern fixed by the Board after </w:t>
      </w:r>
      <w:r w:rsidRPr="008B2DB3">
        <w:rPr>
          <w:rFonts w:ascii="Arial" w:eastAsia="Times New Roman" w:hAnsi="Arial" w:cs="Arial"/>
          <w:spacing w:val="1"/>
        </w:rPr>
        <w:t xml:space="preserve">deduction 10 </w:t>
      </w:r>
      <w:r w:rsidRPr="008B2DB3">
        <w:rPr>
          <w:rFonts w:ascii="Arial" w:eastAsia="Times New Roman" w:hAnsi="Arial" w:cs="Arial"/>
          <w:i/>
          <w:iCs/>
          <w:spacing w:val="1"/>
        </w:rPr>
        <w:t xml:space="preserve">% </w:t>
      </w:r>
      <w:r w:rsidRPr="008B2DB3">
        <w:rPr>
          <w:rFonts w:ascii="Arial" w:eastAsia="Times New Roman" w:hAnsi="Arial" w:cs="Arial"/>
          <w:spacing w:val="1"/>
        </w:rPr>
        <w:t>towards working capita] of the Society.</w:t>
      </w:r>
    </w:p>
    <w:p w:rsidR="004E520F" w:rsidRPr="008B2DB3" w:rsidRDefault="004E520F" w:rsidP="004E520F">
      <w:pPr>
        <w:shd w:val="clear" w:color="auto" w:fill="FFFFFF"/>
        <w:spacing w:before="202" w:after="0" w:line="240" w:lineRule="auto"/>
        <w:ind w:right="29"/>
        <w:jc w:val="both"/>
        <w:rPr>
          <w:rFonts w:ascii="Arial" w:eastAsia="Times New Roman" w:hAnsi="Arial" w:cs="Arial"/>
          <w:spacing w:val="7"/>
        </w:rPr>
      </w:pPr>
      <w:r w:rsidRPr="008B2DB3">
        <w:rPr>
          <w:rFonts w:ascii="Arial" w:eastAsia="Times New Roman" w:hAnsi="Arial" w:cs="Arial"/>
          <w:b/>
          <w:bCs/>
          <w:spacing w:val="7"/>
        </w:rPr>
        <w:t>Statement showing recovery dates</w:t>
      </w:r>
    </w:p>
    <w:p w:rsidR="004E520F" w:rsidRPr="008B2DB3" w:rsidRDefault="004E520F" w:rsidP="004E520F">
      <w:pPr>
        <w:shd w:val="clear" w:color="auto" w:fill="FFFFFF"/>
        <w:spacing w:before="202" w:after="0" w:line="240" w:lineRule="auto"/>
        <w:ind w:right="29"/>
        <w:rPr>
          <w:rFonts w:ascii="Arial" w:eastAsia="Times New Roman" w:hAnsi="Arial" w:cs="Arial"/>
          <w:spacing w:val="7"/>
        </w:rPr>
      </w:pPr>
    </w:p>
    <w:p w:rsidR="004E520F" w:rsidRPr="008B2DB3" w:rsidRDefault="004E520F" w:rsidP="004E520F">
      <w:pPr>
        <w:spacing w:after="72" w:line="1" w:lineRule="exact"/>
        <w:ind w:right="29"/>
        <w:rPr>
          <w:rFonts w:ascii="Arial" w:eastAsia="Times New Roman" w:hAnsi="Arial" w:cs="Arial"/>
        </w:rPr>
      </w:pPr>
    </w:p>
    <w:tbl>
      <w:tblPr>
        <w:tblW w:w="0" w:type="auto"/>
        <w:tblInd w:w="40" w:type="dxa"/>
        <w:tblCellMar>
          <w:left w:w="40" w:type="dxa"/>
          <w:right w:w="40" w:type="dxa"/>
        </w:tblCellMar>
        <w:tblLook w:val="04A0"/>
      </w:tblPr>
      <w:tblGrid>
        <w:gridCol w:w="7020"/>
      </w:tblGrid>
      <w:tr w:rsidR="004E520F" w:rsidRPr="008B2DB3" w:rsidTr="004E520F">
        <w:trPr>
          <w:trHeight w:val="1886"/>
        </w:trPr>
        <w:tc>
          <w:tcPr>
            <w:tcW w:w="7020" w:type="dxa"/>
            <w:tcBorders>
              <w:top w:val="single" w:sz="6" w:space="0" w:color="auto"/>
              <w:left w:val="nil"/>
              <w:bottom w:val="single" w:sz="6" w:space="0" w:color="auto"/>
              <w:right w:val="nil"/>
            </w:tcBorders>
            <w:shd w:val="clear" w:color="auto" w:fill="FFFFFF"/>
          </w:tcPr>
          <w:p w:rsidR="004E520F" w:rsidRPr="008B2DB3" w:rsidRDefault="004E520F" w:rsidP="004E520F">
            <w:pPr>
              <w:shd w:val="clear" w:color="auto" w:fill="FFFFFF"/>
              <w:spacing w:after="0" w:line="240" w:lineRule="auto"/>
              <w:ind w:right="29"/>
              <w:rPr>
                <w:rFonts w:ascii="Arial" w:eastAsia="Times New Roman" w:hAnsi="Arial" w:cs="Arial"/>
              </w:rPr>
            </w:pPr>
            <w:r w:rsidRPr="008B2DB3">
              <w:rPr>
                <w:rFonts w:ascii="Arial" w:eastAsia="Times New Roman" w:hAnsi="Arial" w:cs="Arial"/>
                <w:spacing w:val="2"/>
              </w:rPr>
              <w:lastRenderedPageBreak/>
              <w:t>Sr. No.                Description                                       Date</w:t>
            </w:r>
          </w:p>
          <w:p w:rsidR="004E520F" w:rsidRPr="008B2DB3" w:rsidRDefault="004E520F" w:rsidP="004E520F">
            <w:pPr>
              <w:shd w:val="clear" w:color="auto" w:fill="FFFFFF"/>
              <w:spacing w:after="0" w:line="216" w:lineRule="exact"/>
              <w:ind w:right="29"/>
              <w:rPr>
                <w:rFonts w:ascii="Arial" w:eastAsia="Times New Roman" w:hAnsi="Arial" w:cs="Arial"/>
                <w:spacing w:val="2"/>
              </w:rPr>
            </w:pPr>
          </w:p>
          <w:p w:rsidR="004E520F" w:rsidRPr="008B2DB3" w:rsidRDefault="004E520F" w:rsidP="004E520F">
            <w:pPr>
              <w:shd w:val="clear" w:color="auto" w:fill="FFFFFF"/>
              <w:spacing w:after="0" w:line="216" w:lineRule="exact"/>
              <w:ind w:right="29"/>
              <w:rPr>
                <w:rFonts w:ascii="Arial" w:eastAsia="Times New Roman" w:hAnsi="Arial" w:cs="Arial"/>
                <w:spacing w:val="2"/>
              </w:rPr>
            </w:pPr>
            <w:r w:rsidRPr="008B2DB3">
              <w:rPr>
                <w:rFonts w:ascii="Arial" w:eastAsia="Times New Roman" w:hAnsi="Arial" w:cs="Arial"/>
                <w:spacing w:val="2"/>
              </w:rPr>
              <w:t xml:space="preserve">1.      Date of sending bill to the </w:t>
            </w:r>
          </w:p>
          <w:p w:rsidR="004E520F" w:rsidRPr="008B2DB3" w:rsidRDefault="004E520F" w:rsidP="004E520F">
            <w:pPr>
              <w:shd w:val="clear" w:color="auto" w:fill="FFFFFF"/>
              <w:spacing w:after="0" w:line="216" w:lineRule="exact"/>
              <w:ind w:right="29"/>
              <w:rPr>
                <w:rFonts w:ascii="Arial" w:eastAsia="Times New Roman" w:hAnsi="Arial" w:cs="Arial"/>
              </w:rPr>
            </w:pPr>
            <w:r w:rsidRPr="008B2DB3">
              <w:rPr>
                <w:rFonts w:ascii="Arial" w:eastAsia="Times New Roman" w:hAnsi="Arial" w:cs="Arial"/>
                <w:spacing w:val="2"/>
              </w:rPr>
              <w:t xml:space="preserve">         </w:t>
            </w:r>
            <w:r w:rsidRPr="008B2DB3">
              <w:rPr>
                <w:rFonts w:ascii="Arial" w:eastAsia="Times New Roman" w:hAnsi="Arial" w:cs="Arial"/>
                <w:spacing w:val="1"/>
              </w:rPr>
              <w:t>Society by the Board                                15th  August</w:t>
            </w:r>
          </w:p>
          <w:p w:rsidR="004E520F" w:rsidRPr="008B2DB3" w:rsidRDefault="004E520F" w:rsidP="004E520F">
            <w:pPr>
              <w:shd w:val="clear" w:color="auto" w:fill="FFFFFF"/>
              <w:spacing w:after="0" w:line="223" w:lineRule="exact"/>
              <w:ind w:right="29"/>
              <w:rPr>
                <w:rFonts w:ascii="Arial" w:eastAsia="Times New Roman" w:hAnsi="Arial" w:cs="Arial"/>
                <w:spacing w:val="2"/>
              </w:rPr>
            </w:pPr>
          </w:p>
          <w:p w:rsidR="004E520F" w:rsidRPr="008B2DB3" w:rsidRDefault="004E520F" w:rsidP="004E520F">
            <w:pPr>
              <w:shd w:val="clear" w:color="auto" w:fill="FFFFFF"/>
              <w:spacing w:after="0" w:line="223" w:lineRule="exact"/>
              <w:ind w:right="29"/>
              <w:rPr>
                <w:rFonts w:ascii="Arial" w:eastAsia="Times New Roman" w:hAnsi="Arial" w:cs="Arial"/>
                <w:spacing w:val="2"/>
              </w:rPr>
            </w:pPr>
            <w:r w:rsidRPr="008B2DB3">
              <w:rPr>
                <w:rFonts w:ascii="Arial" w:eastAsia="Times New Roman" w:hAnsi="Arial" w:cs="Arial"/>
                <w:spacing w:val="2"/>
              </w:rPr>
              <w:t xml:space="preserve">2.      Date of payment of bill by the                  I5th October  </w:t>
            </w:r>
          </w:p>
          <w:p w:rsidR="004E520F" w:rsidRPr="008B2DB3" w:rsidRDefault="004E520F" w:rsidP="004E520F">
            <w:pPr>
              <w:shd w:val="clear" w:color="auto" w:fill="FFFFFF"/>
              <w:spacing w:after="0" w:line="223" w:lineRule="exact"/>
              <w:ind w:right="29"/>
              <w:rPr>
                <w:rFonts w:ascii="Arial" w:eastAsia="Times New Roman" w:hAnsi="Arial" w:cs="Arial"/>
              </w:rPr>
            </w:pPr>
            <w:r w:rsidRPr="008B2DB3">
              <w:rPr>
                <w:rFonts w:ascii="Arial" w:eastAsia="Times New Roman" w:hAnsi="Arial" w:cs="Arial"/>
                <w:spacing w:val="2"/>
              </w:rPr>
              <w:t xml:space="preserve">         </w:t>
            </w:r>
            <w:r w:rsidRPr="008B2DB3">
              <w:rPr>
                <w:rFonts w:ascii="Arial" w:eastAsia="Times New Roman" w:hAnsi="Arial" w:cs="Arial"/>
              </w:rPr>
              <w:t>Society to the Board</w:t>
            </w:r>
          </w:p>
        </w:tc>
      </w:tr>
    </w:tbl>
    <w:p w:rsidR="004E520F" w:rsidRPr="008B2DB3" w:rsidRDefault="004E520F" w:rsidP="004E520F">
      <w:pPr>
        <w:shd w:val="clear" w:color="auto" w:fill="FFFFFF"/>
        <w:spacing w:before="230" w:after="0" w:line="223" w:lineRule="exact"/>
        <w:ind w:right="29" w:firstLine="245"/>
        <w:jc w:val="both"/>
        <w:rPr>
          <w:rFonts w:ascii="Arial" w:eastAsia="Times New Roman" w:hAnsi="Arial" w:cs="Arial"/>
          <w:spacing w:val="3"/>
        </w:rPr>
      </w:pPr>
      <w:r w:rsidRPr="008B2DB3">
        <w:rPr>
          <w:rFonts w:ascii="Arial" w:eastAsia="Times New Roman" w:hAnsi="Arial" w:cs="Arial"/>
          <w:spacing w:val="-1"/>
        </w:rPr>
        <w:t xml:space="preserve">If the Society pays the amount to the Board after the stipulated date, </w:t>
      </w:r>
      <w:r w:rsidRPr="008B2DB3">
        <w:rPr>
          <w:rFonts w:ascii="Arial" w:eastAsia="Times New Roman" w:hAnsi="Arial" w:cs="Arial"/>
          <w:spacing w:val="-3"/>
        </w:rPr>
        <w:t xml:space="preserve">a surcharge at </w:t>
      </w:r>
      <w:r w:rsidRPr="008B2DB3">
        <w:rPr>
          <w:rFonts w:ascii="Arial" w:eastAsia="Times New Roman" w:hAnsi="Arial" w:cs="Arial"/>
          <w:i/>
          <w:iCs/>
          <w:spacing w:val="-3"/>
        </w:rPr>
        <w:t xml:space="preserve">2% </w:t>
      </w:r>
      <w:r w:rsidRPr="008B2DB3">
        <w:rPr>
          <w:rFonts w:ascii="Arial" w:eastAsia="Times New Roman" w:hAnsi="Arial" w:cs="Arial"/>
          <w:spacing w:val="-3"/>
        </w:rPr>
        <w:t xml:space="preserve">shall be paid by the Society to the Board. The Board </w:t>
      </w:r>
      <w:r w:rsidRPr="008B2DB3">
        <w:rPr>
          <w:rFonts w:ascii="Arial" w:eastAsia="Times New Roman" w:hAnsi="Arial" w:cs="Arial"/>
          <w:spacing w:val="2"/>
        </w:rPr>
        <w:t xml:space="preserve">shall have right to stop water supply to the Society, if water charges </w:t>
      </w:r>
      <w:r w:rsidRPr="008B2DB3">
        <w:rPr>
          <w:rFonts w:ascii="Arial" w:eastAsia="Times New Roman" w:hAnsi="Arial" w:cs="Arial"/>
          <w:spacing w:val="3"/>
        </w:rPr>
        <w:t>of the previous season is not paid within stipulated time limit.</w:t>
      </w:r>
    </w:p>
    <w:p w:rsidR="004E520F" w:rsidRPr="008B2DB3" w:rsidRDefault="004E520F" w:rsidP="004E520F">
      <w:pPr>
        <w:shd w:val="clear" w:color="auto" w:fill="FFFFFF"/>
        <w:spacing w:before="230" w:after="0" w:line="223" w:lineRule="exact"/>
        <w:ind w:right="29"/>
        <w:jc w:val="both"/>
        <w:rPr>
          <w:rFonts w:ascii="Arial" w:eastAsia="Times New Roman" w:hAnsi="Arial" w:cs="Arial"/>
          <w:sz w:val="12"/>
          <w:szCs w:val="12"/>
        </w:rPr>
      </w:pPr>
    </w:p>
    <w:p w:rsidR="004E520F" w:rsidRPr="008B2DB3" w:rsidRDefault="004E520F" w:rsidP="004E520F">
      <w:pPr>
        <w:shd w:val="clear" w:color="auto" w:fill="FFFFFF"/>
        <w:spacing w:before="65" w:after="0" w:line="240" w:lineRule="auto"/>
        <w:ind w:right="29"/>
        <w:rPr>
          <w:rFonts w:ascii="Arial" w:eastAsia="Times New Roman" w:hAnsi="Arial" w:cs="Arial"/>
        </w:rPr>
      </w:pPr>
      <w:r w:rsidRPr="008B2DB3">
        <w:rPr>
          <w:rFonts w:ascii="Arial" w:eastAsia="Times New Roman" w:hAnsi="Arial" w:cs="Arial"/>
          <w:spacing w:val="3"/>
        </w:rPr>
        <w:t xml:space="preserve"> (6) </w:t>
      </w:r>
      <w:r w:rsidRPr="008B2DB3">
        <w:rPr>
          <w:rFonts w:ascii="Arial" w:eastAsia="Times New Roman" w:hAnsi="Arial" w:cs="Arial"/>
          <w:i/>
          <w:iCs/>
          <w:spacing w:val="3"/>
        </w:rPr>
        <w:t>Repairs and Maintenance of Water Course:</w:t>
      </w:r>
    </w:p>
    <w:p w:rsidR="004E520F" w:rsidRPr="008B2DB3" w:rsidRDefault="004E520F" w:rsidP="004E520F">
      <w:pPr>
        <w:shd w:val="clear" w:color="auto" w:fill="FFFFFF"/>
        <w:spacing w:before="65" w:after="0" w:line="230" w:lineRule="exact"/>
        <w:ind w:right="29" w:firstLine="238"/>
        <w:jc w:val="both"/>
        <w:rPr>
          <w:rFonts w:ascii="Arial" w:eastAsia="Times New Roman" w:hAnsi="Arial" w:cs="Arial"/>
        </w:rPr>
      </w:pPr>
      <w:r w:rsidRPr="008B2DB3">
        <w:rPr>
          <w:rFonts w:ascii="Arial" w:eastAsia="Times New Roman" w:hAnsi="Arial" w:cs="Arial"/>
          <w:spacing w:val="2"/>
        </w:rPr>
        <w:t xml:space="preserve">(a) After execution of this Agreement and before starling of </w:t>
      </w:r>
      <w:r w:rsidRPr="008B2DB3">
        <w:rPr>
          <w:rFonts w:ascii="Arial" w:eastAsia="Times New Roman" w:hAnsi="Arial" w:cs="Arial"/>
          <w:spacing w:val="-4"/>
        </w:rPr>
        <w:t xml:space="preserve">water supply, Minor/Water Courses and Structures on the Command </w:t>
      </w:r>
      <w:r w:rsidRPr="008B2DB3">
        <w:rPr>
          <w:rFonts w:ascii="Arial" w:eastAsia="Times New Roman" w:hAnsi="Arial" w:cs="Arial"/>
          <w:spacing w:val="-1"/>
        </w:rPr>
        <w:t xml:space="preserve">Area of the Society will be jointly inspected and any requisite </w:t>
      </w:r>
      <w:r w:rsidRPr="008B2DB3">
        <w:rPr>
          <w:rFonts w:ascii="Arial" w:eastAsia="Times New Roman" w:hAnsi="Arial" w:cs="Arial"/>
          <w:spacing w:val="-3"/>
        </w:rPr>
        <w:t xml:space="preserve">development and repairs needed will be carried out at the Board cost </w:t>
      </w:r>
      <w:r w:rsidRPr="008B2DB3">
        <w:rPr>
          <w:rFonts w:ascii="Arial" w:eastAsia="Times New Roman" w:hAnsi="Arial" w:cs="Arial"/>
          <w:spacing w:val="1"/>
        </w:rPr>
        <w:t xml:space="preserve">and after such repairs it will be shown to the satisfaction of the Society that desire carrying capacity is available in the system by </w:t>
      </w:r>
      <w:r w:rsidRPr="008B2DB3">
        <w:rPr>
          <w:rFonts w:ascii="Arial" w:eastAsia="Times New Roman" w:hAnsi="Arial" w:cs="Arial"/>
        </w:rPr>
        <w:t>actual joint inspection.</w:t>
      </w:r>
    </w:p>
    <w:p w:rsidR="004E520F" w:rsidRPr="008B2DB3" w:rsidRDefault="004E520F" w:rsidP="004E520F">
      <w:pPr>
        <w:shd w:val="clear" w:color="auto" w:fill="FFFFFF"/>
        <w:spacing w:before="158" w:after="0" w:line="223" w:lineRule="exact"/>
        <w:ind w:right="29" w:firstLine="245"/>
        <w:jc w:val="both"/>
        <w:rPr>
          <w:rFonts w:ascii="Arial" w:eastAsia="Times New Roman" w:hAnsi="Arial" w:cs="Arial"/>
        </w:rPr>
      </w:pPr>
      <w:r w:rsidRPr="008B2DB3">
        <w:rPr>
          <w:rFonts w:ascii="Arial" w:eastAsia="Times New Roman" w:hAnsi="Arial" w:cs="Arial"/>
          <w:spacing w:val="2"/>
        </w:rPr>
        <w:t>(b) It will</w:t>
      </w:r>
      <w:r w:rsidRPr="008B2DB3">
        <w:rPr>
          <w:rFonts w:ascii="Arial" w:eastAsia="Times New Roman" w:hAnsi="Arial" w:cs="Arial"/>
          <w:b/>
          <w:bCs/>
          <w:spacing w:val="2"/>
        </w:rPr>
        <w:t xml:space="preserve"> </w:t>
      </w:r>
      <w:r w:rsidRPr="008B2DB3">
        <w:rPr>
          <w:rFonts w:ascii="Arial" w:eastAsia="Times New Roman" w:hAnsi="Arial" w:cs="Arial"/>
          <w:spacing w:val="2"/>
        </w:rPr>
        <w:t xml:space="preserve">be the responsibility of the Society to repair and </w:t>
      </w:r>
      <w:r w:rsidRPr="008B2DB3">
        <w:rPr>
          <w:rFonts w:ascii="Arial" w:eastAsia="Times New Roman" w:hAnsi="Arial" w:cs="Arial"/>
          <w:spacing w:val="-1"/>
        </w:rPr>
        <w:t xml:space="preserve">maintain Water Course and field channels in the Command Area of the Society. For this purpose, the Board will give Rs. 5.00 per meter </w:t>
      </w:r>
      <w:r w:rsidRPr="008B2DB3">
        <w:rPr>
          <w:rFonts w:ascii="Arial" w:eastAsia="Times New Roman" w:hAnsi="Arial" w:cs="Arial"/>
        </w:rPr>
        <w:t xml:space="preserve">length of water course to the Society on the basis of the certificate </w:t>
      </w:r>
      <w:r w:rsidRPr="008B2DB3">
        <w:rPr>
          <w:rFonts w:ascii="Arial" w:eastAsia="Times New Roman" w:hAnsi="Arial" w:cs="Arial"/>
          <w:spacing w:val="2"/>
        </w:rPr>
        <w:t>issued by the concerned Canal Officer of the Command Area Review of this fund shall be taken after two years.</w:t>
      </w:r>
    </w:p>
    <w:p w:rsidR="004E520F" w:rsidRPr="008B2DB3" w:rsidRDefault="004E520F" w:rsidP="004E520F">
      <w:pPr>
        <w:shd w:val="clear" w:color="auto" w:fill="FFFFFF"/>
        <w:spacing w:before="238" w:after="0" w:line="240" w:lineRule="auto"/>
        <w:ind w:right="29"/>
        <w:rPr>
          <w:rFonts w:ascii="Arial" w:eastAsia="Times New Roman" w:hAnsi="Arial" w:cs="Arial"/>
        </w:rPr>
      </w:pPr>
      <w:r w:rsidRPr="008B2DB3">
        <w:rPr>
          <w:rFonts w:ascii="Arial" w:eastAsia="Times New Roman" w:hAnsi="Arial" w:cs="Arial"/>
          <w:spacing w:val="2"/>
        </w:rPr>
        <w:t>Following items are covered under maintenance :-</w:t>
      </w:r>
    </w:p>
    <w:p w:rsidR="004E520F" w:rsidRPr="008B2DB3" w:rsidRDefault="004E520F" w:rsidP="004E520F">
      <w:pPr>
        <w:shd w:val="clear" w:color="auto" w:fill="FFFFFF"/>
        <w:spacing w:before="238" w:after="0" w:line="223" w:lineRule="exact"/>
        <w:ind w:left="360" w:right="29" w:hanging="360"/>
        <w:rPr>
          <w:rFonts w:ascii="Arial" w:eastAsia="Times New Roman" w:hAnsi="Arial" w:cs="Arial"/>
        </w:rPr>
      </w:pPr>
      <w:r w:rsidRPr="008B2DB3">
        <w:rPr>
          <w:rFonts w:ascii="Arial" w:eastAsia="Times New Roman" w:hAnsi="Arial" w:cs="Arial"/>
          <w:spacing w:val="2"/>
        </w:rPr>
        <w:t>i.   maintenance of Water Courses and Field Channels:</w:t>
      </w:r>
    </w:p>
    <w:p w:rsidR="004E520F" w:rsidRPr="008B2DB3" w:rsidRDefault="004E520F" w:rsidP="004E520F">
      <w:pPr>
        <w:shd w:val="clear" w:color="auto" w:fill="FFFFFF"/>
        <w:spacing w:after="0" w:line="223" w:lineRule="exact"/>
        <w:ind w:left="360" w:right="29" w:hanging="360"/>
        <w:rPr>
          <w:rFonts w:ascii="Arial" w:eastAsia="Times New Roman" w:hAnsi="Arial" w:cs="Arial"/>
        </w:rPr>
      </w:pPr>
      <w:r w:rsidRPr="008B2DB3">
        <w:rPr>
          <w:rFonts w:ascii="Arial" w:eastAsia="Times New Roman" w:hAnsi="Arial" w:cs="Arial"/>
          <w:spacing w:val="17"/>
        </w:rPr>
        <w:t xml:space="preserve">ii. </w:t>
      </w:r>
      <w:r w:rsidRPr="008B2DB3">
        <w:rPr>
          <w:rFonts w:ascii="Arial" w:eastAsia="Times New Roman" w:hAnsi="Arial" w:cs="Arial"/>
        </w:rPr>
        <w:t xml:space="preserve"> to keep services road and inspection path in good condition;</w:t>
      </w:r>
    </w:p>
    <w:p w:rsidR="004E520F" w:rsidRPr="008B2DB3" w:rsidRDefault="004E520F" w:rsidP="004E520F">
      <w:pPr>
        <w:shd w:val="clear" w:color="auto" w:fill="FFFFFF"/>
        <w:spacing w:after="0" w:line="223" w:lineRule="exact"/>
        <w:ind w:left="360" w:right="29" w:hanging="360"/>
        <w:rPr>
          <w:rFonts w:ascii="Arial" w:eastAsia="Times New Roman" w:hAnsi="Arial" w:cs="Arial"/>
        </w:rPr>
      </w:pPr>
      <w:r w:rsidRPr="008B2DB3">
        <w:rPr>
          <w:rFonts w:ascii="Arial" w:eastAsia="Times New Roman" w:hAnsi="Arial" w:cs="Arial"/>
          <w:spacing w:val="16"/>
        </w:rPr>
        <w:t>iii.</w:t>
      </w:r>
      <w:r w:rsidRPr="008B2DB3">
        <w:rPr>
          <w:rFonts w:ascii="Arial" w:eastAsia="Times New Roman" w:hAnsi="Arial" w:cs="Arial"/>
        </w:rPr>
        <w:t xml:space="preserve"> </w:t>
      </w:r>
      <w:r w:rsidRPr="008B2DB3">
        <w:rPr>
          <w:rFonts w:ascii="Arial" w:eastAsia="Times New Roman" w:hAnsi="Arial" w:cs="Arial"/>
          <w:spacing w:val="6"/>
        </w:rPr>
        <w:t>to remove grass, shrubs and trees growing in the water</w:t>
      </w:r>
      <w:r w:rsidRPr="008B2DB3">
        <w:rPr>
          <w:rFonts w:ascii="Arial" w:eastAsia="Times New Roman" w:hAnsi="Arial" w:cs="Arial"/>
        </w:rPr>
        <w:t xml:space="preserve"> </w:t>
      </w:r>
      <w:r w:rsidRPr="008B2DB3">
        <w:rPr>
          <w:rFonts w:ascii="Arial" w:eastAsia="Times New Roman" w:hAnsi="Arial" w:cs="Arial"/>
          <w:spacing w:val="1"/>
        </w:rPr>
        <w:t xml:space="preserve">Courses and field Channels; </w:t>
      </w:r>
    </w:p>
    <w:p w:rsidR="004E520F" w:rsidRPr="008B2DB3" w:rsidRDefault="004E520F" w:rsidP="004E520F">
      <w:pPr>
        <w:shd w:val="clear" w:color="auto" w:fill="FFFFFF"/>
        <w:spacing w:after="0" w:line="223" w:lineRule="exact"/>
        <w:ind w:left="360" w:right="29" w:hanging="360"/>
        <w:rPr>
          <w:rFonts w:ascii="Arial" w:eastAsia="Times New Roman" w:hAnsi="Arial" w:cs="Arial"/>
          <w:spacing w:val="1"/>
        </w:rPr>
      </w:pPr>
      <w:r w:rsidRPr="008B2DB3">
        <w:rPr>
          <w:rFonts w:ascii="Arial" w:eastAsia="Times New Roman" w:hAnsi="Arial" w:cs="Arial"/>
          <w:spacing w:val="1"/>
        </w:rPr>
        <w:t xml:space="preserve">iv.  desilting of Water courses/field channels; </w:t>
      </w:r>
    </w:p>
    <w:p w:rsidR="004E520F" w:rsidRPr="008B2DB3" w:rsidRDefault="004E520F" w:rsidP="004E520F">
      <w:pPr>
        <w:shd w:val="clear" w:color="auto" w:fill="FFFFFF"/>
        <w:spacing w:after="0" w:line="223" w:lineRule="exact"/>
        <w:ind w:left="360" w:right="29" w:hanging="360"/>
        <w:rPr>
          <w:rFonts w:ascii="Arial" w:eastAsia="Times New Roman" w:hAnsi="Arial" w:cs="Arial"/>
          <w:spacing w:val="3"/>
        </w:rPr>
      </w:pPr>
      <w:r w:rsidRPr="008B2DB3">
        <w:rPr>
          <w:rFonts w:ascii="Arial" w:eastAsia="Times New Roman" w:hAnsi="Arial" w:cs="Arial"/>
          <w:spacing w:val="3"/>
        </w:rPr>
        <w:t xml:space="preserve">v.   to keep structures in good conditions; </w:t>
      </w:r>
    </w:p>
    <w:p w:rsidR="004E520F" w:rsidRPr="008B2DB3" w:rsidRDefault="004E520F" w:rsidP="004E520F">
      <w:pPr>
        <w:shd w:val="clear" w:color="auto" w:fill="FFFFFF"/>
        <w:spacing w:after="0" w:line="223" w:lineRule="exact"/>
        <w:ind w:left="360" w:right="29" w:hanging="360"/>
        <w:rPr>
          <w:rFonts w:ascii="Arial" w:eastAsia="Times New Roman" w:hAnsi="Arial" w:cs="Arial"/>
        </w:rPr>
      </w:pPr>
      <w:r w:rsidRPr="008B2DB3">
        <w:rPr>
          <w:rFonts w:ascii="Arial" w:eastAsia="Times New Roman" w:hAnsi="Arial" w:cs="Arial"/>
          <w:spacing w:val="2"/>
        </w:rPr>
        <w:t>vi.  to keep outlet gates in good condition.</w:t>
      </w:r>
    </w:p>
    <w:p w:rsidR="004E520F" w:rsidRPr="008B2DB3" w:rsidRDefault="004E520F" w:rsidP="004E520F">
      <w:pPr>
        <w:shd w:val="clear" w:color="auto" w:fill="FFFFFF"/>
        <w:spacing w:before="230" w:after="0" w:line="223" w:lineRule="exact"/>
        <w:ind w:right="29" w:firstLine="238"/>
        <w:jc w:val="both"/>
        <w:rPr>
          <w:rFonts w:ascii="Arial" w:eastAsia="Times New Roman" w:hAnsi="Arial" w:cs="Arial"/>
        </w:rPr>
      </w:pPr>
      <w:r w:rsidRPr="008B2DB3">
        <w:rPr>
          <w:rFonts w:ascii="Arial" w:eastAsia="Times New Roman" w:hAnsi="Arial" w:cs="Arial"/>
          <w:i/>
          <w:iCs/>
        </w:rPr>
        <w:t xml:space="preserve">Note </w:t>
      </w:r>
      <w:r w:rsidRPr="008B2DB3">
        <w:rPr>
          <w:rFonts w:ascii="Arial" w:eastAsia="Times New Roman" w:hAnsi="Arial" w:cs="Arial"/>
        </w:rPr>
        <w:t xml:space="preserve">:- If maintenance is not properly done, the Board reserves </w:t>
      </w:r>
      <w:r w:rsidRPr="008B2DB3">
        <w:rPr>
          <w:rFonts w:ascii="Arial" w:eastAsia="Times New Roman" w:hAnsi="Arial" w:cs="Arial"/>
          <w:spacing w:val="-2"/>
        </w:rPr>
        <w:t xml:space="preserve">right to stop the water supply or carry out the repair works on behalf </w:t>
      </w:r>
      <w:r w:rsidRPr="008B2DB3">
        <w:rPr>
          <w:rFonts w:ascii="Arial" w:eastAsia="Times New Roman" w:hAnsi="Arial" w:cs="Arial"/>
          <w:spacing w:val="1"/>
        </w:rPr>
        <w:t xml:space="preserve">of the Society and recover the cost from the Society after 15 days </w:t>
      </w:r>
      <w:r w:rsidRPr="008B2DB3">
        <w:rPr>
          <w:rFonts w:ascii="Arial" w:eastAsia="Times New Roman" w:hAnsi="Arial" w:cs="Arial"/>
          <w:spacing w:val="-1"/>
        </w:rPr>
        <w:t xml:space="preserve">notice as an arrears of land revenue under the law for the time being </w:t>
      </w:r>
      <w:r w:rsidRPr="008B2DB3">
        <w:rPr>
          <w:rFonts w:ascii="Arial" w:eastAsia="Times New Roman" w:hAnsi="Arial" w:cs="Arial"/>
        </w:rPr>
        <w:t>in force.</w:t>
      </w:r>
    </w:p>
    <w:p w:rsidR="004E520F" w:rsidRPr="008B2DB3" w:rsidRDefault="004E520F" w:rsidP="004E520F">
      <w:pPr>
        <w:shd w:val="clear" w:color="auto" w:fill="FFFFFF"/>
        <w:spacing w:before="238" w:after="0" w:line="240" w:lineRule="auto"/>
        <w:ind w:right="29"/>
        <w:jc w:val="both"/>
        <w:rPr>
          <w:rFonts w:ascii="Arial" w:eastAsia="Times New Roman" w:hAnsi="Arial" w:cs="Arial"/>
        </w:rPr>
      </w:pPr>
      <w:r w:rsidRPr="008B2DB3">
        <w:rPr>
          <w:rFonts w:ascii="Arial" w:eastAsia="Times New Roman" w:hAnsi="Arial" w:cs="Arial"/>
          <w:spacing w:val="2"/>
        </w:rPr>
        <w:t xml:space="preserve">(7) </w:t>
      </w:r>
      <w:r w:rsidRPr="008B2DB3">
        <w:rPr>
          <w:rFonts w:ascii="Arial" w:eastAsia="Times New Roman" w:hAnsi="Arial" w:cs="Arial"/>
          <w:i/>
          <w:iCs/>
          <w:spacing w:val="2"/>
        </w:rPr>
        <w:t>Repairs and Maintenance of Field Channels and Field Drains :-</w:t>
      </w:r>
    </w:p>
    <w:p w:rsidR="004E520F" w:rsidRPr="008B2DB3" w:rsidRDefault="004E520F" w:rsidP="004E520F">
      <w:pPr>
        <w:shd w:val="clear" w:color="auto" w:fill="FFFFFF"/>
        <w:tabs>
          <w:tab w:val="left" w:pos="706"/>
        </w:tabs>
        <w:spacing w:before="238" w:after="0" w:line="223" w:lineRule="exact"/>
        <w:ind w:right="29" w:firstLine="259"/>
        <w:jc w:val="both"/>
        <w:rPr>
          <w:rFonts w:ascii="Arial" w:eastAsia="Times New Roman" w:hAnsi="Arial" w:cs="Arial"/>
        </w:rPr>
      </w:pPr>
      <w:r w:rsidRPr="008B2DB3">
        <w:rPr>
          <w:rFonts w:ascii="Arial" w:eastAsia="Times New Roman" w:hAnsi="Arial" w:cs="Arial"/>
          <w:spacing w:val="-7"/>
        </w:rPr>
        <w:t>(a)</w:t>
      </w:r>
      <w:r w:rsidRPr="008B2DB3">
        <w:rPr>
          <w:rFonts w:ascii="Arial" w:eastAsia="Times New Roman" w:hAnsi="Arial" w:cs="Arial"/>
        </w:rPr>
        <w:tab/>
        <w:t xml:space="preserve">After execution of this agreement with the Society and prior </w:t>
      </w:r>
      <w:r w:rsidRPr="008B2DB3">
        <w:rPr>
          <w:rFonts w:ascii="Arial" w:eastAsia="Times New Roman" w:hAnsi="Arial" w:cs="Arial"/>
          <w:spacing w:val="7"/>
        </w:rPr>
        <w:t xml:space="preserve">to start water supply, field channels, field drains and on farm Development structures on the same in the Command Area of </w:t>
      </w:r>
      <w:r w:rsidRPr="008B2DB3">
        <w:rPr>
          <w:rFonts w:ascii="Arial" w:eastAsia="Times New Roman" w:hAnsi="Arial" w:cs="Arial"/>
          <w:spacing w:val="6"/>
        </w:rPr>
        <w:t xml:space="preserve">the Society will be expected jointly and if necessary, requisite </w:t>
      </w:r>
      <w:r w:rsidRPr="008B2DB3">
        <w:rPr>
          <w:rFonts w:ascii="Arial" w:eastAsia="Times New Roman" w:hAnsi="Arial" w:cs="Arial"/>
          <w:spacing w:val="-1"/>
        </w:rPr>
        <w:t xml:space="preserve">development and repairs for water supply will be carried out at cost </w:t>
      </w:r>
      <w:r w:rsidRPr="008B2DB3">
        <w:rPr>
          <w:rFonts w:ascii="Arial" w:eastAsia="Times New Roman" w:hAnsi="Arial" w:cs="Arial"/>
          <w:spacing w:val="-3"/>
        </w:rPr>
        <w:t xml:space="preserve">of the Board and after such repairs, it will be shown to the satisfaction </w:t>
      </w:r>
      <w:r w:rsidRPr="008B2DB3">
        <w:rPr>
          <w:rFonts w:ascii="Arial" w:eastAsia="Times New Roman" w:hAnsi="Arial" w:cs="Arial"/>
          <w:spacing w:val="6"/>
        </w:rPr>
        <w:t xml:space="preserve">of the Society, that desire carrying capacity is available in the </w:t>
      </w:r>
      <w:r w:rsidRPr="008B2DB3">
        <w:rPr>
          <w:rFonts w:ascii="Arial" w:eastAsia="Times New Roman" w:hAnsi="Arial" w:cs="Arial"/>
          <w:spacing w:val="3"/>
        </w:rPr>
        <w:t>system, by actual joint inspection,</w:t>
      </w:r>
    </w:p>
    <w:p w:rsidR="004E520F" w:rsidRPr="008B2DB3" w:rsidRDefault="004E520F" w:rsidP="004E520F">
      <w:pPr>
        <w:shd w:val="clear" w:color="auto" w:fill="FFFFFF"/>
        <w:tabs>
          <w:tab w:val="left" w:pos="706"/>
        </w:tabs>
        <w:spacing w:before="79" w:after="0" w:line="230" w:lineRule="exact"/>
        <w:ind w:right="29" w:firstLine="259"/>
        <w:jc w:val="both"/>
        <w:rPr>
          <w:rFonts w:ascii="Arial" w:eastAsia="Times New Roman" w:hAnsi="Arial" w:cs="Arial"/>
        </w:rPr>
      </w:pPr>
      <w:r w:rsidRPr="008B2DB3">
        <w:rPr>
          <w:rFonts w:ascii="Arial" w:eastAsia="Times New Roman" w:hAnsi="Arial" w:cs="Arial"/>
          <w:spacing w:val="-6"/>
        </w:rPr>
        <w:t xml:space="preserve"> (b)</w:t>
      </w:r>
      <w:r w:rsidRPr="008B2DB3">
        <w:rPr>
          <w:rFonts w:ascii="Arial" w:eastAsia="Times New Roman" w:hAnsi="Arial" w:cs="Arial"/>
        </w:rPr>
        <w:tab/>
        <w:t xml:space="preserve">Responsibility of repairs and maintenance of Field Channel, Field Drains and Onfarm Development structures in the Command </w:t>
      </w:r>
      <w:r w:rsidRPr="008B2DB3">
        <w:rPr>
          <w:rFonts w:ascii="Arial" w:eastAsia="Times New Roman" w:hAnsi="Arial" w:cs="Arial"/>
          <w:spacing w:val="-2"/>
        </w:rPr>
        <w:t xml:space="preserve">Area of the Society, will rest with the Society, the cost of which will </w:t>
      </w:r>
      <w:r w:rsidRPr="008B2DB3">
        <w:rPr>
          <w:rFonts w:ascii="Arial" w:eastAsia="Times New Roman" w:hAnsi="Arial" w:cs="Arial"/>
          <w:spacing w:val="-1"/>
        </w:rPr>
        <w:t xml:space="preserve">be met from the fund made available to the Society as per the clause </w:t>
      </w:r>
      <w:r w:rsidRPr="008B2DB3">
        <w:rPr>
          <w:rFonts w:ascii="Arial" w:eastAsia="Times New Roman" w:hAnsi="Arial" w:cs="Arial"/>
          <w:spacing w:val="3"/>
        </w:rPr>
        <w:t xml:space="preserve">6 (b) above. The Board reserves the right to stop water supply if </w:t>
      </w:r>
      <w:r w:rsidRPr="008B2DB3">
        <w:rPr>
          <w:rFonts w:ascii="Arial" w:eastAsia="Times New Roman" w:hAnsi="Arial" w:cs="Arial"/>
          <w:spacing w:val="2"/>
        </w:rPr>
        <w:t>proper maintenance is not done.</w:t>
      </w:r>
    </w:p>
    <w:p w:rsidR="004E520F" w:rsidRPr="008B2DB3" w:rsidRDefault="004E520F" w:rsidP="004E520F">
      <w:pPr>
        <w:shd w:val="clear" w:color="auto" w:fill="FFFFFF"/>
        <w:spacing w:before="202" w:after="0" w:line="240" w:lineRule="auto"/>
        <w:ind w:right="29"/>
        <w:rPr>
          <w:rFonts w:ascii="Arial" w:eastAsia="Times New Roman" w:hAnsi="Arial" w:cs="Arial"/>
        </w:rPr>
      </w:pPr>
      <w:r w:rsidRPr="008B2DB3">
        <w:rPr>
          <w:rFonts w:ascii="Arial" w:eastAsia="Times New Roman" w:hAnsi="Arial" w:cs="Arial"/>
          <w:spacing w:val="2"/>
        </w:rPr>
        <w:t>Following  items are included in maintenance :-</w:t>
      </w:r>
    </w:p>
    <w:p w:rsidR="004E520F" w:rsidRPr="008B2DB3" w:rsidRDefault="004E520F" w:rsidP="004E520F">
      <w:pPr>
        <w:shd w:val="clear" w:color="auto" w:fill="FFFFFF"/>
        <w:spacing w:before="223" w:after="0" w:line="240" w:lineRule="auto"/>
        <w:ind w:right="29"/>
        <w:rPr>
          <w:rFonts w:ascii="Arial" w:eastAsia="Times New Roman" w:hAnsi="Arial" w:cs="Arial"/>
          <w:spacing w:val="2"/>
        </w:rPr>
      </w:pPr>
      <w:r w:rsidRPr="008B2DB3">
        <w:rPr>
          <w:rFonts w:ascii="Arial" w:eastAsia="Times New Roman" w:hAnsi="Arial" w:cs="Arial"/>
          <w:spacing w:val="15"/>
        </w:rPr>
        <w:t>(i)</w:t>
      </w:r>
      <w:r w:rsidRPr="008B2DB3">
        <w:rPr>
          <w:rFonts w:ascii="Arial" w:eastAsia="Times New Roman" w:hAnsi="Arial" w:cs="Arial"/>
        </w:rPr>
        <w:t xml:space="preserve"> </w:t>
      </w:r>
      <w:r w:rsidRPr="008B2DB3">
        <w:rPr>
          <w:rFonts w:ascii="Arial" w:eastAsia="Times New Roman" w:hAnsi="Arial" w:cs="Arial"/>
          <w:spacing w:val="2"/>
        </w:rPr>
        <w:t xml:space="preserve">to remove silt from Field Channel and Field Drains, </w:t>
      </w:r>
    </w:p>
    <w:p w:rsidR="004E520F" w:rsidRPr="008B2DB3" w:rsidRDefault="004E520F" w:rsidP="004E520F">
      <w:pPr>
        <w:shd w:val="clear" w:color="auto" w:fill="FFFFFF"/>
        <w:spacing w:before="223" w:after="0" w:line="240" w:lineRule="auto"/>
        <w:ind w:right="29"/>
        <w:rPr>
          <w:rFonts w:ascii="Arial" w:eastAsia="Times New Roman" w:hAnsi="Arial" w:cs="Arial"/>
          <w:spacing w:val="2"/>
        </w:rPr>
      </w:pPr>
      <w:r w:rsidRPr="008B2DB3">
        <w:rPr>
          <w:rFonts w:ascii="Arial" w:eastAsia="Times New Roman" w:hAnsi="Arial" w:cs="Arial"/>
          <w:spacing w:val="22"/>
        </w:rPr>
        <w:lastRenderedPageBreak/>
        <w:t>(ii)</w:t>
      </w:r>
      <w:r w:rsidRPr="008B2DB3">
        <w:rPr>
          <w:rFonts w:ascii="Arial" w:eastAsia="Times New Roman" w:hAnsi="Arial" w:cs="Arial"/>
        </w:rPr>
        <w:t xml:space="preserve"> to keep service road, inspection path in good condition,</w:t>
      </w:r>
    </w:p>
    <w:p w:rsidR="004E520F" w:rsidRPr="008B2DB3" w:rsidRDefault="004E520F" w:rsidP="004E520F">
      <w:pPr>
        <w:shd w:val="clear" w:color="auto" w:fill="FFFFFF"/>
        <w:spacing w:before="223" w:after="0" w:line="240" w:lineRule="auto"/>
        <w:ind w:right="29"/>
        <w:rPr>
          <w:rFonts w:ascii="Arial" w:eastAsia="Times New Roman" w:hAnsi="Arial" w:cs="Arial"/>
          <w:spacing w:val="2"/>
        </w:rPr>
      </w:pPr>
      <w:r w:rsidRPr="008B2DB3">
        <w:rPr>
          <w:rFonts w:ascii="Arial" w:eastAsia="Times New Roman" w:hAnsi="Arial" w:cs="Arial"/>
          <w:spacing w:val="16"/>
        </w:rPr>
        <w:t>(iii)</w:t>
      </w:r>
      <w:r w:rsidRPr="008B2DB3">
        <w:rPr>
          <w:rFonts w:ascii="Arial" w:eastAsia="Times New Roman" w:hAnsi="Arial" w:cs="Arial"/>
        </w:rPr>
        <w:t xml:space="preserve"> to remove grass, shrubs etc</w:t>
      </w:r>
    </w:p>
    <w:p w:rsidR="004E520F" w:rsidRPr="008B2DB3" w:rsidRDefault="004E520F" w:rsidP="004E520F">
      <w:pPr>
        <w:shd w:val="clear" w:color="auto" w:fill="FFFFFF"/>
        <w:spacing w:before="223" w:after="0" w:line="240" w:lineRule="auto"/>
        <w:ind w:right="29"/>
        <w:rPr>
          <w:rFonts w:ascii="Arial" w:eastAsia="Times New Roman" w:hAnsi="Arial" w:cs="Arial"/>
          <w:spacing w:val="2"/>
        </w:rPr>
      </w:pPr>
      <w:r w:rsidRPr="008B2DB3">
        <w:rPr>
          <w:rFonts w:ascii="Arial" w:eastAsia="Times New Roman" w:hAnsi="Arial" w:cs="Arial"/>
          <w:spacing w:val="1"/>
        </w:rPr>
        <w:t>(iv) to keep Onfarm Development structure in good condition,</w:t>
      </w:r>
    </w:p>
    <w:p w:rsidR="004E520F" w:rsidRPr="008B2DB3" w:rsidRDefault="004E520F" w:rsidP="004E520F">
      <w:pPr>
        <w:shd w:val="clear" w:color="auto" w:fill="FFFFFF"/>
        <w:spacing w:before="223" w:after="0" w:line="240" w:lineRule="auto"/>
        <w:ind w:right="29"/>
        <w:rPr>
          <w:rFonts w:ascii="Arial" w:eastAsia="Times New Roman" w:hAnsi="Arial" w:cs="Arial"/>
          <w:spacing w:val="2"/>
        </w:rPr>
      </w:pPr>
      <w:r w:rsidRPr="008B2DB3">
        <w:rPr>
          <w:rFonts w:ascii="Arial" w:eastAsia="Times New Roman" w:hAnsi="Arial" w:cs="Arial"/>
          <w:spacing w:val="1"/>
        </w:rPr>
        <w:t>(v) to keep outlet gates in good condition.</w:t>
      </w:r>
    </w:p>
    <w:p w:rsidR="004E520F" w:rsidRPr="008B2DB3" w:rsidRDefault="004E520F" w:rsidP="004E520F">
      <w:pPr>
        <w:shd w:val="clear" w:color="auto" w:fill="FFFFFF"/>
        <w:spacing w:before="216" w:after="0" w:line="216" w:lineRule="exact"/>
        <w:ind w:right="29" w:firstLine="223"/>
        <w:jc w:val="both"/>
        <w:rPr>
          <w:rFonts w:ascii="Arial" w:eastAsia="Times New Roman" w:hAnsi="Arial" w:cs="Arial"/>
        </w:rPr>
      </w:pPr>
      <w:r w:rsidRPr="008B2DB3">
        <w:rPr>
          <w:rFonts w:ascii="Arial" w:eastAsia="Times New Roman" w:hAnsi="Arial" w:cs="Arial"/>
        </w:rPr>
        <w:t xml:space="preserve">The Board reserves the rights to stop water supply or carry out </w:t>
      </w:r>
      <w:r w:rsidRPr="008B2DB3">
        <w:rPr>
          <w:rFonts w:ascii="Arial" w:eastAsia="Times New Roman" w:hAnsi="Arial" w:cs="Arial"/>
          <w:spacing w:val="-3"/>
        </w:rPr>
        <w:t xml:space="preserve">repairs or. behalf of the Society and recover cost for the same as an </w:t>
      </w:r>
      <w:r w:rsidRPr="008B2DB3">
        <w:rPr>
          <w:rFonts w:ascii="Arial" w:eastAsia="Times New Roman" w:hAnsi="Arial" w:cs="Arial"/>
          <w:spacing w:val="1"/>
        </w:rPr>
        <w:t>arrears of land revenue under the Law for the time being in force, if proper maintenance is not done.</w:t>
      </w:r>
    </w:p>
    <w:p w:rsidR="004E520F" w:rsidRPr="008B2DB3" w:rsidRDefault="004E520F" w:rsidP="004E520F">
      <w:pPr>
        <w:shd w:val="clear" w:color="auto" w:fill="FFFFFF"/>
        <w:tabs>
          <w:tab w:val="left" w:pos="295"/>
        </w:tabs>
        <w:spacing w:before="216" w:after="0" w:line="240" w:lineRule="auto"/>
        <w:ind w:right="29"/>
        <w:rPr>
          <w:rFonts w:ascii="Arial" w:eastAsia="Times New Roman" w:hAnsi="Arial" w:cs="Arial"/>
        </w:rPr>
      </w:pPr>
      <w:r w:rsidRPr="008B2DB3">
        <w:rPr>
          <w:rFonts w:ascii="Arial" w:eastAsia="Times New Roman" w:hAnsi="Arial" w:cs="Arial"/>
          <w:spacing w:val="-10"/>
        </w:rPr>
        <w:t>(8)</w:t>
      </w:r>
      <w:r w:rsidRPr="008B2DB3">
        <w:rPr>
          <w:rFonts w:ascii="Arial" w:eastAsia="Times New Roman" w:hAnsi="Arial" w:cs="Arial"/>
        </w:rPr>
        <w:tab/>
      </w:r>
      <w:r w:rsidRPr="008B2DB3">
        <w:rPr>
          <w:rFonts w:ascii="Arial" w:eastAsia="Times New Roman" w:hAnsi="Arial" w:cs="Arial"/>
          <w:i/>
          <w:iCs/>
          <w:spacing w:val="1"/>
        </w:rPr>
        <w:t xml:space="preserve">Extra Facility For Encouragement:-        </w:t>
      </w:r>
      <w:r w:rsidRPr="008B2DB3">
        <w:rPr>
          <w:rFonts w:ascii="Arial" w:eastAsia="Times New Roman" w:hAnsi="Arial" w:cs="Arial"/>
          <w:spacing w:val="1"/>
        </w:rPr>
        <w:t xml:space="preserve">   </w:t>
      </w:r>
    </w:p>
    <w:p w:rsidR="004E520F" w:rsidRPr="008B2DB3" w:rsidRDefault="004E520F" w:rsidP="004E520F">
      <w:pPr>
        <w:shd w:val="clear" w:color="auto" w:fill="FFFFFF"/>
        <w:spacing w:before="216" w:after="0" w:line="216" w:lineRule="exact"/>
        <w:ind w:right="29" w:firstLine="238"/>
        <w:jc w:val="both"/>
        <w:rPr>
          <w:rFonts w:ascii="Arial" w:eastAsia="Times New Roman" w:hAnsi="Arial" w:cs="Arial"/>
        </w:rPr>
      </w:pPr>
      <w:r w:rsidRPr="008B2DB3">
        <w:rPr>
          <w:rFonts w:ascii="Arial" w:eastAsia="Times New Roman" w:hAnsi="Arial" w:cs="Arial"/>
        </w:rPr>
        <w:t xml:space="preserve">For achieving objective, such as, utilizing all the available water </w:t>
      </w:r>
      <w:r w:rsidRPr="008B2DB3">
        <w:rPr>
          <w:rFonts w:ascii="Arial" w:eastAsia="Times New Roman" w:hAnsi="Arial" w:cs="Arial"/>
          <w:spacing w:val="-1"/>
        </w:rPr>
        <w:t xml:space="preserve">proper manner, controlling unauthorised irrigation, supply of water on </w:t>
      </w:r>
      <w:r w:rsidRPr="008B2DB3">
        <w:rPr>
          <w:rFonts w:ascii="Arial" w:eastAsia="Times New Roman" w:hAnsi="Arial" w:cs="Arial"/>
        </w:rPr>
        <w:t xml:space="preserve">maximum Command Area, for encouragement of the Society, the </w:t>
      </w:r>
      <w:r w:rsidRPr="008B2DB3">
        <w:rPr>
          <w:rFonts w:ascii="Arial" w:eastAsia="Times New Roman" w:hAnsi="Arial" w:cs="Arial"/>
          <w:spacing w:val="2"/>
        </w:rPr>
        <w:t>following special facility will be given to the Society, if demanded.</w:t>
      </w:r>
    </w:p>
    <w:p w:rsidR="004E520F" w:rsidRPr="008B2DB3" w:rsidRDefault="004E520F" w:rsidP="004E520F">
      <w:pPr>
        <w:shd w:val="clear" w:color="auto" w:fill="FFFFFF"/>
        <w:spacing w:before="223" w:after="0" w:line="216" w:lineRule="exact"/>
        <w:ind w:right="29" w:firstLine="238"/>
        <w:jc w:val="both"/>
        <w:rPr>
          <w:rFonts w:ascii="Arial" w:eastAsia="Times New Roman" w:hAnsi="Arial" w:cs="Arial"/>
        </w:rPr>
      </w:pPr>
      <w:r w:rsidRPr="008B2DB3">
        <w:rPr>
          <w:rFonts w:ascii="Arial" w:eastAsia="Times New Roman" w:hAnsi="Arial" w:cs="Arial"/>
          <w:spacing w:val="-1"/>
        </w:rPr>
        <w:t xml:space="preserve">At present, managerial subsidy will be given at the following rate First two years Rs. 100/- per hectare and Rs. 75.00 per hectare for the </w:t>
      </w:r>
      <w:r w:rsidRPr="008B2DB3">
        <w:rPr>
          <w:rFonts w:ascii="Arial" w:eastAsia="Times New Roman" w:hAnsi="Arial" w:cs="Arial"/>
        </w:rPr>
        <w:t xml:space="preserve">third year. The salary payment of one canal Supervisor who may be </w:t>
      </w:r>
      <w:r w:rsidRPr="008B2DB3">
        <w:rPr>
          <w:rFonts w:ascii="Arial" w:eastAsia="Times New Roman" w:hAnsi="Arial" w:cs="Arial"/>
          <w:spacing w:val="1"/>
        </w:rPr>
        <w:t xml:space="preserve">appointed by the Society will be reimbursed at the rate which will be </w:t>
      </w:r>
      <w:r w:rsidRPr="008B2DB3">
        <w:rPr>
          <w:rFonts w:ascii="Arial" w:eastAsia="Times New Roman" w:hAnsi="Arial" w:cs="Arial"/>
        </w:rPr>
        <w:t xml:space="preserve">at par of the salary of the Canal Supervisor of the Department of the </w:t>
      </w:r>
      <w:r w:rsidRPr="008B2DB3">
        <w:rPr>
          <w:rFonts w:ascii="Arial" w:eastAsia="Times New Roman" w:hAnsi="Arial" w:cs="Arial"/>
          <w:spacing w:val="2"/>
        </w:rPr>
        <w:t>Government, and which is at present in the scale of Rs. 800-1150.</w:t>
      </w:r>
    </w:p>
    <w:p w:rsidR="004E520F" w:rsidRPr="008B2DB3" w:rsidRDefault="004E520F" w:rsidP="004E520F">
      <w:pPr>
        <w:shd w:val="clear" w:color="auto" w:fill="FFFFFF"/>
        <w:spacing w:before="209" w:after="0" w:line="223" w:lineRule="exact"/>
        <w:ind w:right="29" w:firstLine="223"/>
        <w:jc w:val="both"/>
        <w:rPr>
          <w:rFonts w:ascii="Arial" w:eastAsia="Times New Roman" w:hAnsi="Arial" w:cs="Arial"/>
        </w:rPr>
      </w:pPr>
      <w:r w:rsidRPr="008B2DB3">
        <w:rPr>
          <w:rFonts w:ascii="Arial" w:eastAsia="Times New Roman" w:hAnsi="Arial" w:cs="Arial"/>
          <w:spacing w:val="-1"/>
        </w:rPr>
        <w:t xml:space="preserve">This facility may be made available to the Society for maximum of </w:t>
      </w:r>
      <w:r w:rsidRPr="008B2DB3">
        <w:rPr>
          <w:rFonts w:ascii="Arial" w:eastAsia="Times New Roman" w:hAnsi="Arial" w:cs="Arial"/>
          <w:spacing w:val="-3"/>
        </w:rPr>
        <w:t xml:space="preserve">three years after this Agreement.     </w:t>
      </w:r>
    </w:p>
    <w:p w:rsidR="004E520F" w:rsidRPr="008B2DB3" w:rsidRDefault="004E520F" w:rsidP="004E520F">
      <w:pPr>
        <w:shd w:val="clear" w:color="auto" w:fill="FFFFFF"/>
        <w:tabs>
          <w:tab w:val="left" w:pos="295"/>
        </w:tabs>
        <w:spacing w:before="209" w:after="0" w:line="240" w:lineRule="auto"/>
        <w:ind w:right="29"/>
        <w:rPr>
          <w:rFonts w:ascii="Arial" w:eastAsia="Times New Roman" w:hAnsi="Arial" w:cs="Arial"/>
        </w:rPr>
      </w:pPr>
      <w:r w:rsidRPr="008B2DB3">
        <w:rPr>
          <w:rFonts w:ascii="Arial" w:eastAsia="Times New Roman" w:hAnsi="Arial" w:cs="Arial"/>
          <w:spacing w:val="-9"/>
        </w:rPr>
        <w:t>(9)</w:t>
      </w:r>
      <w:r w:rsidRPr="008B2DB3">
        <w:rPr>
          <w:rFonts w:ascii="Arial" w:eastAsia="Times New Roman" w:hAnsi="Arial" w:cs="Arial"/>
        </w:rPr>
        <w:tab/>
      </w:r>
      <w:r w:rsidRPr="008B2DB3">
        <w:rPr>
          <w:rFonts w:ascii="Arial" w:eastAsia="Times New Roman" w:hAnsi="Arial" w:cs="Arial"/>
          <w:i/>
          <w:iCs/>
          <w:spacing w:val="1"/>
        </w:rPr>
        <w:t>Irrigation on Percolation/Leakage :-</w:t>
      </w:r>
    </w:p>
    <w:p w:rsidR="004E520F" w:rsidRPr="008B2DB3" w:rsidRDefault="004E520F" w:rsidP="004E520F">
      <w:pPr>
        <w:shd w:val="clear" w:color="auto" w:fill="FFFFFF"/>
        <w:spacing w:before="223" w:after="0" w:line="240" w:lineRule="auto"/>
        <w:ind w:right="29" w:firstLine="295"/>
        <w:jc w:val="both"/>
        <w:rPr>
          <w:rFonts w:ascii="Arial" w:eastAsia="Times New Roman" w:hAnsi="Arial" w:cs="Arial"/>
        </w:rPr>
      </w:pPr>
      <w:r w:rsidRPr="008B2DB3">
        <w:rPr>
          <w:rFonts w:ascii="Arial" w:eastAsia="Times New Roman" w:hAnsi="Arial" w:cs="Arial"/>
        </w:rPr>
        <w:t xml:space="preserve">If water is used from the percolation /leakage from minor/water </w:t>
      </w:r>
      <w:r w:rsidRPr="008B2DB3">
        <w:rPr>
          <w:rFonts w:ascii="Arial" w:eastAsia="Times New Roman" w:hAnsi="Arial" w:cs="Arial"/>
          <w:spacing w:val="2"/>
        </w:rPr>
        <w:t xml:space="preserve">course and drainages in the Command Area of the Society, water </w:t>
      </w:r>
      <w:r w:rsidRPr="008B2DB3">
        <w:rPr>
          <w:rFonts w:ascii="Arial" w:eastAsia="Times New Roman" w:hAnsi="Arial" w:cs="Arial"/>
        </w:rPr>
        <w:t xml:space="preserve">charges will be imposed. However, the Society shall have no right on </w:t>
      </w:r>
      <w:r w:rsidRPr="008B2DB3">
        <w:rPr>
          <w:rFonts w:ascii="Arial" w:eastAsia="Times New Roman" w:hAnsi="Arial" w:cs="Arial"/>
          <w:spacing w:val="2"/>
        </w:rPr>
        <w:t>the percolated/leakage water from main canal and water in nallas.</w:t>
      </w:r>
    </w:p>
    <w:p w:rsidR="004E520F" w:rsidRPr="008B2DB3" w:rsidRDefault="004E520F" w:rsidP="004E520F">
      <w:pPr>
        <w:shd w:val="clear" w:color="auto" w:fill="FFFFFF"/>
        <w:tabs>
          <w:tab w:val="left" w:pos="374"/>
        </w:tabs>
        <w:spacing w:before="223" w:after="0" w:line="240" w:lineRule="auto"/>
        <w:ind w:right="29"/>
        <w:rPr>
          <w:rFonts w:ascii="Arial" w:eastAsia="Times New Roman" w:hAnsi="Arial" w:cs="Arial"/>
        </w:rPr>
      </w:pPr>
      <w:r w:rsidRPr="008B2DB3">
        <w:rPr>
          <w:rFonts w:ascii="Arial" w:eastAsia="Times New Roman" w:hAnsi="Arial" w:cs="Arial"/>
          <w:spacing w:val="-6"/>
        </w:rPr>
        <w:t>(10)</w:t>
      </w:r>
      <w:r w:rsidRPr="008B2DB3">
        <w:rPr>
          <w:rFonts w:ascii="Arial" w:eastAsia="Times New Roman" w:hAnsi="Arial" w:cs="Arial"/>
        </w:rPr>
        <w:tab/>
      </w:r>
      <w:r w:rsidRPr="008B2DB3">
        <w:rPr>
          <w:rFonts w:ascii="Arial" w:eastAsia="Times New Roman" w:hAnsi="Arial" w:cs="Arial"/>
          <w:i/>
          <w:iCs/>
          <w:spacing w:val="1"/>
        </w:rPr>
        <w:t>Rights of Government Officers :-</w:t>
      </w:r>
    </w:p>
    <w:p w:rsidR="004E520F" w:rsidRPr="008B2DB3" w:rsidRDefault="004E520F" w:rsidP="004E520F">
      <w:pPr>
        <w:shd w:val="clear" w:color="auto" w:fill="FFFFFF"/>
        <w:spacing w:before="216" w:after="0" w:line="240" w:lineRule="auto"/>
        <w:ind w:right="29" w:firstLine="274"/>
        <w:jc w:val="both"/>
        <w:rPr>
          <w:rFonts w:ascii="Arial" w:eastAsia="Times New Roman" w:hAnsi="Arial" w:cs="Arial"/>
        </w:rPr>
      </w:pPr>
      <w:r w:rsidRPr="008B2DB3">
        <w:rPr>
          <w:rFonts w:ascii="Arial" w:eastAsia="Times New Roman" w:hAnsi="Arial" w:cs="Arial"/>
          <w:spacing w:val="-1"/>
        </w:rPr>
        <w:t xml:space="preserve">The concerned Canal Officer shall have the right to see that terms/ /conditions mentioned in the Agreement are properly implemented or not, by inspection of water supply system and Command Area of the </w:t>
      </w:r>
      <w:r w:rsidRPr="008B2DB3">
        <w:rPr>
          <w:rFonts w:ascii="Arial" w:eastAsia="Times New Roman" w:hAnsi="Arial" w:cs="Arial"/>
        </w:rPr>
        <w:t xml:space="preserve">Society at any time. Inspection of working record of the Society shall </w:t>
      </w:r>
      <w:r w:rsidRPr="008B2DB3">
        <w:rPr>
          <w:rFonts w:ascii="Arial" w:eastAsia="Times New Roman" w:hAnsi="Arial" w:cs="Arial"/>
          <w:spacing w:val="-2"/>
        </w:rPr>
        <w:t xml:space="preserve">be carried out by the Canal Officer, from time to time, in a year and the </w:t>
      </w:r>
      <w:r w:rsidRPr="008B2DB3">
        <w:rPr>
          <w:rFonts w:ascii="Arial" w:eastAsia="Times New Roman" w:hAnsi="Arial" w:cs="Arial"/>
        </w:rPr>
        <w:t>Society shall be responsible for compliance of such inspection report.</w:t>
      </w:r>
    </w:p>
    <w:p w:rsidR="004E520F" w:rsidRPr="008B2DB3" w:rsidRDefault="004E520F" w:rsidP="004E520F">
      <w:pPr>
        <w:shd w:val="clear" w:color="auto" w:fill="FFFFFF"/>
        <w:spacing w:before="216" w:after="0" w:line="223" w:lineRule="exact"/>
        <w:ind w:right="29"/>
        <w:rPr>
          <w:rFonts w:ascii="Arial" w:eastAsia="Times New Roman" w:hAnsi="Arial" w:cs="Arial"/>
        </w:rPr>
      </w:pPr>
      <w:r w:rsidRPr="008B2DB3">
        <w:rPr>
          <w:rFonts w:ascii="Arial" w:eastAsia="Times New Roman" w:hAnsi="Arial" w:cs="Arial"/>
          <w:spacing w:val="1"/>
        </w:rPr>
        <w:t xml:space="preserve">(11) If there is any dispute regarding various provisions made in </w:t>
      </w:r>
      <w:r w:rsidRPr="008B2DB3">
        <w:rPr>
          <w:rFonts w:ascii="Arial" w:eastAsia="Times New Roman" w:hAnsi="Arial" w:cs="Arial"/>
        </w:rPr>
        <w:t xml:space="preserve">this Agreement between the concerned Canal Officer and the Society, </w:t>
      </w:r>
      <w:r w:rsidRPr="008B2DB3">
        <w:rPr>
          <w:rFonts w:ascii="Arial" w:eastAsia="Times New Roman" w:hAnsi="Arial" w:cs="Arial"/>
          <w:spacing w:val="4"/>
        </w:rPr>
        <w:t>then final decision shall be of the Board.</w:t>
      </w:r>
    </w:p>
    <w:p w:rsidR="004E520F" w:rsidRPr="008B2DB3" w:rsidRDefault="004E520F" w:rsidP="004E520F">
      <w:pPr>
        <w:widowControl w:val="0"/>
        <w:numPr>
          <w:ilvl w:val="0"/>
          <w:numId w:val="134"/>
        </w:numPr>
        <w:shd w:val="clear" w:color="auto" w:fill="FFFFFF"/>
        <w:tabs>
          <w:tab w:val="left" w:pos="641"/>
          <w:tab w:val="left" w:pos="5119"/>
        </w:tabs>
        <w:adjustRightInd w:val="0"/>
        <w:spacing w:before="317" w:after="0" w:line="216" w:lineRule="exact"/>
        <w:ind w:right="29"/>
        <w:rPr>
          <w:rFonts w:ascii="Arial" w:eastAsia="Times New Roman" w:hAnsi="Arial" w:cs="Arial"/>
          <w:spacing w:val="-3"/>
        </w:rPr>
      </w:pPr>
      <w:r w:rsidRPr="008B2DB3">
        <w:rPr>
          <w:rFonts w:ascii="Arial" w:eastAsia="Times New Roman" w:hAnsi="Arial" w:cs="Arial"/>
          <w:spacing w:val="2"/>
        </w:rPr>
        <w:t xml:space="preserve">The period   of this Agreement shall be five years with effect </w:t>
      </w:r>
      <w:r w:rsidRPr="008B2DB3">
        <w:rPr>
          <w:rFonts w:ascii="Arial" w:eastAsia="Times New Roman" w:hAnsi="Arial" w:cs="Arial"/>
        </w:rPr>
        <w:t>from the day of its execution and the same may be extended by mutual consent of both the parties.</w:t>
      </w:r>
      <w:r w:rsidRPr="008B2DB3">
        <w:rPr>
          <w:rFonts w:ascii="Arial" w:eastAsia="Times New Roman" w:hAnsi="Arial" w:cs="Arial"/>
        </w:rPr>
        <w:tab/>
      </w:r>
    </w:p>
    <w:p w:rsidR="004E520F" w:rsidRPr="008B2DB3" w:rsidRDefault="004E520F" w:rsidP="004E520F">
      <w:pPr>
        <w:widowControl w:val="0"/>
        <w:numPr>
          <w:ilvl w:val="0"/>
          <w:numId w:val="134"/>
        </w:numPr>
        <w:shd w:val="clear" w:color="auto" w:fill="FFFFFF"/>
        <w:tabs>
          <w:tab w:val="left" w:pos="641"/>
        </w:tabs>
        <w:adjustRightInd w:val="0"/>
        <w:spacing w:before="209" w:after="0" w:line="216" w:lineRule="exact"/>
        <w:ind w:right="29"/>
        <w:rPr>
          <w:rFonts w:ascii="Arial" w:eastAsia="Times New Roman" w:hAnsi="Arial" w:cs="Arial"/>
          <w:spacing w:val="-1"/>
        </w:rPr>
      </w:pPr>
      <w:r w:rsidRPr="008B2DB3">
        <w:rPr>
          <w:rFonts w:ascii="Arial" w:eastAsia="Times New Roman" w:hAnsi="Arial" w:cs="Arial"/>
          <w:spacing w:val="-2"/>
        </w:rPr>
        <w:t xml:space="preserve">The provisions in this Agreement will be reviewed after 3 years </w:t>
      </w:r>
      <w:r w:rsidRPr="008B2DB3">
        <w:rPr>
          <w:rFonts w:ascii="Arial" w:eastAsia="Times New Roman" w:hAnsi="Arial" w:cs="Arial"/>
        </w:rPr>
        <w:t>and will be decided whether this Agreement shall be continued or not.</w:t>
      </w:r>
    </w:p>
    <w:p w:rsidR="004E520F" w:rsidRPr="008B2DB3" w:rsidRDefault="004E520F" w:rsidP="004E520F">
      <w:pPr>
        <w:widowControl w:val="0"/>
        <w:shd w:val="clear" w:color="auto" w:fill="FFFFFF"/>
        <w:tabs>
          <w:tab w:val="left" w:pos="641"/>
        </w:tabs>
        <w:adjustRightInd w:val="0"/>
        <w:spacing w:before="230" w:after="0" w:line="216" w:lineRule="exact"/>
        <w:ind w:right="29"/>
        <w:rPr>
          <w:rFonts w:ascii="Arial" w:eastAsia="Times New Roman" w:hAnsi="Arial" w:cs="Arial"/>
          <w:spacing w:val="-3"/>
        </w:rPr>
      </w:pPr>
      <w:r w:rsidRPr="008B2DB3">
        <w:rPr>
          <w:rFonts w:ascii="Arial" w:eastAsia="Times New Roman" w:hAnsi="Arial" w:cs="Arial"/>
          <w:spacing w:val="-1"/>
        </w:rPr>
        <w:t xml:space="preserve"> There will be one representative of the Government as standing </w:t>
      </w:r>
      <w:r w:rsidRPr="008B2DB3">
        <w:rPr>
          <w:rFonts w:ascii="Arial" w:eastAsia="Times New Roman" w:hAnsi="Arial" w:cs="Arial"/>
          <w:spacing w:val="2"/>
        </w:rPr>
        <w:t>honorary member on the executive committee of the society.</w:t>
      </w:r>
    </w:p>
    <w:p w:rsidR="004E520F" w:rsidRPr="008B2DB3" w:rsidRDefault="004E520F" w:rsidP="004E520F">
      <w:pPr>
        <w:widowControl w:val="0"/>
        <w:numPr>
          <w:ilvl w:val="0"/>
          <w:numId w:val="134"/>
        </w:numPr>
        <w:shd w:val="clear" w:color="auto" w:fill="FFFFFF"/>
        <w:tabs>
          <w:tab w:val="left" w:pos="641"/>
        </w:tabs>
        <w:adjustRightInd w:val="0"/>
        <w:spacing w:before="216" w:after="0" w:line="240" w:lineRule="auto"/>
        <w:ind w:right="29"/>
        <w:rPr>
          <w:rFonts w:ascii="Arial" w:eastAsia="Times New Roman" w:hAnsi="Arial" w:cs="Arial"/>
          <w:spacing w:val="-3"/>
        </w:rPr>
      </w:pPr>
      <w:r w:rsidRPr="008B2DB3">
        <w:rPr>
          <w:rFonts w:ascii="Arial" w:eastAsia="Times New Roman" w:hAnsi="Arial" w:cs="Arial"/>
          <w:spacing w:val="6"/>
        </w:rPr>
        <w:t>The stamp duty payable on this presents shall be borne by</w:t>
      </w:r>
    </w:p>
    <w:p w:rsidR="004E520F" w:rsidRPr="008B2DB3" w:rsidRDefault="00DC67E6" w:rsidP="004E520F">
      <w:pPr>
        <w:shd w:val="clear" w:color="auto" w:fill="FFFFFF"/>
        <w:tabs>
          <w:tab w:val="left" w:leader="underscore" w:pos="770"/>
        </w:tabs>
        <w:spacing w:before="245" w:after="0" w:line="223" w:lineRule="exact"/>
        <w:ind w:right="29"/>
        <w:jc w:val="both"/>
        <w:rPr>
          <w:rFonts w:ascii="Arial" w:eastAsia="Times New Roman" w:hAnsi="Arial" w:cs="Arial"/>
        </w:rPr>
      </w:pPr>
      <w:r w:rsidRPr="008B2DB3">
        <w:rPr>
          <w:rFonts w:ascii="Times New Roman" w:eastAsia="Times New Roman" w:hAnsi="Times New Roman" w:cs="Mangal"/>
          <w:sz w:val="24"/>
          <w:szCs w:val="24"/>
        </w:rPr>
        <w:pict>
          <v:line id="_x0000_s1076" style="position:absolute;left:0;text-align:left;z-index:251720192" from="2.9pt,10.1pt" to="98.25pt,10.1pt" o:allowincell="f" strokeweight=".35pt"/>
        </w:pict>
      </w:r>
      <w:r w:rsidR="004E520F" w:rsidRPr="008B2DB3">
        <w:rPr>
          <w:rFonts w:ascii="Arial" w:eastAsia="Times New Roman" w:hAnsi="Arial" w:cs="Arial"/>
          <w:spacing w:val="-2"/>
        </w:rPr>
        <w:t>In witness whereof the parties have signed these presents on the date</w:t>
      </w:r>
      <w:r w:rsidR="004E520F" w:rsidRPr="008B2DB3">
        <w:rPr>
          <w:rFonts w:ascii="Arial" w:eastAsia="Times New Roman" w:hAnsi="Arial" w:cs="Arial"/>
          <w:spacing w:val="-2"/>
        </w:rPr>
        <w:br/>
      </w:r>
      <w:r w:rsidR="004E520F" w:rsidRPr="008B2DB3">
        <w:rPr>
          <w:rFonts w:ascii="Arial" w:eastAsia="Times New Roman" w:hAnsi="Arial" w:cs="Arial"/>
        </w:rPr>
        <w:tab/>
      </w:r>
      <w:r w:rsidR="004E520F" w:rsidRPr="008B2DB3">
        <w:rPr>
          <w:rFonts w:ascii="Arial" w:eastAsia="Times New Roman" w:hAnsi="Arial" w:cs="Arial"/>
          <w:spacing w:val="3"/>
        </w:rPr>
        <w:t>herein before mentioned.</w:t>
      </w:r>
    </w:p>
    <w:p w:rsidR="004E520F" w:rsidRPr="008B2DB3" w:rsidRDefault="004E520F" w:rsidP="004E520F">
      <w:pPr>
        <w:shd w:val="clear" w:color="auto" w:fill="FFFFFF"/>
        <w:tabs>
          <w:tab w:val="left" w:leader="underscore" w:pos="2570"/>
          <w:tab w:val="left" w:pos="2664"/>
          <w:tab w:val="left" w:pos="3672"/>
          <w:tab w:val="left" w:leader="underscore" w:pos="5220"/>
        </w:tabs>
        <w:spacing w:before="281" w:after="0" w:line="209" w:lineRule="exact"/>
        <w:ind w:right="29"/>
        <w:rPr>
          <w:rFonts w:ascii="Arial" w:eastAsia="Times New Roman" w:hAnsi="Arial" w:cs="Arial"/>
        </w:rPr>
      </w:pPr>
      <w:r w:rsidRPr="008B2DB3">
        <w:rPr>
          <w:rFonts w:ascii="Arial" w:eastAsia="Times New Roman" w:hAnsi="Arial" w:cs="Arial"/>
          <w:spacing w:val="-5"/>
        </w:rPr>
        <w:lastRenderedPageBreak/>
        <w:t>Shri</w:t>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spacing w:val="-6"/>
        </w:rPr>
        <w:t>Shri</w:t>
      </w:r>
      <w:r w:rsidRPr="008B2DB3">
        <w:rPr>
          <w:rFonts w:ascii="Arial" w:eastAsia="Times New Roman" w:hAnsi="Arial" w:cs="Arial"/>
        </w:rPr>
        <w:tab/>
      </w:r>
      <w:r w:rsidRPr="008B2DB3">
        <w:rPr>
          <w:rFonts w:ascii="Arial" w:eastAsia="Times New Roman" w:hAnsi="Arial" w:cs="Arial"/>
        </w:rPr>
        <w:tab/>
        <w:t xml:space="preserve">                                 </w:t>
      </w:r>
      <w:r w:rsidRPr="008B2DB3">
        <w:rPr>
          <w:rFonts w:ascii="Arial" w:eastAsia="Times New Roman" w:hAnsi="Arial" w:cs="Arial"/>
          <w:spacing w:val="2"/>
        </w:rPr>
        <w:t>Chairman of</w:t>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spacing w:val="5"/>
        </w:rPr>
        <w:t>Canal Officer, for and on behalf</w:t>
      </w:r>
    </w:p>
    <w:p w:rsidR="004E520F" w:rsidRPr="008B2DB3" w:rsidRDefault="004E520F" w:rsidP="004E520F">
      <w:pPr>
        <w:shd w:val="clear" w:color="auto" w:fill="FFFFFF"/>
        <w:tabs>
          <w:tab w:val="left" w:leader="underscore" w:pos="2570"/>
          <w:tab w:val="left" w:pos="2664"/>
        </w:tabs>
        <w:spacing w:after="0" w:line="209" w:lineRule="exact"/>
        <w:ind w:right="29"/>
        <w:rPr>
          <w:rFonts w:ascii="Arial" w:eastAsia="Times New Roman" w:hAnsi="Arial" w:cs="Arial"/>
        </w:rPr>
      </w:pPr>
      <w:r w:rsidRPr="008B2DB3">
        <w:rPr>
          <w:rFonts w:ascii="Arial" w:eastAsia="Times New Roman" w:hAnsi="Arial" w:cs="Arial"/>
          <w:spacing w:val="2"/>
        </w:rPr>
        <w:t>Society, by virtue of</w:t>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spacing w:val="6"/>
        </w:rPr>
        <w:t>of the Board, by virtue of</w:t>
      </w:r>
    </w:p>
    <w:p w:rsidR="004E520F" w:rsidRPr="008B2DB3" w:rsidRDefault="004E520F" w:rsidP="004E520F">
      <w:pPr>
        <w:shd w:val="clear" w:color="auto" w:fill="FFFFFF"/>
        <w:tabs>
          <w:tab w:val="left" w:leader="underscore" w:pos="2030"/>
          <w:tab w:val="left" w:pos="2664"/>
          <w:tab w:val="left" w:leader="underscore" w:pos="3715"/>
          <w:tab w:val="left" w:leader="underscore" w:pos="5098"/>
        </w:tabs>
        <w:spacing w:after="0" w:line="209" w:lineRule="exact"/>
        <w:ind w:right="29"/>
        <w:rPr>
          <w:rFonts w:ascii="Arial" w:eastAsia="Times New Roman" w:hAnsi="Arial" w:cs="Arial"/>
        </w:rPr>
      </w:pPr>
      <w:r w:rsidRPr="008B2DB3">
        <w:rPr>
          <w:rFonts w:ascii="Arial" w:eastAsia="Times New Roman" w:hAnsi="Arial" w:cs="Arial"/>
          <w:spacing w:val="-3"/>
        </w:rPr>
        <w:t>dated</w:t>
      </w:r>
      <w:r w:rsidRPr="008B2DB3">
        <w:rPr>
          <w:rFonts w:ascii="Arial" w:eastAsia="Times New Roman" w:hAnsi="Arial" w:cs="Arial"/>
        </w:rPr>
        <w:tab/>
      </w:r>
      <w:r w:rsidRPr="008B2DB3">
        <w:rPr>
          <w:rFonts w:ascii="Arial" w:eastAsia="Times New Roman" w:hAnsi="Arial" w:cs="Arial"/>
        </w:rPr>
        <w:tab/>
      </w:r>
      <w:r w:rsidRPr="008B2DB3">
        <w:rPr>
          <w:rFonts w:ascii="Arial" w:eastAsia="Times New Roman" w:hAnsi="Arial" w:cs="Arial"/>
          <w:spacing w:val="1"/>
        </w:rPr>
        <w:t>dated</w:t>
      </w:r>
      <w:r w:rsidRPr="008B2DB3">
        <w:rPr>
          <w:rFonts w:ascii="Arial" w:eastAsia="Times New Roman" w:hAnsi="Arial" w:cs="Arial"/>
        </w:rPr>
        <w:tab/>
      </w:r>
      <w:r w:rsidRPr="008B2DB3">
        <w:rPr>
          <w:rFonts w:ascii="Arial" w:eastAsia="Times New Roman" w:hAnsi="Arial" w:cs="Arial"/>
        </w:rPr>
        <w:tab/>
      </w:r>
    </w:p>
    <w:p w:rsidR="004E520F" w:rsidRPr="008B2DB3" w:rsidRDefault="004E520F" w:rsidP="004E520F">
      <w:pPr>
        <w:shd w:val="clear" w:color="auto" w:fill="FFFFFF"/>
        <w:tabs>
          <w:tab w:val="left" w:pos="2664"/>
        </w:tabs>
        <w:spacing w:after="0" w:line="209" w:lineRule="exact"/>
        <w:ind w:right="29"/>
        <w:rPr>
          <w:rFonts w:ascii="Arial" w:eastAsia="Times New Roman" w:hAnsi="Arial" w:cs="Arial"/>
        </w:rPr>
      </w:pPr>
      <w:r w:rsidRPr="008B2DB3">
        <w:rPr>
          <w:rFonts w:ascii="Arial" w:eastAsia="Times New Roman" w:hAnsi="Arial" w:cs="Arial"/>
          <w:spacing w:val="-1"/>
        </w:rPr>
        <w:t>Witnesses</w:t>
      </w:r>
      <w:r w:rsidRPr="008B2DB3">
        <w:rPr>
          <w:rFonts w:ascii="Arial" w:eastAsia="Times New Roman" w:hAnsi="Arial" w:cs="Arial"/>
        </w:rPr>
        <w:tab/>
      </w:r>
      <w:r w:rsidRPr="008B2DB3">
        <w:rPr>
          <w:rFonts w:ascii="Arial" w:eastAsia="Times New Roman" w:hAnsi="Arial" w:cs="Arial"/>
          <w:spacing w:val="1"/>
        </w:rPr>
        <w:t>Witnesses</w:t>
      </w:r>
    </w:p>
    <w:p w:rsidR="004E520F" w:rsidRPr="008B2DB3" w:rsidRDefault="004E520F" w:rsidP="004E520F">
      <w:pPr>
        <w:shd w:val="clear" w:color="auto" w:fill="FFFFFF"/>
        <w:tabs>
          <w:tab w:val="left" w:leader="underscore" w:pos="2498"/>
          <w:tab w:val="left" w:pos="4961"/>
        </w:tabs>
        <w:spacing w:before="43" w:after="0" w:line="240" w:lineRule="auto"/>
        <w:ind w:right="29"/>
        <w:rPr>
          <w:rFonts w:ascii="Arial" w:eastAsia="Times New Roman" w:hAnsi="Arial" w:cs="Arial"/>
        </w:rPr>
      </w:pPr>
      <w:r w:rsidRPr="008B2DB3">
        <w:rPr>
          <w:rFonts w:ascii="Arial" w:eastAsia="Times New Roman" w:hAnsi="Arial" w:cs="Arial"/>
          <w:spacing w:val="-5"/>
        </w:rPr>
        <w:t>(1)</w:t>
      </w:r>
      <w:r w:rsidRPr="008B2DB3">
        <w:rPr>
          <w:rFonts w:ascii="Arial" w:eastAsia="Times New Roman" w:hAnsi="Arial" w:cs="Arial"/>
        </w:rPr>
        <w:tab/>
        <w:t xml:space="preserve">   (1</w:t>
      </w:r>
      <w:r w:rsidRPr="008B2DB3">
        <w:rPr>
          <w:rFonts w:ascii="Arial" w:eastAsia="Times New Roman" w:hAnsi="Arial" w:cs="Arial"/>
          <w:spacing w:val="2"/>
        </w:rPr>
        <w:t>)</w:t>
      </w:r>
      <w:r w:rsidRPr="008B2DB3">
        <w:rPr>
          <w:rFonts w:ascii="Arial" w:eastAsia="Times New Roman" w:hAnsi="Arial" w:cs="Arial"/>
        </w:rPr>
        <w:tab/>
        <w:t>_</w:t>
      </w:r>
    </w:p>
    <w:p w:rsidR="004E520F" w:rsidRPr="008B2DB3" w:rsidRDefault="004E520F" w:rsidP="004E520F">
      <w:pPr>
        <w:shd w:val="clear" w:color="auto" w:fill="FFFFFF"/>
        <w:tabs>
          <w:tab w:val="left" w:leader="underscore" w:pos="2225"/>
          <w:tab w:val="left" w:leader="underscore" w:pos="5047"/>
        </w:tabs>
        <w:spacing w:after="0" w:line="240" w:lineRule="auto"/>
        <w:ind w:right="29"/>
        <w:rPr>
          <w:rFonts w:ascii="Arial" w:eastAsia="Times New Roman" w:hAnsi="Arial" w:cs="Arial"/>
        </w:rPr>
      </w:pPr>
      <w:r w:rsidRPr="008B2DB3">
        <w:rPr>
          <w:rFonts w:ascii="Arial" w:eastAsia="Times New Roman" w:hAnsi="Arial" w:cs="Arial"/>
          <w:spacing w:val="-8"/>
        </w:rPr>
        <w:t>(2)</w:t>
      </w:r>
      <w:r w:rsidRPr="008B2DB3">
        <w:rPr>
          <w:rFonts w:ascii="Arial" w:eastAsia="Times New Roman" w:hAnsi="Arial" w:cs="Arial"/>
        </w:rPr>
        <w:tab/>
      </w:r>
      <w:r w:rsidRPr="008B2DB3">
        <w:rPr>
          <w:rFonts w:ascii="Arial" w:eastAsia="Times New Roman" w:hAnsi="Arial" w:cs="Arial"/>
          <w:spacing w:val="19"/>
        </w:rPr>
        <w:t xml:space="preserve">__   (2) </w:t>
      </w:r>
      <w:r w:rsidRPr="008B2DB3">
        <w:rPr>
          <w:rFonts w:ascii="Arial" w:eastAsia="Times New Roman" w:hAnsi="Arial" w:cs="Arial"/>
        </w:rPr>
        <w:tab/>
      </w:r>
    </w:p>
    <w:p w:rsidR="004E520F" w:rsidRPr="008B2DB3" w:rsidRDefault="004E520F" w:rsidP="004E520F">
      <w:pPr>
        <w:shd w:val="clear" w:color="auto" w:fill="FFFFFF"/>
        <w:tabs>
          <w:tab w:val="left" w:leader="underscore" w:pos="2225"/>
          <w:tab w:val="left" w:leader="underscore" w:pos="5047"/>
        </w:tabs>
        <w:spacing w:after="0" w:line="240" w:lineRule="auto"/>
        <w:ind w:right="29"/>
        <w:rPr>
          <w:rFonts w:ascii="Arial" w:eastAsia="Times New Roman" w:hAnsi="Arial" w:cs="Arial"/>
          <w:spacing w:val="3"/>
        </w:rPr>
      </w:pPr>
    </w:p>
    <w:p w:rsidR="004E520F" w:rsidRPr="008B2DB3" w:rsidRDefault="004E520F" w:rsidP="004E520F">
      <w:pPr>
        <w:shd w:val="clear" w:color="auto" w:fill="FFFFFF"/>
        <w:tabs>
          <w:tab w:val="left" w:leader="underscore" w:pos="2225"/>
          <w:tab w:val="left" w:leader="underscore" w:pos="5047"/>
        </w:tabs>
        <w:spacing w:after="0" w:line="240" w:lineRule="auto"/>
        <w:ind w:right="29"/>
        <w:jc w:val="center"/>
        <w:rPr>
          <w:rFonts w:ascii="Arial" w:eastAsia="Times New Roman" w:hAnsi="Arial" w:cs="Arial"/>
          <w:b/>
          <w:bCs/>
          <w:spacing w:val="3"/>
        </w:rPr>
      </w:pPr>
    </w:p>
    <w:p w:rsidR="004E520F" w:rsidRPr="008B2DB3" w:rsidRDefault="004E520F" w:rsidP="004E520F">
      <w:pPr>
        <w:shd w:val="clear" w:color="auto" w:fill="FFFFFF"/>
        <w:tabs>
          <w:tab w:val="left" w:leader="underscore" w:pos="2225"/>
          <w:tab w:val="left" w:leader="underscore" w:pos="5047"/>
        </w:tabs>
        <w:spacing w:after="0" w:line="240" w:lineRule="auto"/>
        <w:ind w:right="29"/>
        <w:jc w:val="center"/>
        <w:rPr>
          <w:rFonts w:ascii="Arial" w:eastAsia="Times New Roman" w:hAnsi="Arial" w:cs="Arial"/>
          <w:b/>
          <w:bCs/>
          <w:spacing w:val="3"/>
        </w:rPr>
      </w:pPr>
    </w:p>
    <w:p w:rsidR="004E520F" w:rsidRPr="008B2DB3" w:rsidRDefault="004E520F" w:rsidP="004E520F">
      <w:pPr>
        <w:shd w:val="clear" w:color="auto" w:fill="FFFFFF"/>
        <w:tabs>
          <w:tab w:val="left" w:leader="underscore" w:pos="2225"/>
          <w:tab w:val="left" w:leader="underscore" w:pos="5047"/>
        </w:tabs>
        <w:spacing w:after="0" w:line="240" w:lineRule="auto"/>
        <w:ind w:right="29"/>
        <w:jc w:val="center"/>
        <w:rPr>
          <w:rFonts w:ascii="Arial" w:eastAsia="Times New Roman" w:hAnsi="Arial" w:cs="Arial"/>
          <w:b/>
          <w:bCs/>
          <w:spacing w:val="3"/>
        </w:rPr>
      </w:pPr>
      <w:r w:rsidRPr="008B2DB3">
        <w:rPr>
          <w:rFonts w:ascii="Arial" w:eastAsia="Times New Roman" w:hAnsi="Arial" w:cs="Arial"/>
          <w:b/>
          <w:bCs/>
          <w:spacing w:val="3"/>
        </w:rPr>
        <w:t>FORM - IX – A</w:t>
      </w:r>
    </w:p>
    <w:p w:rsidR="004E520F" w:rsidRPr="008B2DB3" w:rsidRDefault="004E520F" w:rsidP="004E520F">
      <w:pPr>
        <w:shd w:val="clear" w:color="auto" w:fill="FFFFFF"/>
        <w:tabs>
          <w:tab w:val="left" w:leader="underscore" w:pos="2225"/>
          <w:tab w:val="left" w:leader="underscore" w:pos="5047"/>
        </w:tabs>
        <w:spacing w:after="0" w:line="240" w:lineRule="auto"/>
        <w:ind w:right="29"/>
        <w:jc w:val="center"/>
        <w:rPr>
          <w:rFonts w:ascii="Arial" w:eastAsia="Times New Roman" w:hAnsi="Arial" w:cs="Arial"/>
          <w:b/>
          <w:bCs/>
        </w:rPr>
      </w:pPr>
    </w:p>
    <w:p w:rsidR="004E520F" w:rsidRPr="008B2DB3" w:rsidRDefault="004E520F" w:rsidP="004E520F">
      <w:pPr>
        <w:shd w:val="clear" w:color="auto" w:fill="FFFFFF"/>
        <w:tabs>
          <w:tab w:val="left" w:leader="underscore" w:pos="2225"/>
          <w:tab w:val="left" w:leader="underscore" w:pos="5047"/>
        </w:tabs>
        <w:spacing w:after="0" w:line="240" w:lineRule="auto"/>
        <w:ind w:right="29"/>
        <w:jc w:val="center"/>
        <w:rPr>
          <w:rFonts w:ascii="Arial" w:eastAsia="Times New Roman" w:hAnsi="Arial" w:cs="Arial"/>
          <w:b/>
          <w:bCs/>
          <w:spacing w:val="5"/>
        </w:rPr>
      </w:pPr>
      <w:r w:rsidRPr="008B2DB3">
        <w:rPr>
          <w:rFonts w:ascii="Arial" w:eastAsia="Times New Roman" w:hAnsi="Arial" w:cs="Arial"/>
          <w:b/>
          <w:bCs/>
          <w:spacing w:val="5"/>
        </w:rPr>
        <w:t>Notification</w:t>
      </w:r>
    </w:p>
    <w:p w:rsidR="004E520F" w:rsidRPr="008B2DB3" w:rsidRDefault="004E520F" w:rsidP="004E520F">
      <w:pPr>
        <w:shd w:val="clear" w:color="auto" w:fill="FFFFFF"/>
        <w:tabs>
          <w:tab w:val="left" w:leader="underscore" w:pos="2225"/>
          <w:tab w:val="left" w:leader="underscore" w:pos="5047"/>
        </w:tabs>
        <w:spacing w:after="0" w:line="240" w:lineRule="auto"/>
        <w:ind w:right="29"/>
        <w:jc w:val="center"/>
        <w:rPr>
          <w:rFonts w:ascii="Arial" w:eastAsia="Times New Roman" w:hAnsi="Arial" w:cs="Arial"/>
          <w:b/>
          <w:bCs/>
        </w:rPr>
      </w:pPr>
    </w:p>
    <w:p w:rsidR="004E520F" w:rsidRPr="008B2DB3" w:rsidRDefault="004E520F" w:rsidP="004E520F">
      <w:pPr>
        <w:shd w:val="clear" w:color="auto" w:fill="FFFFFF"/>
        <w:tabs>
          <w:tab w:val="left" w:leader="underscore" w:pos="2225"/>
          <w:tab w:val="left" w:leader="underscore" w:pos="5047"/>
        </w:tabs>
        <w:spacing w:after="0" w:line="240" w:lineRule="auto"/>
        <w:ind w:right="29"/>
        <w:jc w:val="center"/>
        <w:rPr>
          <w:rFonts w:ascii="Arial" w:eastAsia="Times New Roman" w:hAnsi="Arial" w:cs="Arial"/>
          <w:b/>
          <w:bCs/>
          <w:spacing w:val="-1"/>
        </w:rPr>
      </w:pPr>
      <w:r w:rsidRPr="008B2DB3">
        <w:rPr>
          <w:rFonts w:ascii="Arial" w:eastAsia="Times New Roman" w:hAnsi="Arial" w:cs="Arial"/>
          <w:b/>
          <w:bCs/>
          <w:spacing w:val="5"/>
        </w:rPr>
        <w:t>(</w:t>
      </w:r>
      <w:r w:rsidRPr="008B2DB3">
        <w:rPr>
          <w:rFonts w:ascii="Arial" w:eastAsia="Times New Roman" w:hAnsi="Arial" w:cs="Arial"/>
          <w:b/>
          <w:bCs/>
          <w:spacing w:val="-1"/>
        </w:rPr>
        <w:t>See rule 17)</w:t>
      </w:r>
    </w:p>
    <w:p w:rsidR="004E520F" w:rsidRPr="008B2DB3" w:rsidRDefault="004E520F" w:rsidP="004E520F">
      <w:pPr>
        <w:shd w:val="clear" w:color="auto" w:fill="FFFFFF"/>
        <w:tabs>
          <w:tab w:val="left" w:leader="underscore" w:pos="2225"/>
          <w:tab w:val="left" w:leader="underscore" w:pos="5047"/>
        </w:tabs>
        <w:spacing w:after="0" w:line="240" w:lineRule="auto"/>
        <w:ind w:right="29"/>
        <w:jc w:val="center"/>
        <w:rPr>
          <w:rFonts w:ascii="Arial" w:eastAsia="Times New Roman" w:hAnsi="Arial" w:cs="Arial"/>
          <w:b/>
          <w:bCs/>
        </w:rPr>
      </w:pPr>
    </w:p>
    <w:p w:rsidR="004E520F" w:rsidRPr="008B2DB3" w:rsidRDefault="004E520F" w:rsidP="004E520F">
      <w:pPr>
        <w:shd w:val="clear" w:color="auto" w:fill="FFFFFF"/>
        <w:spacing w:before="194" w:after="0" w:line="240" w:lineRule="auto"/>
        <w:ind w:right="29" w:firstLine="245"/>
        <w:jc w:val="both"/>
        <w:rPr>
          <w:rFonts w:ascii="Arial" w:eastAsia="Times New Roman" w:hAnsi="Arial" w:cs="Arial"/>
        </w:rPr>
      </w:pPr>
      <w:r w:rsidRPr="008B2DB3">
        <w:rPr>
          <w:rFonts w:ascii="Arial" w:eastAsia="Times New Roman" w:hAnsi="Arial" w:cs="Arial"/>
          <w:spacing w:val="-1"/>
        </w:rPr>
        <w:t xml:space="preserve">In exercise of the powers conferred by sub-section (1) of section 28 </w:t>
      </w:r>
      <w:r w:rsidRPr="008B2DB3">
        <w:rPr>
          <w:rFonts w:ascii="Arial" w:eastAsia="Times New Roman" w:hAnsi="Arial" w:cs="Arial"/>
          <w:spacing w:val="5"/>
        </w:rPr>
        <w:t>of the Goa Command Area Development Act, 1997 (Goa Act 27 of</w:t>
      </w:r>
      <w:r w:rsidRPr="008B2DB3">
        <w:rPr>
          <w:rFonts w:ascii="Arial" w:eastAsia="Times New Roman" w:hAnsi="Arial" w:cs="Arial"/>
        </w:rPr>
        <w:t xml:space="preserve"> </w:t>
      </w:r>
      <w:r w:rsidRPr="008B2DB3">
        <w:rPr>
          <w:rFonts w:ascii="Arial" w:eastAsia="Times New Roman" w:hAnsi="Arial" w:cs="Arial"/>
          <w:spacing w:val="-3"/>
        </w:rPr>
        <w:t>1997), I</w:t>
      </w:r>
      <w:r w:rsidRPr="008B2DB3">
        <w:rPr>
          <w:rFonts w:ascii="Arial" w:eastAsia="Times New Roman" w:hAnsi="Arial" w:cs="Arial"/>
        </w:rPr>
        <w:tab/>
        <w:t xml:space="preserve">Chief Executive of the Command Area </w:t>
      </w:r>
      <w:r w:rsidRPr="008B2DB3">
        <w:rPr>
          <w:rFonts w:ascii="Arial" w:eastAsia="Times New Roman" w:hAnsi="Arial" w:cs="Arial"/>
          <w:spacing w:val="12"/>
        </w:rPr>
        <w:t>Development Board, hereby declares that the Command Area</w:t>
      </w:r>
      <w:r w:rsidRPr="008B2DB3">
        <w:rPr>
          <w:rFonts w:ascii="Arial" w:eastAsia="Times New Roman" w:hAnsi="Arial" w:cs="Arial"/>
        </w:rPr>
        <w:t xml:space="preserve"> </w:t>
      </w:r>
      <w:r w:rsidRPr="008B2DB3">
        <w:rPr>
          <w:rFonts w:ascii="Arial" w:eastAsia="Times New Roman" w:hAnsi="Arial" w:cs="Arial"/>
          <w:spacing w:val="1"/>
        </w:rPr>
        <w:t>Development Board,</w:t>
      </w:r>
      <w:r w:rsidRPr="008B2DB3">
        <w:rPr>
          <w:rFonts w:ascii="Arial" w:eastAsia="Times New Roman" w:hAnsi="Arial" w:cs="Arial"/>
          <w:spacing w:val="8"/>
        </w:rPr>
        <w:t xml:space="preserve"> is satisfied that for the</w:t>
      </w:r>
      <w:r w:rsidRPr="008B2DB3">
        <w:rPr>
          <w:rFonts w:ascii="Arial" w:eastAsia="Times New Roman" w:hAnsi="Arial" w:cs="Arial"/>
        </w:rPr>
        <w:t xml:space="preserve"> </w:t>
      </w:r>
      <w:r w:rsidRPr="008B2DB3">
        <w:rPr>
          <w:rFonts w:ascii="Arial" w:eastAsia="Times New Roman" w:hAnsi="Arial" w:cs="Arial"/>
          <w:spacing w:val="4"/>
        </w:rPr>
        <w:t>better cultivation of the lands and for the optimum utilisation of the</w:t>
      </w:r>
      <w:r w:rsidRPr="008B2DB3">
        <w:rPr>
          <w:rFonts w:ascii="Arial" w:eastAsia="Times New Roman" w:hAnsi="Arial" w:cs="Arial"/>
        </w:rPr>
        <w:t xml:space="preserve"> </w:t>
      </w:r>
      <w:r w:rsidRPr="008B2DB3">
        <w:rPr>
          <w:rFonts w:ascii="Arial" w:eastAsia="Times New Roman" w:hAnsi="Arial" w:cs="Arial"/>
          <w:spacing w:val="1"/>
        </w:rPr>
        <w:t>water resources of</w:t>
      </w:r>
      <w:r w:rsidRPr="008B2DB3">
        <w:rPr>
          <w:rFonts w:ascii="Arial" w:eastAsia="Times New Roman" w:hAnsi="Arial" w:cs="Arial"/>
          <w:spacing w:val="11"/>
        </w:rPr>
        <w:t xml:space="preserve"> any area/land coming under the Command area of</w:t>
      </w:r>
      <w:r w:rsidRPr="008B2DB3">
        <w:rPr>
          <w:rFonts w:ascii="Arial" w:eastAsia="Times New Roman" w:hAnsi="Arial" w:cs="Arial"/>
        </w:rPr>
        <w:t xml:space="preserve">  </w:t>
      </w:r>
      <w:r w:rsidRPr="008B2DB3">
        <w:rPr>
          <w:rFonts w:ascii="Arial" w:eastAsia="Times New Roman" w:hAnsi="Arial" w:cs="Arial"/>
        </w:rPr>
        <w:tab/>
        <w:t xml:space="preserve">                   </w:t>
      </w:r>
      <w:r w:rsidRPr="008B2DB3">
        <w:rPr>
          <w:rFonts w:ascii="Arial" w:eastAsia="Times New Roman" w:hAnsi="Arial" w:cs="Arial"/>
          <w:spacing w:val="10"/>
        </w:rPr>
        <w:t>,and the sowing thereof should invariably start</w:t>
      </w:r>
      <w:r w:rsidRPr="008B2DB3">
        <w:rPr>
          <w:rFonts w:ascii="Arial" w:eastAsia="Times New Roman" w:hAnsi="Arial" w:cs="Arial"/>
        </w:rPr>
        <w:t xml:space="preserve"> </w:t>
      </w:r>
      <w:r w:rsidRPr="008B2DB3">
        <w:rPr>
          <w:rFonts w:ascii="Arial" w:eastAsia="Times New Roman" w:hAnsi="Arial" w:cs="Arial"/>
          <w:spacing w:val="18"/>
        </w:rPr>
        <w:t>by_</w:t>
      </w:r>
      <w:r w:rsidRPr="008B2DB3">
        <w:rPr>
          <w:rFonts w:ascii="Arial" w:eastAsia="Times New Roman" w:hAnsi="Arial" w:cs="Arial"/>
        </w:rPr>
        <w:tab/>
      </w:r>
    </w:p>
    <w:p w:rsidR="004E520F" w:rsidRPr="008B2DB3" w:rsidRDefault="004E520F" w:rsidP="004E520F">
      <w:pPr>
        <w:shd w:val="clear" w:color="auto" w:fill="FFFFFF"/>
        <w:spacing w:after="0" w:line="240" w:lineRule="auto"/>
        <w:ind w:right="29" w:firstLine="835"/>
        <w:rPr>
          <w:rFonts w:ascii="Arial" w:eastAsia="Times New Roman" w:hAnsi="Arial" w:cs="Arial"/>
          <w:spacing w:val="3"/>
        </w:rPr>
      </w:pPr>
    </w:p>
    <w:p w:rsidR="004E520F" w:rsidRPr="008B2DB3" w:rsidRDefault="004E520F" w:rsidP="004E520F">
      <w:pPr>
        <w:shd w:val="clear" w:color="auto" w:fill="FFFFFF"/>
        <w:spacing w:after="0" w:line="240" w:lineRule="auto"/>
        <w:ind w:right="29" w:firstLine="835"/>
        <w:rPr>
          <w:rFonts w:ascii="Arial" w:eastAsia="Times New Roman" w:hAnsi="Arial" w:cs="Arial"/>
          <w:spacing w:val="3"/>
        </w:rPr>
      </w:pPr>
    </w:p>
    <w:p w:rsidR="004E520F" w:rsidRPr="008B2DB3" w:rsidRDefault="004E520F" w:rsidP="004E520F">
      <w:pPr>
        <w:shd w:val="clear" w:color="auto" w:fill="FFFFFF"/>
        <w:spacing w:after="0" w:line="240" w:lineRule="auto"/>
        <w:ind w:right="29" w:firstLine="835"/>
        <w:rPr>
          <w:rFonts w:ascii="Arial" w:eastAsia="Times New Roman" w:hAnsi="Arial" w:cs="Arial"/>
          <w:spacing w:val="3"/>
        </w:rPr>
      </w:pPr>
    </w:p>
    <w:p w:rsidR="004E520F" w:rsidRPr="008B2DB3" w:rsidRDefault="004E520F" w:rsidP="004E520F">
      <w:pPr>
        <w:shd w:val="clear" w:color="auto" w:fill="FFFFFF"/>
        <w:spacing w:after="0" w:line="240" w:lineRule="auto"/>
        <w:ind w:right="29" w:firstLine="835"/>
        <w:rPr>
          <w:rFonts w:ascii="Arial" w:eastAsia="Times New Roman" w:hAnsi="Arial" w:cs="Arial"/>
          <w:spacing w:val="3"/>
        </w:rPr>
      </w:pPr>
    </w:p>
    <w:p w:rsidR="004E520F" w:rsidRPr="008B2DB3" w:rsidRDefault="004E520F" w:rsidP="004E520F">
      <w:pPr>
        <w:shd w:val="clear" w:color="auto" w:fill="FFFFFF"/>
        <w:spacing w:after="0" w:line="240" w:lineRule="auto"/>
        <w:ind w:right="29" w:firstLine="835"/>
        <w:rPr>
          <w:rFonts w:ascii="Arial" w:eastAsia="Times New Roman" w:hAnsi="Arial" w:cs="Arial"/>
          <w:spacing w:val="3"/>
        </w:rPr>
      </w:pPr>
      <w:r w:rsidRPr="008B2DB3">
        <w:rPr>
          <w:rFonts w:ascii="Arial" w:eastAsia="Times New Roman" w:hAnsi="Arial" w:cs="Arial"/>
          <w:spacing w:val="3"/>
        </w:rPr>
        <w:t>Chief Executive</w:t>
      </w:r>
    </w:p>
    <w:p w:rsidR="004E520F" w:rsidRPr="008B2DB3" w:rsidRDefault="004E520F" w:rsidP="004E520F">
      <w:pPr>
        <w:shd w:val="clear" w:color="auto" w:fill="FFFFFF"/>
        <w:spacing w:after="0" w:line="240" w:lineRule="auto"/>
        <w:ind w:right="29"/>
        <w:rPr>
          <w:rFonts w:ascii="Arial" w:eastAsia="Times New Roman" w:hAnsi="Arial" w:cs="Arial"/>
        </w:rPr>
      </w:pPr>
      <w:r w:rsidRPr="008B2DB3">
        <w:rPr>
          <w:rFonts w:ascii="Arial" w:eastAsia="Times New Roman" w:hAnsi="Arial" w:cs="Arial"/>
          <w:spacing w:val="3"/>
        </w:rPr>
        <w:t xml:space="preserve"> </w:t>
      </w:r>
      <w:r w:rsidRPr="008B2DB3">
        <w:rPr>
          <w:rFonts w:ascii="Arial" w:eastAsia="Times New Roman" w:hAnsi="Arial" w:cs="Arial"/>
          <w:spacing w:val="1"/>
        </w:rPr>
        <w:t>(Command Area Development Board)</w:t>
      </w:r>
    </w:p>
    <w:p w:rsidR="004E520F" w:rsidRPr="008B2DB3" w:rsidRDefault="004E520F" w:rsidP="004E520F">
      <w:pPr>
        <w:spacing w:after="0" w:line="240" w:lineRule="auto"/>
        <w:rPr>
          <w:rFonts w:ascii="Times New Roman" w:eastAsia="Times New Roman" w:hAnsi="Times New Roman" w:cs="Mangal"/>
          <w:sz w:val="24"/>
          <w:szCs w:val="24"/>
        </w:rPr>
        <w:sectPr w:rsidR="004E520F" w:rsidRPr="008B2DB3">
          <w:pgSz w:w="11909" w:h="16834"/>
          <w:pgMar w:top="1440" w:right="1829" w:bottom="720" w:left="1800" w:header="720" w:footer="720" w:gutter="0"/>
          <w:cols w:space="720"/>
        </w:sectPr>
      </w:pPr>
    </w:p>
    <w:p w:rsidR="004E520F" w:rsidRPr="008B2DB3" w:rsidRDefault="004E520F" w:rsidP="004E520F">
      <w:pPr>
        <w:shd w:val="clear" w:color="auto" w:fill="FFFFFF"/>
        <w:spacing w:before="367" w:after="0" w:line="240" w:lineRule="auto"/>
        <w:ind w:right="29"/>
        <w:jc w:val="center"/>
        <w:rPr>
          <w:rFonts w:ascii="Arial" w:eastAsia="Times New Roman" w:hAnsi="Arial" w:cs="Arial"/>
          <w:spacing w:val="1"/>
        </w:rPr>
      </w:pPr>
      <w:r w:rsidRPr="008B2DB3">
        <w:rPr>
          <w:rFonts w:ascii="Arial" w:eastAsia="Times New Roman" w:hAnsi="Arial" w:cs="Arial"/>
          <w:spacing w:val="1"/>
        </w:rPr>
        <w:lastRenderedPageBreak/>
        <w:t>FORM -IX- B</w:t>
      </w:r>
    </w:p>
    <w:p w:rsidR="004E520F" w:rsidRPr="008B2DB3" w:rsidRDefault="004E520F" w:rsidP="004E520F">
      <w:pPr>
        <w:shd w:val="clear" w:color="auto" w:fill="FFFFFF"/>
        <w:spacing w:before="367" w:after="0" w:line="240" w:lineRule="auto"/>
        <w:ind w:right="29"/>
        <w:jc w:val="center"/>
        <w:rPr>
          <w:rFonts w:ascii="Arial" w:eastAsia="Times New Roman" w:hAnsi="Arial" w:cs="Arial"/>
          <w:sz w:val="4"/>
          <w:szCs w:val="4"/>
        </w:rPr>
      </w:pPr>
    </w:p>
    <w:p w:rsidR="004E520F" w:rsidRPr="008B2DB3" w:rsidRDefault="004E520F" w:rsidP="004E520F">
      <w:pPr>
        <w:shd w:val="clear" w:color="auto" w:fill="FFFFFF"/>
        <w:spacing w:before="223" w:after="0" w:line="240" w:lineRule="auto"/>
        <w:ind w:right="29"/>
        <w:jc w:val="center"/>
        <w:rPr>
          <w:rFonts w:ascii="Arial" w:eastAsia="Times New Roman" w:hAnsi="Arial" w:cs="Arial"/>
          <w:b/>
          <w:bCs/>
          <w:spacing w:val="2"/>
        </w:rPr>
      </w:pPr>
      <w:r w:rsidRPr="008B2DB3">
        <w:rPr>
          <w:rFonts w:ascii="Arial" w:eastAsia="Times New Roman" w:hAnsi="Arial" w:cs="Arial"/>
          <w:b/>
          <w:bCs/>
          <w:spacing w:val="2"/>
        </w:rPr>
        <w:t>Notification</w:t>
      </w:r>
    </w:p>
    <w:p w:rsidR="004E520F" w:rsidRPr="008B2DB3" w:rsidRDefault="004E520F" w:rsidP="004E520F">
      <w:pPr>
        <w:shd w:val="clear" w:color="auto" w:fill="FFFFFF"/>
        <w:spacing w:before="223" w:after="0" w:line="240" w:lineRule="auto"/>
        <w:ind w:right="29"/>
        <w:jc w:val="center"/>
        <w:rPr>
          <w:rFonts w:ascii="Arial" w:eastAsia="Times New Roman" w:hAnsi="Arial" w:cs="Arial"/>
          <w:sz w:val="10"/>
          <w:szCs w:val="10"/>
        </w:rPr>
      </w:pPr>
    </w:p>
    <w:p w:rsidR="004E520F" w:rsidRPr="008B2DB3" w:rsidRDefault="004E520F" w:rsidP="004E520F">
      <w:pPr>
        <w:shd w:val="clear" w:color="auto" w:fill="FFFFFF"/>
        <w:spacing w:before="101" w:after="0" w:line="240" w:lineRule="auto"/>
        <w:ind w:right="29"/>
        <w:jc w:val="center"/>
        <w:rPr>
          <w:rFonts w:ascii="Arial" w:eastAsia="Times New Roman" w:hAnsi="Arial" w:cs="Arial"/>
          <w:spacing w:val="1"/>
        </w:rPr>
      </w:pPr>
      <w:r w:rsidRPr="008B2DB3">
        <w:rPr>
          <w:rFonts w:ascii="Arial" w:eastAsia="Times New Roman" w:hAnsi="Arial" w:cs="Arial"/>
          <w:i/>
          <w:iCs/>
          <w:spacing w:val="1"/>
        </w:rPr>
        <w:t xml:space="preserve">(See </w:t>
      </w:r>
      <w:r w:rsidRPr="008B2DB3">
        <w:rPr>
          <w:rFonts w:ascii="Arial" w:eastAsia="Times New Roman" w:hAnsi="Arial" w:cs="Arial"/>
          <w:spacing w:val="1"/>
        </w:rPr>
        <w:t>rule 17)</w:t>
      </w:r>
    </w:p>
    <w:p w:rsidR="004E520F" w:rsidRPr="008B2DB3" w:rsidRDefault="004E520F" w:rsidP="004E520F">
      <w:pPr>
        <w:shd w:val="clear" w:color="auto" w:fill="FFFFFF"/>
        <w:spacing w:before="101" w:after="0" w:line="240" w:lineRule="auto"/>
        <w:ind w:right="29"/>
        <w:jc w:val="center"/>
        <w:rPr>
          <w:rFonts w:ascii="Arial" w:eastAsia="Times New Roman" w:hAnsi="Arial" w:cs="Arial"/>
          <w:sz w:val="16"/>
          <w:szCs w:val="16"/>
        </w:rPr>
      </w:pPr>
    </w:p>
    <w:p w:rsidR="004E520F" w:rsidRPr="008B2DB3" w:rsidRDefault="004E520F" w:rsidP="004E520F">
      <w:pPr>
        <w:shd w:val="clear" w:color="auto" w:fill="FFFFFF"/>
        <w:spacing w:before="202" w:after="0" w:line="240" w:lineRule="auto"/>
        <w:ind w:right="29"/>
        <w:jc w:val="both"/>
        <w:rPr>
          <w:rFonts w:ascii="Arial" w:eastAsia="Times New Roman" w:hAnsi="Arial" w:cs="Arial"/>
        </w:rPr>
      </w:pPr>
      <w:r w:rsidRPr="008B2DB3">
        <w:rPr>
          <w:rFonts w:ascii="Arial" w:eastAsia="Times New Roman" w:hAnsi="Arial" w:cs="Arial"/>
          <w:spacing w:val="-2"/>
        </w:rPr>
        <w:t>Whereas the Command Area Development Board vide Notification</w:t>
      </w:r>
      <w:r w:rsidRPr="008B2DB3">
        <w:rPr>
          <w:rFonts w:ascii="Arial" w:eastAsia="Times New Roman" w:hAnsi="Arial" w:cs="Arial"/>
        </w:rPr>
        <w:t xml:space="preserve"> </w:t>
      </w:r>
      <w:r w:rsidRPr="008B2DB3">
        <w:rPr>
          <w:rFonts w:ascii="Arial" w:eastAsia="Times New Roman" w:hAnsi="Arial" w:cs="Arial"/>
          <w:spacing w:val="-4"/>
        </w:rPr>
        <w:t>No.</w:t>
      </w:r>
      <w:r w:rsidRPr="008B2DB3">
        <w:rPr>
          <w:rFonts w:ascii="Arial" w:eastAsia="Times New Roman" w:hAnsi="Arial" w:cs="Arial"/>
        </w:rPr>
        <w:tab/>
      </w:r>
      <w:r w:rsidRPr="008B2DB3">
        <w:rPr>
          <w:rFonts w:ascii="Arial" w:eastAsia="Times New Roman" w:hAnsi="Arial" w:cs="Arial"/>
          <w:spacing w:val="3"/>
        </w:rPr>
        <w:t>dated       199 , publication in the</w:t>
      </w:r>
      <w:r w:rsidRPr="008B2DB3">
        <w:rPr>
          <w:rFonts w:ascii="Arial" w:eastAsia="Times New Roman" w:hAnsi="Arial" w:cs="Arial"/>
        </w:rPr>
        <w:t xml:space="preserve"> </w:t>
      </w:r>
      <w:r w:rsidRPr="008B2DB3">
        <w:rPr>
          <w:rFonts w:ascii="Arial" w:eastAsia="Times New Roman" w:hAnsi="Arial" w:cs="Arial"/>
          <w:spacing w:val="-3"/>
        </w:rPr>
        <w:t>Official Gazette, Series</w:t>
      </w:r>
      <w:r w:rsidRPr="008B2DB3">
        <w:rPr>
          <w:rFonts w:ascii="Arial" w:eastAsia="Times New Roman" w:hAnsi="Arial" w:cs="Arial"/>
        </w:rPr>
        <w:tab/>
      </w:r>
      <w:r w:rsidRPr="008B2DB3">
        <w:rPr>
          <w:rFonts w:ascii="Arial" w:eastAsia="Times New Roman" w:hAnsi="Arial" w:cs="Arial"/>
          <w:spacing w:val="-4"/>
        </w:rPr>
        <w:t>No.</w:t>
      </w:r>
      <w:r w:rsidRPr="008B2DB3">
        <w:rPr>
          <w:rFonts w:ascii="Arial" w:eastAsia="Times New Roman" w:hAnsi="Arial" w:cs="Arial"/>
        </w:rPr>
        <w:tab/>
      </w:r>
      <w:r w:rsidRPr="008B2DB3">
        <w:rPr>
          <w:rFonts w:ascii="Arial" w:eastAsia="Times New Roman" w:hAnsi="Arial" w:cs="Arial"/>
          <w:spacing w:val="4"/>
        </w:rPr>
        <w:t>,dated   -        - 199 ,has made</w:t>
      </w:r>
      <w:r w:rsidRPr="008B2DB3">
        <w:rPr>
          <w:rFonts w:ascii="Arial" w:eastAsia="Times New Roman" w:hAnsi="Arial" w:cs="Arial"/>
        </w:rPr>
        <w:t xml:space="preserve"> </w:t>
      </w:r>
      <w:r w:rsidRPr="008B2DB3">
        <w:rPr>
          <w:rFonts w:ascii="Arial" w:eastAsia="Times New Roman" w:hAnsi="Arial" w:cs="Arial"/>
          <w:spacing w:val="6"/>
        </w:rPr>
        <w:t xml:space="preserve">a declaration under sub-section </w:t>
      </w:r>
      <w:r w:rsidRPr="008B2DB3">
        <w:rPr>
          <w:rFonts w:ascii="Arial" w:eastAsia="Times New Roman" w:hAnsi="Arial" w:cs="Arial"/>
          <w:spacing w:val="17"/>
        </w:rPr>
        <w:t>(1)</w:t>
      </w:r>
      <w:r w:rsidRPr="008B2DB3">
        <w:rPr>
          <w:rFonts w:ascii="Arial" w:eastAsia="Times New Roman" w:hAnsi="Arial" w:cs="Arial"/>
          <w:spacing w:val="6"/>
        </w:rPr>
        <w:t xml:space="preserve"> of section 28 of the Goa </w:t>
      </w:r>
      <w:r w:rsidRPr="008B2DB3">
        <w:rPr>
          <w:rFonts w:ascii="Arial" w:eastAsia="Times New Roman" w:hAnsi="Arial" w:cs="Arial"/>
        </w:rPr>
        <w:t xml:space="preserve"> </w:t>
      </w:r>
      <w:r w:rsidRPr="008B2DB3">
        <w:rPr>
          <w:rFonts w:ascii="Arial" w:eastAsia="Times New Roman" w:hAnsi="Arial" w:cs="Arial"/>
          <w:spacing w:val="2"/>
        </w:rPr>
        <w:t>Command Area Development Act. 1997 (Goa Act</w:t>
      </w:r>
      <w:r w:rsidRPr="008B2DB3">
        <w:rPr>
          <w:rFonts w:ascii="Arial" w:eastAsia="Times New Roman" w:hAnsi="Arial" w:cs="Arial"/>
          <w:b/>
          <w:bCs/>
          <w:spacing w:val="2"/>
        </w:rPr>
        <w:t xml:space="preserve"> </w:t>
      </w:r>
      <w:r w:rsidRPr="008B2DB3">
        <w:rPr>
          <w:rFonts w:ascii="Arial" w:eastAsia="Times New Roman" w:hAnsi="Arial" w:cs="Arial"/>
          <w:spacing w:val="2"/>
        </w:rPr>
        <w:t xml:space="preserve">27 of 1997) </w:t>
      </w:r>
      <w:r w:rsidRPr="008B2DB3">
        <w:rPr>
          <w:rFonts w:ascii="Arial" w:eastAsia="Times New Roman" w:hAnsi="Arial" w:cs="Arial"/>
        </w:rPr>
        <w:t xml:space="preserve"> (hereinafter called the 'said Act').</w:t>
      </w:r>
    </w:p>
    <w:p w:rsidR="004E520F" w:rsidRPr="008B2DB3" w:rsidRDefault="004E520F" w:rsidP="004E520F">
      <w:pPr>
        <w:shd w:val="clear" w:color="auto" w:fill="FFFFFF"/>
        <w:spacing w:before="202" w:after="0" w:line="245" w:lineRule="exact"/>
        <w:ind w:right="29"/>
        <w:jc w:val="both"/>
        <w:rPr>
          <w:rFonts w:ascii="Arial" w:eastAsia="Times New Roman" w:hAnsi="Arial" w:cs="Arial"/>
        </w:rPr>
      </w:pPr>
    </w:p>
    <w:p w:rsidR="004E520F" w:rsidRPr="008B2DB3" w:rsidRDefault="004E520F" w:rsidP="004E520F">
      <w:pPr>
        <w:shd w:val="clear" w:color="auto" w:fill="FFFFFF"/>
        <w:spacing w:before="223" w:after="0" w:line="240" w:lineRule="auto"/>
        <w:ind w:right="29"/>
        <w:jc w:val="both"/>
        <w:rPr>
          <w:rFonts w:ascii="Arial" w:eastAsia="Times New Roman" w:hAnsi="Arial" w:cs="Arial"/>
        </w:rPr>
      </w:pPr>
      <w:r w:rsidRPr="008B2DB3">
        <w:rPr>
          <w:rFonts w:ascii="Arial" w:eastAsia="Times New Roman" w:hAnsi="Arial" w:cs="Arial"/>
          <w:spacing w:val="-1"/>
        </w:rPr>
        <w:t>Now, therefore, in exercise of the powers conferred by sub-section</w:t>
      </w:r>
    </w:p>
    <w:p w:rsidR="004E520F" w:rsidRPr="008B2DB3" w:rsidRDefault="004E520F" w:rsidP="004E520F">
      <w:pPr>
        <w:shd w:val="clear" w:color="auto" w:fill="FFFFFF"/>
        <w:tabs>
          <w:tab w:val="left" w:leader="underscore" w:pos="3881"/>
        </w:tabs>
        <w:spacing w:after="0" w:line="240" w:lineRule="auto"/>
        <w:ind w:right="29"/>
        <w:jc w:val="both"/>
        <w:rPr>
          <w:rFonts w:ascii="Arial" w:eastAsia="Times New Roman" w:hAnsi="Arial" w:cs="Arial"/>
          <w:spacing w:val="-8"/>
        </w:rPr>
      </w:pPr>
      <w:r w:rsidRPr="008B2DB3">
        <w:rPr>
          <w:rFonts w:ascii="Arial" w:eastAsia="Times New Roman" w:hAnsi="Arial" w:cs="Arial"/>
          <w:spacing w:val="3"/>
        </w:rPr>
        <w:t>(2) of section 28 of the said Act, I</w:t>
      </w:r>
      <w:r w:rsidRPr="008B2DB3">
        <w:rPr>
          <w:rFonts w:ascii="Arial" w:eastAsia="Times New Roman" w:hAnsi="Arial" w:cs="Arial"/>
        </w:rPr>
        <w:tab/>
      </w:r>
      <w:r w:rsidRPr="008B2DB3">
        <w:rPr>
          <w:rFonts w:ascii="Arial" w:eastAsia="Times New Roman" w:hAnsi="Arial" w:cs="Arial"/>
          <w:spacing w:val="-2"/>
        </w:rPr>
        <w:t>__Canal Officer,</w:t>
      </w:r>
      <w:r w:rsidRPr="008B2DB3">
        <w:rPr>
          <w:rFonts w:ascii="Arial" w:eastAsia="Times New Roman" w:hAnsi="Arial" w:cs="Arial"/>
        </w:rPr>
        <w:t xml:space="preserve"> hereby specify that whoever intends to cultivate,</w:t>
      </w:r>
      <w:r w:rsidRPr="008B2DB3">
        <w:rPr>
          <w:rFonts w:ascii="Arial" w:eastAsia="Times New Roman" w:hAnsi="Arial" w:cs="Arial"/>
        </w:rPr>
        <w:tab/>
      </w:r>
      <w:r w:rsidRPr="008B2DB3">
        <w:rPr>
          <w:rFonts w:ascii="Arial" w:eastAsia="Times New Roman" w:hAnsi="Arial" w:cs="Arial"/>
          <w:spacing w:val="2"/>
        </w:rPr>
        <w:t>in the</w:t>
      </w:r>
      <w:r w:rsidRPr="008B2DB3">
        <w:rPr>
          <w:rFonts w:ascii="Arial" w:eastAsia="Times New Roman" w:hAnsi="Arial" w:cs="Arial"/>
        </w:rPr>
        <w:t xml:space="preserve"> </w:t>
      </w:r>
      <w:r w:rsidRPr="008B2DB3">
        <w:rPr>
          <w:rFonts w:ascii="Arial" w:eastAsia="Times New Roman" w:hAnsi="Arial" w:cs="Arial"/>
        </w:rPr>
        <w:tab/>
        <w:t xml:space="preserve"> </w:t>
      </w:r>
      <w:r w:rsidRPr="008B2DB3">
        <w:rPr>
          <w:rFonts w:ascii="Arial" w:eastAsia="Times New Roman" w:hAnsi="Arial" w:cs="Arial"/>
          <w:spacing w:val="9"/>
        </w:rPr>
        <w:t>season in any area/land coming under the</w:t>
      </w:r>
      <w:r w:rsidRPr="008B2DB3">
        <w:rPr>
          <w:rFonts w:ascii="Arial" w:eastAsia="Times New Roman" w:hAnsi="Arial" w:cs="Arial"/>
        </w:rPr>
        <w:t xml:space="preserve"> </w:t>
      </w:r>
      <w:r w:rsidRPr="008B2DB3">
        <w:rPr>
          <w:rFonts w:ascii="Arial" w:eastAsia="Times New Roman" w:hAnsi="Arial" w:cs="Arial"/>
          <w:spacing w:val="-4"/>
        </w:rPr>
        <w:t>Command Area of</w:t>
      </w:r>
      <w:r w:rsidRPr="008B2DB3">
        <w:rPr>
          <w:rFonts w:ascii="Arial" w:eastAsia="Times New Roman" w:hAnsi="Arial" w:cs="Arial"/>
        </w:rPr>
        <w:tab/>
        <w:t>:</w:t>
      </w:r>
      <w:r w:rsidRPr="008B2DB3">
        <w:rPr>
          <w:rFonts w:ascii="Arial" w:eastAsia="Times New Roman" w:hAnsi="Arial" w:cs="Arial"/>
        </w:rPr>
        <w:tab/>
      </w:r>
      <w:r w:rsidRPr="008B2DB3">
        <w:rPr>
          <w:rFonts w:ascii="Arial" w:eastAsia="Times New Roman" w:hAnsi="Arial" w:cs="Arial"/>
          <w:spacing w:val="2"/>
        </w:rPr>
        <w:t>should invariably start sowing the</w:t>
      </w:r>
      <w:r w:rsidRPr="008B2DB3">
        <w:rPr>
          <w:rFonts w:ascii="Arial" w:eastAsia="Times New Roman" w:hAnsi="Arial" w:cs="Arial"/>
        </w:rPr>
        <w:t xml:space="preserve"> </w:t>
      </w:r>
      <w:r w:rsidRPr="008B2DB3">
        <w:rPr>
          <w:rFonts w:ascii="Arial" w:eastAsia="Times New Roman" w:hAnsi="Arial" w:cs="Arial"/>
          <w:spacing w:val="3"/>
        </w:rPr>
        <w:t>seeds by ;</w:t>
      </w:r>
      <w:r w:rsidRPr="008B2DB3">
        <w:rPr>
          <w:rFonts w:ascii="Arial" w:eastAsia="Times New Roman" w:hAnsi="Arial" w:cs="Arial"/>
        </w:rPr>
        <w:tab/>
      </w:r>
      <w:r w:rsidRPr="008B2DB3">
        <w:rPr>
          <w:rFonts w:ascii="Arial" w:eastAsia="Times New Roman" w:hAnsi="Arial" w:cs="Arial"/>
          <w:spacing w:val="1"/>
        </w:rPr>
        <w:t xml:space="preserve">(date)and </w:t>
      </w:r>
      <w:r w:rsidRPr="008B2DB3">
        <w:rPr>
          <w:rFonts w:ascii="Arial" w:eastAsia="Times New Roman" w:hAnsi="Arial" w:cs="Arial"/>
        </w:rPr>
        <w:tab/>
      </w:r>
      <w:r w:rsidRPr="008B2DB3">
        <w:rPr>
          <w:rFonts w:ascii="Arial" w:eastAsia="Times New Roman" w:hAnsi="Arial" w:cs="Arial"/>
          <w:u w:val="single"/>
        </w:rPr>
        <w:t>-</w:t>
      </w:r>
      <w:r w:rsidRPr="008B2DB3">
        <w:rPr>
          <w:rFonts w:ascii="Arial" w:eastAsia="Times New Roman" w:hAnsi="Arial" w:cs="Arial"/>
        </w:rPr>
        <w:t xml:space="preserve">       </w:t>
      </w:r>
      <w:r w:rsidRPr="008B2DB3">
        <w:rPr>
          <w:rFonts w:ascii="Arial" w:eastAsia="Times New Roman" w:hAnsi="Arial" w:cs="Arial"/>
        </w:rPr>
        <w:tab/>
      </w:r>
      <w:r w:rsidRPr="008B2DB3">
        <w:rPr>
          <w:rFonts w:ascii="Arial" w:eastAsia="Times New Roman" w:hAnsi="Arial" w:cs="Arial"/>
          <w:spacing w:val="1"/>
        </w:rPr>
        <w:t>harvest</w:t>
      </w:r>
      <w:r w:rsidRPr="008B2DB3">
        <w:rPr>
          <w:rFonts w:ascii="Arial" w:eastAsia="Times New Roman" w:hAnsi="Arial" w:cs="Arial"/>
        </w:rPr>
        <w:t xml:space="preserve"> </w:t>
      </w:r>
      <w:r w:rsidRPr="008B2DB3">
        <w:rPr>
          <w:rFonts w:ascii="Arial" w:eastAsia="Times New Roman" w:hAnsi="Arial" w:cs="Arial"/>
          <w:spacing w:val="-1"/>
        </w:rPr>
        <w:t xml:space="preserve">the crop latest by       </w:t>
      </w:r>
      <w:r w:rsidRPr="008B2DB3">
        <w:rPr>
          <w:rFonts w:ascii="Arial" w:eastAsia="Times New Roman" w:hAnsi="Arial" w:cs="Arial"/>
          <w:spacing w:val="-1"/>
          <w:u w:val="single"/>
        </w:rPr>
        <w:t>'</w:t>
      </w:r>
      <w:r w:rsidRPr="008B2DB3">
        <w:rPr>
          <w:rFonts w:ascii="Arial" w:eastAsia="Times New Roman" w:hAnsi="Arial" w:cs="Arial"/>
          <w:u w:val="single"/>
        </w:rPr>
        <w:tab/>
      </w:r>
      <w:r w:rsidRPr="008B2DB3">
        <w:rPr>
          <w:rFonts w:ascii="Arial" w:eastAsia="Times New Roman" w:hAnsi="Arial" w:cs="Arial"/>
          <w:spacing w:val="1"/>
        </w:rPr>
        <w:t>(date) in case</w:t>
      </w:r>
      <w:r w:rsidRPr="008B2DB3">
        <w:rPr>
          <w:rFonts w:ascii="Arial" w:eastAsia="Times New Roman" w:hAnsi="Arial" w:cs="Arial"/>
        </w:rPr>
        <w:tab/>
      </w:r>
      <w:r w:rsidRPr="008B2DB3">
        <w:rPr>
          <w:rFonts w:ascii="Arial" w:eastAsia="Times New Roman" w:hAnsi="Arial" w:cs="Arial"/>
          <w:spacing w:val="1"/>
        </w:rPr>
        <w:t>crop is</w:t>
      </w:r>
      <w:r w:rsidRPr="008B2DB3">
        <w:rPr>
          <w:rFonts w:ascii="Arial" w:eastAsia="Times New Roman" w:hAnsi="Arial" w:cs="Arial"/>
        </w:rPr>
        <w:t xml:space="preserve"> </w:t>
      </w:r>
      <w:r w:rsidRPr="008B2DB3">
        <w:rPr>
          <w:rFonts w:ascii="Arial" w:eastAsia="Times New Roman" w:hAnsi="Arial" w:cs="Arial"/>
          <w:spacing w:val="7"/>
        </w:rPr>
        <w:t>standing in the above said area/land after</w:t>
      </w:r>
      <w:r w:rsidRPr="008B2DB3">
        <w:rPr>
          <w:rFonts w:ascii="Arial" w:eastAsia="Times New Roman" w:hAnsi="Arial" w:cs="Arial"/>
        </w:rPr>
        <w:tab/>
        <w:t xml:space="preserve">(date). no irrigation water from the above  said water source will be supplied  </w:t>
      </w:r>
      <w:r w:rsidRPr="008B2DB3">
        <w:rPr>
          <w:rFonts w:ascii="Arial" w:eastAsia="Times New Roman" w:hAnsi="Arial" w:cs="Arial"/>
          <w:spacing w:val="-1"/>
        </w:rPr>
        <w:t>to the same from</w:t>
      </w:r>
      <w:r w:rsidRPr="008B2DB3">
        <w:rPr>
          <w:rFonts w:ascii="Arial" w:eastAsia="Times New Roman" w:hAnsi="Arial" w:cs="Arial"/>
        </w:rPr>
        <w:tab/>
      </w:r>
      <w:r w:rsidRPr="008B2DB3">
        <w:rPr>
          <w:rFonts w:ascii="Arial" w:eastAsia="Times New Roman" w:hAnsi="Arial" w:cs="Arial"/>
          <w:spacing w:val="-8"/>
        </w:rPr>
        <w:t xml:space="preserve">    (date).</w:t>
      </w:r>
    </w:p>
    <w:p w:rsidR="004E520F" w:rsidRPr="008B2DB3" w:rsidRDefault="004E520F" w:rsidP="004E520F">
      <w:pPr>
        <w:shd w:val="clear" w:color="auto" w:fill="FFFFFF"/>
        <w:tabs>
          <w:tab w:val="left" w:leader="underscore" w:pos="3881"/>
        </w:tabs>
        <w:spacing w:after="0" w:line="245" w:lineRule="exact"/>
        <w:ind w:right="29"/>
        <w:jc w:val="both"/>
        <w:rPr>
          <w:rFonts w:ascii="Arial" w:eastAsia="Times New Roman" w:hAnsi="Arial" w:cs="Arial"/>
        </w:rPr>
      </w:pPr>
    </w:p>
    <w:p w:rsidR="004E520F" w:rsidRPr="008B2DB3" w:rsidRDefault="004E520F" w:rsidP="004E520F">
      <w:pPr>
        <w:shd w:val="clear" w:color="auto" w:fill="FFFFFF"/>
        <w:spacing w:after="0" w:line="240" w:lineRule="auto"/>
        <w:ind w:right="29" w:firstLine="720"/>
        <w:rPr>
          <w:rFonts w:ascii="Arial" w:eastAsia="Times New Roman" w:hAnsi="Arial" w:cs="Arial"/>
        </w:rPr>
      </w:pPr>
    </w:p>
    <w:p w:rsidR="004E520F" w:rsidRPr="008B2DB3" w:rsidRDefault="004E520F" w:rsidP="004E520F">
      <w:pPr>
        <w:shd w:val="clear" w:color="auto" w:fill="FFFFFF"/>
        <w:spacing w:after="0" w:line="240" w:lineRule="auto"/>
        <w:ind w:right="29" w:firstLine="720"/>
        <w:rPr>
          <w:rFonts w:ascii="Arial" w:eastAsia="Times New Roman" w:hAnsi="Arial" w:cs="Arial"/>
        </w:rPr>
      </w:pPr>
    </w:p>
    <w:p w:rsidR="004E520F" w:rsidRPr="008B2DB3" w:rsidRDefault="004E520F" w:rsidP="004E520F">
      <w:pPr>
        <w:shd w:val="clear" w:color="auto" w:fill="FFFFFF"/>
        <w:spacing w:after="0" w:line="240" w:lineRule="auto"/>
        <w:ind w:right="3269"/>
        <w:jc w:val="center"/>
        <w:rPr>
          <w:rFonts w:ascii="Arial" w:eastAsia="Times New Roman" w:hAnsi="Arial" w:cs="Arial"/>
        </w:rPr>
      </w:pPr>
      <w:r w:rsidRPr="008B2DB3">
        <w:rPr>
          <w:rFonts w:ascii="Arial" w:eastAsia="Times New Roman" w:hAnsi="Arial" w:cs="Arial"/>
        </w:rPr>
        <w:t>Canal Officer</w:t>
      </w:r>
    </w:p>
    <w:p w:rsidR="004E520F" w:rsidRPr="008B2DB3" w:rsidRDefault="004E520F" w:rsidP="004E520F">
      <w:pPr>
        <w:shd w:val="clear" w:color="auto" w:fill="FFFFFF"/>
        <w:spacing w:after="0" w:line="240" w:lineRule="auto"/>
        <w:ind w:left="1138" w:right="3269" w:hanging="1138"/>
        <w:jc w:val="center"/>
        <w:rPr>
          <w:rFonts w:ascii="Arial" w:eastAsia="Times New Roman" w:hAnsi="Arial" w:cs="Arial"/>
          <w:spacing w:val="-2"/>
        </w:rPr>
      </w:pPr>
    </w:p>
    <w:p w:rsidR="004E520F" w:rsidRPr="008B2DB3" w:rsidRDefault="004E520F" w:rsidP="004E520F">
      <w:pPr>
        <w:shd w:val="clear" w:color="auto" w:fill="FFFFFF"/>
        <w:spacing w:after="0" w:line="240" w:lineRule="auto"/>
        <w:ind w:left="1138" w:right="3269" w:hanging="1138"/>
        <w:jc w:val="center"/>
        <w:rPr>
          <w:rFonts w:ascii="Arial" w:eastAsia="Times New Roman" w:hAnsi="Arial" w:cs="Arial"/>
          <w:spacing w:val="-2"/>
        </w:rPr>
      </w:pPr>
    </w:p>
    <w:p w:rsidR="004E520F" w:rsidRPr="008B2DB3" w:rsidRDefault="004E520F" w:rsidP="004E520F">
      <w:pPr>
        <w:shd w:val="clear" w:color="auto" w:fill="FFFFFF"/>
        <w:spacing w:after="0" w:line="240" w:lineRule="auto"/>
        <w:ind w:left="1138" w:right="3269" w:hanging="1138"/>
        <w:jc w:val="center"/>
        <w:rPr>
          <w:rFonts w:ascii="Arial" w:eastAsia="Times New Roman" w:hAnsi="Arial" w:cs="Arial"/>
          <w:spacing w:val="-2"/>
        </w:rPr>
      </w:pPr>
    </w:p>
    <w:p w:rsidR="004E520F" w:rsidRPr="008B2DB3" w:rsidRDefault="004E520F" w:rsidP="004E520F">
      <w:pPr>
        <w:shd w:val="clear" w:color="auto" w:fill="FFFFFF"/>
        <w:spacing w:after="0" w:line="240" w:lineRule="auto"/>
        <w:ind w:left="1138" w:right="3269" w:hanging="1138"/>
        <w:jc w:val="center"/>
        <w:rPr>
          <w:rFonts w:ascii="Arial" w:eastAsia="Times New Roman" w:hAnsi="Arial" w:cs="Arial"/>
          <w:spacing w:val="-2"/>
        </w:rPr>
      </w:pPr>
    </w:p>
    <w:p w:rsidR="004E520F" w:rsidRPr="008B2DB3" w:rsidRDefault="004E520F" w:rsidP="004E520F">
      <w:pPr>
        <w:shd w:val="clear" w:color="auto" w:fill="FFFFFF"/>
        <w:spacing w:after="0" w:line="240" w:lineRule="auto"/>
        <w:ind w:right="3269"/>
        <w:jc w:val="center"/>
        <w:rPr>
          <w:rFonts w:ascii="Arial" w:eastAsia="Times New Roman" w:hAnsi="Arial" w:cs="Arial"/>
          <w:spacing w:val="-2"/>
        </w:rPr>
      </w:pPr>
      <w:r w:rsidRPr="008B2DB3">
        <w:rPr>
          <w:rFonts w:ascii="Arial" w:eastAsia="Times New Roman" w:hAnsi="Arial" w:cs="Arial"/>
          <w:spacing w:val="-2"/>
        </w:rPr>
        <w:t>(Published in the Official Gazette, Series I</w:t>
      </w:r>
      <w:r w:rsidRPr="008B2DB3">
        <w:rPr>
          <w:rFonts w:ascii="Arial" w:eastAsia="Times New Roman" w:hAnsi="Arial" w:cs="Arial"/>
          <w:b/>
          <w:bCs/>
          <w:spacing w:val="-2"/>
        </w:rPr>
        <w:t xml:space="preserve"> </w:t>
      </w:r>
      <w:r w:rsidRPr="008B2DB3">
        <w:rPr>
          <w:rFonts w:ascii="Arial" w:eastAsia="Times New Roman" w:hAnsi="Arial" w:cs="Arial"/>
          <w:spacing w:val="-2"/>
        </w:rPr>
        <w:t>No. 32</w:t>
      </w:r>
    </w:p>
    <w:p w:rsidR="004E520F" w:rsidRPr="008B2DB3" w:rsidRDefault="004E520F" w:rsidP="004E520F">
      <w:pPr>
        <w:shd w:val="clear" w:color="auto" w:fill="FFFFFF"/>
        <w:spacing w:after="0" w:line="240" w:lineRule="auto"/>
        <w:ind w:right="3269"/>
        <w:jc w:val="center"/>
        <w:rPr>
          <w:rFonts w:ascii="Arial" w:eastAsia="Times New Roman" w:hAnsi="Arial" w:cs="Arial"/>
        </w:rPr>
      </w:pPr>
      <w:r w:rsidRPr="008B2DB3">
        <w:rPr>
          <w:rFonts w:ascii="Arial" w:eastAsia="Times New Roman" w:hAnsi="Arial" w:cs="Arial"/>
          <w:spacing w:val="-2"/>
        </w:rPr>
        <w:t>dated 5-11-1998)</w:t>
      </w:r>
    </w:p>
    <w:p w:rsidR="004E520F" w:rsidRPr="008B2DB3" w:rsidRDefault="004E520F" w:rsidP="004E520F">
      <w:pPr>
        <w:spacing w:after="0" w:line="240" w:lineRule="auto"/>
        <w:ind w:right="29"/>
        <w:rPr>
          <w:rFonts w:ascii="Arial" w:eastAsia="Times New Roman" w:hAnsi="Arial" w:cs="Arial"/>
        </w:rPr>
      </w:pPr>
    </w:p>
    <w:p w:rsidR="004E520F" w:rsidRPr="008B2DB3" w:rsidRDefault="004E520F" w:rsidP="004E520F">
      <w:pPr>
        <w:spacing w:after="0" w:line="240" w:lineRule="auto"/>
        <w:jc w:val="center"/>
        <w:rPr>
          <w:rFonts w:ascii="Bookman Old Style" w:eastAsia="Times New Roman" w:hAnsi="Bookman Old Style" w:cs="Mangal"/>
          <w:b/>
          <w:bCs/>
          <w:sz w:val="32"/>
          <w:szCs w:val="24"/>
        </w:rPr>
      </w:pPr>
      <w:r w:rsidRPr="008B2DB3">
        <w:rPr>
          <w:rFonts w:ascii="Arial" w:eastAsia="Times New Roman" w:hAnsi="Arial" w:cs="Mangal"/>
          <w:noProof/>
          <w:sz w:val="24"/>
          <w:szCs w:val="24"/>
          <w:lang w:bidi="mr-IN"/>
        </w:rPr>
        <w:br w:type="page"/>
      </w:r>
      <w:r w:rsidRPr="008B2DB3">
        <w:rPr>
          <w:rFonts w:ascii="Bookman Old Style" w:eastAsia="Times New Roman" w:hAnsi="Bookman Old Style" w:cs="Mangal"/>
          <w:sz w:val="28"/>
          <w:szCs w:val="28"/>
        </w:rPr>
        <w:lastRenderedPageBreak/>
        <w:t>APPENDIX XXV</w:t>
      </w:r>
      <w:bookmarkStart w:id="11" w:name="_Hlt478862177"/>
      <w:bookmarkEnd w:id="11"/>
      <w:r w:rsidRPr="008B2DB3">
        <w:rPr>
          <w:rFonts w:ascii="Bookman Old Style" w:eastAsia="Times New Roman" w:hAnsi="Bookman Old Style" w:cs="Mangal"/>
          <w:b/>
          <w:bCs/>
          <w:sz w:val="32"/>
          <w:szCs w:val="24"/>
        </w:rPr>
        <w:t xml:space="preserve"> </w:t>
      </w:r>
    </w:p>
    <w:p w:rsidR="004E520F" w:rsidRPr="008B2DB3" w:rsidRDefault="004E520F" w:rsidP="004E520F">
      <w:pPr>
        <w:spacing w:after="0" w:line="240" w:lineRule="auto"/>
        <w:jc w:val="center"/>
        <w:rPr>
          <w:rFonts w:ascii="Bookman Old Style" w:eastAsia="Times New Roman" w:hAnsi="Bookman Old Style" w:cs="Mangal"/>
          <w:b/>
          <w:bCs/>
          <w:sz w:val="32"/>
          <w:szCs w:val="24"/>
        </w:rPr>
      </w:pPr>
    </w:p>
    <w:p w:rsidR="004E520F" w:rsidRPr="008B2DB3" w:rsidRDefault="004E520F" w:rsidP="004E520F">
      <w:pPr>
        <w:spacing w:after="0" w:line="240" w:lineRule="auto"/>
        <w:jc w:val="center"/>
        <w:rPr>
          <w:rFonts w:ascii="Bookman Old Style" w:eastAsia="Times New Roman" w:hAnsi="Bookman Old Style" w:cs="Mangal"/>
          <w:b/>
          <w:bCs/>
          <w:sz w:val="32"/>
          <w:szCs w:val="24"/>
        </w:rPr>
      </w:pPr>
      <w:r w:rsidRPr="008B2DB3">
        <w:rPr>
          <w:rFonts w:ascii="Bookman Old Style" w:eastAsia="Times New Roman" w:hAnsi="Bookman Old Style" w:cs="Mangal"/>
          <w:b/>
          <w:bCs/>
          <w:sz w:val="32"/>
          <w:szCs w:val="24"/>
        </w:rPr>
        <w:t>GOVERNMENT OF GOA.</w:t>
      </w:r>
    </w:p>
    <w:p w:rsidR="004E520F" w:rsidRPr="008B2DB3" w:rsidRDefault="004E520F" w:rsidP="004E520F">
      <w:pPr>
        <w:spacing w:after="0" w:line="240" w:lineRule="auto"/>
        <w:jc w:val="center"/>
        <w:rPr>
          <w:rFonts w:ascii="Bookman Old Style" w:eastAsia="Times New Roman" w:hAnsi="Bookman Old Style" w:cs="Mangal"/>
          <w:bCs/>
          <w:sz w:val="24"/>
          <w:szCs w:val="24"/>
        </w:rPr>
      </w:pPr>
    </w:p>
    <w:p w:rsidR="004E520F" w:rsidRPr="008B2DB3" w:rsidRDefault="004E520F" w:rsidP="004E520F">
      <w:pPr>
        <w:spacing w:after="0" w:line="240" w:lineRule="auto"/>
        <w:jc w:val="center"/>
        <w:rPr>
          <w:rFonts w:ascii="Courier New" w:eastAsia="Times New Roman" w:hAnsi="Courier New" w:cs="Mangal"/>
          <w:b/>
          <w:spacing w:val="26"/>
          <w:sz w:val="28"/>
          <w:szCs w:val="20"/>
        </w:rPr>
      </w:pPr>
      <w:r w:rsidRPr="008B2DB3">
        <w:rPr>
          <w:rFonts w:ascii="Courier New" w:eastAsia="Times New Roman" w:hAnsi="Courier New" w:cs="Mangal"/>
          <w:b/>
          <w:spacing w:val="26"/>
          <w:sz w:val="28"/>
          <w:szCs w:val="20"/>
        </w:rPr>
        <w:t>Department of Law &amp; Judiciary</w:t>
      </w:r>
    </w:p>
    <w:p w:rsidR="004E520F" w:rsidRPr="008B2DB3" w:rsidRDefault="004E520F" w:rsidP="004E520F">
      <w:pPr>
        <w:spacing w:after="0" w:line="240" w:lineRule="auto"/>
        <w:jc w:val="center"/>
        <w:rPr>
          <w:rFonts w:ascii="Courier New" w:eastAsia="Times New Roman" w:hAnsi="Courier New" w:cs="Mangal"/>
          <w:b/>
          <w:spacing w:val="26"/>
          <w:sz w:val="28"/>
          <w:szCs w:val="20"/>
          <w:u w:val="single"/>
        </w:rPr>
      </w:pPr>
    </w:p>
    <w:p w:rsidR="004E520F" w:rsidRPr="008B2DB3" w:rsidRDefault="004E520F" w:rsidP="004E520F">
      <w:pPr>
        <w:spacing w:after="0" w:line="240" w:lineRule="auto"/>
        <w:jc w:val="center"/>
        <w:rPr>
          <w:rFonts w:ascii="Arial" w:eastAsia="Times New Roman" w:hAnsi="Arial" w:cs="Arial"/>
          <w:bCs/>
          <w:sz w:val="24"/>
          <w:szCs w:val="24"/>
        </w:rPr>
      </w:pPr>
      <w:r w:rsidRPr="008B2DB3">
        <w:rPr>
          <w:rFonts w:ascii="Arial" w:eastAsia="Times New Roman" w:hAnsi="Arial" w:cs="Arial"/>
          <w:bCs/>
          <w:sz w:val="24"/>
          <w:szCs w:val="24"/>
        </w:rPr>
        <w:t>Legal Affairs Division</w:t>
      </w:r>
    </w:p>
    <w:p w:rsidR="004E520F" w:rsidRPr="008B2DB3" w:rsidRDefault="00DC67E6" w:rsidP="004E520F">
      <w:pPr>
        <w:spacing w:after="0" w:line="240" w:lineRule="auto"/>
        <w:jc w:val="center"/>
        <w:rPr>
          <w:rFonts w:ascii="Arial" w:eastAsia="Times New Roman" w:hAnsi="Arial" w:cs="Arial"/>
          <w:bCs/>
          <w:sz w:val="24"/>
          <w:szCs w:val="24"/>
        </w:rPr>
      </w:pPr>
      <w:r w:rsidRPr="008B2DB3">
        <w:rPr>
          <w:rFonts w:ascii="Bookman Old Style" w:eastAsia="Times New Roman" w:hAnsi="Bookman Old Style" w:cs="Mangal"/>
          <w:b/>
          <w:bCs/>
          <w:sz w:val="24"/>
          <w:szCs w:val="24"/>
        </w:rPr>
        <w:pict>
          <v:line id="_x0000_s1078" style="position:absolute;left:0;text-align:left;z-index:251721216" from="189pt,12.4pt" to="262.5pt,12.4pt"/>
        </w:pict>
      </w:r>
    </w:p>
    <w:p w:rsidR="004E520F" w:rsidRPr="008B2DB3" w:rsidRDefault="004E520F" w:rsidP="004E520F">
      <w:pPr>
        <w:spacing w:after="0" w:line="240" w:lineRule="auto"/>
        <w:jc w:val="center"/>
        <w:rPr>
          <w:rFonts w:ascii="Bookman Old Style" w:eastAsia="Times New Roman" w:hAnsi="Bookman Old Style" w:cs="Mangal"/>
          <w:b/>
          <w:bCs/>
          <w:sz w:val="24"/>
          <w:szCs w:val="24"/>
          <w:u w:val="single"/>
        </w:rPr>
      </w:pPr>
    </w:p>
    <w:p w:rsidR="004E520F" w:rsidRPr="008B2DB3" w:rsidRDefault="004E520F" w:rsidP="004E520F">
      <w:pPr>
        <w:spacing w:after="0" w:line="240" w:lineRule="auto"/>
        <w:jc w:val="center"/>
        <w:rPr>
          <w:rFonts w:ascii="Bookman Old Style" w:eastAsia="Times New Roman" w:hAnsi="Bookman Old Style" w:cs="Mangal"/>
          <w:b/>
          <w:bCs/>
          <w:sz w:val="24"/>
          <w:szCs w:val="24"/>
          <w:u w:val="single"/>
        </w:rPr>
      </w:pPr>
      <w:r w:rsidRPr="008B2DB3">
        <w:rPr>
          <w:rFonts w:ascii="Bookman Old Style" w:eastAsia="Times New Roman" w:hAnsi="Bookman Old Style" w:cs="Mangal"/>
          <w:b/>
          <w:bCs/>
          <w:sz w:val="24"/>
          <w:szCs w:val="24"/>
          <w:u w:val="single"/>
        </w:rPr>
        <w:t>Notification</w:t>
      </w:r>
    </w:p>
    <w:p w:rsidR="004E520F" w:rsidRPr="008B2DB3" w:rsidRDefault="004E520F" w:rsidP="004E520F">
      <w:pPr>
        <w:spacing w:after="0" w:line="240" w:lineRule="auto"/>
        <w:jc w:val="center"/>
        <w:rPr>
          <w:rFonts w:ascii="Bookman Old Style" w:eastAsia="Times New Roman" w:hAnsi="Bookman Old Style" w:cs="Mangal"/>
          <w:b/>
          <w:bCs/>
          <w:sz w:val="24"/>
          <w:szCs w:val="24"/>
          <w:u w:val="single"/>
        </w:rPr>
      </w:pPr>
    </w:p>
    <w:p w:rsidR="004E520F" w:rsidRPr="008B2DB3" w:rsidRDefault="004E520F" w:rsidP="004E520F">
      <w:pPr>
        <w:spacing w:after="0" w:line="240" w:lineRule="auto"/>
        <w:jc w:val="center"/>
        <w:rPr>
          <w:rFonts w:ascii="Bookman Old Style" w:eastAsia="Times New Roman" w:hAnsi="Bookman Old Style" w:cs="Mangal"/>
          <w:bCs/>
          <w:sz w:val="24"/>
          <w:szCs w:val="24"/>
        </w:rPr>
      </w:pPr>
      <w:r w:rsidRPr="008B2DB3">
        <w:rPr>
          <w:rFonts w:ascii="Bookman Old Style" w:eastAsia="Times New Roman" w:hAnsi="Bookman Old Style" w:cs="Mangal"/>
          <w:bCs/>
          <w:sz w:val="24"/>
          <w:szCs w:val="24"/>
        </w:rPr>
        <w:t>7-7-99/LA</w:t>
      </w:r>
    </w:p>
    <w:p w:rsidR="004E520F" w:rsidRPr="008B2DB3" w:rsidRDefault="004E520F" w:rsidP="004E520F">
      <w:pPr>
        <w:spacing w:after="0" w:line="240" w:lineRule="auto"/>
        <w:jc w:val="center"/>
        <w:rPr>
          <w:rFonts w:ascii="Bookman Old Style" w:eastAsia="Times New Roman" w:hAnsi="Bookman Old Style" w:cs="Mangal"/>
          <w:bCs/>
          <w:sz w:val="32"/>
          <w:szCs w:val="32"/>
        </w:rPr>
      </w:pPr>
    </w:p>
    <w:p w:rsidR="004E520F" w:rsidRPr="008B2DB3" w:rsidRDefault="004E520F" w:rsidP="004E520F">
      <w:pPr>
        <w:widowControl w:val="0"/>
        <w:suppressAutoHyphens/>
        <w:autoSpaceDE w:val="0"/>
        <w:spacing w:after="0" w:line="240" w:lineRule="auto"/>
        <w:jc w:val="both"/>
        <w:rPr>
          <w:rFonts w:ascii="Arial" w:eastAsia="Times New Roman" w:hAnsi="Arial" w:cs="Arial"/>
          <w:sz w:val="28"/>
          <w:szCs w:val="28"/>
        </w:rPr>
      </w:pPr>
      <w:r w:rsidRPr="008B2DB3">
        <w:rPr>
          <w:rFonts w:ascii="Times New Roman" w:eastAsia="Times New Roman" w:hAnsi="Times New Roman" w:cs="Mangal"/>
          <w:b/>
          <w:sz w:val="20"/>
          <w:szCs w:val="20"/>
        </w:rPr>
        <w:tab/>
      </w:r>
      <w:r w:rsidRPr="008B2DB3">
        <w:rPr>
          <w:rFonts w:ascii="Arial" w:eastAsia="Times New Roman" w:hAnsi="Arial" w:cs="Arial"/>
        </w:rPr>
        <w:t>The Goa Tillari Irrigation Development Corporation Act, 1999 (Goa Act 6 of 1999), which has been passed by the Legislative Assembly of Goa on 3-8-1999 and assented to by the Governor of Goa on 25-8-1999, is hereby published for general information of the Public.</w:t>
      </w:r>
    </w:p>
    <w:p w:rsidR="004E520F" w:rsidRPr="008B2DB3" w:rsidRDefault="004E520F" w:rsidP="004E520F">
      <w:pPr>
        <w:widowControl w:val="0"/>
        <w:suppressAutoHyphens/>
        <w:autoSpaceDE w:val="0"/>
        <w:spacing w:after="0" w:line="240" w:lineRule="auto"/>
        <w:jc w:val="both"/>
        <w:rPr>
          <w:rFonts w:ascii="Arial" w:eastAsia="Times New Roman" w:hAnsi="Arial" w:cs="Arial"/>
          <w:sz w:val="40"/>
          <w:szCs w:val="40"/>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P.V.Kadnekar, Joint Secretary (Law).</w:t>
      </w:r>
    </w:p>
    <w:p w:rsidR="004E520F" w:rsidRPr="008B2DB3" w:rsidRDefault="004E520F" w:rsidP="004E520F">
      <w:pPr>
        <w:widowControl w:val="0"/>
        <w:suppressAutoHyphens/>
        <w:autoSpaceDE w:val="0"/>
        <w:spacing w:after="0" w:line="240" w:lineRule="auto"/>
        <w:jc w:val="both"/>
        <w:rPr>
          <w:rFonts w:ascii="Arial" w:eastAsia="Times New Roman" w:hAnsi="Arial" w:cs="Arial"/>
          <w:sz w:val="28"/>
          <w:szCs w:val="28"/>
        </w:rPr>
      </w:pPr>
    </w:p>
    <w:p w:rsidR="004E520F" w:rsidRPr="008B2DB3" w:rsidRDefault="004E520F" w:rsidP="004E520F">
      <w:pPr>
        <w:widowControl w:val="0"/>
        <w:suppressAutoHyphens/>
        <w:autoSpaceDE w:val="0"/>
        <w:spacing w:after="0" w:line="240" w:lineRule="auto"/>
        <w:jc w:val="both"/>
        <w:rPr>
          <w:rFonts w:ascii="Arial" w:eastAsia="Times New Roman" w:hAnsi="Arial" w:cs="Arial"/>
        </w:rPr>
      </w:pPr>
      <w:r w:rsidRPr="008B2DB3">
        <w:rPr>
          <w:rFonts w:ascii="Arial" w:eastAsia="Times New Roman" w:hAnsi="Arial" w:cs="Arial"/>
        </w:rPr>
        <w:t>Panaji, 30</w:t>
      </w:r>
      <w:r w:rsidRPr="008B2DB3">
        <w:rPr>
          <w:rFonts w:ascii="Arial" w:eastAsia="Times New Roman" w:hAnsi="Arial" w:cs="Arial"/>
          <w:vertAlign w:val="superscript"/>
        </w:rPr>
        <w:t>th</w:t>
      </w:r>
      <w:r w:rsidRPr="008B2DB3">
        <w:rPr>
          <w:rFonts w:ascii="Arial" w:eastAsia="Times New Roman" w:hAnsi="Arial" w:cs="Arial"/>
        </w:rPr>
        <w:t xml:space="preserve"> August, 1999.</w:t>
      </w:r>
    </w:p>
    <w:p w:rsidR="004E520F" w:rsidRPr="008B2DB3" w:rsidRDefault="00DC67E6" w:rsidP="004E520F">
      <w:pPr>
        <w:spacing w:after="0" w:line="240" w:lineRule="auto"/>
        <w:jc w:val="center"/>
        <w:rPr>
          <w:rFonts w:ascii="Bookman Old Style" w:eastAsia="Times New Roman" w:hAnsi="Bookman Old Style" w:cs="Mangal"/>
          <w:b/>
          <w:bCs/>
          <w:sz w:val="24"/>
          <w:szCs w:val="24"/>
          <w:u w:val="single"/>
        </w:rPr>
      </w:pPr>
      <w:r w:rsidRPr="008B2DB3">
        <w:rPr>
          <w:rFonts w:ascii="Bookman Old Style" w:eastAsia="Times New Roman" w:hAnsi="Bookman Old Style" w:cs="Mangal"/>
          <w:b/>
          <w:bCs/>
          <w:sz w:val="24"/>
          <w:szCs w:val="24"/>
        </w:rPr>
        <w:pict>
          <v:line id="_x0000_s1079" style="position:absolute;left:0;text-align:left;z-index:251722240" from="189pt,1.6pt" to="262.5pt,1.6pt"/>
        </w:pict>
      </w:r>
    </w:p>
    <w:p w:rsidR="004E520F" w:rsidRPr="008B2DB3" w:rsidRDefault="004E520F" w:rsidP="004E520F">
      <w:pPr>
        <w:spacing w:after="0" w:line="240" w:lineRule="auto"/>
        <w:jc w:val="center"/>
        <w:rPr>
          <w:rFonts w:ascii="Arial" w:eastAsia="Times New Roman" w:hAnsi="Arial" w:cs="Arial"/>
          <w:b/>
          <w:bCs/>
          <w:sz w:val="32"/>
          <w:szCs w:val="24"/>
        </w:rPr>
      </w:pPr>
      <w:r w:rsidRPr="008B2DB3">
        <w:rPr>
          <w:rFonts w:ascii="Bookman Old Style" w:eastAsia="Times New Roman" w:hAnsi="Bookman Old Style" w:cs="Mangal"/>
          <w:b/>
          <w:bCs/>
          <w:sz w:val="24"/>
          <w:szCs w:val="24"/>
          <w:u w:val="single"/>
        </w:rPr>
        <w:tab/>
      </w:r>
      <w:r w:rsidRPr="008B2DB3">
        <w:rPr>
          <w:rFonts w:ascii="Arial" w:eastAsia="Times New Roman" w:hAnsi="Arial" w:cs="Arial"/>
          <w:b/>
          <w:bCs/>
          <w:sz w:val="32"/>
          <w:szCs w:val="24"/>
        </w:rPr>
        <w:t>THE GOA TILLARI IRRIGATION DEVELOPMENT CORPORATION ACT, 1999</w:t>
      </w:r>
    </w:p>
    <w:p w:rsidR="004E520F" w:rsidRPr="008B2DB3" w:rsidRDefault="004E520F" w:rsidP="004E520F">
      <w:pPr>
        <w:spacing w:after="0" w:line="240" w:lineRule="auto"/>
        <w:jc w:val="center"/>
        <w:rPr>
          <w:rFonts w:ascii="Times New Roman" w:eastAsia="Times New Roman" w:hAnsi="Times New Roman" w:cs="Times New Roman"/>
          <w:b/>
          <w:spacing w:val="26"/>
          <w:sz w:val="28"/>
          <w:szCs w:val="20"/>
          <w:u w:val="single"/>
        </w:rPr>
      </w:pPr>
      <w:r w:rsidRPr="008B2DB3">
        <w:rPr>
          <w:rFonts w:ascii="Times New Roman" w:eastAsia="Times New Roman" w:hAnsi="Times New Roman" w:cs="Times New Roman"/>
          <w:b/>
          <w:spacing w:val="26"/>
          <w:sz w:val="28"/>
          <w:szCs w:val="20"/>
          <w:u w:val="single"/>
        </w:rPr>
        <w:t>INDEX</w:t>
      </w:r>
    </w:p>
    <w:tbl>
      <w:tblPr>
        <w:tblW w:w="0" w:type="auto"/>
        <w:jc w:val="center"/>
        <w:tblInd w:w="391" w:type="dxa"/>
        <w:tblLook w:val="04A0"/>
      </w:tblPr>
      <w:tblGrid>
        <w:gridCol w:w="1067"/>
        <w:gridCol w:w="6856"/>
      </w:tblGrid>
      <w:tr w:rsidR="004E520F" w:rsidRPr="008B2DB3" w:rsidTr="004E520F">
        <w:trPr>
          <w:trHeight w:val="504"/>
          <w:jc w:val="center"/>
        </w:trPr>
        <w:tc>
          <w:tcPr>
            <w:tcW w:w="1067" w:type="dxa"/>
            <w:tcBorders>
              <w:top w:val="single" w:sz="4" w:space="0" w:color="auto"/>
              <w:left w:val="nil"/>
              <w:bottom w:val="single" w:sz="4" w:space="0" w:color="auto"/>
              <w:right w:val="nil"/>
            </w:tcBorders>
            <w:vAlign w:val="center"/>
            <w:hideMark/>
          </w:tcPr>
          <w:p w:rsidR="004E520F" w:rsidRPr="008B2DB3" w:rsidRDefault="004E520F" w:rsidP="004E520F">
            <w:pPr>
              <w:spacing w:after="0" w:line="240" w:lineRule="auto"/>
              <w:jc w:val="center"/>
              <w:rPr>
                <w:rFonts w:ascii="Arial Narrow" w:eastAsia="Times New Roman" w:hAnsi="Arial Narrow" w:cs="Arial"/>
                <w:b/>
                <w:bCs/>
                <w:sz w:val="20"/>
                <w:szCs w:val="20"/>
              </w:rPr>
            </w:pPr>
            <w:r w:rsidRPr="008B2DB3">
              <w:rPr>
                <w:rFonts w:ascii="Arial Narrow" w:eastAsia="Times New Roman" w:hAnsi="Arial Narrow" w:cs="Arial"/>
                <w:b/>
                <w:bCs/>
                <w:sz w:val="20"/>
                <w:szCs w:val="20"/>
              </w:rPr>
              <w:t>SECTIONS</w:t>
            </w:r>
          </w:p>
        </w:tc>
        <w:tc>
          <w:tcPr>
            <w:tcW w:w="6856" w:type="dxa"/>
            <w:tcBorders>
              <w:top w:val="single" w:sz="4" w:space="0" w:color="auto"/>
              <w:left w:val="nil"/>
              <w:bottom w:val="single" w:sz="4" w:space="0" w:color="auto"/>
              <w:right w:val="nil"/>
            </w:tcBorders>
            <w:vAlign w:val="center"/>
            <w:hideMark/>
          </w:tcPr>
          <w:p w:rsidR="004E520F" w:rsidRPr="008B2DB3" w:rsidRDefault="004E520F" w:rsidP="004E520F">
            <w:pPr>
              <w:spacing w:after="0" w:line="240" w:lineRule="auto"/>
              <w:jc w:val="center"/>
              <w:rPr>
                <w:rFonts w:ascii="Arial Narrow" w:eastAsia="Times New Roman" w:hAnsi="Arial Narrow" w:cs="Arial"/>
                <w:b/>
                <w:bCs/>
                <w:sz w:val="20"/>
                <w:szCs w:val="20"/>
              </w:rPr>
            </w:pPr>
            <w:r w:rsidRPr="008B2DB3">
              <w:rPr>
                <w:rFonts w:ascii="Arial Narrow" w:eastAsia="Times New Roman" w:hAnsi="Arial Narrow" w:cs="Arial"/>
                <w:b/>
                <w:bCs/>
                <w:sz w:val="20"/>
                <w:szCs w:val="20"/>
              </w:rPr>
              <w:t>CONTENTS</w:t>
            </w:r>
          </w:p>
        </w:tc>
      </w:tr>
      <w:tr w:rsidR="004E520F" w:rsidRPr="008B2DB3" w:rsidTr="004E520F">
        <w:trPr>
          <w:jc w:val="center"/>
        </w:trPr>
        <w:tc>
          <w:tcPr>
            <w:tcW w:w="1067" w:type="dxa"/>
            <w:tcBorders>
              <w:top w:val="single" w:sz="4" w:space="0" w:color="auto"/>
              <w:left w:val="nil"/>
              <w:bottom w:val="nil"/>
              <w:right w:val="nil"/>
            </w:tcBorders>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1.</w:t>
            </w:r>
          </w:p>
        </w:tc>
        <w:tc>
          <w:tcPr>
            <w:tcW w:w="6856" w:type="dxa"/>
            <w:tcBorders>
              <w:top w:val="single" w:sz="4" w:space="0" w:color="auto"/>
              <w:left w:val="nil"/>
              <w:bottom w:val="nil"/>
              <w:right w:val="nil"/>
            </w:tcBorders>
            <w:hideMark/>
          </w:tcPr>
          <w:p w:rsidR="004E520F" w:rsidRPr="008B2DB3" w:rsidRDefault="004E520F" w:rsidP="004E520F">
            <w:pPr>
              <w:spacing w:after="0" w:line="240" w:lineRule="auto"/>
              <w:jc w:val="both"/>
              <w:rPr>
                <w:rFonts w:ascii="Arial Narrow" w:eastAsia="Times New Roman" w:hAnsi="Arial Narrow" w:cs="Arial"/>
                <w:sz w:val="24"/>
                <w:szCs w:val="24"/>
              </w:rPr>
            </w:pPr>
            <w:bookmarkStart w:id="12" w:name="_Hlt478862454"/>
            <w:bookmarkStart w:id="13" w:name="_Hlt478399154"/>
            <w:bookmarkEnd w:id="12"/>
            <w:r w:rsidRPr="008B2DB3">
              <w:rPr>
                <w:rFonts w:ascii="Arial Narrow" w:eastAsia="Times New Roman" w:hAnsi="Arial Narrow" w:cs="Arial"/>
                <w:sz w:val="24"/>
                <w:szCs w:val="24"/>
              </w:rPr>
              <w:t>S</w:t>
            </w:r>
            <w:bookmarkStart w:id="14" w:name="_Hlt478821745"/>
            <w:bookmarkEnd w:id="14"/>
            <w:r w:rsidRPr="008B2DB3">
              <w:rPr>
                <w:rFonts w:ascii="Arial Narrow" w:eastAsia="Times New Roman" w:hAnsi="Arial Narrow" w:cs="Arial"/>
                <w:sz w:val="24"/>
                <w:szCs w:val="24"/>
              </w:rPr>
              <w:t>h</w:t>
            </w:r>
            <w:bookmarkStart w:id="15" w:name="_Hlt478862161"/>
            <w:r w:rsidRPr="008B2DB3">
              <w:rPr>
                <w:rFonts w:ascii="Arial Narrow" w:eastAsia="Times New Roman" w:hAnsi="Arial Narrow" w:cs="Arial"/>
                <w:sz w:val="24"/>
                <w:szCs w:val="24"/>
              </w:rPr>
              <w:t>o</w:t>
            </w:r>
            <w:bookmarkEnd w:id="15"/>
            <w:r w:rsidRPr="008B2DB3">
              <w:rPr>
                <w:rFonts w:ascii="Arial Narrow" w:eastAsia="Times New Roman" w:hAnsi="Arial Narrow" w:cs="Arial"/>
                <w:sz w:val="24"/>
                <w:szCs w:val="24"/>
              </w:rPr>
              <w:t xml:space="preserve">rt </w:t>
            </w:r>
            <w:bookmarkStart w:id="16" w:name="_Hlt478862466"/>
            <w:bookmarkStart w:id="17" w:name="_Hlt478862443"/>
            <w:bookmarkEnd w:id="16"/>
            <w:r w:rsidRPr="008B2DB3">
              <w:rPr>
                <w:rFonts w:ascii="Arial Narrow" w:eastAsia="Times New Roman" w:hAnsi="Arial Narrow" w:cs="Arial"/>
                <w:sz w:val="24"/>
                <w:szCs w:val="24"/>
              </w:rPr>
              <w:t>t</w:t>
            </w:r>
            <w:bookmarkEnd w:id="17"/>
            <w:r w:rsidRPr="008B2DB3">
              <w:rPr>
                <w:rFonts w:ascii="Arial Narrow" w:eastAsia="Times New Roman" w:hAnsi="Arial Narrow" w:cs="Arial"/>
                <w:sz w:val="24"/>
                <w:szCs w:val="24"/>
              </w:rPr>
              <w:t>i</w:t>
            </w:r>
            <w:bookmarkStart w:id="18" w:name="_Hlt478862559"/>
            <w:bookmarkStart w:id="19" w:name="_Hlt478862551"/>
            <w:bookmarkEnd w:id="18"/>
            <w:r w:rsidRPr="008B2DB3">
              <w:rPr>
                <w:rFonts w:ascii="Arial Narrow" w:eastAsia="Times New Roman" w:hAnsi="Arial Narrow" w:cs="Arial"/>
                <w:sz w:val="24"/>
                <w:szCs w:val="24"/>
              </w:rPr>
              <w:t>t</w:t>
            </w:r>
            <w:bookmarkStart w:id="20" w:name="_Hlt478862322"/>
            <w:bookmarkStart w:id="21" w:name="_Hlt478862260"/>
            <w:bookmarkEnd w:id="19"/>
            <w:bookmarkEnd w:id="20"/>
            <w:r w:rsidRPr="008B2DB3">
              <w:rPr>
                <w:rFonts w:ascii="Arial Narrow" w:eastAsia="Times New Roman" w:hAnsi="Arial Narrow" w:cs="Arial"/>
                <w:sz w:val="24"/>
                <w:szCs w:val="24"/>
              </w:rPr>
              <w:t>l</w:t>
            </w:r>
            <w:bookmarkStart w:id="22" w:name="_Hlt478824575"/>
            <w:bookmarkStart w:id="23" w:name="_Hlt478824573"/>
            <w:bookmarkEnd w:id="21"/>
            <w:bookmarkEnd w:id="22"/>
            <w:r w:rsidRPr="008B2DB3">
              <w:rPr>
                <w:rFonts w:ascii="Arial Narrow" w:eastAsia="Times New Roman" w:hAnsi="Arial Narrow" w:cs="Arial"/>
                <w:sz w:val="24"/>
                <w:szCs w:val="24"/>
              </w:rPr>
              <w:t>e</w:t>
            </w:r>
            <w:bookmarkStart w:id="24" w:name="_Hlt478862475"/>
            <w:bookmarkEnd w:id="23"/>
            <w:r w:rsidRPr="008B2DB3">
              <w:rPr>
                <w:rFonts w:ascii="Arial Narrow" w:eastAsia="Times New Roman" w:hAnsi="Arial Narrow" w:cs="Arial"/>
                <w:sz w:val="24"/>
                <w:szCs w:val="24"/>
              </w:rPr>
              <w:t xml:space="preserve"> </w:t>
            </w:r>
            <w:bookmarkEnd w:id="24"/>
            <w:r w:rsidRPr="008B2DB3">
              <w:rPr>
                <w:rFonts w:ascii="Arial Narrow" w:eastAsia="Times New Roman" w:hAnsi="Arial Narrow" w:cs="Arial"/>
                <w:sz w:val="24"/>
                <w:szCs w:val="24"/>
              </w:rPr>
              <w:t>,ex</w:t>
            </w:r>
            <w:bookmarkStart w:id="25" w:name="_Hlt478862474"/>
            <w:r w:rsidRPr="008B2DB3">
              <w:rPr>
                <w:rFonts w:ascii="Arial Narrow" w:eastAsia="Times New Roman" w:hAnsi="Arial Narrow" w:cs="Arial"/>
                <w:sz w:val="24"/>
                <w:szCs w:val="24"/>
              </w:rPr>
              <w:t>t</w:t>
            </w:r>
            <w:bookmarkStart w:id="26" w:name="_Hlt478397459"/>
            <w:bookmarkEnd w:id="25"/>
            <w:r w:rsidRPr="008B2DB3">
              <w:rPr>
                <w:rFonts w:ascii="Arial Narrow" w:eastAsia="Times New Roman" w:hAnsi="Arial Narrow" w:cs="Arial"/>
                <w:sz w:val="24"/>
                <w:szCs w:val="24"/>
              </w:rPr>
              <w:t>e</w:t>
            </w:r>
            <w:bookmarkStart w:id="27" w:name="_Hlt478862473"/>
            <w:bookmarkEnd w:id="26"/>
            <w:r w:rsidRPr="008B2DB3">
              <w:rPr>
                <w:rFonts w:ascii="Arial Narrow" w:eastAsia="Times New Roman" w:hAnsi="Arial Narrow" w:cs="Arial"/>
                <w:sz w:val="24"/>
                <w:szCs w:val="24"/>
              </w:rPr>
              <w:t>n</w:t>
            </w:r>
            <w:bookmarkEnd w:id="27"/>
            <w:r w:rsidRPr="008B2DB3">
              <w:rPr>
                <w:rFonts w:ascii="Arial Narrow" w:eastAsia="Times New Roman" w:hAnsi="Arial Narrow" w:cs="Arial"/>
                <w:sz w:val="24"/>
                <w:szCs w:val="24"/>
              </w:rPr>
              <w:t>t</w:t>
            </w:r>
            <w:bookmarkStart w:id="28" w:name="_Hlt478397401"/>
            <w:r w:rsidRPr="008B2DB3">
              <w:rPr>
                <w:rFonts w:ascii="Arial Narrow" w:eastAsia="Times New Roman" w:hAnsi="Arial Narrow" w:cs="Arial"/>
                <w:sz w:val="24"/>
                <w:szCs w:val="24"/>
              </w:rPr>
              <w:t xml:space="preserve"> </w:t>
            </w:r>
            <w:bookmarkEnd w:id="28"/>
            <w:r w:rsidRPr="008B2DB3">
              <w:rPr>
                <w:rFonts w:ascii="Arial Narrow" w:eastAsia="Times New Roman" w:hAnsi="Arial Narrow" w:cs="Arial"/>
                <w:sz w:val="24"/>
                <w:szCs w:val="24"/>
              </w:rPr>
              <w:t>and co</w:t>
            </w:r>
            <w:bookmarkStart w:id="29" w:name="_Hlt478862255"/>
            <w:r w:rsidRPr="008B2DB3">
              <w:rPr>
                <w:rFonts w:ascii="Arial Narrow" w:eastAsia="Times New Roman" w:hAnsi="Arial Narrow" w:cs="Arial"/>
                <w:sz w:val="24"/>
                <w:szCs w:val="24"/>
              </w:rPr>
              <w:t>m</w:t>
            </w:r>
            <w:bookmarkEnd w:id="29"/>
            <w:r w:rsidRPr="008B2DB3">
              <w:rPr>
                <w:rFonts w:ascii="Arial Narrow" w:eastAsia="Times New Roman" w:hAnsi="Arial Narrow" w:cs="Arial"/>
                <w:sz w:val="24"/>
                <w:szCs w:val="24"/>
              </w:rPr>
              <w:t>mencement</w:t>
            </w:r>
            <w:bookmarkStart w:id="30" w:name="_Hlt478871954"/>
            <w:bookmarkEnd w:id="13"/>
            <w:bookmarkEnd w:id="30"/>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bookmarkStart w:id="31" w:name="_Hlt478862358"/>
            <w:r w:rsidRPr="008B2DB3">
              <w:rPr>
                <w:rFonts w:ascii="Arial Narrow" w:eastAsia="Times New Roman" w:hAnsi="Arial Narrow" w:cs="Arial"/>
                <w:sz w:val="24"/>
                <w:szCs w:val="24"/>
              </w:rPr>
              <w:t>2.</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D</w:t>
            </w:r>
            <w:bookmarkStart w:id="32" w:name="_Hlt478862254"/>
            <w:r w:rsidRPr="008B2DB3">
              <w:rPr>
                <w:rFonts w:ascii="Arial Narrow" w:eastAsia="Times New Roman" w:hAnsi="Arial Narrow" w:cs="Arial"/>
                <w:sz w:val="24"/>
                <w:szCs w:val="24"/>
              </w:rPr>
              <w:t>e</w:t>
            </w:r>
            <w:bookmarkStart w:id="33" w:name="_Hlt478862240"/>
            <w:bookmarkEnd w:id="32"/>
            <w:r w:rsidRPr="008B2DB3">
              <w:rPr>
                <w:rFonts w:ascii="Arial Narrow" w:eastAsia="Times New Roman" w:hAnsi="Arial Narrow" w:cs="Arial"/>
                <w:sz w:val="24"/>
                <w:szCs w:val="24"/>
              </w:rPr>
              <w:t>f</w:t>
            </w:r>
            <w:bookmarkStart w:id="34" w:name="_Hlt478824562"/>
            <w:bookmarkEnd w:id="33"/>
            <w:r w:rsidRPr="008B2DB3">
              <w:rPr>
                <w:rFonts w:ascii="Arial Narrow" w:eastAsia="Times New Roman" w:hAnsi="Arial Narrow" w:cs="Arial"/>
                <w:sz w:val="24"/>
                <w:szCs w:val="24"/>
              </w:rPr>
              <w:t>i</w:t>
            </w:r>
            <w:bookmarkEnd w:id="34"/>
            <w:r w:rsidRPr="008B2DB3">
              <w:rPr>
                <w:rFonts w:ascii="Arial Narrow" w:eastAsia="Times New Roman" w:hAnsi="Arial Narrow" w:cs="Arial"/>
                <w:sz w:val="24"/>
                <w:szCs w:val="24"/>
              </w:rPr>
              <w:t>n</w:t>
            </w:r>
            <w:bookmarkStart w:id="35" w:name="_Hlt478824564"/>
            <w:r w:rsidRPr="008B2DB3">
              <w:rPr>
                <w:rFonts w:ascii="Arial Narrow" w:eastAsia="Times New Roman" w:hAnsi="Arial Narrow" w:cs="Arial"/>
                <w:sz w:val="24"/>
                <w:szCs w:val="24"/>
              </w:rPr>
              <w:t>i</w:t>
            </w:r>
            <w:bookmarkEnd w:id="35"/>
            <w:r w:rsidRPr="008B2DB3">
              <w:rPr>
                <w:rFonts w:ascii="Arial Narrow" w:eastAsia="Times New Roman" w:hAnsi="Arial Narrow" w:cs="Arial"/>
                <w:sz w:val="24"/>
                <w:szCs w:val="24"/>
              </w:rPr>
              <w:t>t</w:t>
            </w:r>
            <w:bookmarkStart w:id="36" w:name="_Hlt478397427"/>
            <w:r w:rsidRPr="008B2DB3">
              <w:rPr>
                <w:rFonts w:ascii="Arial Narrow" w:eastAsia="Times New Roman" w:hAnsi="Arial Narrow" w:cs="Arial"/>
                <w:sz w:val="24"/>
                <w:szCs w:val="24"/>
              </w:rPr>
              <w:t>i</w:t>
            </w:r>
            <w:bookmarkEnd w:id="36"/>
            <w:r w:rsidRPr="008B2DB3">
              <w:rPr>
                <w:rFonts w:ascii="Arial Narrow" w:eastAsia="Times New Roman" w:hAnsi="Arial Narrow" w:cs="Arial"/>
                <w:sz w:val="24"/>
                <w:szCs w:val="24"/>
              </w:rPr>
              <w:t>ons</w:t>
            </w:r>
          </w:p>
        </w:tc>
      </w:tr>
      <w:bookmarkEnd w:id="31"/>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3.</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Establishment of the Goa Tillari Irrigation Development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4.</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Constitution of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5.</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Executive Committee</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6.</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Meetings of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7.</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Constitution of Committees</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8.</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Provisions of inviting offices of Government and local authority</w:t>
            </w:r>
          </w:p>
        </w:tc>
      </w:tr>
      <w:tr w:rsidR="004E520F" w:rsidRPr="008B2DB3" w:rsidTr="004E520F">
        <w:trPr>
          <w:trHeight w:val="279"/>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9.</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Filling up of casual vacancy of Director</w:t>
            </w:r>
          </w:p>
        </w:tc>
      </w:tr>
      <w:tr w:rsidR="004E520F" w:rsidRPr="008B2DB3" w:rsidTr="004E520F">
        <w:trPr>
          <w:trHeight w:val="378"/>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10.</w:t>
            </w:r>
          </w:p>
        </w:tc>
        <w:tc>
          <w:tcPr>
            <w:tcW w:w="6856" w:type="dxa"/>
            <w:vAlign w:val="center"/>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Action not to be invalidated by vacancy, informality, etc</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11.</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Officers and servants of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12.</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Disqualification of all officers and staff</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13.</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Authentication of Orders , etc., of the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14.</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Vesting and transfer of property to the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15.</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Decision of the State Government on the vesting of Property to be final</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16.</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Power of the State Government to depute certain Government employees to the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17.</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Functions of the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lastRenderedPageBreak/>
              <w:t>18.</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General powers of the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19.</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Water charges for supply of water for irrigation , industrial and domestic purpose</w:t>
            </w:r>
          </w:p>
          <w:p w:rsidR="004E520F" w:rsidRPr="008B2DB3" w:rsidRDefault="004E520F" w:rsidP="004E520F">
            <w:pPr>
              <w:spacing w:after="0" w:line="240" w:lineRule="auto"/>
              <w:jc w:val="right"/>
              <w:rPr>
                <w:rFonts w:ascii="Arial Narrow" w:eastAsia="Times New Roman" w:hAnsi="Arial Narrow" w:cs="Arial"/>
                <w:sz w:val="24"/>
                <w:szCs w:val="24"/>
              </w:rPr>
            </w:pPr>
            <w:r w:rsidRPr="008B2DB3">
              <w:rPr>
                <w:rFonts w:ascii="Arial Narrow" w:eastAsia="Times New Roman" w:hAnsi="Arial Narrow" w:cs="Arial"/>
                <w:sz w:val="24"/>
                <w:szCs w:val="24"/>
              </w:rPr>
              <w:t>P.T.O.</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20.</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Responsibility of the Corporation for payment of interest on borrowed money</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21.</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Prohibition of Construction of dam, bandhara, weir, etc. except with the approval of the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22.</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Co-ordination with other authorities to minimise inconvenience caused by submergence</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23.</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Powers of State Government to issue directions</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24.</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Power to acquire land for purposes of this Act</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25.</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Transfer of Government land to the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26.</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Power of Corporation to dispose of Land, etc.</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27.</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Application of Corporation’s assets, etc.</w:t>
            </w:r>
          </w:p>
        </w:tc>
      </w:tr>
      <w:tr w:rsidR="004E520F" w:rsidRPr="008B2DB3" w:rsidTr="004E520F">
        <w:trPr>
          <w:trHeight w:val="198"/>
          <w:jc w:val="center"/>
        </w:trPr>
        <w:tc>
          <w:tcPr>
            <w:tcW w:w="1067" w:type="dxa"/>
            <w:hideMark/>
          </w:tcPr>
          <w:p w:rsidR="004E520F" w:rsidRPr="008B2DB3" w:rsidRDefault="004E520F" w:rsidP="004E520F">
            <w:pPr>
              <w:spacing w:after="0" w:line="198" w:lineRule="atLeast"/>
              <w:jc w:val="both"/>
              <w:rPr>
                <w:rFonts w:ascii="Arial Narrow" w:eastAsia="Times New Roman" w:hAnsi="Arial Narrow" w:cs="Arial"/>
                <w:sz w:val="24"/>
                <w:szCs w:val="24"/>
              </w:rPr>
            </w:pPr>
            <w:r w:rsidRPr="008B2DB3">
              <w:rPr>
                <w:rFonts w:ascii="Arial Narrow" w:eastAsia="Times New Roman" w:hAnsi="Arial Narrow" w:cs="Arial"/>
                <w:sz w:val="24"/>
                <w:szCs w:val="24"/>
              </w:rPr>
              <w:t>28.</w:t>
            </w:r>
          </w:p>
        </w:tc>
        <w:tc>
          <w:tcPr>
            <w:tcW w:w="6856" w:type="dxa"/>
            <w:hideMark/>
          </w:tcPr>
          <w:p w:rsidR="004E520F" w:rsidRPr="008B2DB3" w:rsidRDefault="004E520F" w:rsidP="004E520F">
            <w:pPr>
              <w:spacing w:after="0" w:line="198" w:lineRule="atLeast"/>
              <w:jc w:val="both"/>
              <w:rPr>
                <w:rFonts w:ascii="Arial Narrow" w:eastAsia="Times New Roman" w:hAnsi="Arial Narrow" w:cs="Arial"/>
                <w:sz w:val="24"/>
                <w:szCs w:val="24"/>
              </w:rPr>
            </w:pPr>
            <w:r w:rsidRPr="008B2DB3">
              <w:rPr>
                <w:rFonts w:ascii="Arial Narrow" w:eastAsia="Times New Roman" w:hAnsi="Arial Narrow" w:cs="Arial"/>
                <w:sz w:val="24"/>
                <w:szCs w:val="24"/>
              </w:rPr>
              <w:t>Fund of the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29.</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Contribution of State Government to Corporation fund</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30.</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Grants , subventions , loans and advances to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31.</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Power of Corporation to borrow</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32.</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Acceptance of deposits by the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33.</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Power to spend</w:t>
            </w:r>
          </w:p>
        </w:tc>
      </w:tr>
      <w:tr w:rsidR="004E520F" w:rsidRPr="008B2DB3" w:rsidTr="004E520F">
        <w:trPr>
          <w:trHeight w:val="306"/>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34.</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Reserve and other funds</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35.</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Submission of budget to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36.</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Sanction of budget estimates</w:t>
            </w:r>
          </w:p>
        </w:tc>
      </w:tr>
      <w:tr w:rsidR="004E520F" w:rsidRPr="008B2DB3" w:rsidTr="004E520F">
        <w:trPr>
          <w:trHeight w:val="297"/>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37.</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Government as Guarantor</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38.</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Disposal of profits and deficits.</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39.</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Interest charges and other expenses to be added to and receipts taken for reduction of capital cost</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40.</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Depreciation Fund</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41.</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Appointment of betterment charges levied by State Government</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42.</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Financial statement and programme of work</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43.</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Accounts and Audit</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44.</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Concurrent and special audit of accounts</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45.</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Furnishing of annual reports and returns, etc.</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46.</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Rehabilitation and resettlement of project affected persons</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47.</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Execution of contracts, etc.</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48.</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Power of entry</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49.</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Dues to be recovered as arrears of land revenue</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50.</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Service of notice, etc.</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51.</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Public notice how to be made known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52.</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Notice period for performance</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53.</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 xml:space="preserve">Default in performance of duties </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54.</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Offences by companies</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55.</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Authority for prosecution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56.</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Compounding of offences by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57.</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Penalty for obstruction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58.</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Delegation of powers of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lastRenderedPageBreak/>
              <w:t>59.</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Protection of action taken in goodfaith</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60.</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Chairman, Directors and Officers, etc. to be public servants</w:t>
            </w:r>
          </w:p>
        </w:tc>
      </w:tr>
      <w:tr w:rsidR="004E520F" w:rsidRPr="008B2DB3" w:rsidTr="004E520F">
        <w:trPr>
          <w:trHeight w:val="180"/>
          <w:jc w:val="center"/>
        </w:trPr>
        <w:tc>
          <w:tcPr>
            <w:tcW w:w="1067" w:type="dxa"/>
            <w:hideMark/>
          </w:tcPr>
          <w:p w:rsidR="004E520F" w:rsidRPr="008B2DB3" w:rsidRDefault="004E520F" w:rsidP="004E520F">
            <w:pPr>
              <w:spacing w:after="0" w:line="180" w:lineRule="atLeast"/>
              <w:jc w:val="both"/>
              <w:rPr>
                <w:rFonts w:ascii="Arial Narrow" w:eastAsia="Times New Roman" w:hAnsi="Arial Narrow" w:cs="Arial"/>
                <w:sz w:val="24"/>
                <w:szCs w:val="24"/>
              </w:rPr>
            </w:pPr>
            <w:r w:rsidRPr="008B2DB3">
              <w:rPr>
                <w:rFonts w:ascii="Arial Narrow" w:eastAsia="Times New Roman" w:hAnsi="Arial Narrow" w:cs="Arial"/>
                <w:sz w:val="24"/>
                <w:szCs w:val="24"/>
              </w:rPr>
              <w:t>61.</w:t>
            </w:r>
          </w:p>
        </w:tc>
        <w:tc>
          <w:tcPr>
            <w:tcW w:w="6856" w:type="dxa"/>
            <w:hideMark/>
          </w:tcPr>
          <w:p w:rsidR="004E520F" w:rsidRPr="008B2DB3" w:rsidRDefault="004E520F" w:rsidP="004E520F">
            <w:pPr>
              <w:spacing w:after="0" w:line="180" w:lineRule="atLeast"/>
              <w:jc w:val="both"/>
              <w:rPr>
                <w:rFonts w:ascii="Arial Narrow" w:eastAsia="Times New Roman" w:hAnsi="Arial Narrow" w:cs="Arial"/>
                <w:sz w:val="24"/>
                <w:szCs w:val="24"/>
              </w:rPr>
            </w:pPr>
            <w:r w:rsidRPr="008B2DB3">
              <w:rPr>
                <w:rFonts w:ascii="Arial Narrow" w:eastAsia="Times New Roman" w:hAnsi="Arial Narrow" w:cs="Arial"/>
                <w:sz w:val="24"/>
                <w:szCs w:val="24"/>
              </w:rPr>
              <w:t>Effect of provisions of Act inconsistent with other laws.</w:t>
            </w:r>
          </w:p>
        </w:tc>
      </w:tr>
      <w:tr w:rsidR="004E520F" w:rsidRPr="008B2DB3" w:rsidTr="004E520F">
        <w:trPr>
          <w:trHeight w:val="252"/>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62.</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Power to make rules</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63.</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Power to make regulations</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64.</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Power to remove doubts and difficulties</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65.</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Dissolution of Corporation</w:t>
            </w:r>
          </w:p>
        </w:tc>
      </w:tr>
      <w:tr w:rsidR="004E520F" w:rsidRPr="008B2DB3" w:rsidTr="004E520F">
        <w:trPr>
          <w:jc w:val="center"/>
        </w:trPr>
        <w:tc>
          <w:tcPr>
            <w:tcW w:w="1067"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66.</w:t>
            </w:r>
          </w:p>
        </w:tc>
        <w:tc>
          <w:tcPr>
            <w:tcW w:w="6856" w:type="dxa"/>
            <w:hideMark/>
          </w:tcPr>
          <w:p w:rsidR="004E520F" w:rsidRPr="008B2DB3" w:rsidRDefault="004E520F" w:rsidP="004E520F">
            <w:pPr>
              <w:spacing w:after="0" w:line="240" w:lineRule="auto"/>
              <w:jc w:val="both"/>
              <w:rPr>
                <w:rFonts w:ascii="Arial Narrow" w:eastAsia="Times New Roman" w:hAnsi="Arial Narrow" w:cs="Arial"/>
                <w:sz w:val="24"/>
                <w:szCs w:val="24"/>
              </w:rPr>
            </w:pPr>
            <w:r w:rsidRPr="008B2DB3">
              <w:rPr>
                <w:rFonts w:ascii="Arial Narrow" w:eastAsia="Times New Roman" w:hAnsi="Arial Narrow" w:cs="Arial"/>
                <w:sz w:val="24"/>
                <w:szCs w:val="24"/>
              </w:rPr>
              <w:t>Schedule</w:t>
            </w:r>
          </w:p>
        </w:tc>
      </w:tr>
    </w:tbl>
    <w:p w:rsidR="004E520F" w:rsidRPr="008B2DB3" w:rsidRDefault="004E520F" w:rsidP="004E520F">
      <w:pPr>
        <w:keepNext/>
        <w:spacing w:after="0" w:line="240" w:lineRule="auto"/>
        <w:ind w:left="720" w:firstLine="720"/>
        <w:jc w:val="center"/>
        <w:outlineLvl w:val="0"/>
        <w:rPr>
          <w:rFonts w:ascii="Arial" w:eastAsia="Times New Roman" w:hAnsi="Arial" w:cs="Arial"/>
          <w:bCs/>
          <w:noProof/>
          <w:sz w:val="28"/>
          <w:szCs w:val="24"/>
        </w:rPr>
      </w:pPr>
    </w:p>
    <w:p w:rsidR="004E520F" w:rsidRPr="008B2DB3" w:rsidRDefault="004E520F" w:rsidP="004E520F">
      <w:pPr>
        <w:keepNext/>
        <w:spacing w:after="0" w:line="240" w:lineRule="auto"/>
        <w:jc w:val="center"/>
        <w:outlineLvl w:val="0"/>
        <w:rPr>
          <w:rFonts w:ascii="Arial" w:eastAsia="Times New Roman" w:hAnsi="Arial" w:cs="Arial"/>
          <w:bCs/>
          <w:noProof/>
          <w:sz w:val="28"/>
          <w:szCs w:val="24"/>
        </w:rPr>
      </w:pPr>
      <w:r w:rsidRPr="008B2DB3">
        <w:rPr>
          <w:rFonts w:ascii="Arial" w:eastAsia="Times New Roman" w:hAnsi="Arial" w:cs="Arial"/>
          <w:bCs/>
          <w:noProof/>
          <w:sz w:val="28"/>
          <w:szCs w:val="24"/>
        </w:rPr>
        <w:t>The Goa Tillari Irrigatio</w:t>
      </w:r>
      <w:bookmarkStart w:id="37" w:name="_Hlt478822574"/>
      <w:bookmarkEnd w:id="37"/>
      <w:r w:rsidRPr="008B2DB3">
        <w:rPr>
          <w:rFonts w:ascii="Arial" w:eastAsia="Times New Roman" w:hAnsi="Arial" w:cs="Arial"/>
          <w:bCs/>
          <w:noProof/>
          <w:sz w:val="28"/>
          <w:szCs w:val="24"/>
        </w:rPr>
        <w:t>n Development Corporation Act ,1999</w:t>
      </w:r>
    </w:p>
    <w:p w:rsidR="004E520F" w:rsidRPr="008B2DB3" w:rsidRDefault="004E520F" w:rsidP="004E520F">
      <w:pPr>
        <w:spacing w:after="0" w:line="240" w:lineRule="auto"/>
        <w:rPr>
          <w:rFonts w:ascii="Arial" w:eastAsia="Times New Roman" w:hAnsi="Arial" w:cs="Arial"/>
          <w:sz w:val="24"/>
          <w:szCs w:val="24"/>
        </w:rPr>
      </w:pPr>
    </w:p>
    <w:p w:rsidR="004E520F" w:rsidRPr="008B2DB3" w:rsidRDefault="004E520F" w:rsidP="004E520F">
      <w:pPr>
        <w:spacing w:after="0" w:line="240" w:lineRule="auto"/>
        <w:rPr>
          <w:rFonts w:ascii="Arial" w:eastAsia="Times New Roman" w:hAnsi="Arial" w:cs="Arial"/>
          <w:sz w:val="24"/>
          <w:szCs w:val="24"/>
        </w:rPr>
      </w:pPr>
      <w:r w:rsidRPr="008B2DB3">
        <w:rPr>
          <w:rFonts w:ascii="Arial" w:eastAsia="Times New Roman" w:hAnsi="Arial" w:cs="Arial"/>
          <w:b/>
          <w:sz w:val="24"/>
          <w:szCs w:val="24"/>
        </w:rPr>
        <w:t xml:space="preserve">                                  </w:t>
      </w:r>
      <w:r w:rsidRPr="008B2DB3">
        <w:rPr>
          <w:rFonts w:ascii="Arial" w:eastAsia="Times New Roman" w:hAnsi="Arial" w:cs="Arial"/>
          <w:sz w:val="24"/>
          <w:szCs w:val="24"/>
        </w:rPr>
        <w:t>(Goa Act 6 of 1999)</w:t>
      </w:r>
      <w:bookmarkStart w:id="38" w:name="_Hlt478821728"/>
      <w:bookmarkEnd w:id="38"/>
      <w:r w:rsidRPr="008B2DB3">
        <w:rPr>
          <w:rFonts w:ascii="Arial" w:eastAsia="Times New Roman" w:hAnsi="Arial" w:cs="Arial"/>
          <w:sz w:val="24"/>
          <w:szCs w:val="24"/>
        </w:rPr>
        <w:t xml:space="preserve">          [25-8-99]</w:t>
      </w:r>
    </w:p>
    <w:p w:rsidR="004E520F" w:rsidRPr="008B2DB3" w:rsidRDefault="004E520F" w:rsidP="004E520F">
      <w:pPr>
        <w:spacing w:after="0" w:line="240" w:lineRule="auto"/>
        <w:jc w:val="center"/>
        <w:rPr>
          <w:rFonts w:ascii="Times New Roman" w:eastAsia="Times New Roman" w:hAnsi="Times New Roman" w:cs="Mangal"/>
          <w:b/>
          <w:sz w:val="24"/>
          <w:szCs w:val="24"/>
        </w:rPr>
      </w:pPr>
    </w:p>
    <w:p w:rsidR="004E520F" w:rsidRPr="008B2DB3" w:rsidRDefault="004E520F" w:rsidP="004E520F">
      <w:pPr>
        <w:spacing w:after="0" w:line="240" w:lineRule="auto"/>
        <w:jc w:val="center"/>
        <w:rPr>
          <w:rFonts w:ascii="Times New Roman" w:eastAsia="Times New Roman" w:hAnsi="Times New Roman" w:cs="Mangal"/>
          <w:b/>
          <w:sz w:val="24"/>
          <w:szCs w:val="24"/>
        </w:rPr>
      </w:pPr>
      <w:r w:rsidRPr="008B2DB3">
        <w:rPr>
          <w:rFonts w:ascii="Times New Roman" w:eastAsia="Times New Roman" w:hAnsi="Times New Roman" w:cs="Mangal"/>
          <w:b/>
          <w:sz w:val="24"/>
          <w:szCs w:val="24"/>
        </w:rPr>
        <w:t>AN</w:t>
      </w:r>
    </w:p>
    <w:p w:rsidR="004E520F" w:rsidRPr="008B2DB3" w:rsidRDefault="004E520F" w:rsidP="004E520F">
      <w:pPr>
        <w:spacing w:after="0" w:line="240" w:lineRule="auto"/>
        <w:jc w:val="center"/>
        <w:rPr>
          <w:rFonts w:ascii="Times New Roman" w:eastAsia="Times New Roman" w:hAnsi="Times New Roman" w:cs="Mangal"/>
          <w:b/>
          <w:sz w:val="24"/>
          <w:szCs w:val="24"/>
        </w:rPr>
      </w:pPr>
    </w:p>
    <w:p w:rsidR="004E520F" w:rsidRPr="008B2DB3" w:rsidRDefault="004E520F" w:rsidP="004E520F">
      <w:pPr>
        <w:keepNext/>
        <w:spacing w:after="0" w:line="240" w:lineRule="auto"/>
        <w:jc w:val="center"/>
        <w:outlineLvl w:val="1"/>
        <w:rPr>
          <w:rFonts w:ascii="Arial" w:eastAsia="Times New Roman" w:hAnsi="Arial" w:cs="Arial"/>
          <w:b/>
          <w:bCs/>
          <w:noProof/>
          <w:sz w:val="32"/>
          <w:szCs w:val="24"/>
        </w:rPr>
      </w:pPr>
      <w:r w:rsidRPr="008B2DB3">
        <w:rPr>
          <w:rFonts w:ascii="Arial" w:eastAsia="Times New Roman" w:hAnsi="Arial" w:cs="Arial"/>
          <w:b/>
          <w:bCs/>
          <w:noProof/>
          <w:sz w:val="32"/>
          <w:szCs w:val="24"/>
        </w:rPr>
        <w:t>ACT</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keepNext/>
        <w:spacing w:after="0" w:line="288" w:lineRule="auto"/>
        <w:jc w:val="both"/>
        <w:outlineLvl w:val="0"/>
        <w:rPr>
          <w:rFonts w:ascii="Arial" w:eastAsia="Times New Roman" w:hAnsi="Arial" w:cs="Arial"/>
          <w:i/>
          <w:noProof/>
        </w:rPr>
      </w:pPr>
      <w:r w:rsidRPr="008B2DB3">
        <w:rPr>
          <w:rFonts w:ascii="Arial" w:eastAsia="Times New Roman" w:hAnsi="Arial" w:cs="Arial"/>
          <w:i/>
          <w:noProof/>
        </w:rPr>
        <w:t>to make a special provision for mobilisation of resources for completion of the Tillari Irrigation Project , a joint venture of the Government of Goa and the Government of Maharashtra., in time bound  manner and for that purpose to establish the Goa Tillari  Development Corporation, and for purposes connected with the matters aforesaid.</w:t>
      </w:r>
    </w:p>
    <w:p w:rsidR="004E520F" w:rsidRPr="008B2DB3" w:rsidRDefault="004E520F" w:rsidP="004E520F">
      <w:pPr>
        <w:spacing w:after="0" w:line="240" w:lineRule="auto"/>
        <w:rPr>
          <w:rFonts w:ascii="Times New Roman" w:eastAsia="Times New Roman" w:hAnsi="Times New Roman" w:cs="Mangal"/>
          <w:i/>
        </w:rPr>
      </w:pPr>
    </w:p>
    <w:p w:rsidR="004E520F" w:rsidRPr="008B2DB3" w:rsidRDefault="004E520F" w:rsidP="004E520F">
      <w:pPr>
        <w:keepNext/>
        <w:spacing w:after="0" w:line="240" w:lineRule="auto"/>
        <w:jc w:val="both"/>
        <w:outlineLvl w:val="0"/>
        <w:rPr>
          <w:rFonts w:ascii="Arial" w:eastAsia="Times New Roman" w:hAnsi="Arial" w:cs="Arial"/>
          <w:i/>
          <w:noProof/>
          <w:sz w:val="24"/>
          <w:szCs w:val="24"/>
        </w:rPr>
      </w:pPr>
      <w:r w:rsidRPr="008B2DB3">
        <w:rPr>
          <w:rFonts w:ascii="Arial" w:eastAsia="Times New Roman" w:hAnsi="Arial" w:cs="Arial"/>
          <w:i/>
          <w:noProof/>
        </w:rPr>
        <w:t>BE it enacted by the Legislative Assembly of Goa in the Fiftieth Year of the Republic of India as follows:</w:t>
      </w:r>
      <w:r w:rsidRPr="008B2DB3">
        <w:rPr>
          <w:rFonts w:ascii="Arial" w:eastAsia="Times New Roman" w:hAnsi="Arial" w:cs="Arial"/>
          <w:i/>
          <w:noProof/>
          <w:sz w:val="24"/>
          <w:szCs w:val="24"/>
        </w:rPr>
        <w:t xml:space="preserve"> -</w:t>
      </w:r>
    </w:p>
    <w:p w:rsidR="004E520F" w:rsidRPr="008B2DB3" w:rsidRDefault="004E520F" w:rsidP="004E520F">
      <w:pPr>
        <w:spacing w:after="0" w:line="240" w:lineRule="auto"/>
        <w:rPr>
          <w:rFonts w:ascii="Times New Roman" w:eastAsia="Times New Roman" w:hAnsi="Times New Roman" w:cs="Mangal"/>
          <w:sz w:val="24"/>
          <w:szCs w:val="24"/>
        </w:rPr>
      </w:pPr>
    </w:p>
    <w:p w:rsidR="004E520F" w:rsidRPr="008B2DB3" w:rsidRDefault="004E520F" w:rsidP="004E520F">
      <w:pPr>
        <w:spacing w:after="0" w:line="240" w:lineRule="auto"/>
        <w:jc w:val="both"/>
        <w:rPr>
          <w:rFonts w:ascii="Arial" w:eastAsia="Times New Roman" w:hAnsi="Arial" w:cs="Mangal"/>
          <w:noProof/>
          <w:sz w:val="24"/>
          <w:szCs w:val="24"/>
        </w:rPr>
      </w:pPr>
      <w:r w:rsidRPr="008B2DB3">
        <w:rPr>
          <w:rFonts w:ascii="Arial" w:eastAsia="Times New Roman" w:hAnsi="Arial" w:cs="Mangal"/>
          <w:noProof/>
          <w:sz w:val="24"/>
          <w:szCs w:val="24"/>
        </w:rPr>
        <w:t xml:space="preserve"> </w:t>
      </w:r>
    </w:p>
    <w:p w:rsidR="004E520F" w:rsidRPr="008B2DB3" w:rsidRDefault="004E520F" w:rsidP="004E520F">
      <w:pPr>
        <w:spacing w:after="0" w:line="240" w:lineRule="auto"/>
        <w:jc w:val="center"/>
        <w:rPr>
          <w:rFonts w:ascii="Arial" w:eastAsia="Times New Roman" w:hAnsi="Arial" w:cs="Mangal"/>
          <w:b/>
          <w:noProof/>
          <w:sz w:val="24"/>
          <w:szCs w:val="24"/>
        </w:rPr>
      </w:pPr>
      <w:r w:rsidRPr="008B2DB3">
        <w:rPr>
          <w:rFonts w:ascii="Arial" w:eastAsia="Times New Roman" w:hAnsi="Arial" w:cs="Mangal"/>
          <w:b/>
          <w:noProof/>
          <w:sz w:val="24"/>
          <w:szCs w:val="24"/>
        </w:rPr>
        <w:t>CHAPTER I</w:t>
      </w:r>
    </w:p>
    <w:p w:rsidR="004E520F" w:rsidRPr="008B2DB3" w:rsidRDefault="004E520F" w:rsidP="004E520F">
      <w:pPr>
        <w:spacing w:after="0" w:line="240" w:lineRule="auto"/>
        <w:jc w:val="center"/>
        <w:rPr>
          <w:rFonts w:ascii="Arial" w:eastAsia="Times New Roman" w:hAnsi="Arial" w:cs="Mangal"/>
          <w:b/>
          <w:noProof/>
          <w:sz w:val="24"/>
          <w:szCs w:val="24"/>
        </w:rPr>
      </w:pPr>
    </w:p>
    <w:p w:rsidR="004E520F" w:rsidRPr="008B2DB3" w:rsidRDefault="004E520F" w:rsidP="004E520F">
      <w:pPr>
        <w:spacing w:after="0" w:line="240" w:lineRule="auto"/>
        <w:jc w:val="center"/>
        <w:rPr>
          <w:rFonts w:ascii="Arial" w:eastAsia="Times New Roman" w:hAnsi="Arial" w:cs="Mangal"/>
          <w:b/>
          <w:noProof/>
          <w:sz w:val="28"/>
          <w:szCs w:val="24"/>
        </w:rPr>
      </w:pPr>
      <w:r w:rsidRPr="008B2DB3">
        <w:rPr>
          <w:rFonts w:ascii="Arial" w:eastAsia="Times New Roman" w:hAnsi="Arial" w:cs="Mangal"/>
          <w:b/>
          <w:noProof/>
          <w:sz w:val="28"/>
          <w:szCs w:val="24"/>
        </w:rPr>
        <w:t>PRELIMNARY</w:t>
      </w:r>
    </w:p>
    <w:p w:rsidR="004E520F" w:rsidRPr="008B2DB3" w:rsidRDefault="004E520F" w:rsidP="004E520F">
      <w:pPr>
        <w:spacing w:after="0" w:line="240" w:lineRule="auto"/>
        <w:jc w:val="center"/>
        <w:rPr>
          <w:rFonts w:ascii="Arial" w:eastAsia="Times New Roman" w:hAnsi="Arial" w:cs="Mangal"/>
          <w:b/>
          <w:noProof/>
          <w:sz w:val="24"/>
          <w:szCs w:val="24"/>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1 </w:t>
      </w:r>
      <w:r w:rsidRPr="008B2DB3">
        <w:rPr>
          <w:rFonts w:ascii="Arial" w:eastAsia="Times New Roman" w:hAnsi="Arial" w:cs="Mangal"/>
          <w:b/>
          <w:i/>
          <w:noProof/>
        </w:rPr>
        <w:t>.Short title ,extent and commencement</w:t>
      </w:r>
      <w:r w:rsidRPr="008B2DB3">
        <w:rPr>
          <w:rFonts w:ascii="Arial" w:eastAsia="Times New Roman" w:hAnsi="Arial" w:cs="Mangal"/>
          <w:noProof/>
        </w:rPr>
        <w:t xml:space="preserve">.- </w:t>
      </w:r>
      <w:r w:rsidRPr="008B2DB3">
        <w:rPr>
          <w:rFonts w:ascii="Arial" w:eastAsia="Times New Roman" w:hAnsi="Arial" w:cs="Mangal"/>
          <w:i/>
          <w:noProof/>
        </w:rPr>
        <w:t>(1)</w:t>
      </w:r>
      <w:r w:rsidRPr="008B2DB3">
        <w:rPr>
          <w:rFonts w:ascii="Arial" w:eastAsia="Times New Roman" w:hAnsi="Arial" w:cs="Mangal"/>
          <w:noProof/>
        </w:rPr>
        <w:t xml:space="preserve"> This Act may be called the Goa Tillari Irrigation Development Corporation Act,1999.</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(2) It shall extend to the areas as specified in the Schedule   and such other areas,as the State Government may, by Notification in the Official Gazette,specify.</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(3) It shall come into force at once.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2.</w:t>
      </w:r>
      <w:r w:rsidRPr="008B2DB3">
        <w:rPr>
          <w:rFonts w:ascii="Arial" w:eastAsia="Times New Roman" w:hAnsi="Arial" w:cs="Mangal"/>
          <w:b/>
          <w:i/>
          <w:noProof/>
        </w:rPr>
        <w:t>Definitions:-</w:t>
      </w:r>
      <w:r w:rsidRPr="008B2DB3">
        <w:rPr>
          <w:rFonts w:ascii="Arial" w:eastAsia="Times New Roman" w:hAnsi="Arial" w:cs="Mangal"/>
          <w:noProof/>
        </w:rPr>
        <w:t>In this Act, unless the context otherwise requires,-</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(a)</w:t>
      </w:r>
      <w:r w:rsidRPr="008B2DB3">
        <w:rPr>
          <w:rFonts w:ascii="Arial" w:eastAsia="Times New Roman" w:hAnsi="Arial" w:cs="Mangal"/>
          <w:noProof/>
        </w:rPr>
        <w:sym w:font="Romantic" w:char="201C"/>
      </w:r>
      <w:r w:rsidRPr="008B2DB3">
        <w:rPr>
          <w:rFonts w:ascii="Arial" w:eastAsia="Times New Roman" w:hAnsi="Arial" w:cs="Mangal"/>
          <w:noProof/>
        </w:rPr>
        <w:t>area of operation of the Corporation” means the area as specified in the Schedule   and any other area or areas to which the provisions of this Act are extended by the State Government, by Notification in the Official Gazette under sub section (2) of section 1;</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lastRenderedPageBreak/>
        <w:t>(b)</w:t>
      </w:r>
      <w:r w:rsidRPr="008B2DB3">
        <w:rPr>
          <w:rFonts w:ascii="Arial" w:eastAsia="Times New Roman" w:hAnsi="Arial" w:cs="Mangal"/>
          <w:noProof/>
        </w:rPr>
        <w:sym w:font="Romantic" w:char="201C"/>
      </w:r>
      <w:r w:rsidRPr="008B2DB3">
        <w:rPr>
          <w:rFonts w:ascii="Arial" w:eastAsia="Times New Roman" w:hAnsi="Arial" w:cs="Mangal"/>
          <w:noProof/>
        </w:rPr>
        <w:t>Corporation” means the Tillari Irrigation Development Corporation established under section 3;</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(c)</w:t>
      </w:r>
      <w:r w:rsidRPr="008B2DB3">
        <w:rPr>
          <w:rFonts w:ascii="Arial" w:eastAsia="Times New Roman" w:hAnsi="Arial" w:cs="Mangal"/>
          <w:noProof/>
        </w:rPr>
        <w:sym w:font="Romantic" w:char="201C"/>
      </w:r>
      <w:r w:rsidRPr="008B2DB3">
        <w:rPr>
          <w:rFonts w:ascii="Arial" w:eastAsia="Times New Roman" w:hAnsi="Arial" w:cs="Mangal"/>
          <w:noProof/>
        </w:rPr>
        <w:t xml:space="preserve"> Director” means a Director  of the Corporation; </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(d)</w:t>
      </w:r>
      <w:r w:rsidRPr="008B2DB3">
        <w:rPr>
          <w:rFonts w:ascii="Arial" w:eastAsia="Times New Roman" w:hAnsi="Arial" w:cs="Mangal"/>
          <w:noProof/>
        </w:rPr>
        <w:sym w:font="Romantic" w:char="201C"/>
      </w:r>
      <w:r w:rsidRPr="008B2DB3">
        <w:rPr>
          <w:rFonts w:ascii="Arial" w:eastAsia="Times New Roman" w:hAnsi="Arial" w:cs="Mangal"/>
          <w:noProof/>
        </w:rPr>
        <w:t>Irrigation Department” means the Irrigation Department of the  Government of Goa;</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(e)</w:t>
      </w:r>
      <w:r w:rsidRPr="008B2DB3">
        <w:rPr>
          <w:rFonts w:ascii="Arial" w:eastAsia="Times New Roman" w:hAnsi="Arial" w:cs="Mangal"/>
          <w:noProof/>
        </w:rPr>
        <w:sym w:font="Romantic" w:char="201C"/>
      </w:r>
      <w:r w:rsidRPr="008B2DB3">
        <w:rPr>
          <w:rFonts w:ascii="Arial" w:eastAsia="Times New Roman" w:hAnsi="Arial" w:cs="Mangal"/>
          <w:noProof/>
        </w:rPr>
        <w:t>irrigation project” means the planning,construction, maintenance and management of the Tillari Irrigation Project and Command Area of the Project.</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 xml:space="preserve">(f) </w:t>
      </w:r>
      <w:r w:rsidRPr="008B2DB3">
        <w:rPr>
          <w:rFonts w:ascii="Arial" w:eastAsia="Times New Roman" w:hAnsi="Arial" w:cs="Mangal"/>
          <w:noProof/>
        </w:rPr>
        <w:sym w:font="Romantic" w:char="201C"/>
      </w:r>
      <w:r w:rsidRPr="008B2DB3">
        <w:rPr>
          <w:rFonts w:ascii="Arial" w:eastAsia="Times New Roman" w:hAnsi="Arial" w:cs="Mangal"/>
          <w:noProof/>
        </w:rPr>
        <w:t>prescribed” means prescribed by rules made under this Act;</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(g)</w:t>
      </w:r>
      <w:r w:rsidRPr="008B2DB3">
        <w:rPr>
          <w:rFonts w:ascii="Arial" w:eastAsia="Times New Roman" w:hAnsi="Arial" w:cs="Mangal"/>
          <w:noProof/>
        </w:rPr>
        <w:sym w:font="Romantic" w:char="201C"/>
      </w:r>
      <w:r w:rsidRPr="008B2DB3">
        <w:rPr>
          <w:rFonts w:ascii="Arial" w:eastAsia="Times New Roman" w:hAnsi="Arial" w:cs="Mangal"/>
          <w:noProof/>
        </w:rPr>
        <w:t>Regulations” means the regulations made under this Act;</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 xml:space="preserve">(h) </w:t>
      </w:r>
      <w:r w:rsidRPr="008B2DB3">
        <w:rPr>
          <w:rFonts w:ascii="Arial" w:eastAsia="Times New Roman" w:hAnsi="Arial" w:cs="Mangal"/>
          <w:noProof/>
        </w:rPr>
        <w:sym w:font="Romantic" w:char="201C"/>
      </w:r>
      <w:r w:rsidRPr="008B2DB3">
        <w:rPr>
          <w:rFonts w:ascii="Arial" w:eastAsia="Times New Roman" w:hAnsi="Arial" w:cs="Mangal"/>
          <w:noProof/>
        </w:rPr>
        <w:t>Schedule” means the Schedule appended to this Act;</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 xml:space="preserve">(i) </w:t>
      </w:r>
      <w:r w:rsidRPr="008B2DB3">
        <w:rPr>
          <w:rFonts w:ascii="Arial" w:eastAsia="Times New Roman" w:hAnsi="Arial" w:cs="Mangal"/>
          <w:noProof/>
        </w:rPr>
        <w:sym w:font="Romantic" w:char="201C"/>
      </w:r>
      <w:r w:rsidRPr="008B2DB3">
        <w:rPr>
          <w:rFonts w:ascii="Arial" w:eastAsia="Times New Roman" w:hAnsi="Arial" w:cs="Mangal"/>
          <w:noProof/>
        </w:rPr>
        <w:t>State Government” means the Government of Goa.</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240" w:lineRule="auto"/>
        <w:jc w:val="center"/>
        <w:rPr>
          <w:rFonts w:ascii="Arial" w:eastAsia="Times New Roman" w:hAnsi="Arial" w:cs="Mangal"/>
          <w:b/>
          <w:noProof/>
          <w:sz w:val="24"/>
          <w:szCs w:val="24"/>
        </w:rPr>
      </w:pPr>
      <w:r w:rsidRPr="008B2DB3">
        <w:rPr>
          <w:rFonts w:ascii="Arial" w:eastAsia="Times New Roman" w:hAnsi="Arial" w:cs="Mangal"/>
          <w:b/>
          <w:noProof/>
          <w:sz w:val="24"/>
          <w:szCs w:val="24"/>
        </w:rPr>
        <w:br w:type="page"/>
      </w:r>
      <w:r w:rsidRPr="008B2DB3">
        <w:rPr>
          <w:rFonts w:ascii="Arial" w:eastAsia="Times New Roman" w:hAnsi="Arial" w:cs="Mangal"/>
          <w:b/>
          <w:noProof/>
          <w:sz w:val="24"/>
          <w:szCs w:val="24"/>
        </w:rPr>
        <w:lastRenderedPageBreak/>
        <w:t>CHAPTER  II</w:t>
      </w:r>
    </w:p>
    <w:p w:rsidR="004E520F" w:rsidRPr="008B2DB3" w:rsidRDefault="004E520F" w:rsidP="004E520F">
      <w:pPr>
        <w:spacing w:after="0" w:line="240" w:lineRule="auto"/>
        <w:jc w:val="center"/>
        <w:rPr>
          <w:rFonts w:ascii="Arial" w:eastAsia="Times New Roman" w:hAnsi="Arial" w:cs="Mangal"/>
          <w:b/>
          <w:noProof/>
          <w:sz w:val="24"/>
          <w:szCs w:val="24"/>
        </w:rPr>
      </w:pPr>
    </w:p>
    <w:p w:rsidR="004E520F" w:rsidRPr="008B2DB3" w:rsidRDefault="004E520F" w:rsidP="004E520F">
      <w:pPr>
        <w:spacing w:after="0" w:line="300" w:lineRule="auto"/>
        <w:jc w:val="center"/>
        <w:rPr>
          <w:rFonts w:ascii="Arial" w:eastAsia="Times New Roman" w:hAnsi="Arial" w:cs="Mangal"/>
          <w:b/>
          <w:noProof/>
          <w:sz w:val="28"/>
          <w:szCs w:val="24"/>
        </w:rPr>
      </w:pPr>
      <w:r w:rsidRPr="008B2DB3">
        <w:rPr>
          <w:rFonts w:ascii="Arial" w:eastAsia="Times New Roman" w:hAnsi="Arial" w:cs="Mangal"/>
          <w:b/>
          <w:noProof/>
          <w:sz w:val="28"/>
          <w:szCs w:val="24"/>
        </w:rPr>
        <w:t>ESTABLISHMENT,CONDUCT OF BUSINESS AND EMPLOYEES OF THE CORPORATION</w:t>
      </w:r>
    </w:p>
    <w:p w:rsidR="004E520F" w:rsidRPr="008B2DB3" w:rsidRDefault="004E520F" w:rsidP="004E520F">
      <w:pPr>
        <w:spacing w:after="0" w:line="300" w:lineRule="auto"/>
        <w:jc w:val="center"/>
        <w:rPr>
          <w:rFonts w:ascii="Arial" w:eastAsia="Times New Roman" w:hAnsi="Arial" w:cs="Mangal"/>
          <w:b/>
          <w:noProof/>
          <w:sz w:val="14"/>
          <w:szCs w:val="18"/>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3.</w:t>
      </w:r>
      <w:r w:rsidRPr="008B2DB3">
        <w:rPr>
          <w:rFonts w:ascii="Arial" w:eastAsia="Times New Roman" w:hAnsi="Arial" w:cs="Mangal"/>
          <w:b/>
          <w:i/>
          <w:noProof/>
        </w:rPr>
        <w:t xml:space="preserve">Establishment of Goa Tillari Irrigation Development Corporation.- </w:t>
      </w:r>
      <w:r w:rsidRPr="008B2DB3">
        <w:rPr>
          <w:rFonts w:ascii="Arial" w:eastAsia="Times New Roman" w:hAnsi="Arial" w:cs="Mangal"/>
          <w:noProof/>
        </w:rPr>
        <w:t>(1) The State Government shall, by Notification in the Official Gazette,establish for the purposes of this Act,a Corporation to be called the Goa Tillari Irrigation Development Corporation.</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(2) The Corporation established under sub section (1) shall be a body corporate having perpetual succession and a common seal, with power to contract,acquire,hold and dispose of property, both movable and immovable,and to do all things necessary for the purposes of this Act, and may sue and be sued by its corporate  name.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240" w:lineRule="auto"/>
        <w:jc w:val="both"/>
        <w:rPr>
          <w:rFonts w:ascii="Arial" w:eastAsia="Times New Roman" w:hAnsi="Arial" w:cs="Mangal"/>
          <w:noProof/>
        </w:rPr>
      </w:pPr>
      <w:r w:rsidRPr="008B2DB3">
        <w:rPr>
          <w:rFonts w:ascii="Arial" w:eastAsia="Times New Roman" w:hAnsi="Arial" w:cs="Mangal"/>
          <w:noProof/>
        </w:rPr>
        <w:t>(3) The Head Office of the Corporation shall be in Panaji</w:t>
      </w:r>
    </w:p>
    <w:p w:rsidR="004E520F" w:rsidRPr="008B2DB3" w:rsidRDefault="004E520F" w:rsidP="004E520F">
      <w:pPr>
        <w:spacing w:after="0" w:line="240" w:lineRule="auto"/>
        <w:jc w:val="both"/>
        <w:rPr>
          <w:rFonts w:ascii="Arial" w:eastAsia="Times New Roman" w:hAnsi="Arial" w:cs="Mangal"/>
          <w:noProof/>
        </w:rPr>
      </w:pPr>
    </w:p>
    <w:p w:rsidR="004E520F" w:rsidRPr="008B2DB3" w:rsidRDefault="004E520F" w:rsidP="004E520F">
      <w:pPr>
        <w:spacing w:after="0" w:line="240" w:lineRule="auto"/>
        <w:jc w:val="both"/>
        <w:rPr>
          <w:rFonts w:ascii="Arial" w:eastAsia="Times New Roman" w:hAnsi="Arial" w:cs="Mangal"/>
          <w:noProof/>
        </w:rPr>
      </w:pPr>
      <w:r w:rsidRPr="008B2DB3">
        <w:rPr>
          <w:rFonts w:ascii="Arial" w:eastAsia="Times New Roman" w:hAnsi="Arial" w:cs="Mangal"/>
          <w:b/>
          <w:noProof/>
        </w:rPr>
        <w:t>4.</w:t>
      </w:r>
      <w:r w:rsidRPr="008B2DB3">
        <w:rPr>
          <w:rFonts w:ascii="Arial" w:eastAsia="Times New Roman" w:hAnsi="Arial" w:cs="Mangal"/>
          <w:b/>
          <w:i/>
          <w:noProof/>
        </w:rPr>
        <w:t>Constitution of Corporation</w:t>
      </w:r>
      <w:r w:rsidRPr="008B2DB3">
        <w:rPr>
          <w:rFonts w:ascii="Arial" w:eastAsia="Times New Roman" w:hAnsi="Arial" w:cs="Mangal"/>
          <w:i/>
          <w:noProof/>
        </w:rPr>
        <w:t>:-</w:t>
      </w:r>
    </w:p>
    <w:p w:rsidR="004E520F" w:rsidRPr="008B2DB3" w:rsidRDefault="004E520F" w:rsidP="004E520F">
      <w:pPr>
        <w:spacing w:after="0" w:line="240" w:lineRule="auto"/>
        <w:jc w:val="both"/>
        <w:rPr>
          <w:rFonts w:ascii="Arial" w:eastAsia="Times New Roman" w:hAnsi="Arial" w:cs="Mangal"/>
          <w:noProof/>
        </w:rPr>
      </w:pPr>
    </w:p>
    <w:p w:rsidR="004E520F" w:rsidRPr="008B2DB3" w:rsidRDefault="004E520F" w:rsidP="004E520F">
      <w:pPr>
        <w:spacing w:after="0" w:line="240" w:lineRule="auto"/>
        <w:jc w:val="both"/>
        <w:rPr>
          <w:rFonts w:ascii="Arial" w:eastAsia="Times New Roman" w:hAnsi="Arial" w:cs="Mangal"/>
          <w:noProof/>
        </w:rPr>
      </w:pPr>
      <w:r w:rsidRPr="008B2DB3">
        <w:rPr>
          <w:rFonts w:ascii="Arial" w:eastAsia="Times New Roman" w:hAnsi="Arial" w:cs="Mangal"/>
          <w:noProof/>
        </w:rPr>
        <w:t>(1)The Corporation shall consist of the following members:-</w:t>
      </w:r>
    </w:p>
    <w:p w:rsidR="004E520F" w:rsidRPr="008B2DB3" w:rsidRDefault="004E520F" w:rsidP="004E520F">
      <w:pPr>
        <w:spacing w:after="0" w:line="240" w:lineRule="auto"/>
        <w:jc w:val="both"/>
        <w:rPr>
          <w:rFonts w:ascii="Arial" w:eastAsia="Times New Roman" w:hAnsi="Arial" w:cs="Mangal"/>
          <w:noProof/>
        </w:rPr>
      </w:pPr>
    </w:p>
    <w:p w:rsidR="004E520F" w:rsidRPr="008B2DB3" w:rsidRDefault="004E520F" w:rsidP="004E520F">
      <w:pPr>
        <w:tabs>
          <w:tab w:val="left" w:pos="810"/>
          <w:tab w:val="left" w:pos="3870"/>
        </w:tabs>
        <w:spacing w:after="0" w:line="300" w:lineRule="auto"/>
        <w:jc w:val="both"/>
        <w:rPr>
          <w:rFonts w:ascii="Arial" w:eastAsia="Times New Roman" w:hAnsi="Arial" w:cs="Mangal"/>
          <w:noProof/>
        </w:rPr>
      </w:pPr>
      <w:r w:rsidRPr="008B2DB3">
        <w:rPr>
          <w:rFonts w:ascii="Arial" w:eastAsia="Times New Roman" w:hAnsi="Arial" w:cs="Mangal"/>
          <w:noProof/>
        </w:rPr>
        <w:t>(a) A person possessing such              -  Chairman</w:t>
      </w:r>
    </w:p>
    <w:p w:rsidR="004E520F" w:rsidRPr="008B2DB3" w:rsidRDefault="004E520F" w:rsidP="004E520F">
      <w:pPr>
        <w:spacing w:after="0" w:line="300" w:lineRule="auto"/>
        <w:ind w:firstLine="360"/>
        <w:jc w:val="both"/>
        <w:rPr>
          <w:rFonts w:ascii="Arial" w:eastAsia="Times New Roman" w:hAnsi="Arial" w:cs="Mangal"/>
          <w:noProof/>
        </w:rPr>
      </w:pPr>
      <w:r w:rsidRPr="008B2DB3">
        <w:rPr>
          <w:rFonts w:ascii="Arial" w:eastAsia="Times New Roman" w:hAnsi="Arial" w:cs="Mangal"/>
          <w:noProof/>
        </w:rPr>
        <w:t>qualifications as may be</w:t>
      </w:r>
    </w:p>
    <w:p w:rsidR="004E520F" w:rsidRPr="008B2DB3" w:rsidRDefault="004E520F" w:rsidP="004E520F">
      <w:pPr>
        <w:spacing w:after="0" w:line="300" w:lineRule="auto"/>
        <w:ind w:firstLine="360"/>
        <w:jc w:val="both"/>
        <w:rPr>
          <w:rFonts w:ascii="Arial" w:eastAsia="Times New Roman" w:hAnsi="Arial" w:cs="Mangal"/>
          <w:noProof/>
        </w:rPr>
      </w:pPr>
      <w:r w:rsidRPr="008B2DB3">
        <w:rPr>
          <w:rFonts w:ascii="Arial" w:eastAsia="Times New Roman" w:hAnsi="Arial" w:cs="Mangal"/>
          <w:noProof/>
        </w:rPr>
        <w:t xml:space="preserve">prescribed to be appointed </w:t>
      </w:r>
    </w:p>
    <w:p w:rsidR="004E520F" w:rsidRPr="008B2DB3" w:rsidRDefault="004E520F" w:rsidP="004E520F">
      <w:pPr>
        <w:spacing w:after="0" w:line="300" w:lineRule="auto"/>
        <w:ind w:firstLine="360"/>
        <w:jc w:val="both"/>
        <w:rPr>
          <w:rFonts w:ascii="Arial" w:eastAsia="Times New Roman" w:hAnsi="Arial" w:cs="Mangal"/>
          <w:noProof/>
        </w:rPr>
      </w:pPr>
      <w:r w:rsidRPr="008B2DB3">
        <w:rPr>
          <w:rFonts w:ascii="Arial" w:eastAsia="Times New Roman" w:hAnsi="Arial" w:cs="Mangal"/>
          <w:noProof/>
        </w:rPr>
        <w:t>by the State Government</w:t>
      </w:r>
    </w:p>
    <w:p w:rsidR="004E520F" w:rsidRPr="008B2DB3" w:rsidRDefault="004E520F" w:rsidP="004E520F">
      <w:pPr>
        <w:tabs>
          <w:tab w:val="left" w:pos="720"/>
        </w:tabs>
        <w:spacing w:after="0" w:line="300" w:lineRule="auto"/>
        <w:jc w:val="both"/>
        <w:rPr>
          <w:rFonts w:ascii="Arial" w:eastAsia="Times New Roman" w:hAnsi="Arial" w:cs="Mangal"/>
          <w:noProof/>
        </w:rPr>
      </w:pPr>
    </w:p>
    <w:p w:rsidR="004E520F" w:rsidRPr="008B2DB3" w:rsidRDefault="004E520F" w:rsidP="004E520F">
      <w:pPr>
        <w:tabs>
          <w:tab w:val="left" w:pos="720"/>
        </w:tabs>
        <w:spacing w:after="0" w:line="300" w:lineRule="auto"/>
        <w:jc w:val="both"/>
        <w:rPr>
          <w:rFonts w:ascii="Arial" w:eastAsia="Times New Roman" w:hAnsi="Arial" w:cs="Mangal"/>
          <w:noProof/>
        </w:rPr>
      </w:pPr>
      <w:r w:rsidRPr="008B2DB3">
        <w:rPr>
          <w:rFonts w:ascii="Arial" w:eastAsia="Times New Roman" w:hAnsi="Arial" w:cs="Mangal"/>
          <w:noProof/>
        </w:rPr>
        <w:t>(b) Secretary                                       -  Director</w:t>
      </w:r>
    </w:p>
    <w:p w:rsidR="004E520F" w:rsidRPr="008B2DB3" w:rsidRDefault="004E520F" w:rsidP="004E520F">
      <w:pPr>
        <w:tabs>
          <w:tab w:val="left" w:pos="810"/>
        </w:tabs>
        <w:spacing w:after="0" w:line="300" w:lineRule="auto"/>
        <w:ind w:left="360"/>
        <w:jc w:val="both"/>
        <w:rPr>
          <w:rFonts w:ascii="Arial" w:eastAsia="Times New Roman" w:hAnsi="Arial" w:cs="Mangal"/>
          <w:noProof/>
        </w:rPr>
      </w:pPr>
      <w:r w:rsidRPr="008B2DB3">
        <w:rPr>
          <w:rFonts w:ascii="Arial" w:eastAsia="Times New Roman" w:hAnsi="Arial" w:cs="Mangal"/>
          <w:noProof/>
        </w:rPr>
        <w:t>Irrigation</w:t>
      </w:r>
    </w:p>
    <w:p w:rsidR="004E520F" w:rsidRPr="008B2DB3" w:rsidRDefault="004E520F" w:rsidP="004E520F">
      <w:pPr>
        <w:tabs>
          <w:tab w:val="left" w:pos="810"/>
        </w:tabs>
        <w:spacing w:after="0" w:line="300" w:lineRule="auto"/>
        <w:ind w:left="360"/>
        <w:jc w:val="both"/>
        <w:rPr>
          <w:rFonts w:ascii="Arial" w:eastAsia="Times New Roman" w:hAnsi="Arial" w:cs="Mangal"/>
          <w:noProof/>
        </w:rPr>
      </w:pPr>
      <w:r w:rsidRPr="008B2DB3">
        <w:rPr>
          <w:rFonts w:ascii="Arial" w:eastAsia="Times New Roman" w:hAnsi="Arial" w:cs="Mangal"/>
          <w:noProof/>
        </w:rPr>
        <w:t>Government of Goa.</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(c) Secretary,                                       - Director</w:t>
      </w:r>
    </w:p>
    <w:p w:rsidR="004E520F" w:rsidRPr="008B2DB3" w:rsidRDefault="004E520F" w:rsidP="004E520F">
      <w:pPr>
        <w:spacing w:after="0" w:line="300" w:lineRule="auto"/>
        <w:ind w:left="360"/>
        <w:jc w:val="both"/>
        <w:rPr>
          <w:rFonts w:ascii="Arial" w:eastAsia="Times New Roman" w:hAnsi="Arial" w:cs="Mangal"/>
          <w:noProof/>
        </w:rPr>
      </w:pPr>
      <w:r w:rsidRPr="008B2DB3">
        <w:rPr>
          <w:rFonts w:ascii="Arial" w:eastAsia="Times New Roman" w:hAnsi="Arial" w:cs="Mangal"/>
          <w:noProof/>
        </w:rPr>
        <w:t xml:space="preserve"> Finance ,</w:t>
      </w:r>
      <w:r w:rsidRPr="008B2DB3">
        <w:rPr>
          <w:rFonts w:ascii="Arial" w:eastAsia="Times New Roman" w:hAnsi="Arial" w:cs="Mangal"/>
          <w:noProof/>
        </w:rPr>
        <w:tab/>
      </w:r>
      <w:r w:rsidRPr="008B2DB3">
        <w:rPr>
          <w:rFonts w:ascii="Arial" w:eastAsia="Times New Roman" w:hAnsi="Arial" w:cs="Mangal"/>
          <w:noProof/>
        </w:rPr>
        <w:tab/>
      </w:r>
    </w:p>
    <w:p w:rsidR="004E520F" w:rsidRPr="008B2DB3" w:rsidRDefault="004E520F" w:rsidP="004E520F">
      <w:pPr>
        <w:spacing w:after="0" w:line="300" w:lineRule="auto"/>
        <w:ind w:left="360"/>
        <w:jc w:val="both"/>
        <w:rPr>
          <w:rFonts w:ascii="Arial" w:eastAsia="Times New Roman" w:hAnsi="Arial" w:cs="Mangal"/>
          <w:noProof/>
        </w:rPr>
      </w:pPr>
      <w:r w:rsidRPr="008B2DB3">
        <w:rPr>
          <w:rFonts w:ascii="Arial" w:eastAsia="Times New Roman" w:hAnsi="Arial" w:cs="Mangal"/>
          <w:noProof/>
        </w:rPr>
        <w:t xml:space="preserve"> Government of Goa</w:t>
      </w:r>
      <w:r w:rsidRPr="008B2DB3">
        <w:rPr>
          <w:rFonts w:ascii="Arial" w:eastAsia="Times New Roman" w:hAnsi="Arial" w:cs="Mangal"/>
          <w:noProof/>
        </w:rPr>
        <w:tab/>
        <w:t>.</w:t>
      </w:r>
      <w:r w:rsidRPr="008B2DB3">
        <w:rPr>
          <w:rFonts w:ascii="Arial" w:eastAsia="Times New Roman" w:hAnsi="Arial" w:cs="Mangal"/>
          <w:noProof/>
        </w:rPr>
        <w:tab/>
      </w:r>
      <w:r w:rsidRPr="008B2DB3">
        <w:rPr>
          <w:rFonts w:ascii="Arial" w:eastAsia="Times New Roman" w:hAnsi="Arial" w:cs="Mangal"/>
          <w:noProof/>
        </w:rPr>
        <w:tab/>
        <w:t xml:space="preserve">     </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tabs>
          <w:tab w:val="left" w:pos="3690"/>
        </w:tabs>
        <w:spacing w:after="0" w:line="300" w:lineRule="auto"/>
        <w:jc w:val="both"/>
        <w:rPr>
          <w:rFonts w:ascii="Arial" w:eastAsia="Times New Roman" w:hAnsi="Arial" w:cs="Mangal"/>
          <w:noProof/>
        </w:rPr>
      </w:pPr>
      <w:r w:rsidRPr="008B2DB3">
        <w:rPr>
          <w:rFonts w:ascii="Arial" w:eastAsia="Times New Roman" w:hAnsi="Arial" w:cs="Mangal"/>
          <w:noProof/>
        </w:rPr>
        <w:t>(d) Chief Engineer,                             - Director</w:t>
      </w:r>
    </w:p>
    <w:p w:rsidR="004E520F" w:rsidRPr="008B2DB3" w:rsidRDefault="004E520F" w:rsidP="004E520F">
      <w:pPr>
        <w:tabs>
          <w:tab w:val="left" w:pos="720"/>
        </w:tabs>
        <w:spacing w:after="0" w:line="300" w:lineRule="auto"/>
        <w:ind w:left="360"/>
        <w:jc w:val="both"/>
        <w:rPr>
          <w:rFonts w:ascii="Arial" w:eastAsia="Times New Roman" w:hAnsi="Arial" w:cs="Mangal"/>
          <w:noProof/>
        </w:rPr>
      </w:pPr>
      <w:r w:rsidRPr="008B2DB3">
        <w:rPr>
          <w:rFonts w:ascii="Arial" w:eastAsia="Times New Roman" w:hAnsi="Arial" w:cs="Mangal"/>
          <w:noProof/>
        </w:rPr>
        <w:t xml:space="preserve">Irrigation Department,    </w:t>
      </w:r>
    </w:p>
    <w:p w:rsidR="004E520F" w:rsidRPr="008B2DB3" w:rsidRDefault="004E520F" w:rsidP="004E520F">
      <w:pPr>
        <w:spacing w:after="0" w:line="300" w:lineRule="auto"/>
        <w:ind w:left="360"/>
        <w:jc w:val="both"/>
        <w:rPr>
          <w:rFonts w:ascii="Arial" w:eastAsia="Times New Roman" w:hAnsi="Arial" w:cs="Mangal"/>
          <w:noProof/>
        </w:rPr>
      </w:pPr>
      <w:r w:rsidRPr="008B2DB3">
        <w:rPr>
          <w:rFonts w:ascii="Arial" w:eastAsia="Times New Roman" w:hAnsi="Arial" w:cs="Mangal"/>
          <w:noProof/>
        </w:rPr>
        <w:t>Government of Goa.</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(e) Addl. Chief Engineer,                    - Director</w:t>
      </w:r>
    </w:p>
    <w:p w:rsidR="004E520F" w:rsidRPr="008B2DB3" w:rsidRDefault="004E520F" w:rsidP="004E520F">
      <w:pPr>
        <w:spacing w:after="0" w:line="300" w:lineRule="auto"/>
        <w:ind w:left="360"/>
        <w:jc w:val="both"/>
        <w:rPr>
          <w:rFonts w:ascii="Arial" w:eastAsia="Times New Roman" w:hAnsi="Arial" w:cs="Mangal"/>
          <w:noProof/>
        </w:rPr>
      </w:pPr>
      <w:r w:rsidRPr="008B2DB3">
        <w:rPr>
          <w:rFonts w:ascii="Arial" w:eastAsia="Times New Roman" w:hAnsi="Arial" w:cs="Mangal"/>
          <w:noProof/>
        </w:rPr>
        <w:t xml:space="preserve"> (Irrigation Project)</w:t>
      </w:r>
    </w:p>
    <w:p w:rsidR="004E520F" w:rsidRPr="008B2DB3" w:rsidRDefault="004E520F" w:rsidP="004E520F">
      <w:pPr>
        <w:spacing w:after="0" w:line="300" w:lineRule="auto"/>
        <w:ind w:left="360"/>
        <w:jc w:val="both"/>
        <w:rPr>
          <w:rFonts w:ascii="Arial" w:eastAsia="Times New Roman" w:hAnsi="Arial" w:cs="Mangal"/>
          <w:noProof/>
        </w:rPr>
      </w:pPr>
      <w:r w:rsidRPr="008B2DB3">
        <w:rPr>
          <w:rFonts w:ascii="Arial" w:eastAsia="Times New Roman" w:hAnsi="Arial" w:cs="Mangal"/>
          <w:noProof/>
        </w:rPr>
        <w:t xml:space="preserve"> Irrigation Department</w:t>
      </w:r>
    </w:p>
    <w:p w:rsidR="004E520F" w:rsidRPr="008B2DB3" w:rsidRDefault="004E520F" w:rsidP="004E520F">
      <w:pPr>
        <w:spacing w:after="0" w:line="300" w:lineRule="auto"/>
        <w:ind w:left="360"/>
        <w:jc w:val="both"/>
        <w:rPr>
          <w:rFonts w:ascii="Arial" w:eastAsia="Times New Roman" w:hAnsi="Arial" w:cs="Mangal"/>
          <w:noProof/>
        </w:rPr>
      </w:pPr>
      <w:r w:rsidRPr="008B2DB3">
        <w:rPr>
          <w:rFonts w:ascii="Arial" w:eastAsia="Times New Roman" w:hAnsi="Arial" w:cs="Mangal"/>
          <w:noProof/>
        </w:rPr>
        <w:t>Government of Goa.</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 xml:space="preserve">(f) Superintending Engineer,              -Director </w:t>
      </w:r>
    </w:p>
    <w:p w:rsidR="004E520F" w:rsidRPr="008B2DB3" w:rsidRDefault="004E520F" w:rsidP="004E520F">
      <w:pPr>
        <w:spacing w:after="0" w:line="300" w:lineRule="auto"/>
        <w:ind w:left="360"/>
        <w:jc w:val="both"/>
        <w:rPr>
          <w:rFonts w:ascii="Arial" w:eastAsia="Times New Roman" w:hAnsi="Arial" w:cs="Mangal"/>
          <w:noProof/>
        </w:rPr>
      </w:pPr>
      <w:r w:rsidRPr="008B2DB3">
        <w:rPr>
          <w:rFonts w:ascii="Arial" w:eastAsia="Times New Roman" w:hAnsi="Arial" w:cs="Mangal"/>
          <w:noProof/>
        </w:rPr>
        <w:lastRenderedPageBreak/>
        <w:t>Tillari Irrigation Project,</w:t>
      </w:r>
    </w:p>
    <w:p w:rsidR="004E520F" w:rsidRPr="008B2DB3" w:rsidRDefault="004E520F" w:rsidP="004E520F">
      <w:pPr>
        <w:spacing w:after="0" w:line="300" w:lineRule="auto"/>
        <w:ind w:left="360"/>
        <w:jc w:val="both"/>
        <w:rPr>
          <w:rFonts w:ascii="Arial" w:eastAsia="Times New Roman" w:hAnsi="Arial" w:cs="Mangal"/>
          <w:noProof/>
        </w:rPr>
      </w:pPr>
      <w:r w:rsidRPr="008B2DB3">
        <w:rPr>
          <w:rFonts w:ascii="Arial" w:eastAsia="Times New Roman" w:hAnsi="Arial" w:cs="Mangal"/>
          <w:noProof/>
        </w:rPr>
        <w:t>Irrigation Department</w:t>
      </w:r>
    </w:p>
    <w:p w:rsidR="004E520F" w:rsidRPr="008B2DB3" w:rsidRDefault="004E520F" w:rsidP="004E520F">
      <w:pPr>
        <w:spacing w:after="0" w:line="300" w:lineRule="auto"/>
        <w:ind w:left="360"/>
        <w:jc w:val="both"/>
        <w:rPr>
          <w:rFonts w:ascii="Arial" w:eastAsia="Times New Roman" w:hAnsi="Arial" w:cs="Mangal"/>
          <w:noProof/>
        </w:rPr>
      </w:pPr>
      <w:r w:rsidRPr="008B2DB3">
        <w:rPr>
          <w:rFonts w:ascii="Arial" w:eastAsia="Times New Roman" w:hAnsi="Arial" w:cs="Mangal"/>
          <w:noProof/>
        </w:rPr>
        <w:t>Government of Goa.</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(g) Three persons                               -Directors</w:t>
      </w:r>
    </w:p>
    <w:p w:rsidR="004E520F" w:rsidRPr="008B2DB3" w:rsidRDefault="004E520F" w:rsidP="004E520F">
      <w:pPr>
        <w:spacing w:after="0" w:line="300" w:lineRule="auto"/>
        <w:ind w:left="360"/>
        <w:jc w:val="both"/>
        <w:rPr>
          <w:rFonts w:ascii="Arial" w:eastAsia="Times New Roman" w:hAnsi="Arial" w:cs="Mangal"/>
          <w:noProof/>
        </w:rPr>
      </w:pPr>
      <w:r w:rsidRPr="008B2DB3">
        <w:rPr>
          <w:rFonts w:ascii="Arial" w:eastAsia="Times New Roman" w:hAnsi="Arial" w:cs="Mangal"/>
          <w:noProof/>
        </w:rPr>
        <w:t xml:space="preserve">to be nominated by </w:t>
      </w:r>
    </w:p>
    <w:p w:rsidR="004E520F" w:rsidRPr="008B2DB3" w:rsidRDefault="004E520F" w:rsidP="004E520F">
      <w:pPr>
        <w:spacing w:after="0" w:line="300" w:lineRule="auto"/>
        <w:ind w:left="360"/>
        <w:jc w:val="both"/>
        <w:rPr>
          <w:rFonts w:ascii="Arial" w:eastAsia="Times New Roman" w:hAnsi="Arial" w:cs="Mangal"/>
          <w:noProof/>
        </w:rPr>
      </w:pPr>
      <w:r w:rsidRPr="008B2DB3">
        <w:rPr>
          <w:rFonts w:ascii="Arial" w:eastAsia="Times New Roman" w:hAnsi="Arial" w:cs="Mangal"/>
          <w:noProof/>
        </w:rPr>
        <w:t xml:space="preserve">State Government.              </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tabs>
          <w:tab w:val="left" w:pos="0"/>
        </w:tabs>
        <w:spacing w:after="0" w:line="300" w:lineRule="auto"/>
        <w:jc w:val="both"/>
        <w:rPr>
          <w:rFonts w:ascii="Arial" w:eastAsia="Times New Roman" w:hAnsi="Arial" w:cs="Mangal"/>
          <w:noProof/>
        </w:rPr>
      </w:pPr>
      <w:r w:rsidRPr="008B2DB3">
        <w:rPr>
          <w:rFonts w:ascii="Arial" w:eastAsia="Times New Roman" w:hAnsi="Arial" w:cs="Mangal"/>
          <w:noProof/>
        </w:rPr>
        <w:t xml:space="preserve">(2) The  Additional Chief Engineer,( Irrigation  Project), shallbe the Managing Director of the Corporation and shall be  Chief  Execurtive Officer of the Corporation .  </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 xml:space="preserve">The Superintending Engineer , (Tillari Irrigation Proect) shall be the Joint Managing Director  of the Corporation. </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(3) The term of office of  non-official Directors  shall be for a period of five years unless it is terminated earlier by the State Government.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(4) The non-official Directors of the Corporation shall receive such compensatory allowances,for the purpose of meeting the personal expenditure in attending the meetings of the Corporation, as may be laid down by regulations.</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5</w:t>
      </w:r>
      <w:r w:rsidRPr="008B2DB3">
        <w:rPr>
          <w:rFonts w:ascii="Arial" w:eastAsia="Times New Roman" w:hAnsi="Arial" w:cs="Mangal"/>
          <w:b/>
          <w:i/>
          <w:noProof/>
        </w:rPr>
        <w:t>.Executive Committee.-</w:t>
      </w:r>
      <w:r w:rsidRPr="008B2DB3">
        <w:rPr>
          <w:rFonts w:ascii="Arial" w:eastAsia="Times New Roman" w:hAnsi="Arial" w:cs="Mangal"/>
          <w:i/>
          <w:noProof/>
        </w:rPr>
        <w:t>(1</w:t>
      </w:r>
      <w:r w:rsidRPr="008B2DB3">
        <w:rPr>
          <w:rFonts w:ascii="Arial" w:eastAsia="Times New Roman" w:hAnsi="Arial" w:cs="Mangal"/>
          <w:noProof/>
        </w:rPr>
        <w:t>) There shall be an Executive Committee consisting of the following  :-</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tabs>
          <w:tab w:val="left" w:pos="720"/>
        </w:tabs>
        <w:spacing w:after="0" w:line="300" w:lineRule="auto"/>
        <w:jc w:val="both"/>
        <w:rPr>
          <w:rFonts w:ascii="Arial" w:eastAsia="Times New Roman" w:hAnsi="Arial" w:cs="Mangal"/>
          <w:noProof/>
        </w:rPr>
      </w:pPr>
      <w:r w:rsidRPr="008B2DB3">
        <w:rPr>
          <w:rFonts w:ascii="Arial" w:eastAsia="Times New Roman" w:hAnsi="Arial" w:cs="Mangal"/>
          <w:noProof/>
        </w:rPr>
        <w:t xml:space="preserve">(a) </w:t>
      </w:r>
      <w:r w:rsidRPr="008B2DB3">
        <w:rPr>
          <w:rFonts w:ascii="Arial" w:eastAsia="Times New Roman" w:hAnsi="Arial" w:cs="Mangal"/>
          <w:noProof/>
        </w:rPr>
        <w:tab/>
        <w:t xml:space="preserve">Person to be appointed by the </w:t>
      </w:r>
    </w:p>
    <w:p w:rsidR="004E520F" w:rsidRPr="008B2DB3" w:rsidRDefault="004E520F" w:rsidP="004E520F">
      <w:pPr>
        <w:tabs>
          <w:tab w:val="left" w:pos="630"/>
        </w:tabs>
        <w:spacing w:after="0" w:line="300" w:lineRule="auto"/>
        <w:jc w:val="both"/>
        <w:rPr>
          <w:rFonts w:ascii="Arial" w:eastAsia="Times New Roman" w:hAnsi="Arial" w:cs="Mangal"/>
          <w:noProof/>
        </w:rPr>
      </w:pPr>
      <w:r w:rsidRPr="008B2DB3">
        <w:rPr>
          <w:rFonts w:ascii="Arial" w:eastAsia="Times New Roman" w:hAnsi="Arial" w:cs="Mangal"/>
          <w:noProof/>
        </w:rPr>
        <w:tab/>
      </w:r>
      <w:r w:rsidRPr="008B2DB3">
        <w:rPr>
          <w:rFonts w:ascii="Arial" w:eastAsia="Times New Roman" w:hAnsi="Arial" w:cs="Mangal"/>
          <w:noProof/>
        </w:rPr>
        <w:tab/>
        <w:t xml:space="preserve">State Government or in his absence </w:t>
      </w:r>
    </w:p>
    <w:p w:rsidR="004E520F" w:rsidRPr="008B2DB3" w:rsidRDefault="004E520F" w:rsidP="004E520F">
      <w:pPr>
        <w:tabs>
          <w:tab w:val="left" w:pos="360"/>
          <w:tab w:val="left" w:pos="630"/>
        </w:tabs>
        <w:spacing w:after="0" w:line="300" w:lineRule="auto"/>
        <w:jc w:val="both"/>
        <w:rPr>
          <w:rFonts w:ascii="Arial" w:eastAsia="Times New Roman" w:hAnsi="Arial" w:cs="Mangal"/>
          <w:noProof/>
        </w:rPr>
      </w:pPr>
      <w:r w:rsidRPr="008B2DB3">
        <w:rPr>
          <w:rFonts w:ascii="Arial" w:eastAsia="Times New Roman" w:hAnsi="Arial" w:cs="Mangal"/>
          <w:noProof/>
        </w:rPr>
        <w:tab/>
      </w:r>
      <w:r w:rsidRPr="008B2DB3">
        <w:rPr>
          <w:rFonts w:ascii="Arial" w:eastAsia="Times New Roman" w:hAnsi="Arial" w:cs="Mangal"/>
          <w:noProof/>
        </w:rPr>
        <w:tab/>
      </w:r>
      <w:r w:rsidRPr="008B2DB3">
        <w:rPr>
          <w:rFonts w:ascii="Arial" w:eastAsia="Times New Roman" w:hAnsi="Arial" w:cs="Mangal"/>
          <w:noProof/>
        </w:rPr>
        <w:tab/>
        <w:t>Addl. Chief Engineer</w:t>
      </w:r>
    </w:p>
    <w:p w:rsidR="004E520F" w:rsidRPr="008B2DB3" w:rsidRDefault="00DC67E6" w:rsidP="004E520F">
      <w:pPr>
        <w:tabs>
          <w:tab w:val="left" w:pos="4320"/>
        </w:tabs>
        <w:spacing w:after="0" w:line="300" w:lineRule="auto"/>
        <w:ind w:firstLine="720"/>
        <w:jc w:val="both"/>
        <w:rPr>
          <w:rFonts w:ascii="Arial" w:eastAsia="Times New Roman" w:hAnsi="Arial" w:cs="Mangal"/>
          <w:noProof/>
        </w:rPr>
      </w:pPr>
      <w:r w:rsidRPr="008B2DB3">
        <w:rPr>
          <w:rFonts w:ascii="Arial" w:eastAsia="Times New Roman" w:hAnsi="Arial" w:cs="Mangal"/>
          <w:noProof/>
          <w:sz w:val="24"/>
          <w:szCs w:val="24"/>
        </w:rPr>
        <w:pict>
          <v:line id="_x0000_s1080" style="position:absolute;left:0;text-align:left;z-index:251723264" from="182pt,7.75pt" to="211pt,7.75pt" o:allowincell="f"/>
        </w:pict>
      </w:r>
      <w:r w:rsidR="004E520F" w:rsidRPr="008B2DB3">
        <w:rPr>
          <w:rFonts w:ascii="Arial" w:eastAsia="Times New Roman" w:hAnsi="Arial" w:cs="Mangal"/>
          <w:noProof/>
        </w:rPr>
        <w:t xml:space="preserve">( Irrgigation Project) </w:t>
      </w:r>
      <w:r w:rsidR="004E520F" w:rsidRPr="008B2DB3">
        <w:rPr>
          <w:rFonts w:ascii="Arial" w:eastAsia="Times New Roman" w:hAnsi="Arial" w:cs="Mangal"/>
          <w:noProof/>
        </w:rPr>
        <w:tab/>
        <w:t>Chairman</w:t>
      </w:r>
    </w:p>
    <w:p w:rsidR="004E520F" w:rsidRPr="008B2DB3" w:rsidRDefault="004E520F" w:rsidP="004E520F">
      <w:pPr>
        <w:tabs>
          <w:tab w:val="left" w:pos="720"/>
          <w:tab w:val="left" w:pos="4320"/>
        </w:tabs>
        <w:spacing w:after="0" w:line="300" w:lineRule="auto"/>
        <w:jc w:val="both"/>
        <w:rPr>
          <w:rFonts w:ascii="Arial" w:eastAsia="Times New Roman" w:hAnsi="Arial" w:cs="Mangal"/>
          <w:noProof/>
        </w:rPr>
      </w:pPr>
    </w:p>
    <w:p w:rsidR="004E520F" w:rsidRPr="008B2DB3" w:rsidRDefault="004E520F" w:rsidP="004E520F">
      <w:pPr>
        <w:tabs>
          <w:tab w:val="left" w:pos="720"/>
          <w:tab w:val="left" w:pos="4320"/>
        </w:tabs>
        <w:spacing w:after="0" w:line="300" w:lineRule="auto"/>
        <w:jc w:val="both"/>
        <w:rPr>
          <w:rFonts w:ascii="Arial" w:eastAsia="Times New Roman" w:hAnsi="Arial" w:cs="Mangal"/>
          <w:noProof/>
        </w:rPr>
      </w:pPr>
      <w:r w:rsidRPr="008B2DB3">
        <w:rPr>
          <w:rFonts w:ascii="Arial" w:eastAsia="Times New Roman" w:hAnsi="Arial" w:cs="Mangal"/>
          <w:noProof/>
        </w:rPr>
        <w:t xml:space="preserve">(b) </w:t>
      </w:r>
      <w:r w:rsidRPr="008B2DB3">
        <w:rPr>
          <w:rFonts w:ascii="Arial" w:eastAsia="Times New Roman" w:hAnsi="Arial" w:cs="Mangal"/>
          <w:noProof/>
        </w:rPr>
        <w:tab/>
        <w:t xml:space="preserve">Joint Managing Director of the </w:t>
      </w:r>
    </w:p>
    <w:p w:rsidR="004E520F" w:rsidRPr="008B2DB3" w:rsidRDefault="00DC67E6" w:rsidP="004E520F">
      <w:pPr>
        <w:tabs>
          <w:tab w:val="left" w:pos="720"/>
          <w:tab w:val="left" w:pos="4320"/>
        </w:tabs>
        <w:spacing w:after="0" w:line="300" w:lineRule="auto"/>
        <w:jc w:val="both"/>
        <w:rPr>
          <w:rFonts w:ascii="Arial" w:eastAsia="Times New Roman" w:hAnsi="Arial" w:cs="Mangal"/>
          <w:noProof/>
        </w:rPr>
      </w:pPr>
      <w:r w:rsidRPr="008B2DB3">
        <w:rPr>
          <w:rFonts w:ascii="Arial" w:eastAsia="Times New Roman" w:hAnsi="Arial" w:cs="Mangal"/>
          <w:noProof/>
          <w:sz w:val="24"/>
          <w:szCs w:val="24"/>
        </w:rPr>
        <w:pict>
          <v:line id="_x0000_s1081" style="position:absolute;left:0;text-align:left;z-index:251724288" from="183pt,8.25pt" to="212pt,8.25pt" o:allowincell="f"/>
        </w:pict>
      </w:r>
      <w:r w:rsidR="004E520F" w:rsidRPr="008B2DB3">
        <w:rPr>
          <w:rFonts w:ascii="Arial" w:eastAsia="Times New Roman" w:hAnsi="Arial" w:cs="Mangal"/>
          <w:noProof/>
        </w:rPr>
        <w:tab/>
        <w:t xml:space="preserve">Corporation </w:t>
      </w:r>
      <w:r w:rsidR="004E520F" w:rsidRPr="008B2DB3">
        <w:rPr>
          <w:rFonts w:ascii="Arial" w:eastAsia="Times New Roman" w:hAnsi="Arial" w:cs="Mangal"/>
          <w:noProof/>
        </w:rPr>
        <w:tab/>
        <w:t>Vice Chairman</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 xml:space="preserve">(c) </w:t>
      </w:r>
      <w:r w:rsidRPr="008B2DB3">
        <w:rPr>
          <w:rFonts w:ascii="Arial" w:eastAsia="Times New Roman" w:hAnsi="Arial" w:cs="Mangal"/>
          <w:noProof/>
        </w:rPr>
        <w:tab/>
        <w:t xml:space="preserve">Chief Accounts Officer  and </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ab/>
        <w:t>Finance Officer of the</w:t>
      </w:r>
    </w:p>
    <w:p w:rsidR="004E520F" w:rsidRPr="008B2DB3" w:rsidRDefault="00DC67E6" w:rsidP="004E520F">
      <w:pPr>
        <w:tabs>
          <w:tab w:val="left" w:pos="720"/>
          <w:tab w:val="left" w:pos="4320"/>
        </w:tabs>
        <w:spacing w:after="0" w:line="300" w:lineRule="auto"/>
        <w:jc w:val="both"/>
        <w:rPr>
          <w:rFonts w:ascii="Arial" w:eastAsia="Times New Roman" w:hAnsi="Arial" w:cs="Mangal"/>
          <w:noProof/>
        </w:rPr>
      </w:pPr>
      <w:r w:rsidRPr="008B2DB3">
        <w:rPr>
          <w:rFonts w:ascii="Arial" w:eastAsia="Times New Roman" w:hAnsi="Arial" w:cs="Mangal"/>
          <w:noProof/>
          <w:sz w:val="24"/>
          <w:szCs w:val="24"/>
        </w:rPr>
        <w:pict>
          <v:line id="_x0000_s1082" style="position:absolute;left:0;text-align:left;z-index:251725312" from="182pt,8.5pt" to="208pt,8.5pt" o:allowincell="f"/>
        </w:pict>
      </w:r>
      <w:r w:rsidR="004E520F" w:rsidRPr="008B2DB3">
        <w:rPr>
          <w:rFonts w:ascii="Arial" w:eastAsia="Times New Roman" w:hAnsi="Arial" w:cs="Mangal"/>
          <w:noProof/>
        </w:rPr>
        <w:tab/>
        <w:t xml:space="preserve">Corporation </w:t>
      </w:r>
      <w:r w:rsidR="004E520F" w:rsidRPr="008B2DB3">
        <w:rPr>
          <w:rFonts w:ascii="Arial" w:eastAsia="Times New Roman" w:hAnsi="Arial" w:cs="Mangal"/>
          <w:noProof/>
        </w:rPr>
        <w:tab/>
        <w:t>Member</w:t>
      </w:r>
    </w:p>
    <w:p w:rsidR="004E520F" w:rsidRPr="008B2DB3" w:rsidRDefault="004E520F" w:rsidP="004E520F">
      <w:pPr>
        <w:tabs>
          <w:tab w:val="left" w:pos="720"/>
          <w:tab w:val="left" w:pos="4230"/>
        </w:tabs>
        <w:spacing w:after="0" w:line="300" w:lineRule="auto"/>
        <w:jc w:val="both"/>
        <w:rPr>
          <w:rFonts w:ascii="Arial" w:eastAsia="Times New Roman" w:hAnsi="Arial" w:cs="Mangal"/>
          <w:noProof/>
        </w:rPr>
      </w:pPr>
    </w:p>
    <w:p w:rsidR="004E520F" w:rsidRPr="008B2DB3" w:rsidRDefault="004E520F" w:rsidP="004E520F">
      <w:pPr>
        <w:tabs>
          <w:tab w:val="left" w:pos="720"/>
          <w:tab w:val="left" w:pos="4230"/>
        </w:tabs>
        <w:spacing w:after="0" w:line="300" w:lineRule="auto"/>
        <w:jc w:val="both"/>
        <w:rPr>
          <w:rFonts w:ascii="Arial" w:eastAsia="Times New Roman" w:hAnsi="Arial" w:cs="Mangal"/>
          <w:noProof/>
        </w:rPr>
      </w:pPr>
      <w:r w:rsidRPr="008B2DB3">
        <w:rPr>
          <w:rFonts w:ascii="Arial" w:eastAsia="Times New Roman" w:hAnsi="Arial" w:cs="Mangal"/>
          <w:noProof/>
        </w:rPr>
        <w:t xml:space="preserve">(d) </w:t>
      </w:r>
      <w:r w:rsidRPr="008B2DB3">
        <w:rPr>
          <w:rFonts w:ascii="Arial" w:eastAsia="Times New Roman" w:hAnsi="Arial" w:cs="Mangal"/>
          <w:noProof/>
        </w:rPr>
        <w:tab/>
        <w:t>Executive Engineer,</w:t>
      </w:r>
    </w:p>
    <w:p w:rsidR="004E520F" w:rsidRPr="008B2DB3" w:rsidRDefault="00DC67E6" w:rsidP="004E520F">
      <w:pPr>
        <w:tabs>
          <w:tab w:val="left" w:pos="720"/>
          <w:tab w:val="left" w:pos="4230"/>
        </w:tabs>
        <w:spacing w:after="0" w:line="300" w:lineRule="auto"/>
        <w:jc w:val="both"/>
        <w:rPr>
          <w:rFonts w:ascii="Arial" w:eastAsia="Times New Roman" w:hAnsi="Arial" w:cs="Mangal"/>
          <w:noProof/>
        </w:rPr>
      </w:pPr>
      <w:r w:rsidRPr="008B2DB3">
        <w:rPr>
          <w:rFonts w:ascii="Arial" w:eastAsia="Times New Roman" w:hAnsi="Arial" w:cs="Mangal"/>
          <w:noProof/>
          <w:sz w:val="24"/>
          <w:szCs w:val="24"/>
        </w:rPr>
        <w:pict>
          <v:line id="_x0000_s1083" style="position:absolute;left:0;text-align:left;z-index:251726336" from="182pt,7pt" to="211pt,7pt" o:allowincell="f"/>
        </w:pict>
      </w:r>
      <w:r w:rsidR="004E520F" w:rsidRPr="008B2DB3">
        <w:rPr>
          <w:rFonts w:ascii="Arial" w:eastAsia="Times New Roman" w:hAnsi="Arial" w:cs="Mangal"/>
          <w:noProof/>
        </w:rPr>
        <w:tab/>
        <w:t xml:space="preserve">Works Division-VIII </w:t>
      </w:r>
      <w:r w:rsidR="004E520F" w:rsidRPr="008B2DB3">
        <w:rPr>
          <w:rFonts w:ascii="Arial" w:eastAsia="Times New Roman" w:hAnsi="Arial" w:cs="Mangal"/>
          <w:noProof/>
        </w:rPr>
        <w:tab/>
        <w:t xml:space="preserve"> Member Secretary</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(2) The powers ,functions and duties of the Executive Committee shall be    such as may be laid down by regulations.</w:t>
      </w:r>
    </w:p>
    <w:p w:rsidR="004E520F" w:rsidRPr="008B2DB3" w:rsidRDefault="004E520F" w:rsidP="004E520F">
      <w:pPr>
        <w:spacing w:after="0" w:line="300" w:lineRule="auto"/>
        <w:jc w:val="both"/>
        <w:rPr>
          <w:rFonts w:ascii="Arial" w:eastAsia="Times New Roman" w:hAnsi="Arial" w:cs="Mangal"/>
          <w:b/>
          <w:noProof/>
        </w:rPr>
      </w:pPr>
    </w:p>
    <w:p w:rsidR="004E520F" w:rsidRPr="008B2DB3" w:rsidRDefault="004E520F" w:rsidP="004E520F">
      <w:pPr>
        <w:spacing w:after="0" w:line="300" w:lineRule="auto"/>
        <w:jc w:val="both"/>
        <w:rPr>
          <w:rFonts w:ascii="Arial" w:eastAsia="Times New Roman" w:hAnsi="Arial" w:cs="Mangal"/>
          <w:b/>
          <w:noProof/>
        </w:rPr>
      </w:pPr>
      <w:r w:rsidRPr="008B2DB3">
        <w:rPr>
          <w:rFonts w:ascii="Arial" w:eastAsia="Times New Roman" w:hAnsi="Arial" w:cs="Mangal"/>
          <w:b/>
          <w:noProof/>
        </w:rPr>
        <w:t>6.</w:t>
      </w:r>
      <w:r w:rsidRPr="008B2DB3">
        <w:rPr>
          <w:rFonts w:ascii="Arial" w:eastAsia="Times New Roman" w:hAnsi="Arial" w:cs="Mangal"/>
          <w:b/>
          <w:i/>
          <w:noProof/>
        </w:rPr>
        <w:t>Meetings of  Corporation.-</w:t>
      </w:r>
      <w:r w:rsidRPr="008B2DB3">
        <w:rPr>
          <w:rFonts w:ascii="Arial" w:eastAsia="Times New Roman" w:hAnsi="Arial" w:cs="Mangal"/>
          <w:i/>
          <w:noProof/>
        </w:rPr>
        <w:t>(1)</w:t>
      </w:r>
      <w:r w:rsidRPr="008B2DB3">
        <w:rPr>
          <w:rFonts w:ascii="Arial" w:eastAsia="Times New Roman" w:hAnsi="Arial" w:cs="Mangal"/>
          <w:noProof/>
        </w:rPr>
        <w:t xml:space="preserve"> The Coporation shall meet at such times and at such places as the Chairman may decide and shall, subject to the provisions of sub-section </w:t>
      </w:r>
      <w:r w:rsidRPr="008B2DB3">
        <w:rPr>
          <w:rFonts w:ascii="Arial" w:eastAsia="Times New Roman" w:hAnsi="Arial" w:cs="Mangal"/>
          <w:i/>
          <w:noProof/>
        </w:rPr>
        <w:t>(3)</w:t>
      </w:r>
      <w:r w:rsidRPr="008B2DB3">
        <w:rPr>
          <w:rFonts w:ascii="Arial" w:eastAsia="Times New Roman" w:hAnsi="Arial" w:cs="Mangal"/>
          <w:noProof/>
        </w:rPr>
        <w:t xml:space="preserve"> , observe such rules of procedure in regard to the transaction of business at it’s meetings (including the quorum thereof) as may be laid down by the regulations</w:t>
      </w:r>
      <w:r w:rsidRPr="008B2DB3">
        <w:rPr>
          <w:rFonts w:ascii="Arial" w:eastAsia="Times New Roman" w:hAnsi="Arial" w:cs="Mangal"/>
          <w:b/>
          <w:noProof/>
        </w:rPr>
        <w:t>:</w:t>
      </w:r>
    </w:p>
    <w:p w:rsidR="004E520F" w:rsidRPr="008B2DB3" w:rsidRDefault="004E520F" w:rsidP="004E520F">
      <w:pPr>
        <w:spacing w:after="0" w:line="300" w:lineRule="auto"/>
        <w:jc w:val="both"/>
        <w:rPr>
          <w:rFonts w:ascii="Arial" w:eastAsia="Times New Roman" w:hAnsi="Arial" w:cs="Mangal"/>
          <w:b/>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ab/>
        <w:t>Provided that,at least one meeting shall be held in every calender month in such a manner so as to ensure that not more than thirty days intervene between two meetings.</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(2) The Chairman or,in his absence, one of the Official Directors shall preside at every meeting of the Corporation.</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 xml:space="preserve">(3) A Director, who is directly or indirectly concerned or interested in any contract, loan, arrangement or proposal entered into or proposed to be entered into, by or on behalf of the Corporation,shall, at the earliest possible opportunity, disclose the nature of his interest to the Corporation , and shall </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not be present at any meeting of the Corporation when any such contract, loan, arrangement or proposal is discussed, unless his presence is required by the other Directors for the purpose of eliciting information, but no Director so required to be present shall vote on any such contract, loan, arrangement or proposal:</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ab/>
        <w:t>Provided that, a Director shall not be deemed to be concerned or interested as aforesaid by reason only of his being a share</w:t>
      </w:r>
      <w:r w:rsidRPr="008B2DB3">
        <w:rPr>
          <w:rFonts w:ascii="Arial" w:eastAsia="Times New Roman" w:hAnsi="Arial" w:cs="Mangal"/>
          <w:noProof/>
        </w:rPr>
        <w:softHyphen/>
        <w:t>-holder of a company in any such contract,loan,arrangement or proposal.</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7.</w:t>
      </w:r>
      <w:r w:rsidRPr="008B2DB3">
        <w:rPr>
          <w:rFonts w:ascii="Arial" w:eastAsia="Times New Roman" w:hAnsi="Arial" w:cs="Mangal"/>
          <w:b/>
          <w:i/>
          <w:noProof/>
        </w:rPr>
        <w:t>Constitution of Committees.-</w:t>
      </w:r>
      <w:r w:rsidRPr="008B2DB3">
        <w:rPr>
          <w:rFonts w:ascii="Arial" w:eastAsia="Times New Roman" w:hAnsi="Arial" w:cs="Mangal"/>
          <w:noProof/>
        </w:rPr>
        <w:t>The Corporation may, from time to time, constitute committee(s), consisting of such number of  Directors as it may think proper and may delegate to such committee(s) such powers of  the Corporation as it may deem fit for carrying out the purposes of this Act.</w:t>
      </w:r>
      <w:r w:rsidRPr="008B2DB3">
        <w:rPr>
          <w:rFonts w:ascii="Arial" w:eastAsia="Times New Roman" w:hAnsi="Arial" w:cs="Mangal"/>
          <w:noProof/>
        </w:rPr>
        <w:tab/>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8.</w:t>
      </w:r>
      <w:r w:rsidRPr="008B2DB3">
        <w:rPr>
          <w:rFonts w:ascii="Arial" w:eastAsia="Times New Roman" w:hAnsi="Arial" w:cs="Mangal"/>
          <w:b/>
          <w:i/>
          <w:noProof/>
        </w:rPr>
        <w:t>Provisions for inviting officers of Government and local authority</w:t>
      </w:r>
      <w:r w:rsidRPr="008B2DB3">
        <w:rPr>
          <w:rFonts w:ascii="Arial" w:eastAsia="Times New Roman" w:hAnsi="Arial" w:cs="Mangal"/>
          <w:b/>
          <w:noProof/>
        </w:rPr>
        <w:t>.-</w:t>
      </w:r>
      <w:r w:rsidRPr="008B2DB3">
        <w:rPr>
          <w:rFonts w:ascii="Arial" w:eastAsia="Times New Roman" w:hAnsi="Arial" w:cs="Mangal"/>
          <w:i/>
          <w:noProof/>
        </w:rPr>
        <w:t xml:space="preserve">(1) </w:t>
      </w:r>
      <w:r w:rsidRPr="008B2DB3">
        <w:rPr>
          <w:rFonts w:ascii="Arial" w:eastAsia="Times New Roman" w:hAnsi="Arial" w:cs="Mangal"/>
          <w:noProof/>
        </w:rPr>
        <w:t>The Corporation or any of its committees may invite any Officer of the Central Government, State Government, local authority or any organisation or any persons to attend its meetings as  special invitees for the purpose of assisting or advising it on any matter or matters.The Officer or person  so invited may take part in the proceedings, but shall have no right to vote.</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i/>
          <w:noProof/>
        </w:rPr>
        <w:t>(2)</w:t>
      </w:r>
      <w:r w:rsidRPr="008B2DB3">
        <w:rPr>
          <w:rFonts w:ascii="Arial" w:eastAsia="Times New Roman" w:hAnsi="Arial" w:cs="Mangal"/>
          <w:noProof/>
        </w:rPr>
        <w:t xml:space="preserve"> The Officer or person so invited shall be entitled to draw such honorarium or compensatory allowance for the purpose of meeting the personal expenditure in attending the meetings of the Corporation or any of its committees as the Corporation may determine, from time to time.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lastRenderedPageBreak/>
        <w:t>9.</w:t>
      </w:r>
      <w:r w:rsidRPr="008B2DB3">
        <w:rPr>
          <w:rFonts w:ascii="Arial" w:eastAsia="Times New Roman" w:hAnsi="Arial" w:cs="Mangal"/>
          <w:b/>
          <w:i/>
          <w:noProof/>
        </w:rPr>
        <w:t>Filling up of casual vacancy of Director.-</w:t>
      </w:r>
      <w:r w:rsidRPr="008B2DB3">
        <w:rPr>
          <w:rFonts w:ascii="Arial" w:eastAsia="Times New Roman" w:hAnsi="Arial" w:cs="Mangal"/>
          <w:noProof/>
        </w:rPr>
        <w:t>Any vacancy of a Director of the Corporation shall be filled as early as practicable, in like manner as if the appointment is being made for the first time.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b/>
          <w:i/>
          <w:noProof/>
        </w:rPr>
      </w:pPr>
      <w:r w:rsidRPr="008B2DB3">
        <w:rPr>
          <w:rFonts w:ascii="Arial" w:eastAsia="Times New Roman" w:hAnsi="Arial" w:cs="Mangal"/>
          <w:b/>
          <w:noProof/>
        </w:rPr>
        <w:t>10.</w:t>
      </w:r>
      <w:r w:rsidRPr="008B2DB3">
        <w:rPr>
          <w:rFonts w:ascii="Arial" w:eastAsia="Times New Roman" w:hAnsi="Arial" w:cs="Mangal"/>
          <w:b/>
          <w:i/>
          <w:noProof/>
        </w:rPr>
        <w:t>Action not to be invalidated by vacancy,informality,etc.-</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No act done or proceedings taken under this Act by the Corporation or Committee appointed by the Corporation shall be invalidated merely on the grounds of,--</w:t>
      </w:r>
    </w:p>
    <w:p w:rsidR="004E520F" w:rsidRPr="008B2DB3" w:rsidRDefault="004E520F" w:rsidP="004E520F">
      <w:pPr>
        <w:numPr>
          <w:ilvl w:val="0"/>
          <w:numId w:val="135"/>
        </w:numPr>
        <w:tabs>
          <w:tab w:val="left" w:pos="-270"/>
          <w:tab w:val="left" w:pos="540"/>
        </w:tabs>
        <w:spacing w:after="0" w:line="300" w:lineRule="auto"/>
        <w:ind w:left="0" w:firstLine="0"/>
        <w:jc w:val="both"/>
        <w:rPr>
          <w:rFonts w:ascii="Arial" w:eastAsia="Times New Roman" w:hAnsi="Arial" w:cs="Mangal"/>
          <w:noProof/>
        </w:rPr>
      </w:pPr>
      <w:r w:rsidRPr="008B2DB3">
        <w:rPr>
          <w:rFonts w:ascii="Arial" w:eastAsia="Times New Roman" w:hAnsi="Arial" w:cs="Mangal"/>
          <w:noProof/>
        </w:rPr>
        <w:t>any vacancy of Director or any defect in the constitution or re-constitution of the Corporation or a committee thereof;or</w:t>
      </w:r>
    </w:p>
    <w:p w:rsidR="004E520F" w:rsidRPr="008B2DB3" w:rsidRDefault="004E520F" w:rsidP="004E520F">
      <w:pPr>
        <w:tabs>
          <w:tab w:val="left" w:pos="-270"/>
          <w:tab w:val="left" w:pos="540"/>
        </w:tabs>
        <w:spacing w:after="0" w:line="300" w:lineRule="auto"/>
        <w:jc w:val="both"/>
        <w:rPr>
          <w:rFonts w:ascii="Arial" w:eastAsia="Times New Roman" w:hAnsi="Arial" w:cs="Mangal"/>
          <w:noProof/>
        </w:rPr>
      </w:pPr>
    </w:p>
    <w:p w:rsidR="004E520F" w:rsidRPr="008B2DB3" w:rsidRDefault="004E520F" w:rsidP="004E520F">
      <w:pPr>
        <w:numPr>
          <w:ilvl w:val="0"/>
          <w:numId w:val="136"/>
        </w:numPr>
        <w:spacing w:after="0" w:line="300" w:lineRule="auto"/>
        <w:ind w:left="0" w:firstLine="0"/>
        <w:jc w:val="both"/>
        <w:rPr>
          <w:rFonts w:ascii="Arial" w:eastAsia="Times New Roman" w:hAnsi="Arial" w:cs="Mangal"/>
          <w:noProof/>
        </w:rPr>
      </w:pPr>
      <w:r w:rsidRPr="008B2DB3">
        <w:rPr>
          <w:rFonts w:ascii="Arial" w:eastAsia="Times New Roman" w:hAnsi="Arial" w:cs="Mangal"/>
          <w:noProof/>
        </w:rPr>
        <w:t>any defect or irregularity in the appointment of a person as Director of the Corporation or of a committee thereof;or</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numPr>
          <w:ilvl w:val="0"/>
          <w:numId w:val="136"/>
        </w:numPr>
        <w:spacing w:after="0" w:line="300" w:lineRule="auto"/>
        <w:ind w:left="0" w:firstLine="0"/>
        <w:jc w:val="both"/>
        <w:rPr>
          <w:rFonts w:ascii="Arial" w:eastAsia="Times New Roman" w:hAnsi="Arial" w:cs="Mangal"/>
          <w:noProof/>
        </w:rPr>
      </w:pPr>
      <w:r w:rsidRPr="008B2DB3">
        <w:rPr>
          <w:rFonts w:ascii="Arial" w:eastAsia="Times New Roman" w:hAnsi="Arial" w:cs="Mangal"/>
          <w:noProof/>
        </w:rPr>
        <w:t>any defect or irregularity in such Act or proceedings,   not  affecting the substance.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11.</w:t>
      </w:r>
      <w:r w:rsidRPr="008B2DB3">
        <w:rPr>
          <w:rFonts w:ascii="Arial" w:eastAsia="Times New Roman" w:hAnsi="Arial" w:cs="Mangal"/>
          <w:b/>
          <w:i/>
          <w:noProof/>
        </w:rPr>
        <w:t>Officers and servants of Corporation.-</w:t>
      </w:r>
      <w:r w:rsidRPr="008B2DB3">
        <w:rPr>
          <w:rFonts w:ascii="Arial" w:eastAsia="Times New Roman" w:hAnsi="Arial" w:cs="Mangal"/>
          <w:noProof/>
        </w:rPr>
        <w:t>(1) The State Government shall appoint for the Corporation a Chief Accounts and Finance Officer not below the rank of Joint Director from the Goa Finance and Accounts Service.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i/>
          <w:noProof/>
        </w:rPr>
        <w:t>(2)</w:t>
      </w:r>
      <w:r w:rsidRPr="008B2DB3">
        <w:rPr>
          <w:rFonts w:ascii="Arial" w:eastAsia="Times New Roman" w:hAnsi="Arial" w:cs="Mangal"/>
          <w:noProof/>
        </w:rPr>
        <w:t xml:space="preserve"> The Corporation may, with the prior approval of the State Government, appoint such other officers and servants as it  considers necessary for the efficient performance of its duties.</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i/>
          <w:noProof/>
        </w:rPr>
        <w:t>(3)</w:t>
      </w:r>
      <w:r w:rsidRPr="008B2DB3">
        <w:rPr>
          <w:rFonts w:ascii="Arial" w:eastAsia="Times New Roman" w:hAnsi="Arial" w:cs="Mangal"/>
          <w:noProof/>
        </w:rPr>
        <w:t xml:space="preserve"> The conditions of appointment and service of the officers and servants and their sacle of pay shall,---</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(a) as regards the officer mentioned in sub-section (1), be such as may be prescribed, and</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(b) as regards the officers and servants mentioned in sub-section (2),be such as may be laid down,from time to time, by regulations.</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i/>
          <w:noProof/>
        </w:rPr>
        <w:t>(4)</w:t>
      </w:r>
      <w:r w:rsidRPr="008B2DB3">
        <w:rPr>
          <w:rFonts w:ascii="Arial" w:eastAsia="Times New Roman" w:hAnsi="Arial" w:cs="Mangal"/>
          <w:noProof/>
        </w:rPr>
        <w:t xml:space="preserve"> Subject to the superintendance of the Corporation, the Manging Director shall supervise and control all it’s officers and employees including any officer of the State Government appointed on deputation to the Corporation.</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12.</w:t>
      </w:r>
      <w:r w:rsidRPr="008B2DB3">
        <w:rPr>
          <w:rFonts w:ascii="Arial" w:eastAsia="Times New Roman" w:hAnsi="Arial" w:cs="Mangal"/>
          <w:b/>
          <w:i/>
          <w:noProof/>
        </w:rPr>
        <w:t>Disqualification of all officers and staff.-</w:t>
      </w:r>
      <w:r w:rsidRPr="008B2DB3">
        <w:rPr>
          <w:rFonts w:ascii="Arial" w:eastAsia="Times New Roman" w:hAnsi="Arial" w:cs="Mangal"/>
          <w:noProof/>
        </w:rPr>
        <w:t>No person who has, directly or indirectly, by himself or by his partner or agent, any share or interest in any contract, by or on behalf of the Corporation or in any employment under,by or on behalf of the Corporation otherwise then as an officer or staff therof,shall be qualified to be an officer or staff of the Corporation.</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13.</w:t>
      </w:r>
      <w:r w:rsidRPr="008B2DB3">
        <w:rPr>
          <w:rFonts w:ascii="Arial" w:eastAsia="Times New Roman" w:hAnsi="Arial" w:cs="Mangal"/>
          <w:b/>
          <w:i/>
          <w:noProof/>
        </w:rPr>
        <w:t>Authentication of orders,etc. of the Corporation</w:t>
      </w:r>
      <w:r w:rsidRPr="008B2DB3">
        <w:rPr>
          <w:rFonts w:ascii="Arial" w:eastAsia="Times New Roman" w:hAnsi="Arial" w:cs="Mangal"/>
          <w:b/>
          <w:noProof/>
        </w:rPr>
        <w:t>.-</w:t>
      </w:r>
      <w:r w:rsidRPr="008B2DB3">
        <w:rPr>
          <w:rFonts w:ascii="Arial" w:eastAsia="Times New Roman" w:hAnsi="Arial" w:cs="Mangal"/>
          <w:noProof/>
        </w:rPr>
        <w:t xml:space="preserve">All proceedings of the Corporation shall be authenticated by the Chairman  and all orders and instruments of the Corporation, shall be </w:t>
      </w:r>
      <w:r w:rsidRPr="008B2DB3">
        <w:rPr>
          <w:rFonts w:ascii="Arial" w:eastAsia="Times New Roman" w:hAnsi="Arial" w:cs="Mangal"/>
          <w:noProof/>
        </w:rPr>
        <w:lastRenderedPageBreak/>
        <w:t>authenticated by the Chief Executive Officer or any other officer of the Corporation as may be authorised in the behalf by regulations.</w:t>
      </w:r>
    </w:p>
    <w:p w:rsidR="004E520F" w:rsidRPr="008B2DB3" w:rsidRDefault="004E520F" w:rsidP="004E520F">
      <w:pPr>
        <w:spacing w:after="0" w:line="300" w:lineRule="auto"/>
        <w:jc w:val="center"/>
        <w:rPr>
          <w:rFonts w:ascii="Arial" w:eastAsia="Times New Roman" w:hAnsi="Arial" w:cs="Mangal"/>
          <w:b/>
          <w:noProof/>
          <w:sz w:val="24"/>
          <w:szCs w:val="24"/>
        </w:rPr>
      </w:pPr>
    </w:p>
    <w:p w:rsidR="004E520F" w:rsidRPr="008B2DB3" w:rsidRDefault="004E520F" w:rsidP="004E520F">
      <w:pPr>
        <w:spacing w:after="0" w:line="300" w:lineRule="auto"/>
        <w:jc w:val="center"/>
        <w:rPr>
          <w:rFonts w:ascii="Arial" w:eastAsia="Times New Roman" w:hAnsi="Arial" w:cs="Mangal"/>
          <w:b/>
          <w:noProof/>
          <w:sz w:val="24"/>
          <w:szCs w:val="24"/>
        </w:rPr>
      </w:pPr>
      <w:r w:rsidRPr="008B2DB3">
        <w:rPr>
          <w:rFonts w:ascii="Arial" w:eastAsia="Times New Roman" w:hAnsi="Arial" w:cs="Mangal"/>
          <w:b/>
          <w:noProof/>
          <w:sz w:val="24"/>
          <w:szCs w:val="24"/>
        </w:rPr>
        <w:t>CHAPTER III</w:t>
      </w:r>
    </w:p>
    <w:p w:rsidR="004E520F" w:rsidRPr="008B2DB3" w:rsidRDefault="004E520F" w:rsidP="004E520F">
      <w:pPr>
        <w:spacing w:after="0" w:line="300" w:lineRule="auto"/>
        <w:jc w:val="center"/>
        <w:rPr>
          <w:rFonts w:ascii="Arial" w:eastAsia="Times New Roman" w:hAnsi="Arial" w:cs="Mangal"/>
          <w:b/>
          <w:noProof/>
          <w:sz w:val="24"/>
          <w:szCs w:val="24"/>
        </w:rPr>
      </w:pPr>
    </w:p>
    <w:p w:rsidR="004E520F" w:rsidRPr="008B2DB3" w:rsidRDefault="004E520F" w:rsidP="004E520F">
      <w:pPr>
        <w:spacing w:after="0" w:line="300" w:lineRule="auto"/>
        <w:jc w:val="center"/>
        <w:rPr>
          <w:rFonts w:ascii="Arial" w:eastAsia="Times New Roman" w:hAnsi="Arial" w:cs="Mangal"/>
          <w:b/>
          <w:noProof/>
          <w:sz w:val="28"/>
          <w:szCs w:val="24"/>
        </w:rPr>
      </w:pPr>
      <w:r w:rsidRPr="008B2DB3">
        <w:rPr>
          <w:rFonts w:ascii="Arial" w:eastAsia="Times New Roman" w:hAnsi="Arial" w:cs="Mangal"/>
          <w:b/>
          <w:noProof/>
          <w:sz w:val="28"/>
          <w:szCs w:val="24"/>
        </w:rPr>
        <w:t>VESTING OF PROPERTY,ASSETS,LIABILITIES AND OBLIGATIONS AND TRANSFER OF EMPLOYEES</w:t>
      </w:r>
    </w:p>
    <w:p w:rsidR="004E520F" w:rsidRPr="008B2DB3" w:rsidRDefault="004E520F" w:rsidP="004E520F">
      <w:pPr>
        <w:spacing w:after="0" w:line="300" w:lineRule="auto"/>
        <w:jc w:val="both"/>
        <w:rPr>
          <w:rFonts w:ascii="Arial" w:eastAsia="Times New Roman" w:hAnsi="Arial" w:cs="Mangal"/>
          <w:noProof/>
          <w:sz w:val="24"/>
          <w:szCs w:val="24"/>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14.</w:t>
      </w:r>
      <w:r w:rsidRPr="008B2DB3">
        <w:rPr>
          <w:rFonts w:ascii="Arial" w:eastAsia="Times New Roman" w:hAnsi="Arial" w:cs="Mangal"/>
          <w:b/>
          <w:i/>
          <w:noProof/>
        </w:rPr>
        <w:t>Vesting and transfer of property to the Corporation</w:t>
      </w:r>
      <w:r w:rsidRPr="008B2DB3">
        <w:rPr>
          <w:rFonts w:ascii="Arial" w:eastAsia="Times New Roman" w:hAnsi="Arial" w:cs="Mangal"/>
          <w:noProof/>
        </w:rPr>
        <w:t>. -</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(1) From such date as may be specified from time to time, by the State Government (hereinafter in this section referred to as “the appointed date”),</w:t>
      </w:r>
      <w:r w:rsidRPr="008B2DB3">
        <w:rPr>
          <w:rFonts w:ascii="Arial" w:eastAsia="Times New Roman" w:hAnsi="Arial" w:cs="Mangal"/>
          <w:b/>
          <w:noProof/>
        </w:rPr>
        <w:t xml:space="preserve"> --</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(a) the assigned projects of the Corporation and their assets comprising movables and immovables including irrigation project works under construction , specified in that behalf, situated in the area of operation of the Corporation, which immediately before the appointed date vested in the State Government and were under the control of the Irrigation Department, shall vest in and stand transferred to the Corporation, and all income derived  and expenses incurred in that behalf be brought on the books of the Corporation ; and</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(b) the rights, liabilities and obligations of the State Government, whether arising out of any contract or  otherwise pertaining to the said projects of the State Government, shall be deemed to be the  rights, liabilities and obligations of the Corporation.</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(2) Such properties, assets, rights, liabilities and obligations shall be valued in such manner as the State Government may determine.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(3) All suits and other legal proceedings with respect to any Scheme for the development of the Tillari Irrigation Project entrusted to the Corporation, instituted or defended by or against the State Government before the appointed date may be continued, or instituted, or defended by or against the Corporation.</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15.</w:t>
      </w:r>
      <w:r w:rsidRPr="008B2DB3">
        <w:rPr>
          <w:rFonts w:ascii="Arial" w:eastAsia="Times New Roman" w:hAnsi="Arial" w:cs="Mangal"/>
          <w:b/>
          <w:i/>
          <w:noProof/>
        </w:rPr>
        <w:t>Decision of State Government on the vesting of property to be final.-</w:t>
      </w:r>
      <w:r w:rsidRPr="008B2DB3">
        <w:rPr>
          <w:rFonts w:ascii="Arial" w:eastAsia="Times New Roman" w:hAnsi="Arial" w:cs="Mangal"/>
          <w:noProof/>
        </w:rPr>
        <w:t>Where any doubt or dispute arises as to whether any property or assets have vested in the Corporation under section 14 or any rights, liabilities or obligations have become the rights,liabilities or obligations of the Corporation under that section,such doubt or dispute shall be referred to the State Government, whose decision thereon shall be final.</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16. </w:t>
      </w:r>
      <w:r w:rsidRPr="008B2DB3">
        <w:rPr>
          <w:rFonts w:ascii="Arial" w:eastAsia="Times New Roman" w:hAnsi="Arial" w:cs="Mangal"/>
          <w:b/>
          <w:i/>
          <w:noProof/>
        </w:rPr>
        <w:t xml:space="preserve">Power of State Government to depute certain Government employees to the Corporation. - </w:t>
      </w:r>
      <w:r w:rsidRPr="008B2DB3">
        <w:rPr>
          <w:rFonts w:ascii="Arial" w:eastAsia="Times New Roman" w:hAnsi="Arial" w:cs="Mangal"/>
          <w:noProof/>
        </w:rPr>
        <w:t xml:space="preserve">(1) Where, on account of conferment of any powers, duties and functions on the Corporation by or under this Act, in the opinion of the State Government, any employee in the field establishments, that is, officers and employees belonging to technical as well as ministerial and non-ministerial staff (permanent, regular, temporary) in the Irrigation Department, on the </w:t>
      </w:r>
      <w:r w:rsidRPr="008B2DB3">
        <w:rPr>
          <w:rFonts w:ascii="Arial" w:eastAsia="Times New Roman" w:hAnsi="Arial" w:cs="Mangal"/>
          <w:noProof/>
        </w:rPr>
        <w:lastRenderedPageBreak/>
        <w:t>date specified by the State Government engaged in the fields of planning, investigation, design, construction, management, land development of the State sector of  Tillari Irrigation Project, have been rendered surplus or  are likely to be rendered surplus, wholly or partially, to the requirements of the State Government or where the services of such officers and servants are required by the Corporation for efficient exercise of it’s powers, performance of it’s duties or discharge of it’s functions, the State Government, or any officer authorised by the State Government in this behalf, may, from time to time , having regard to the necessity therefor, by order, depute such officers or employees to the Corporation and the Corporation shall take them over and employ them on deputation, subject to the provisions of this section.</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ind w:firstLine="270"/>
        <w:jc w:val="both"/>
        <w:rPr>
          <w:rFonts w:ascii="Arial" w:eastAsia="Times New Roman" w:hAnsi="Arial" w:cs="Mangal"/>
          <w:b/>
          <w:noProof/>
        </w:rPr>
      </w:pPr>
      <w:r w:rsidRPr="008B2DB3">
        <w:rPr>
          <w:rFonts w:ascii="Arial" w:eastAsia="Times New Roman" w:hAnsi="Arial" w:cs="Mangal"/>
          <w:i/>
          <w:noProof/>
        </w:rPr>
        <w:t>(2)</w:t>
      </w:r>
      <w:r w:rsidRPr="008B2DB3">
        <w:rPr>
          <w:rFonts w:ascii="Arial" w:eastAsia="Times New Roman" w:hAnsi="Arial" w:cs="Mangal"/>
          <w:noProof/>
        </w:rPr>
        <w:t xml:space="preserve"> The period of deputation of any such employee to the Corporation shall be five years except when any such person is required to be repatriated on the grounds such as promotion, reversion, termination or superannuation or any other reasons as may be directed by the State Government. After the expiry of the period of deputation, he shall stand repatriated to service under the State Government</w:t>
      </w:r>
      <w:r w:rsidRPr="008B2DB3">
        <w:rPr>
          <w:rFonts w:ascii="Arial" w:eastAsia="Times New Roman" w:hAnsi="Arial" w:cs="Mangal"/>
          <w:b/>
          <w:noProof/>
        </w:rPr>
        <w:t>:</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ab/>
        <w:t>Provided that, during the period of such deputation, all matters relating to pay, leave, allowances, retirement, pension, provident fund and other conditions of service of the employees on deputation shall be regulated by the rules applicable to the State Government employees or such rules as may, from time to time, be made by the State Government.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iCs/>
          <w:noProof/>
        </w:rPr>
        <w:t xml:space="preserve">(3) </w:t>
      </w:r>
      <w:r w:rsidRPr="008B2DB3">
        <w:rPr>
          <w:rFonts w:ascii="Arial" w:eastAsia="Times New Roman" w:hAnsi="Arial" w:cs="Mangal"/>
          <w:noProof/>
        </w:rPr>
        <w:t>All regular, temporary and permanent employees of the said establishment transferred on deputation to the Corporation under sub-section (1) shall have a lien on their posts in the service under the State Government and the period of their service under the Corporation shall, on their repatriation to the services under the State Government, be counted for their increments, pension, and other matters relating to their service.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noProof/>
        </w:rPr>
        <w:t>(4) The Corporation shall have the authority to transfer the officers and staff members within the area of operation of the Corporation.</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noProof/>
        </w:rPr>
        <w:t>(5) No employee on deputation to the Corporation shall be entitled to any deputation allowance.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noProof/>
        </w:rPr>
        <w:t>(6) The salaries and allowances of employees on deputation to the Corporation shall be paid from the Corporation fund.</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noProof/>
        </w:rPr>
        <w:t>(7) Save as otherwise provided in this section, the terms and conditions of services of employees on deputation to the Corporation, shall not be less advantageous than those applicable to them immediately before deputation and shall not be varied to their disadvantage except with the previous sanction of the State Government.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sz w:val="24"/>
          <w:szCs w:val="24"/>
        </w:rPr>
      </w:pPr>
    </w:p>
    <w:p w:rsidR="004E520F" w:rsidRPr="008B2DB3" w:rsidRDefault="004E520F" w:rsidP="004E520F">
      <w:pPr>
        <w:spacing w:after="0" w:line="300" w:lineRule="auto"/>
        <w:jc w:val="center"/>
        <w:rPr>
          <w:rFonts w:ascii="Arial" w:eastAsia="Times New Roman" w:hAnsi="Arial" w:cs="Mangal"/>
          <w:b/>
          <w:noProof/>
          <w:sz w:val="24"/>
          <w:szCs w:val="24"/>
        </w:rPr>
      </w:pPr>
      <w:r w:rsidRPr="008B2DB3">
        <w:rPr>
          <w:rFonts w:ascii="Arial" w:eastAsia="Times New Roman" w:hAnsi="Arial" w:cs="Mangal"/>
          <w:b/>
          <w:noProof/>
          <w:sz w:val="24"/>
          <w:szCs w:val="24"/>
        </w:rPr>
        <w:lastRenderedPageBreak/>
        <w:t>CHAPTER IV</w:t>
      </w:r>
    </w:p>
    <w:p w:rsidR="004E520F" w:rsidRPr="008B2DB3" w:rsidRDefault="004E520F" w:rsidP="004E520F">
      <w:pPr>
        <w:spacing w:after="0" w:line="300" w:lineRule="auto"/>
        <w:jc w:val="center"/>
        <w:rPr>
          <w:rFonts w:ascii="Arial" w:eastAsia="Times New Roman" w:hAnsi="Arial" w:cs="Mangal"/>
          <w:b/>
          <w:noProof/>
          <w:sz w:val="24"/>
          <w:szCs w:val="24"/>
        </w:rPr>
      </w:pPr>
    </w:p>
    <w:p w:rsidR="004E520F" w:rsidRPr="008B2DB3" w:rsidRDefault="004E520F" w:rsidP="004E520F">
      <w:pPr>
        <w:tabs>
          <w:tab w:val="center" w:pos="4320"/>
          <w:tab w:val="right" w:pos="8640"/>
        </w:tabs>
        <w:spacing w:after="0" w:line="240" w:lineRule="auto"/>
        <w:jc w:val="center"/>
        <w:rPr>
          <w:rFonts w:ascii="Arial" w:eastAsia="Times New Roman" w:hAnsi="Arial" w:cs="Arial"/>
          <w:b/>
          <w:sz w:val="28"/>
          <w:szCs w:val="24"/>
        </w:rPr>
      </w:pPr>
      <w:r w:rsidRPr="008B2DB3">
        <w:rPr>
          <w:rFonts w:ascii="Arial" w:eastAsia="Times New Roman" w:hAnsi="Arial" w:cs="Arial"/>
          <w:b/>
          <w:sz w:val="28"/>
          <w:szCs w:val="24"/>
        </w:rPr>
        <w:t>FUNCTIONS AND POWERS OF THE CORPORATION</w:t>
      </w:r>
    </w:p>
    <w:p w:rsidR="004E520F" w:rsidRPr="008B2DB3" w:rsidRDefault="004E520F" w:rsidP="004E520F">
      <w:pPr>
        <w:spacing w:after="0" w:line="300" w:lineRule="auto"/>
        <w:jc w:val="both"/>
        <w:rPr>
          <w:rFonts w:ascii="Arial" w:eastAsia="Times New Roman" w:hAnsi="Arial" w:cs="Mangal"/>
          <w:b/>
          <w:noProof/>
          <w:sz w:val="24"/>
          <w:szCs w:val="24"/>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17.</w:t>
      </w:r>
      <w:r w:rsidRPr="008B2DB3">
        <w:rPr>
          <w:rFonts w:ascii="Arial" w:eastAsia="Times New Roman" w:hAnsi="Arial" w:cs="Mangal"/>
          <w:b/>
          <w:i/>
          <w:noProof/>
        </w:rPr>
        <w:t>Functions of the Corporation.-</w:t>
      </w:r>
      <w:r w:rsidRPr="008B2DB3">
        <w:rPr>
          <w:rFonts w:ascii="Arial" w:eastAsia="Times New Roman" w:hAnsi="Arial" w:cs="Mangal"/>
          <w:noProof/>
        </w:rPr>
        <w:t>The functions of the Corporation shall be,--</w:t>
      </w:r>
    </w:p>
    <w:p w:rsidR="004E520F" w:rsidRPr="008B2DB3" w:rsidRDefault="004E520F" w:rsidP="004E520F">
      <w:pPr>
        <w:tabs>
          <w:tab w:val="left" w:pos="360"/>
        </w:tabs>
        <w:spacing w:after="0" w:line="300" w:lineRule="auto"/>
        <w:jc w:val="both"/>
        <w:rPr>
          <w:rFonts w:ascii="Arial" w:eastAsia="Times New Roman" w:hAnsi="Arial" w:cs="Mangal"/>
          <w:noProof/>
        </w:rPr>
      </w:pPr>
      <w:r w:rsidRPr="008B2DB3">
        <w:rPr>
          <w:rFonts w:ascii="Arial" w:eastAsia="Times New Roman" w:hAnsi="Arial" w:cs="Mangal"/>
          <w:noProof/>
        </w:rPr>
        <w:t>(a) to promote and operate the Tillari Irrigation Project and Command Area    Development;</w:t>
      </w:r>
    </w:p>
    <w:p w:rsidR="004E520F" w:rsidRPr="008B2DB3" w:rsidRDefault="004E520F" w:rsidP="004E520F">
      <w:pPr>
        <w:tabs>
          <w:tab w:val="left" w:pos="360"/>
        </w:tabs>
        <w:spacing w:after="0" w:line="300" w:lineRule="auto"/>
        <w:jc w:val="both"/>
        <w:rPr>
          <w:rFonts w:ascii="Arial" w:eastAsia="Times New Roman" w:hAnsi="Arial" w:cs="Mangal"/>
          <w:noProof/>
        </w:rPr>
      </w:pPr>
    </w:p>
    <w:p w:rsidR="004E520F" w:rsidRPr="008B2DB3" w:rsidRDefault="004E520F" w:rsidP="004E520F">
      <w:pPr>
        <w:tabs>
          <w:tab w:val="left" w:pos="360"/>
        </w:tabs>
        <w:spacing w:after="0" w:line="300" w:lineRule="auto"/>
        <w:jc w:val="both"/>
        <w:rPr>
          <w:rFonts w:ascii="Arial" w:eastAsia="Times New Roman" w:hAnsi="Arial" w:cs="Mangal"/>
          <w:noProof/>
        </w:rPr>
      </w:pPr>
      <w:r w:rsidRPr="008B2DB3">
        <w:rPr>
          <w:rFonts w:ascii="Arial" w:eastAsia="Times New Roman" w:hAnsi="Arial" w:cs="Mangal"/>
          <w:noProof/>
        </w:rPr>
        <w:t>(b) to plan, investigate, design, construct and manage the Tillari Irrigation Project and its Command Area Development;</w:t>
      </w:r>
    </w:p>
    <w:p w:rsidR="004E520F" w:rsidRPr="008B2DB3" w:rsidRDefault="004E520F" w:rsidP="004E520F">
      <w:pPr>
        <w:tabs>
          <w:tab w:val="left" w:pos="360"/>
        </w:tabs>
        <w:spacing w:after="0" w:line="300" w:lineRule="auto"/>
        <w:jc w:val="both"/>
        <w:rPr>
          <w:rFonts w:ascii="Arial" w:eastAsia="Times New Roman" w:hAnsi="Arial" w:cs="Mangal"/>
          <w:noProof/>
        </w:rPr>
      </w:pPr>
    </w:p>
    <w:p w:rsidR="004E520F" w:rsidRPr="008B2DB3" w:rsidRDefault="004E520F" w:rsidP="004E520F">
      <w:pPr>
        <w:tabs>
          <w:tab w:val="left" w:pos="360"/>
        </w:tabs>
        <w:spacing w:after="0" w:line="300" w:lineRule="auto"/>
        <w:jc w:val="both"/>
        <w:rPr>
          <w:rFonts w:ascii="Arial" w:eastAsia="Times New Roman" w:hAnsi="Arial" w:cs="Mangal"/>
          <w:noProof/>
        </w:rPr>
      </w:pPr>
      <w:r w:rsidRPr="008B2DB3">
        <w:rPr>
          <w:rFonts w:ascii="Arial" w:eastAsia="Times New Roman" w:hAnsi="Arial" w:cs="Mangal"/>
          <w:noProof/>
        </w:rPr>
        <w:t>(c) to enter into contracts in respect of the works and any other matters transferred to the Corporation alongwith assets and liabilities;</w:t>
      </w:r>
    </w:p>
    <w:p w:rsidR="004E520F" w:rsidRPr="008B2DB3" w:rsidRDefault="004E520F" w:rsidP="004E520F">
      <w:pPr>
        <w:tabs>
          <w:tab w:val="left" w:pos="360"/>
        </w:tabs>
        <w:spacing w:after="0" w:line="300" w:lineRule="auto"/>
        <w:jc w:val="both"/>
        <w:rPr>
          <w:rFonts w:ascii="Arial" w:eastAsia="Times New Roman" w:hAnsi="Arial" w:cs="Mangal"/>
          <w:noProof/>
        </w:rPr>
      </w:pPr>
    </w:p>
    <w:p w:rsidR="004E520F" w:rsidRPr="008B2DB3" w:rsidRDefault="004E520F" w:rsidP="004E520F">
      <w:pPr>
        <w:numPr>
          <w:ilvl w:val="0"/>
          <w:numId w:val="136"/>
        </w:numPr>
        <w:tabs>
          <w:tab w:val="num" w:pos="270"/>
          <w:tab w:val="left" w:pos="360"/>
        </w:tabs>
        <w:spacing w:after="0" w:line="300" w:lineRule="auto"/>
        <w:ind w:left="0" w:firstLine="0"/>
        <w:jc w:val="both"/>
        <w:rPr>
          <w:rFonts w:ascii="Arial" w:eastAsia="Times New Roman" w:hAnsi="Arial" w:cs="Mangal"/>
          <w:noProof/>
        </w:rPr>
      </w:pPr>
      <w:r w:rsidRPr="008B2DB3">
        <w:rPr>
          <w:rFonts w:ascii="Arial" w:eastAsia="Times New Roman" w:hAnsi="Arial" w:cs="Mangal"/>
          <w:noProof/>
        </w:rPr>
        <w:t>to invite tenders, bids and enter into contracts for the purpose of all the activities of the Corporation;</w:t>
      </w:r>
    </w:p>
    <w:p w:rsidR="004E520F" w:rsidRPr="008B2DB3" w:rsidRDefault="004E520F" w:rsidP="004E520F">
      <w:pPr>
        <w:tabs>
          <w:tab w:val="left" w:pos="360"/>
        </w:tabs>
        <w:spacing w:after="0" w:line="300" w:lineRule="auto"/>
        <w:jc w:val="both"/>
        <w:rPr>
          <w:rFonts w:ascii="Arial" w:eastAsia="Times New Roman" w:hAnsi="Arial" w:cs="Mangal"/>
          <w:noProof/>
        </w:rPr>
      </w:pPr>
    </w:p>
    <w:p w:rsidR="004E520F" w:rsidRPr="008B2DB3" w:rsidRDefault="004E520F" w:rsidP="004E520F">
      <w:pPr>
        <w:numPr>
          <w:ilvl w:val="0"/>
          <w:numId w:val="136"/>
        </w:numPr>
        <w:tabs>
          <w:tab w:val="left" w:pos="360"/>
          <w:tab w:val="num" w:pos="450"/>
        </w:tabs>
        <w:spacing w:after="0" w:line="300" w:lineRule="auto"/>
        <w:ind w:left="0" w:firstLine="0"/>
        <w:jc w:val="both"/>
        <w:rPr>
          <w:rFonts w:ascii="Arial" w:eastAsia="Times New Roman" w:hAnsi="Arial" w:cs="Mangal"/>
          <w:noProof/>
        </w:rPr>
      </w:pPr>
      <w:r w:rsidRPr="008B2DB3">
        <w:rPr>
          <w:rFonts w:ascii="Arial" w:eastAsia="Times New Roman" w:hAnsi="Arial" w:cs="Mangal"/>
          <w:noProof/>
        </w:rPr>
        <w:t>to promote participation of any person or body or association of individuals,  whether incorporated or not, in planning, investigation, designing, construction and management of the Tillari Irrigation Project and command area development;</w:t>
      </w:r>
    </w:p>
    <w:p w:rsidR="004E520F" w:rsidRPr="008B2DB3" w:rsidRDefault="004E520F" w:rsidP="004E520F">
      <w:pPr>
        <w:tabs>
          <w:tab w:val="left" w:pos="360"/>
        </w:tabs>
        <w:spacing w:after="0" w:line="300" w:lineRule="auto"/>
        <w:jc w:val="both"/>
        <w:rPr>
          <w:rFonts w:ascii="Arial" w:eastAsia="Times New Roman" w:hAnsi="Arial" w:cs="Mangal"/>
          <w:noProof/>
        </w:rPr>
      </w:pPr>
    </w:p>
    <w:p w:rsidR="004E520F" w:rsidRPr="008B2DB3" w:rsidRDefault="004E520F" w:rsidP="004E520F">
      <w:pPr>
        <w:tabs>
          <w:tab w:val="left" w:pos="360"/>
        </w:tabs>
        <w:spacing w:after="0" w:line="300" w:lineRule="auto"/>
        <w:jc w:val="both"/>
        <w:rPr>
          <w:rFonts w:ascii="Arial" w:eastAsia="Times New Roman" w:hAnsi="Arial" w:cs="Mangal"/>
          <w:noProof/>
        </w:rPr>
      </w:pPr>
      <w:r w:rsidRPr="008B2DB3">
        <w:rPr>
          <w:rFonts w:ascii="Arial" w:eastAsia="Times New Roman" w:hAnsi="Arial" w:cs="Mangal"/>
          <w:noProof/>
        </w:rPr>
        <w:t>(f) to undertake Schemes or works, either jointly with other corporate bodies, or institutions, or with Government or local authorities or on agency basis in furtherance of the purposes for which the Corporation is established and all matters connected therewith;</w:t>
      </w:r>
    </w:p>
    <w:p w:rsidR="004E520F" w:rsidRPr="008B2DB3" w:rsidRDefault="004E520F" w:rsidP="004E520F">
      <w:pPr>
        <w:tabs>
          <w:tab w:val="left" w:pos="360"/>
        </w:tabs>
        <w:spacing w:after="0" w:line="300" w:lineRule="auto"/>
        <w:jc w:val="both"/>
        <w:rPr>
          <w:rFonts w:ascii="Arial" w:eastAsia="Times New Roman" w:hAnsi="Arial" w:cs="Mangal"/>
          <w:noProof/>
        </w:rPr>
      </w:pPr>
    </w:p>
    <w:p w:rsidR="004E520F" w:rsidRPr="008B2DB3" w:rsidRDefault="004E520F" w:rsidP="004E520F">
      <w:pPr>
        <w:tabs>
          <w:tab w:val="left" w:pos="360"/>
        </w:tabs>
        <w:spacing w:after="0" w:line="300" w:lineRule="auto"/>
        <w:jc w:val="both"/>
        <w:rPr>
          <w:rFonts w:ascii="Arial" w:eastAsia="Times New Roman" w:hAnsi="Arial" w:cs="Mangal"/>
          <w:noProof/>
        </w:rPr>
      </w:pPr>
      <w:r w:rsidRPr="008B2DB3">
        <w:rPr>
          <w:rFonts w:ascii="Arial" w:eastAsia="Times New Roman" w:hAnsi="Arial" w:cs="Mangal"/>
          <w:noProof/>
        </w:rPr>
        <w:t>(g) to prepare annual plan and five year working plan;</w:t>
      </w:r>
    </w:p>
    <w:p w:rsidR="004E520F" w:rsidRPr="008B2DB3" w:rsidRDefault="004E520F" w:rsidP="004E520F">
      <w:pPr>
        <w:tabs>
          <w:tab w:val="left" w:pos="360"/>
        </w:tabs>
        <w:spacing w:after="0" w:line="300" w:lineRule="auto"/>
        <w:ind w:firstLine="270"/>
        <w:jc w:val="both"/>
        <w:rPr>
          <w:rFonts w:ascii="Arial" w:eastAsia="Times New Roman" w:hAnsi="Arial" w:cs="Mangal"/>
          <w:noProof/>
        </w:rPr>
      </w:pPr>
    </w:p>
    <w:p w:rsidR="004E520F" w:rsidRPr="008B2DB3" w:rsidRDefault="004E520F" w:rsidP="004E520F">
      <w:pPr>
        <w:tabs>
          <w:tab w:val="left" w:pos="360"/>
        </w:tabs>
        <w:spacing w:after="0" w:line="300" w:lineRule="auto"/>
        <w:jc w:val="both"/>
        <w:rPr>
          <w:rFonts w:ascii="Arial" w:eastAsia="Times New Roman" w:hAnsi="Arial" w:cs="Mangal"/>
          <w:noProof/>
        </w:rPr>
      </w:pPr>
      <w:r w:rsidRPr="008B2DB3">
        <w:rPr>
          <w:rFonts w:ascii="Arial" w:eastAsia="Times New Roman" w:hAnsi="Arial" w:cs="Mangal"/>
          <w:noProof/>
        </w:rPr>
        <w:t>(h) to prepare annual budget.</w:t>
      </w:r>
    </w:p>
    <w:p w:rsidR="004E520F" w:rsidRPr="008B2DB3" w:rsidRDefault="004E520F" w:rsidP="004E520F">
      <w:pPr>
        <w:tabs>
          <w:tab w:val="left" w:pos="360"/>
        </w:tabs>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18. </w:t>
      </w:r>
      <w:r w:rsidRPr="008B2DB3">
        <w:rPr>
          <w:rFonts w:ascii="Arial" w:eastAsia="Times New Roman" w:hAnsi="Arial" w:cs="Mangal"/>
          <w:b/>
          <w:i/>
          <w:noProof/>
        </w:rPr>
        <w:t>General powers of the Corporation</w:t>
      </w:r>
      <w:r w:rsidRPr="008B2DB3">
        <w:rPr>
          <w:rFonts w:ascii="Arial" w:eastAsia="Times New Roman" w:hAnsi="Arial" w:cs="Mangal"/>
          <w:b/>
          <w:noProof/>
        </w:rPr>
        <w:t>.-</w:t>
      </w:r>
      <w:r w:rsidRPr="008B2DB3">
        <w:rPr>
          <w:rFonts w:ascii="Arial" w:eastAsia="Times New Roman" w:hAnsi="Arial" w:cs="Mangal"/>
          <w:noProof/>
        </w:rPr>
        <w:t>(1) The corporation shall have the power to accord technical sanction, acceptance of all tenders, sanctioning budget and making financial provisions, settling disputes arising out of contracts and any other thing which may be necessary or expedient for the purposes of carrying out its functions under this Act.</w:t>
      </w:r>
    </w:p>
    <w:p w:rsidR="004E520F" w:rsidRPr="008B2DB3" w:rsidRDefault="004E520F" w:rsidP="004E520F">
      <w:pPr>
        <w:spacing w:after="0" w:line="300" w:lineRule="auto"/>
        <w:ind w:left="270" w:hanging="270"/>
        <w:jc w:val="both"/>
        <w:rPr>
          <w:rFonts w:ascii="Arial" w:eastAsia="Times New Roman" w:hAnsi="Arial" w:cs="Mangal"/>
          <w:noProof/>
        </w:rPr>
      </w:pPr>
    </w:p>
    <w:p w:rsidR="004E520F" w:rsidRPr="008B2DB3" w:rsidRDefault="004E520F" w:rsidP="004E520F">
      <w:pPr>
        <w:tabs>
          <w:tab w:val="left" w:pos="-90"/>
          <w:tab w:val="left" w:pos="0"/>
        </w:tabs>
        <w:spacing w:after="0" w:line="300" w:lineRule="auto"/>
        <w:jc w:val="both"/>
        <w:rPr>
          <w:rFonts w:ascii="Arial" w:eastAsia="Times New Roman" w:hAnsi="Arial" w:cs="Mangal"/>
          <w:noProof/>
        </w:rPr>
      </w:pPr>
      <w:r w:rsidRPr="008B2DB3">
        <w:rPr>
          <w:rFonts w:ascii="Arial" w:eastAsia="Times New Roman" w:hAnsi="Arial" w:cs="Mangal"/>
          <w:noProof/>
        </w:rPr>
        <w:t>(2)Without prejudice to the generality of the foregoing provision, such power shall include power, --</w:t>
      </w:r>
    </w:p>
    <w:p w:rsidR="004E520F" w:rsidRPr="008B2DB3" w:rsidRDefault="004E520F" w:rsidP="004E520F">
      <w:pPr>
        <w:tabs>
          <w:tab w:val="left" w:pos="-90"/>
          <w:tab w:val="left" w:pos="0"/>
        </w:tabs>
        <w:spacing w:after="0" w:line="300" w:lineRule="auto"/>
        <w:jc w:val="both"/>
        <w:rPr>
          <w:rFonts w:ascii="Arial" w:eastAsia="Times New Roman" w:hAnsi="Arial" w:cs="Mangal"/>
          <w:noProof/>
        </w:rPr>
      </w:pPr>
    </w:p>
    <w:p w:rsidR="004E520F" w:rsidRPr="008B2DB3" w:rsidRDefault="004E520F" w:rsidP="004E520F">
      <w:pPr>
        <w:spacing w:after="0" w:line="300" w:lineRule="auto"/>
        <w:ind w:left="90" w:hanging="90"/>
        <w:jc w:val="both"/>
        <w:rPr>
          <w:rFonts w:ascii="Arial" w:eastAsia="Times New Roman" w:hAnsi="Arial" w:cs="Mangal"/>
          <w:noProof/>
        </w:rPr>
      </w:pPr>
      <w:r w:rsidRPr="008B2DB3">
        <w:rPr>
          <w:rFonts w:ascii="Arial" w:eastAsia="Times New Roman" w:hAnsi="Arial" w:cs="Mangal"/>
          <w:noProof/>
        </w:rPr>
        <w:t>(a) to acquire and hold property, both movable and immovable, as the Corporation may deem necessary for the performance of any of it’s functions, duties, activities and to lease, sell, exchange or otherwise transfer any property held by it on such conditions as may be deemed proper by the Corporation;</w:t>
      </w:r>
    </w:p>
    <w:p w:rsidR="004E520F" w:rsidRPr="008B2DB3" w:rsidRDefault="004E520F" w:rsidP="004E520F">
      <w:pPr>
        <w:spacing w:after="0" w:line="300" w:lineRule="auto"/>
        <w:ind w:left="270" w:hanging="270"/>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lastRenderedPageBreak/>
        <w:t>(b) to construct or cause to be constructed such dams, barrages, reservoirs, irrigation works, flood control and drainage canals and such other works and structures that may be required;</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(c) to utilise the water and other resources in most economical manner for the Tillari Valley, Mandovi Valley and Terekhol Valley in North Goa District of Goa;</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(d) to engage suitable qualified consultant or person having special knowledge or skill to assist the Corporation in the performance of its functions;</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(e) to do all such other things including making interest bearing monetary advances to the contractors executing works on the projects of the Corporation and perform such acts  may be necessary for, or incidental or conducive to any matters which are necessary for furtherance of the objectives for which the Corporation is established.</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b/>
          <w:noProof/>
        </w:rPr>
      </w:pPr>
      <w:r w:rsidRPr="008B2DB3">
        <w:rPr>
          <w:rFonts w:ascii="Arial" w:eastAsia="Times New Roman" w:hAnsi="Arial" w:cs="Mangal"/>
          <w:b/>
          <w:noProof/>
        </w:rPr>
        <w:t>19</w:t>
      </w:r>
      <w:r w:rsidRPr="008B2DB3">
        <w:rPr>
          <w:rFonts w:ascii="Arial" w:eastAsia="Times New Roman" w:hAnsi="Arial" w:cs="Mangal"/>
          <w:b/>
          <w:i/>
          <w:noProof/>
        </w:rPr>
        <w:t>.Water charges for supply of water for irrigation, industrial and domestic purpose.-</w:t>
      </w:r>
      <w:r w:rsidRPr="008B2DB3">
        <w:rPr>
          <w:rFonts w:ascii="Arial" w:eastAsia="Times New Roman" w:hAnsi="Arial" w:cs="Mangal"/>
          <w:noProof/>
        </w:rPr>
        <w:t>The Corporation shall  from time to time , determine and levy water charges according to volume, for supply of water for irrigation , industrial and domestic purposes to the State  Government, local authorities, Government agencies, cultivators and water users associations</w:t>
      </w:r>
      <w:r w:rsidRPr="008B2DB3">
        <w:rPr>
          <w:rFonts w:ascii="Arial" w:eastAsia="Times New Roman" w:hAnsi="Arial" w:cs="Mangal"/>
          <w:b/>
          <w:noProof/>
        </w:rPr>
        <w: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20</w:t>
      </w:r>
      <w:r w:rsidRPr="008B2DB3">
        <w:rPr>
          <w:rFonts w:ascii="Arial" w:eastAsia="Times New Roman" w:hAnsi="Arial" w:cs="Mangal"/>
          <w:b/>
          <w:i/>
          <w:noProof/>
        </w:rPr>
        <w:t>. Responsibility of the Corporation for payment of interest on borrowed money.-</w:t>
      </w:r>
      <w:r w:rsidRPr="008B2DB3">
        <w:rPr>
          <w:rFonts w:ascii="Arial" w:eastAsia="Times New Roman" w:hAnsi="Arial" w:cs="Mangal"/>
          <w:noProof/>
        </w:rPr>
        <w:t>The Corporation shall pay the interest charges on the borrowed money through the recovery of water charges.</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21.</w:t>
      </w:r>
      <w:r w:rsidRPr="008B2DB3">
        <w:rPr>
          <w:rFonts w:ascii="Arial" w:eastAsia="Times New Roman" w:hAnsi="Arial" w:cs="Mangal"/>
          <w:b/>
          <w:i/>
          <w:noProof/>
        </w:rPr>
        <w:t>Prohibition of construction of dam, bandhara, weir, etc. except with the approval of the Corporation.-</w:t>
      </w:r>
      <w:r w:rsidRPr="008B2DB3">
        <w:rPr>
          <w:rFonts w:ascii="Arial" w:eastAsia="Times New Roman" w:hAnsi="Arial" w:cs="Mangal"/>
          <w:noProof/>
        </w:rPr>
        <w:t>No person shall construct, operate or maintain within the area of operation of the Corporation any dam, bandhara or weir or other work or any installation for the extraction of surface water without prior approval of the Corporation.</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22. </w:t>
      </w:r>
      <w:r w:rsidRPr="008B2DB3">
        <w:rPr>
          <w:rFonts w:ascii="Arial" w:eastAsia="Times New Roman" w:hAnsi="Arial" w:cs="Mangal"/>
          <w:b/>
          <w:i/>
          <w:noProof/>
        </w:rPr>
        <w:t>Co-ordination with other authorities to minimise inconvenience caused by submergence. -</w:t>
      </w:r>
      <w:r w:rsidRPr="008B2DB3">
        <w:rPr>
          <w:rFonts w:ascii="Arial" w:eastAsia="Times New Roman" w:hAnsi="Arial" w:cs="Mangal"/>
          <w:noProof/>
        </w:rPr>
        <w:t>The Corporation shall keep co-ordination with the State Government, Railway Authorities, local authorities and statutory bodies with a view to minimising the inconvenience likely to be caused by the submergence of railways, lands, roads and communications and shall bear the cost of any re-alignment thereof or re-settlement of any population rendered necessary by such submergence.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23.</w:t>
      </w:r>
      <w:r w:rsidRPr="008B2DB3">
        <w:rPr>
          <w:rFonts w:ascii="Arial" w:eastAsia="Times New Roman" w:hAnsi="Arial" w:cs="Mangal"/>
          <w:b/>
          <w:i/>
          <w:noProof/>
        </w:rPr>
        <w:t>Powers of State Government to issue directions. -</w:t>
      </w:r>
      <w:r w:rsidRPr="008B2DB3">
        <w:rPr>
          <w:rFonts w:ascii="Arial" w:eastAsia="Times New Roman" w:hAnsi="Arial" w:cs="Mangal"/>
          <w:noProof/>
        </w:rPr>
        <w:t>The State Government may issue to the Corporation such general or special directions as to policy or exercise of the powers or performance of the functions by the Corporation, excepting in respect of levying and recovery of water charges by the Corporation, as it may think necessary or expedient for carrying out the purposes of this Act and the Corporation shall be bound to follow and Act upon such directions.</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center"/>
        <w:rPr>
          <w:rFonts w:ascii="Arial" w:eastAsia="Times New Roman" w:hAnsi="Arial" w:cs="Mangal"/>
          <w:b/>
          <w:noProof/>
          <w:sz w:val="24"/>
          <w:szCs w:val="24"/>
        </w:rPr>
      </w:pPr>
      <w:r w:rsidRPr="008B2DB3">
        <w:rPr>
          <w:rFonts w:ascii="Arial" w:eastAsia="Times New Roman" w:hAnsi="Arial" w:cs="Mangal"/>
          <w:b/>
          <w:noProof/>
          <w:sz w:val="24"/>
          <w:szCs w:val="24"/>
        </w:rPr>
        <w:lastRenderedPageBreak/>
        <w:t>CHAPTER V</w:t>
      </w:r>
    </w:p>
    <w:p w:rsidR="004E520F" w:rsidRPr="008B2DB3" w:rsidRDefault="004E520F" w:rsidP="004E520F">
      <w:pPr>
        <w:spacing w:after="0" w:line="300" w:lineRule="auto"/>
        <w:jc w:val="center"/>
        <w:rPr>
          <w:rFonts w:ascii="Arial" w:eastAsia="Times New Roman" w:hAnsi="Arial" w:cs="Mangal"/>
          <w:b/>
          <w:noProof/>
          <w:sz w:val="14"/>
          <w:szCs w:val="14"/>
        </w:rPr>
      </w:pPr>
    </w:p>
    <w:p w:rsidR="004E520F" w:rsidRPr="008B2DB3" w:rsidRDefault="004E520F" w:rsidP="004E520F">
      <w:pPr>
        <w:spacing w:after="0" w:line="300" w:lineRule="auto"/>
        <w:jc w:val="center"/>
        <w:rPr>
          <w:rFonts w:ascii="Arial" w:eastAsia="Times New Roman" w:hAnsi="Arial" w:cs="Mangal"/>
          <w:b/>
          <w:noProof/>
          <w:sz w:val="28"/>
          <w:szCs w:val="24"/>
        </w:rPr>
      </w:pPr>
      <w:r w:rsidRPr="008B2DB3">
        <w:rPr>
          <w:rFonts w:ascii="Arial" w:eastAsia="Times New Roman" w:hAnsi="Arial" w:cs="Mangal"/>
          <w:b/>
          <w:noProof/>
          <w:sz w:val="28"/>
          <w:szCs w:val="24"/>
        </w:rPr>
        <w:t>ACQUISITION OF LAND</w:t>
      </w:r>
    </w:p>
    <w:p w:rsidR="004E520F" w:rsidRPr="008B2DB3" w:rsidRDefault="004E520F" w:rsidP="004E520F">
      <w:pPr>
        <w:spacing w:after="0" w:line="300" w:lineRule="auto"/>
        <w:jc w:val="both"/>
        <w:rPr>
          <w:rFonts w:ascii="Arial" w:eastAsia="Times New Roman" w:hAnsi="Arial" w:cs="Mangal"/>
          <w:b/>
          <w:noProof/>
          <w:sz w:val="24"/>
          <w:szCs w:val="24"/>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24. </w:t>
      </w:r>
      <w:r w:rsidRPr="008B2DB3">
        <w:rPr>
          <w:rFonts w:ascii="Arial" w:eastAsia="Times New Roman" w:hAnsi="Arial" w:cs="Mangal"/>
          <w:b/>
          <w:i/>
          <w:noProof/>
        </w:rPr>
        <w:t>Power to acquire land for purposes of this Act.-</w:t>
      </w:r>
      <w:r w:rsidRPr="008B2DB3">
        <w:rPr>
          <w:rFonts w:ascii="Arial" w:eastAsia="Times New Roman" w:hAnsi="Arial" w:cs="Mangal"/>
          <w:noProof/>
        </w:rPr>
        <w:t>The State Government may, for carrying out the purposes of this Act, compulsorily acquire land under the Land Acquisition Act, 1894 (Central Act I of 1894) and the acquisition of any land for any of the said purposes shall be deemed to be a public purpose within the meaning of that Act.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25. </w:t>
      </w:r>
      <w:r w:rsidRPr="008B2DB3">
        <w:rPr>
          <w:rFonts w:ascii="Arial" w:eastAsia="Times New Roman" w:hAnsi="Arial" w:cs="Mangal"/>
          <w:b/>
          <w:i/>
          <w:noProof/>
        </w:rPr>
        <w:t>Transfer of Government land to the Corporation.-</w:t>
      </w:r>
      <w:r w:rsidRPr="008B2DB3">
        <w:rPr>
          <w:rFonts w:ascii="Arial" w:eastAsia="Times New Roman" w:hAnsi="Arial" w:cs="Mangal"/>
          <w:i/>
          <w:noProof/>
        </w:rPr>
        <w:t xml:space="preserve">(1) </w:t>
      </w:r>
      <w:r w:rsidRPr="008B2DB3">
        <w:rPr>
          <w:rFonts w:ascii="Arial" w:eastAsia="Times New Roman" w:hAnsi="Arial" w:cs="Mangal"/>
          <w:noProof/>
        </w:rPr>
        <w:t>For the furtherance of the objects of this Act, the State Government may, by notification in the Official Gazette, upon such conditions as may be agreed upon between the Government and the Corporation, place at the disposal of the Corporation any lands vested in the State Government:</w:t>
      </w:r>
    </w:p>
    <w:p w:rsidR="004E520F" w:rsidRPr="008B2DB3" w:rsidRDefault="004E520F" w:rsidP="004E520F">
      <w:pPr>
        <w:spacing w:after="0" w:line="300" w:lineRule="auto"/>
        <w:ind w:firstLine="390"/>
        <w:jc w:val="both"/>
        <w:rPr>
          <w:rFonts w:ascii="Arial" w:eastAsia="Times New Roman" w:hAnsi="Arial" w:cs="Mangal"/>
          <w:noProof/>
        </w:rPr>
      </w:pPr>
      <w:r w:rsidRPr="008B2DB3">
        <w:rPr>
          <w:rFonts w:ascii="Arial" w:eastAsia="Times New Roman" w:hAnsi="Arial" w:cs="Mangal"/>
          <w:noProof/>
        </w:rPr>
        <w:t>Provided that, the State Government shall not place at the disposal of the Corporation any lands which are notified and included in the reserved forest.</w:t>
      </w:r>
    </w:p>
    <w:p w:rsidR="004E520F" w:rsidRPr="008B2DB3" w:rsidRDefault="004E520F" w:rsidP="004E520F">
      <w:pPr>
        <w:spacing w:after="0" w:line="300" w:lineRule="auto"/>
        <w:ind w:firstLine="390"/>
        <w:jc w:val="both"/>
        <w:rPr>
          <w:rFonts w:ascii="Arial" w:eastAsia="Times New Roman" w:hAnsi="Arial" w:cs="Mangal"/>
          <w:noProof/>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noProof/>
        </w:rPr>
        <w:t>(2) After any such land has been so placed at the disposal of the Corporation, it shall be dealt with by the Corporation in accordance with the provisions of this Act, or the rules or regulations made thereunder and the directions, if any, given by the State Government in this behalf.</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noProof/>
        </w:rPr>
        <w:t>(3) If any land placed at the disposal of the Corporation under sub-section (1) is not required by the Corporation, the State Government, may ask the Corporation to transfer it back to the State Government upon such terms and conditions as may be mutually agreed upon.</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26. </w:t>
      </w:r>
      <w:r w:rsidRPr="008B2DB3">
        <w:rPr>
          <w:rFonts w:ascii="Arial" w:eastAsia="Times New Roman" w:hAnsi="Arial" w:cs="Mangal"/>
          <w:b/>
          <w:i/>
          <w:noProof/>
        </w:rPr>
        <w:t>Power of Corporation to dispose of land, etc.-</w:t>
      </w:r>
      <w:r w:rsidRPr="008B2DB3">
        <w:rPr>
          <w:rFonts w:ascii="Arial" w:eastAsia="Times New Roman" w:hAnsi="Arial" w:cs="Mangal"/>
          <w:noProof/>
        </w:rPr>
        <w:t>Subject to any rules made by the State Government under this Act, the Corporation may retain, lease, sell, exchange or otherwise dispose of any land, any building or other property vested in it, in such a manner as it thinks fit for carrying out the purposes of this Act.</w:t>
      </w:r>
    </w:p>
    <w:p w:rsidR="004E520F" w:rsidRPr="008B2DB3" w:rsidRDefault="004E520F" w:rsidP="004E520F">
      <w:pPr>
        <w:spacing w:after="0" w:line="300" w:lineRule="auto"/>
        <w:jc w:val="both"/>
        <w:rPr>
          <w:rFonts w:ascii="Arial" w:eastAsia="Times New Roman" w:hAnsi="Arial" w:cs="Mangal"/>
          <w:noProof/>
          <w:sz w:val="24"/>
          <w:szCs w:val="24"/>
        </w:rPr>
      </w:pPr>
    </w:p>
    <w:p w:rsidR="004E520F" w:rsidRPr="008B2DB3" w:rsidRDefault="004E520F" w:rsidP="004E520F">
      <w:pPr>
        <w:spacing w:after="0" w:line="300" w:lineRule="auto"/>
        <w:jc w:val="center"/>
        <w:rPr>
          <w:rFonts w:ascii="Arial" w:eastAsia="Times New Roman" w:hAnsi="Arial" w:cs="Mangal"/>
          <w:b/>
          <w:noProof/>
          <w:sz w:val="24"/>
          <w:szCs w:val="24"/>
        </w:rPr>
      </w:pPr>
      <w:r w:rsidRPr="008B2DB3">
        <w:rPr>
          <w:rFonts w:ascii="Arial" w:eastAsia="Times New Roman" w:hAnsi="Arial" w:cs="Mangal"/>
          <w:b/>
          <w:noProof/>
          <w:sz w:val="24"/>
          <w:szCs w:val="24"/>
        </w:rPr>
        <w:t>CHAPTER VI</w:t>
      </w:r>
    </w:p>
    <w:p w:rsidR="004E520F" w:rsidRPr="008B2DB3" w:rsidRDefault="004E520F" w:rsidP="004E520F">
      <w:pPr>
        <w:spacing w:after="0" w:line="300" w:lineRule="auto"/>
        <w:jc w:val="center"/>
        <w:rPr>
          <w:rFonts w:ascii="Arial" w:eastAsia="Times New Roman" w:hAnsi="Arial" w:cs="Mangal"/>
          <w:b/>
          <w:noProof/>
          <w:sz w:val="14"/>
          <w:szCs w:val="14"/>
        </w:rPr>
      </w:pPr>
    </w:p>
    <w:p w:rsidR="004E520F" w:rsidRPr="008B2DB3" w:rsidRDefault="004E520F" w:rsidP="004E520F">
      <w:pPr>
        <w:spacing w:after="0" w:line="300" w:lineRule="auto"/>
        <w:jc w:val="center"/>
        <w:rPr>
          <w:rFonts w:ascii="Arial" w:eastAsia="Times New Roman" w:hAnsi="Arial" w:cs="Mangal"/>
          <w:b/>
          <w:noProof/>
          <w:sz w:val="28"/>
          <w:szCs w:val="24"/>
        </w:rPr>
      </w:pPr>
      <w:r w:rsidRPr="008B2DB3">
        <w:rPr>
          <w:rFonts w:ascii="Arial" w:eastAsia="Times New Roman" w:hAnsi="Arial" w:cs="Mangal"/>
          <w:b/>
          <w:noProof/>
          <w:sz w:val="28"/>
          <w:szCs w:val="24"/>
        </w:rPr>
        <w:t>FINANCE, ACCOUNTS AND AUDIT</w:t>
      </w:r>
    </w:p>
    <w:p w:rsidR="004E520F" w:rsidRPr="008B2DB3" w:rsidRDefault="004E520F" w:rsidP="004E520F">
      <w:pPr>
        <w:spacing w:after="0" w:line="300" w:lineRule="auto"/>
        <w:jc w:val="both"/>
        <w:rPr>
          <w:rFonts w:ascii="Arial" w:eastAsia="Times New Roman" w:hAnsi="Arial" w:cs="Mangal"/>
          <w:noProof/>
          <w:sz w:val="24"/>
          <w:szCs w:val="24"/>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27. </w:t>
      </w:r>
      <w:r w:rsidRPr="008B2DB3">
        <w:rPr>
          <w:rFonts w:ascii="Arial" w:eastAsia="Times New Roman" w:hAnsi="Arial" w:cs="Mangal"/>
          <w:b/>
          <w:i/>
          <w:noProof/>
        </w:rPr>
        <w:t>Application of Corporation’s assets, etc.-</w:t>
      </w:r>
      <w:r w:rsidRPr="008B2DB3">
        <w:rPr>
          <w:rFonts w:ascii="Arial" w:eastAsia="Times New Roman" w:hAnsi="Arial" w:cs="Mangal"/>
          <w:noProof/>
        </w:rPr>
        <w:t>All property, fund and other assets vesting in the Corporation shall be held and applied by it, for the purposes of this Act.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28. </w:t>
      </w:r>
      <w:r w:rsidRPr="008B2DB3">
        <w:rPr>
          <w:rFonts w:ascii="Arial" w:eastAsia="Times New Roman" w:hAnsi="Arial" w:cs="Mangal"/>
          <w:b/>
          <w:i/>
          <w:noProof/>
        </w:rPr>
        <w:t>Fund of the Corporation.-</w:t>
      </w:r>
      <w:r w:rsidRPr="008B2DB3">
        <w:rPr>
          <w:rFonts w:ascii="Arial" w:eastAsia="Times New Roman" w:hAnsi="Arial" w:cs="Mangal"/>
          <w:i/>
          <w:noProof/>
        </w:rPr>
        <w:t xml:space="preserve">(1) </w:t>
      </w:r>
      <w:r w:rsidRPr="008B2DB3">
        <w:rPr>
          <w:rFonts w:ascii="Arial" w:eastAsia="Times New Roman" w:hAnsi="Arial" w:cs="Mangal"/>
          <w:noProof/>
        </w:rPr>
        <w:t>The Corporation shall have and maintain its own fund, to which shall be credited,-</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(a) all moneys received by the Corporation from the State Government by ways of grants, subventions, loans, advances and the loans raised under this Act;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(b) all fees, costs and charges received by the Corporation under this Act;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(c) all moneys received by the Corporation from the disposal of lands, buildings and other properties, movable and immovable and other transactions;</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(d)all moneys received by the Corporation by way of water charges, rents, and profits or from any other source.</w:t>
      </w:r>
    </w:p>
    <w:p w:rsidR="004E520F" w:rsidRPr="008B2DB3" w:rsidRDefault="004E520F" w:rsidP="004E520F">
      <w:pPr>
        <w:spacing w:after="0" w:line="300" w:lineRule="auto"/>
        <w:ind w:left="270" w:hanging="270"/>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i/>
          <w:noProof/>
        </w:rPr>
        <w:t>(2)</w:t>
      </w:r>
      <w:r w:rsidRPr="008B2DB3">
        <w:rPr>
          <w:rFonts w:ascii="Arial" w:eastAsia="Times New Roman" w:hAnsi="Arial" w:cs="Mangal"/>
          <w:noProof/>
        </w:rPr>
        <w:t xml:space="preserve"> The Corporation may keep current and deposit account with the State Bank of India or any other Bank approved by the State Government in this behalf.</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i/>
          <w:noProof/>
        </w:rPr>
        <w:t>(3)</w:t>
      </w:r>
      <w:r w:rsidRPr="008B2DB3">
        <w:rPr>
          <w:rFonts w:ascii="Arial" w:eastAsia="Times New Roman" w:hAnsi="Arial" w:cs="Mangal"/>
          <w:noProof/>
        </w:rPr>
        <w:t xml:space="preserve"> Such accounts shall be operated by such officers of the Corporation as may be authorised by it in this behalf.</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i/>
          <w:noProof/>
        </w:rPr>
        <w:t>(4)</w:t>
      </w:r>
      <w:r w:rsidRPr="008B2DB3">
        <w:rPr>
          <w:rFonts w:ascii="Arial" w:eastAsia="Times New Roman" w:hAnsi="Arial" w:cs="Mangal"/>
          <w:noProof/>
        </w:rPr>
        <w:t xml:space="preserve"> Not withstanding anything contained in sub-sections(2) and (3) ,the Corporation may keep on hand such sum as it thinks fit for its day to day transactions, subject to such limits and conditions as may be prescribed.</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29.</w:t>
      </w:r>
      <w:r w:rsidRPr="008B2DB3">
        <w:rPr>
          <w:rFonts w:ascii="Arial" w:eastAsia="Times New Roman" w:hAnsi="Arial" w:cs="Mangal"/>
          <w:b/>
          <w:i/>
          <w:noProof/>
        </w:rPr>
        <w:t>Contribution of State Government to Corporation fund.-</w:t>
      </w:r>
      <w:r w:rsidRPr="008B2DB3">
        <w:rPr>
          <w:rFonts w:ascii="Arial" w:eastAsia="Times New Roman" w:hAnsi="Arial" w:cs="Mangal"/>
          <w:i/>
          <w:noProof/>
        </w:rPr>
        <w:t xml:space="preserve">(1) </w:t>
      </w:r>
      <w:r w:rsidRPr="008B2DB3">
        <w:rPr>
          <w:rFonts w:ascii="Arial" w:eastAsia="Times New Roman" w:hAnsi="Arial" w:cs="Mangal"/>
          <w:noProof/>
        </w:rPr>
        <w:t>The State Government shall, by appropriation duly made in this behalf from time to time, provide such funds as it may deem necessary,  as its share of the Capital required by the Corporation, for the performance of the functions of the Corporation under this Act:</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 xml:space="preserve">        Provided that, the contribution made by the State Government shall be exclusive of the expenditure incurred by the State Government for and in connection with the establishment of the Corporation.</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ind w:firstLine="360"/>
        <w:jc w:val="both"/>
        <w:rPr>
          <w:rFonts w:ascii="Arial" w:eastAsia="Times New Roman" w:hAnsi="Arial" w:cs="Mangal"/>
          <w:noProof/>
        </w:rPr>
      </w:pPr>
      <w:r w:rsidRPr="008B2DB3">
        <w:rPr>
          <w:rFonts w:ascii="Arial" w:eastAsia="Times New Roman" w:hAnsi="Arial" w:cs="Mangal"/>
          <w:noProof/>
        </w:rPr>
        <w:t>(2) The Capital provided by the State Government shall not carry any interest.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30. </w:t>
      </w:r>
      <w:r w:rsidRPr="008B2DB3">
        <w:rPr>
          <w:rFonts w:ascii="Arial" w:eastAsia="Times New Roman" w:hAnsi="Arial" w:cs="Mangal"/>
          <w:b/>
          <w:i/>
          <w:noProof/>
        </w:rPr>
        <w:t>Grants, subventions, loans and advances to Corporation.-</w:t>
      </w:r>
      <w:r w:rsidRPr="008B2DB3">
        <w:rPr>
          <w:rFonts w:ascii="Arial" w:eastAsia="Times New Roman" w:hAnsi="Arial" w:cs="Mangal"/>
          <w:noProof/>
        </w:rPr>
        <w:t>The State Government may, after due appropriation made by the State legislature by law in this behalf, make such grants, subventions, loans and advances to the Corporation as it may deem necessary for the performance of the functions of the Corporation under this Act; and all grants, subventions, loans and advances made shall be on such terms and conditions as the State Government may determine.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31.</w:t>
      </w:r>
      <w:r w:rsidRPr="008B2DB3">
        <w:rPr>
          <w:rFonts w:ascii="Arial" w:eastAsia="Times New Roman" w:hAnsi="Arial" w:cs="Mangal"/>
          <w:b/>
          <w:i/>
          <w:noProof/>
        </w:rPr>
        <w:t>Power of Corporation to borrow.-</w:t>
      </w:r>
      <w:r w:rsidRPr="008B2DB3">
        <w:rPr>
          <w:rFonts w:ascii="Arial" w:eastAsia="Times New Roman" w:hAnsi="Arial" w:cs="Mangal"/>
          <w:i/>
          <w:noProof/>
        </w:rPr>
        <w:t xml:space="preserve">(1) </w:t>
      </w:r>
      <w:r w:rsidRPr="008B2DB3">
        <w:rPr>
          <w:rFonts w:ascii="Arial" w:eastAsia="Times New Roman" w:hAnsi="Arial" w:cs="Mangal"/>
          <w:noProof/>
        </w:rPr>
        <w:t>The Corporation may, subject to such conditions as may be prescribed in this behalf, borrow money from the financial institutions or non-resident Indians or from the open market by issue of guaranteed or un-guaranteed bonds, debentures, stocks, cash certificates, fixed deposit receipts and otherwise, for the purpose of providing itself with adequate resources.</w:t>
      </w:r>
    </w:p>
    <w:p w:rsidR="004E520F" w:rsidRPr="008B2DB3" w:rsidRDefault="004E520F" w:rsidP="004E520F">
      <w:pPr>
        <w:spacing w:after="0" w:line="300" w:lineRule="auto"/>
        <w:ind w:left="270" w:hanging="270"/>
        <w:jc w:val="both"/>
        <w:rPr>
          <w:rFonts w:ascii="Arial" w:eastAsia="Times New Roman" w:hAnsi="Arial" w:cs="Mangal"/>
          <w:noProof/>
          <w:sz w:val="12"/>
          <w:szCs w:val="12"/>
        </w:rPr>
      </w:pPr>
    </w:p>
    <w:p w:rsidR="004E520F" w:rsidRPr="008B2DB3" w:rsidRDefault="004E520F" w:rsidP="004E520F">
      <w:pPr>
        <w:spacing w:after="0" w:line="300" w:lineRule="auto"/>
        <w:ind w:firstLine="360"/>
        <w:jc w:val="both"/>
        <w:rPr>
          <w:rFonts w:ascii="Arial" w:eastAsia="Times New Roman" w:hAnsi="Arial" w:cs="Mangal"/>
          <w:noProof/>
        </w:rPr>
      </w:pPr>
      <w:r w:rsidRPr="008B2DB3">
        <w:rPr>
          <w:rFonts w:ascii="Arial" w:eastAsia="Times New Roman" w:hAnsi="Arial" w:cs="Mangal"/>
          <w:noProof/>
        </w:rPr>
        <w:lastRenderedPageBreak/>
        <w:t>(2) The maximum amount which the Corporation may at any time have on loan under sub-section (1) shall not exceed Rupees 90 crores, unless the State Government fixes a higher maximum limit for this purpose.</w:t>
      </w:r>
    </w:p>
    <w:p w:rsidR="004E520F" w:rsidRPr="008B2DB3" w:rsidRDefault="004E520F" w:rsidP="004E520F">
      <w:pPr>
        <w:spacing w:after="0" w:line="300" w:lineRule="auto"/>
        <w:ind w:firstLine="270"/>
        <w:jc w:val="both"/>
        <w:rPr>
          <w:rFonts w:ascii="Arial" w:eastAsia="Times New Roman" w:hAnsi="Arial" w:cs="Mangal"/>
          <w:noProof/>
          <w:sz w:val="14"/>
          <w:szCs w:val="14"/>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32</w:t>
      </w:r>
      <w:r w:rsidRPr="008B2DB3">
        <w:rPr>
          <w:rFonts w:ascii="Arial" w:eastAsia="Times New Roman" w:hAnsi="Arial" w:cs="Mangal"/>
          <w:b/>
          <w:i/>
          <w:noProof/>
        </w:rPr>
        <w:t>.Acceptance of deposits by the Corporation.-</w:t>
      </w:r>
      <w:r w:rsidRPr="008B2DB3">
        <w:rPr>
          <w:rFonts w:ascii="Arial" w:eastAsia="Times New Roman" w:hAnsi="Arial" w:cs="Mangal"/>
          <w:noProof/>
        </w:rPr>
        <w:t>The Corporation may accept deposits on such conditions as it deems fit from persons, authorities or institutions, to whom allotment or sale of land or buildings or fishing rights is made or is likely to be made in furtherance of the objects of this Act.</w:t>
      </w:r>
    </w:p>
    <w:p w:rsidR="004E520F" w:rsidRPr="008B2DB3" w:rsidRDefault="004E520F" w:rsidP="004E520F">
      <w:pPr>
        <w:spacing w:after="0" w:line="300" w:lineRule="auto"/>
        <w:jc w:val="both"/>
        <w:rPr>
          <w:rFonts w:ascii="Arial" w:eastAsia="Times New Roman" w:hAnsi="Arial" w:cs="Mangal"/>
          <w:noProof/>
          <w:sz w:val="14"/>
          <w:szCs w:val="14"/>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33. </w:t>
      </w:r>
      <w:r w:rsidRPr="008B2DB3">
        <w:rPr>
          <w:rFonts w:ascii="Arial" w:eastAsia="Times New Roman" w:hAnsi="Arial" w:cs="Mangal"/>
          <w:b/>
          <w:i/>
          <w:noProof/>
        </w:rPr>
        <w:t>Power to spend.-</w:t>
      </w:r>
      <w:r w:rsidRPr="008B2DB3">
        <w:rPr>
          <w:rFonts w:ascii="Arial" w:eastAsia="Times New Roman" w:hAnsi="Arial" w:cs="Mangal"/>
          <w:noProof/>
        </w:rPr>
        <w:t>The Corporation shall have the authority to spend such sums as it thinks fit for the purposes authorised under this Act from and out of the fund of the Corporation referred to in section 28 or from the reserve and other funds referred to in section 34, as the case may be.</w:t>
      </w:r>
    </w:p>
    <w:p w:rsidR="004E520F" w:rsidRPr="008B2DB3" w:rsidRDefault="004E520F" w:rsidP="004E520F">
      <w:pPr>
        <w:spacing w:after="0" w:line="300" w:lineRule="auto"/>
        <w:jc w:val="both"/>
        <w:rPr>
          <w:rFonts w:ascii="Arial" w:eastAsia="Times New Roman" w:hAnsi="Arial" w:cs="Mangal"/>
          <w:noProof/>
          <w:sz w:val="12"/>
          <w:szCs w:val="12"/>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34.</w:t>
      </w:r>
      <w:r w:rsidRPr="008B2DB3">
        <w:rPr>
          <w:rFonts w:ascii="Arial" w:eastAsia="Times New Roman" w:hAnsi="Arial" w:cs="Mangal"/>
          <w:b/>
          <w:i/>
          <w:noProof/>
        </w:rPr>
        <w:t>Reserve and other funds.-</w:t>
      </w:r>
      <w:r w:rsidRPr="008B2DB3">
        <w:rPr>
          <w:rFonts w:ascii="Arial" w:eastAsia="Times New Roman" w:hAnsi="Arial" w:cs="Mangal"/>
          <w:i/>
          <w:noProof/>
        </w:rPr>
        <w:t>(1)</w:t>
      </w:r>
      <w:r w:rsidRPr="008B2DB3">
        <w:rPr>
          <w:rFonts w:ascii="Arial" w:eastAsia="Times New Roman" w:hAnsi="Arial" w:cs="Mangal"/>
          <w:noProof/>
        </w:rPr>
        <w:t xml:space="preserve"> The Corporation shall make provisions for such reserve  and other specially denominated funds as the State Government may, from time to time , direct.</w:t>
      </w:r>
    </w:p>
    <w:p w:rsidR="004E520F" w:rsidRPr="008B2DB3" w:rsidRDefault="004E520F" w:rsidP="004E520F">
      <w:pPr>
        <w:spacing w:after="0" w:line="300" w:lineRule="auto"/>
        <w:jc w:val="both"/>
        <w:rPr>
          <w:rFonts w:ascii="Arial" w:eastAsia="Times New Roman" w:hAnsi="Arial" w:cs="Mangal"/>
          <w:noProof/>
          <w:sz w:val="14"/>
          <w:szCs w:val="14"/>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i/>
          <w:noProof/>
        </w:rPr>
        <w:t>(2)</w:t>
      </w:r>
      <w:r w:rsidRPr="008B2DB3">
        <w:rPr>
          <w:rFonts w:ascii="Arial" w:eastAsia="Times New Roman" w:hAnsi="Arial" w:cs="Mangal"/>
          <w:noProof/>
        </w:rPr>
        <w:t xml:space="preserve"> The management of the funds referred to in sub-section (1), the sums to be transferred, from time to time, to the credit thereof and the application of money comprised therein, shall, subject to the directions, if any, issued by the State Government in this behalf, be determined by the Corporation.</w:t>
      </w:r>
    </w:p>
    <w:p w:rsidR="004E520F" w:rsidRPr="008B2DB3" w:rsidRDefault="004E520F" w:rsidP="004E520F">
      <w:pPr>
        <w:spacing w:after="0" w:line="300" w:lineRule="auto"/>
        <w:ind w:left="270" w:hanging="270"/>
        <w:jc w:val="both"/>
        <w:rPr>
          <w:rFonts w:ascii="Arial" w:eastAsia="Times New Roman" w:hAnsi="Arial" w:cs="Mangal"/>
          <w:noProof/>
          <w:sz w:val="14"/>
          <w:szCs w:val="14"/>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i/>
          <w:noProof/>
        </w:rPr>
        <w:t>(3)</w:t>
      </w:r>
      <w:r w:rsidRPr="008B2DB3">
        <w:rPr>
          <w:rFonts w:ascii="Arial" w:eastAsia="Times New Roman" w:hAnsi="Arial" w:cs="Mangal"/>
          <w:noProof/>
        </w:rPr>
        <w:t xml:space="preserve"> None of the funds referred to in sub-section (1), shall, except with the previous approval of the State Government, be utilised for any purposes other than that for which it is constituted.</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35.</w:t>
      </w:r>
      <w:r w:rsidRPr="008B2DB3">
        <w:rPr>
          <w:rFonts w:ascii="Arial" w:eastAsia="Times New Roman" w:hAnsi="Arial" w:cs="Mangal"/>
          <w:b/>
          <w:i/>
          <w:noProof/>
        </w:rPr>
        <w:t>Submission of budget to Corporation.-</w:t>
      </w:r>
      <w:r w:rsidRPr="008B2DB3">
        <w:rPr>
          <w:rFonts w:ascii="Arial" w:eastAsia="Times New Roman" w:hAnsi="Arial" w:cs="Mangal"/>
          <w:i/>
          <w:noProof/>
        </w:rPr>
        <w:t>(1)</w:t>
      </w:r>
      <w:r w:rsidRPr="008B2DB3">
        <w:rPr>
          <w:rFonts w:ascii="Arial" w:eastAsia="Times New Roman" w:hAnsi="Arial" w:cs="Mangal"/>
          <w:noProof/>
        </w:rPr>
        <w:t xml:space="preserve"> The Managing Director of the Corporation, shall, at a special meeting to be held in the month of September in each year, lay before the Corporation the budget estimates of the Corporation for the next year.</w:t>
      </w:r>
    </w:p>
    <w:p w:rsidR="004E520F" w:rsidRPr="008B2DB3" w:rsidRDefault="004E520F" w:rsidP="004E520F">
      <w:pPr>
        <w:spacing w:after="0" w:line="300" w:lineRule="auto"/>
        <w:ind w:firstLine="270"/>
        <w:jc w:val="both"/>
        <w:rPr>
          <w:rFonts w:ascii="Arial" w:eastAsia="Times New Roman" w:hAnsi="Arial" w:cs="Mangal"/>
          <w:noProof/>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noProof/>
        </w:rPr>
        <w:t>(2) Every such budget estimate shall be prepared in such form as the State Government may, from time to time, by order, determine and shall provide for,-</w:t>
      </w:r>
    </w:p>
    <w:p w:rsidR="004E520F" w:rsidRPr="008B2DB3" w:rsidRDefault="004E520F" w:rsidP="004E520F">
      <w:pPr>
        <w:spacing w:after="0" w:line="300" w:lineRule="auto"/>
        <w:ind w:left="180" w:hanging="180"/>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(i) the proposals, plans and projects which the Corporation proposes to execute either in part or in whole, during the next year;</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(ii) the due fulfillment of all the liabilities of the Corporation; and</w:t>
      </w:r>
    </w:p>
    <w:p w:rsidR="004E520F" w:rsidRPr="008B2DB3" w:rsidRDefault="004E520F" w:rsidP="004E520F">
      <w:pPr>
        <w:spacing w:after="0" w:line="300" w:lineRule="auto"/>
        <w:ind w:firstLine="270"/>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(iii) the implementation of the provisions of this Act;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and such estimates shall contain a statement showing the estimated income and expenditure on capital and revenue accounts for the next year and such other particulars, indicating the financial performance of the Corporation, as the State Government may direct. The budget shall clearly reveal the financial outlay and performance.</w:t>
      </w:r>
    </w:p>
    <w:p w:rsidR="004E520F" w:rsidRPr="008B2DB3" w:rsidRDefault="004E520F" w:rsidP="004E520F">
      <w:pPr>
        <w:spacing w:after="0" w:line="300" w:lineRule="auto"/>
        <w:ind w:firstLine="270"/>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36</w:t>
      </w:r>
      <w:r w:rsidRPr="008B2DB3">
        <w:rPr>
          <w:rFonts w:ascii="Arial" w:eastAsia="Times New Roman" w:hAnsi="Arial" w:cs="Mangal"/>
          <w:b/>
          <w:i/>
          <w:noProof/>
        </w:rPr>
        <w:t>.Sanction of budget estimates.-</w:t>
      </w:r>
      <w:r w:rsidRPr="008B2DB3">
        <w:rPr>
          <w:rFonts w:ascii="Arial" w:eastAsia="Times New Roman" w:hAnsi="Arial" w:cs="Mangal"/>
          <w:noProof/>
        </w:rPr>
        <w:t>The Corporation shall consider the budget estimates submitted to it under section 35 and approve the same with or without modifications on or before such date as the State Government may, from time to time, determine.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37.</w:t>
      </w:r>
      <w:r w:rsidRPr="008B2DB3">
        <w:rPr>
          <w:rFonts w:ascii="Arial" w:eastAsia="Times New Roman" w:hAnsi="Arial" w:cs="Mangal"/>
          <w:b/>
          <w:i/>
          <w:noProof/>
        </w:rPr>
        <w:t>Government as Guarantor.-</w:t>
      </w:r>
      <w:r w:rsidRPr="008B2DB3">
        <w:rPr>
          <w:rFonts w:ascii="Arial" w:eastAsia="Times New Roman" w:hAnsi="Arial" w:cs="Mangal"/>
          <w:noProof/>
        </w:rPr>
        <w:t>The State Government may guarantee the repayment of any loans and payments of interest on all or any of the loans, given or transferred to the Corporation.</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38.</w:t>
      </w:r>
      <w:r w:rsidRPr="008B2DB3">
        <w:rPr>
          <w:rFonts w:ascii="Arial" w:eastAsia="Times New Roman" w:hAnsi="Arial" w:cs="Mangal"/>
          <w:b/>
          <w:i/>
          <w:noProof/>
        </w:rPr>
        <w:t>Disposal of profits and deficits.-</w:t>
      </w:r>
      <w:r w:rsidRPr="008B2DB3">
        <w:rPr>
          <w:rFonts w:ascii="Arial" w:eastAsia="Times New Roman" w:hAnsi="Arial" w:cs="Mangal"/>
          <w:i/>
          <w:noProof/>
        </w:rPr>
        <w:t xml:space="preserve">(1) </w:t>
      </w:r>
      <w:r w:rsidRPr="008B2DB3">
        <w:rPr>
          <w:rFonts w:ascii="Arial" w:eastAsia="Times New Roman" w:hAnsi="Arial" w:cs="Mangal"/>
          <w:noProof/>
        </w:rPr>
        <w:t>Subject to the provisions of sub-section (2) of section 40 of this Act , the net profit, if any, attributable to each of the main objects shall be fully credited to the Corporation.</w:t>
      </w:r>
    </w:p>
    <w:p w:rsidR="004E520F" w:rsidRPr="008B2DB3" w:rsidRDefault="004E520F" w:rsidP="004E520F">
      <w:pPr>
        <w:spacing w:after="0" w:line="300" w:lineRule="auto"/>
        <w:ind w:left="270" w:hanging="270"/>
        <w:jc w:val="both"/>
        <w:rPr>
          <w:rFonts w:ascii="Arial" w:eastAsia="Times New Roman" w:hAnsi="Arial" w:cs="Mangal"/>
          <w:noProof/>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noProof/>
        </w:rPr>
        <w:t>(</w:t>
      </w:r>
      <w:r w:rsidRPr="008B2DB3">
        <w:rPr>
          <w:rFonts w:ascii="Arial" w:eastAsia="Times New Roman" w:hAnsi="Arial" w:cs="Mangal"/>
          <w:i/>
          <w:noProof/>
        </w:rPr>
        <w:t xml:space="preserve">2) </w:t>
      </w:r>
      <w:r w:rsidRPr="008B2DB3">
        <w:rPr>
          <w:rFonts w:ascii="Arial" w:eastAsia="Times New Roman" w:hAnsi="Arial" w:cs="Mangal"/>
          <w:noProof/>
        </w:rPr>
        <w:t>The net deficit, if any, in respect of the objects shall be solely borne by the State Government.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39.</w:t>
      </w:r>
      <w:r w:rsidRPr="008B2DB3">
        <w:rPr>
          <w:rFonts w:ascii="Arial" w:eastAsia="Times New Roman" w:hAnsi="Arial" w:cs="Mangal"/>
          <w:b/>
          <w:i/>
          <w:noProof/>
        </w:rPr>
        <w:t>Interest charges and other expenses to be added to and receipts taken for reduction of capital cost.-</w:t>
      </w:r>
      <w:r w:rsidRPr="008B2DB3">
        <w:rPr>
          <w:rFonts w:ascii="Arial" w:eastAsia="Times New Roman" w:hAnsi="Arial" w:cs="Mangal"/>
          <w:noProof/>
        </w:rPr>
        <w:t>The interest charges and all other expenditure shall be added to the capital cost and all receipts shall be taken in reduction of such capital cost, if the Corporation is in deficit.</w:t>
      </w:r>
    </w:p>
    <w:p w:rsidR="004E520F" w:rsidRPr="008B2DB3" w:rsidRDefault="004E520F" w:rsidP="004E520F">
      <w:pPr>
        <w:spacing w:after="0" w:line="300" w:lineRule="auto"/>
        <w:jc w:val="both"/>
        <w:rPr>
          <w:rFonts w:ascii="Arial" w:eastAsia="Times New Roman" w:hAnsi="Arial" w:cs="Mangal"/>
          <w:b/>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40. </w:t>
      </w:r>
      <w:r w:rsidRPr="008B2DB3">
        <w:rPr>
          <w:rFonts w:ascii="Arial" w:eastAsia="Times New Roman" w:hAnsi="Arial" w:cs="Mangal"/>
          <w:b/>
          <w:i/>
          <w:noProof/>
        </w:rPr>
        <w:t>Depriciation Fund.-</w:t>
      </w:r>
      <w:r w:rsidRPr="008B2DB3">
        <w:rPr>
          <w:rFonts w:ascii="Arial" w:eastAsia="Times New Roman" w:hAnsi="Arial" w:cs="Mangal"/>
          <w:i/>
          <w:noProof/>
        </w:rPr>
        <w:t>(1)</w:t>
      </w:r>
      <w:r w:rsidRPr="008B2DB3">
        <w:rPr>
          <w:rFonts w:ascii="Arial" w:eastAsia="Times New Roman" w:hAnsi="Arial" w:cs="Mangal"/>
          <w:noProof/>
        </w:rPr>
        <w:t xml:space="preserve"> The Corporation may make provisions for depreciation fund at such rates and on such terms as may be specified by the Comptroller and Auditor General of India, and in consultation with the State Government.</w:t>
      </w:r>
    </w:p>
    <w:p w:rsidR="004E520F" w:rsidRPr="008B2DB3" w:rsidRDefault="004E520F" w:rsidP="004E520F">
      <w:pPr>
        <w:spacing w:after="0" w:line="300" w:lineRule="auto"/>
        <w:ind w:firstLine="450"/>
        <w:jc w:val="both"/>
        <w:rPr>
          <w:rFonts w:ascii="Arial" w:eastAsia="Times New Roman" w:hAnsi="Arial" w:cs="Mangal"/>
          <w:noProof/>
          <w:sz w:val="12"/>
          <w:szCs w:val="12"/>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i/>
          <w:noProof/>
        </w:rPr>
        <w:t>(2)</w:t>
      </w:r>
      <w:r w:rsidRPr="008B2DB3">
        <w:rPr>
          <w:rFonts w:ascii="Arial" w:eastAsia="Times New Roman" w:hAnsi="Arial" w:cs="Mangal"/>
          <w:noProof/>
        </w:rPr>
        <w:t xml:space="preserve"> The net profit for the purpose of Section 38 shall be determined after such provision has been made.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41.</w:t>
      </w:r>
      <w:r w:rsidRPr="008B2DB3">
        <w:rPr>
          <w:rFonts w:ascii="Arial" w:eastAsia="Times New Roman" w:hAnsi="Arial" w:cs="Mangal"/>
          <w:b/>
          <w:i/>
          <w:noProof/>
        </w:rPr>
        <w:t>Apportionment of betterment charges levied by State Government.-</w:t>
      </w:r>
      <w:r w:rsidRPr="008B2DB3">
        <w:rPr>
          <w:rFonts w:ascii="Arial" w:eastAsia="Times New Roman" w:hAnsi="Arial" w:cs="Mangal"/>
          <w:noProof/>
        </w:rPr>
        <w:t>In the event of any betterment levy being imposed by the State Government, the apportionment of proceeds thereof in so far as they are attributable to the operations of the Corporation , shall be credited to the Corporation.</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42.</w:t>
      </w:r>
      <w:r w:rsidRPr="008B2DB3">
        <w:rPr>
          <w:rFonts w:ascii="Arial" w:eastAsia="Times New Roman" w:hAnsi="Arial" w:cs="Mangal"/>
          <w:b/>
          <w:i/>
          <w:noProof/>
        </w:rPr>
        <w:t>Financial Statement and programme of work.--</w:t>
      </w:r>
      <w:r w:rsidRPr="008B2DB3">
        <w:rPr>
          <w:rFonts w:ascii="Arial" w:eastAsia="Times New Roman" w:hAnsi="Arial" w:cs="Mangal"/>
          <w:i/>
          <w:noProof/>
        </w:rPr>
        <w:t>(1)</w:t>
      </w:r>
      <w:r w:rsidRPr="008B2DB3">
        <w:rPr>
          <w:rFonts w:ascii="Arial" w:eastAsia="Times New Roman" w:hAnsi="Arial" w:cs="Mangal"/>
          <w:noProof/>
        </w:rPr>
        <w:t xml:space="preserve"> The Corporation shall, by such date in each financial year, as may be prescribed, prepare and submit to the State Government for approval an annual financial statement and the programme of work for succeeding financial year and the State Government may approve such financial statement and the programme of work of the Corporation as submitted by the Corporation or with such variations as the State Government thinks fit.</w:t>
      </w:r>
    </w:p>
    <w:p w:rsidR="004E520F" w:rsidRPr="008B2DB3" w:rsidRDefault="004E520F" w:rsidP="004E520F">
      <w:pPr>
        <w:spacing w:after="0" w:line="300" w:lineRule="auto"/>
        <w:ind w:left="270" w:hanging="270"/>
        <w:jc w:val="both"/>
        <w:rPr>
          <w:rFonts w:ascii="Arial" w:eastAsia="Times New Roman" w:hAnsi="Arial" w:cs="Mangal"/>
          <w:noProof/>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i/>
          <w:noProof/>
        </w:rPr>
        <w:t>(2)</w:t>
      </w:r>
      <w:r w:rsidRPr="008B2DB3">
        <w:rPr>
          <w:rFonts w:ascii="Arial" w:eastAsia="Times New Roman" w:hAnsi="Arial" w:cs="Mangal"/>
          <w:noProof/>
        </w:rPr>
        <w:t xml:space="preserve"> The annual financial statement shall show the estimated receipts and expenditure during the succeeding financial year in such form and detail as may be prescribed.</w:t>
      </w:r>
    </w:p>
    <w:p w:rsidR="004E520F" w:rsidRPr="008B2DB3" w:rsidRDefault="004E520F" w:rsidP="004E520F">
      <w:pPr>
        <w:spacing w:after="0" w:line="300" w:lineRule="auto"/>
        <w:ind w:left="270" w:hanging="270"/>
        <w:jc w:val="both"/>
        <w:rPr>
          <w:rFonts w:ascii="Arial" w:eastAsia="Times New Roman" w:hAnsi="Arial" w:cs="Mangal"/>
          <w:noProof/>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i/>
          <w:noProof/>
        </w:rPr>
        <w:t>(3)</w:t>
      </w:r>
      <w:r w:rsidRPr="008B2DB3">
        <w:rPr>
          <w:rFonts w:ascii="Arial" w:eastAsia="Times New Roman" w:hAnsi="Arial" w:cs="Mangal"/>
          <w:noProof/>
        </w:rPr>
        <w:t xml:space="preserve"> The Corporation shall be competent to make variations in the approved programme of work in the course of the financial year provided that all such variations and re-appropriations out of the sanctioned budget are brought to the notice of the State Government by a supplementary financial statement.</w:t>
      </w:r>
    </w:p>
    <w:p w:rsidR="004E520F" w:rsidRPr="008B2DB3" w:rsidRDefault="004E520F" w:rsidP="004E520F">
      <w:pPr>
        <w:spacing w:after="0" w:line="300" w:lineRule="auto"/>
        <w:ind w:firstLine="270"/>
        <w:jc w:val="both"/>
        <w:rPr>
          <w:rFonts w:ascii="Arial" w:eastAsia="Times New Roman" w:hAnsi="Arial" w:cs="Mangal"/>
          <w:i/>
          <w:noProof/>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i/>
          <w:noProof/>
        </w:rPr>
        <w:t>(4)</w:t>
      </w:r>
      <w:r w:rsidRPr="008B2DB3">
        <w:rPr>
          <w:rFonts w:ascii="Arial" w:eastAsia="Times New Roman" w:hAnsi="Arial" w:cs="Mangal"/>
          <w:noProof/>
        </w:rPr>
        <w:t xml:space="preserve"> A copy each, of the annual financial statement and the programme of work and the supplementary financial statement, if any, shall be placed before the State Legislature as soon as may be after their receipt by the State Government.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43.</w:t>
      </w:r>
      <w:r w:rsidRPr="008B2DB3">
        <w:rPr>
          <w:rFonts w:ascii="Arial" w:eastAsia="Times New Roman" w:hAnsi="Arial" w:cs="Mangal"/>
          <w:b/>
          <w:i/>
          <w:noProof/>
        </w:rPr>
        <w:t>Accounts and Audit.-</w:t>
      </w:r>
      <w:r w:rsidRPr="008B2DB3">
        <w:rPr>
          <w:rFonts w:ascii="Arial" w:eastAsia="Times New Roman" w:hAnsi="Arial" w:cs="Mangal"/>
          <w:i/>
          <w:noProof/>
        </w:rPr>
        <w:t>(1)</w:t>
      </w:r>
      <w:r w:rsidRPr="008B2DB3">
        <w:rPr>
          <w:rFonts w:ascii="Arial" w:eastAsia="Times New Roman" w:hAnsi="Arial" w:cs="Mangal"/>
          <w:noProof/>
        </w:rPr>
        <w:t xml:space="preserve"> The Corporation shall maintain books in relation to the business and transactions  in such form, and in such manner, as may be prescribed.</w:t>
      </w:r>
    </w:p>
    <w:p w:rsidR="004E520F" w:rsidRPr="008B2DB3" w:rsidRDefault="004E520F" w:rsidP="004E520F">
      <w:pPr>
        <w:tabs>
          <w:tab w:val="left" w:pos="180"/>
        </w:tabs>
        <w:spacing w:after="0" w:line="300" w:lineRule="auto"/>
        <w:ind w:firstLine="270"/>
        <w:jc w:val="both"/>
        <w:rPr>
          <w:rFonts w:ascii="Arial" w:eastAsia="Times New Roman" w:hAnsi="Arial" w:cs="Mangal"/>
          <w:noProof/>
        </w:rPr>
      </w:pPr>
      <w:r w:rsidRPr="008B2DB3">
        <w:rPr>
          <w:rFonts w:ascii="Arial" w:eastAsia="Times New Roman" w:hAnsi="Arial" w:cs="Mangal"/>
          <w:i/>
          <w:noProof/>
        </w:rPr>
        <w:t>(2)</w:t>
      </w:r>
      <w:r w:rsidRPr="008B2DB3">
        <w:rPr>
          <w:rFonts w:ascii="Arial" w:eastAsia="Times New Roman" w:hAnsi="Arial" w:cs="Mangal"/>
          <w:noProof/>
        </w:rPr>
        <w:t xml:space="preserve"> The accounts of the Corporation shall be audited by an Auditor appointed by the State Government, in consultation with the Comptroller and Auditor General of India.</w:t>
      </w:r>
    </w:p>
    <w:p w:rsidR="004E520F" w:rsidRPr="008B2DB3" w:rsidRDefault="004E520F" w:rsidP="004E520F">
      <w:pPr>
        <w:tabs>
          <w:tab w:val="left" w:pos="180"/>
        </w:tabs>
        <w:spacing w:after="0" w:line="300" w:lineRule="auto"/>
        <w:ind w:firstLine="270"/>
        <w:jc w:val="both"/>
        <w:rPr>
          <w:rFonts w:ascii="Arial" w:eastAsia="Times New Roman" w:hAnsi="Arial" w:cs="Mangal"/>
          <w:noProof/>
        </w:rPr>
      </w:pPr>
      <w:r w:rsidRPr="008B2DB3">
        <w:rPr>
          <w:rFonts w:ascii="Arial" w:eastAsia="Times New Roman" w:hAnsi="Arial" w:cs="Mangal"/>
          <w:i/>
          <w:noProof/>
        </w:rPr>
        <w:t>(3)</w:t>
      </w:r>
      <w:r w:rsidRPr="008B2DB3">
        <w:rPr>
          <w:rFonts w:ascii="Arial" w:eastAsia="Times New Roman" w:hAnsi="Arial" w:cs="Mangal"/>
          <w:noProof/>
        </w:rPr>
        <w:t xml:space="preserve"> Within nine months from the end of the financial year, the Corporation shall send a copy of the accounts audited together with a copy of the report of the Auditor thereon to the State Government.</w:t>
      </w:r>
    </w:p>
    <w:p w:rsidR="004E520F" w:rsidRPr="008B2DB3" w:rsidRDefault="004E520F" w:rsidP="004E520F">
      <w:pPr>
        <w:tabs>
          <w:tab w:val="left" w:pos="180"/>
        </w:tabs>
        <w:spacing w:after="0" w:line="300" w:lineRule="auto"/>
        <w:ind w:firstLine="270"/>
        <w:jc w:val="both"/>
        <w:rPr>
          <w:rFonts w:ascii="Arial" w:eastAsia="Times New Roman" w:hAnsi="Arial" w:cs="Mangal"/>
          <w:noProof/>
        </w:rPr>
      </w:pPr>
    </w:p>
    <w:p w:rsidR="004E520F" w:rsidRPr="008B2DB3" w:rsidRDefault="004E520F" w:rsidP="004E520F">
      <w:pPr>
        <w:tabs>
          <w:tab w:val="left" w:pos="180"/>
        </w:tabs>
        <w:spacing w:after="0" w:line="300" w:lineRule="auto"/>
        <w:ind w:firstLine="270"/>
        <w:jc w:val="both"/>
        <w:rPr>
          <w:rFonts w:ascii="Arial" w:eastAsia="Times New Roman" w:hAnsi="Arial" w:cs="Mangal"/>
          <w:noProof/>
        </w:rPr>
      </w:pPr>
      <w:r w:rsidRPr="008B2DB3">
        <w:rPr>
          <w:rFonts w:ascii="Arial" w:eastAsia="Times New Roman" w:hAnsi="Arial" w:cs="Mangal"/>
          <w:i/>
          <w:noProof/>
        </w:rPr>
        <w:t>(4)</w:t>
      </w:r>
      <w:r w:rsidRPr="008B2DB3">
        <w:rPr>
          <w:rFonts w:ascii="Arial" w:eastAsia="Times New Roman" w:hAnsi="Arial" w:cs="Mangal"/>
          <w:noProof/>
        </w:rPr>
        <w:t xml:space="preserve"> The State Government shall cause the accounts of the Corporation together with the audit report thereon forwarded to it under sub-section (3) to be laid before the State Legislature, as far as possible, before the expiry of the year next succeeding the year to which the accounts and the report relate.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44. </w:t>
      </w:r>
      <w:r w:rsidRPr="008B2DB3">
        <w:rPr>
          <w:rFonts w:ascii="Arial" w:eastAsia="Times New Roman" w:hAnsi="Arial" w:cs="Mangal"/>
          <w:b/>
          <w:i/>
          <w:noProof/>
        </w:rPr>
        <w:t>Concurrent and special audit of accounts.-</w:t>
      </w:r>
      <w:r w:rsidRPr="008B2DB3">
        <w:rPr>
          <w:rFonts w:ascii="Arial" w:eastAsia="Times New Roman" w:hAnsi="Arial" w:cs="Mangal"/>
          <w:i/>
          <w:noProof/>
        </w:rPr>
        <w:t xml:space="preserve">(1) </w:t>
      </w:r>
      <w:r w:rsidRPr="008B2DB3">
        <w:rPr>
          <w:rFonts w:ascii="Arial" w:eastAsia="Times New Roman" w:hAnsi="Arial" w:cs="Mangal"/>
          <w:noProof/>
        </w:rPr>
        <w:t>Not withstanding anything contained in the last preceding section, the State Government may order that there shall be concurrent audit of the accounts of the Corporation by such person as it thinks fit. The State Government may also direct a special audit to be made by such person as it thinks fit of the accounts of the Corporation relating to any particular transactions or class or series of transactions or to a particular period.</w:t>
      </w:r>
    </w:p>
    <w:p w:rsidR="004E520F" w:rsidRPr="008B2DB3" w:rsidRDefault="004E520F" w:rsidP="004E520F">
      <w:pPr>
        <w:spacing w:after="0" w:line="300" w:lineRule="auto"/>
        <w:ind w:left="270" w:hanging="270"/>
        <w:jc w:val="both"/>
        <w:rPr>
          <w:rFonts w:ascii="Arial" w:eastAsia="Times New Roman" w:hAnsi="Arial" w:cs="Mangal"/>
          <w:noProof/>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i/>
          <w:noProof/>
        </w:rPr>
        <w:t>(2)</w:t>
      </w:r>
      <w:r w:rsidRPr="008B2DB3">
        <w:rPr>
          <w:rFonts w:ascii="Arial" w:eastAsia="Times New Roman" w:hAnsi="Arial" w:cs="Mangal"/>
          <w:noProof/>
        </w:rPr>
        <w:t xml:space="preserve"> When an order is made under sub-section (1), the Corporation shall present or cause to be presented for audit all such accounts and shall furnish to the person appointed under sub-section (1) such information as the said person may require for the purpose of audit.</w:t>
      </w:r>
    </w:p>
    <w:p w:rsidR="004E520F" w:rsidRPr="008B2DB3" w:rsidRDefault="004E520F" w:rsidP="004E520F">
      <w:pPr>
        <w:spacing w:after="0" w:line="300" w:lineRule="auto"/>
        <w:jc w:val="both"/>
        <w:rPr>
          <w:rFonts w:ascii="Arial" w:eastAsia="Times New Roman" w:hAnsi="Arial" w:cs="Mangal"/>
          <w:noProof/>
          <w:sz w:val="18"/>
          <w:szCs w:val="18"/>
        </w:rPr>
      </w:pPr>
    </w:p>
    <w:p w:rsidR="004E520F" w:rsidRPr="008B2DB3" w:rsidRDefault="004E520F" w:rsidP="004E520F">
      <w:pPr>
        <w:spacing w:after="0" w:line="300" w:lineRule="auto"/>
        <w:jc w:val="center"/>
        <w:rPr>
          <w:rFonts w:ascii="Arial" w:eastAsia="Times New Roman" w:hAnsi="Arial" w:cs="Mangal"/>
          <w:b/>
          <w:noProof/>
          <w:sz w:val="24"/>
          <w:szCs w:val="24"/>
        </w:rPr>
      </w:pPr>
      <w:r w:rsidRPr="008B2DB3">
        <w:rPr>
          <w:rFonts w:ascii="Arial" w:eastAsia="Times New Roman" w:hAnsi="Arial" w:cs="Mangal"/>
          <w:b/>
          <w:noProof/>
          <w:sz w:val="24"/>
          <w:szCs w:val="24"/>
        </w:rPr>
        <w:t>CHAPTER VII</w:t>
      </w:r>
    </w:p>
    <w:p w:rsidR="004E520F" w:rsidRPr="008B2DB3" w:rsidRDefault="004E520F" w:rsidP="004E520F">
      <w:pPr>
        <w:spacing w:after="0" w:line="300" w:lineRule="auto"/>
        <w:jc w:val="center"/>
        <w:rPr>
          <w:rFonts w:ascii="Arial" w:eastAsia="Times New Roman" w:hAnsi="Arial" w:cs="Mangal"/>
          <w:b/>
          <w:noProof/>
          <w:sz w:val="18"/>
          <w:szCs w:val="18"/>
        </w:rPr>
      </w:pPr>
    </w:p>
    <w:p w:rsidR="004E520F" w:rsidRPr="008B2DB3" w:rsidRDefault="004E520F" w:rsidP="004E520F">
      <w:pPr>
        <w:spacing w:after="0" w:line="300" w:lineRule="auto"/>
        <w:jc w:val="center"/>
        <w:rPr>
          <w:rFonts w:ascii="Arial" w:eastAsia="Times New Roman" w:hAnsi="Arial" w:cs="Mangal"/>
          <w:noProof/>
          <w:sz w:val="28"/>
          <w:szCs w:val="24"/>
        </w:rPr>
      </w:pPr>
      <w:r w:rsidRPr="008B2DB3">
        <w:rPr>
          <w:rFonts w:ascii="Arial" w:eastAsia="Times New Roman" w:hAnsi="Arial" w:cs="Mangal"/>
          <w:b/>
          <w:noProof/>
          <w:sz w:val="28"/>
          <w:szCs w:val="24"/>
        </w:rPr>
        <w:t>MISCELLANEOUS AND SUPPLEMENTARY PROVISIONS</w:t>
      </w:r>
    </w:p>
    <w:p w:rsidR="004E520F" w:rsidRPr="008B2DB3" w:rsidRDefault="004E520F" w:rsidP="004E520F">
      <w:pPr>
        <w:spacing w:after="0" w:line="300" w:lineRule="auto"/>
        <w:jc w:val="both"/>
        <w:rPr>
          <w:rFonts w:ascii="Arial" w:eastAsia="Times New Roman" w:hAnsi="Arial" w:cs="Mangal"/>
          <w:noProof/>
          <w:sz w:val="24"/>
          <w:szCs w:val="24"/>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45. </w:t>
      </w:r>
      <w:r w:rsidRPr="008B2DB3">
        <w:rPr>
          <w:rFonts w:ascii="Arial" w:eastAsia="Times New Roman" w:hAnsi="Arial" w:cs="Mangal"/>
          <w:b/>
          <w:i/>
          <w:noProof/>
        </w:rPr>
        <w:t>Furnishing of annual reports and returns, etc.--</w:t>
      </w:r>
      <w:r w:rsidRPr="008B2DB3">
        <w:rPr>
          <w:rFonts w:ascii="Arial" w:eastAsia="Times New Roman" w:hAnsi="Arial" w:cs="Mangal"/>
          <w:i/>
          <w:noProof/>
        </w:rPr>
        <w:t>(1)</w:t>
      </w:r>
      <w:r w:rsidRPr="008B2DB3">
        <w:rPr>
          <w:rFonts w:ascii="Arial" w:eastAsia="Times New Roman" w:hAnsi="Arial" w:cs="Mangal"/>
          <w:noProof/>
        </w:rPr>
        <w:t xml:space="preserve"> The Corporation shall prepare and submit to the State Government, in such form as may be prescribed, an annual report within six </w:t>
      </w:r>
      <w:r w:rsidRPr="008B2DB3">
        <w:rPr>
          <w:rFonts w:ascii="Arial" w:eastAsia="Times New Roman" w:hAnsi="Arial" w:cs="Mangal"/>
          <w:noProof/>
        </w:rPr>
        <w:lastRenderedPageBreak/>
        <w:t xml:space="preserve">months after the end of every financial year of its activities during the previous financial year, with particular reference to, </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24" w:lineRule="auto"/>
        <w:jc w:val="both"/>
        <w:rPr>
          <w:rFonts w:ascii="Arial" w:eastAsia="Times New Roman" w:hAnsi="Arial" w:cs="Mangal"/>
          <w:noProof/>
        </w:rPr>
      </w:pPr>
      <w:r w:rsidRPr="008B2DB3">
        <w:rPr>
          <w:rFonts w:ascii="Arial" w:eastAsia="Times New Roman" w:hAnsi="Arial" w:cs="Mangal"/>
          <w:noProof/>
        </w:rPr>
        <w:t>(a) irrigation, command area development and flood control;</w:t>
      </w:r>
    </w:p>
    <w:p w:rsidR="004E520F" w:rsidRPr="008B2DB3" w:rsidRDefault="004E520F" w:rsidP="004E520F">
      <w:pPr>
        <w:spacing w:after="0" w:line="324" w:lineRule="auto"/>
        <w:jc w:val="both"/>
        <w:rPr>
          <w:rFonts w:ascii="Arial" w:eastAsia="Times New Roman" w:hAnsi="Arial" w:cs="Mangal"/>
          <w:noProof/>
        </w:rPr>
      </w:pPr>
      <w:r w:rsidRPr="008B2DB3">
        <w:rPr>
          <w:rFonts w:ascii="Arial" w:eastAsia="Times New Roman" w:hAnsi="Arial" w:cs="Mangal"/>
          <w:noProof/>
        </w:rPr>
        <w:t>(b) water supply;</w:t>
      </w:r>
    </w:p>
    <w:p w:rsidR="004E520F" w:rsidRPr="008B2DB3" w:rsidRDefault="004E520F" w:rsidP="004E520F">
      <w:pPr>
        <w:spacing w:after="0" w:line="324" w:lineRule="auto"/>
        <w:jc w:val="both"/>
        <w:rPr>
          <w:rFonts w:ascii="Arial" w:eastAsia="Times New Roman" w:hAnsi="Arial" w:cs="Mangal"/>
          <w:noProof/>
        </w:rPr>
      </w:pPr>
      <w:r w:rsidRPr="008B2DB3">
        <w:rPr>
          <w:rFonts w:ascii="Arial" w:eastAsia="Times New Roman" w:hAnsi="Arial" w:cs="Mangal"/>
          <w:noProof/>
        </w:rPr>
        <w:t>(c) use of lands;</w:t>
      </w:r>
    </w:p>
    <w:p w:rsidR="004E520F" w:rsidRPr="008B2DB3" w:rsidRDefault="004E520F" w:rsidP="004E520F">
      <w:pPr>
        <w:spacing w:after="0" w:line="324" w:lineRule="auto"/>
        <w:jc w:val="both"/>
        <w:rPr>
          <w:rFonts w:ascii="Arial" w:eastAsia="Times New Roman" w:hAnsi="Arial" w:cs="Mangal"/>
          <w:noProof/>
        </w:rPr>
      </w:pPr>
      <w:r w:rsidRPr="008B2DB3">
        <w:rPr>
          <w:rFonts w:ascii="Arial" w:eastAsia="Times New Roman" w:hAnsi="Arial" w:cs="Mangal"/>
          <w:noProof/>
        </w:rPr>
        <w:t>(d) re-settlement of displaced persons ; and</w:t>
      </w:r>
    </w:p>
    <w:p w:rsidR="004E520F" w:rsidRPr="008B2DB3" w:rsidRDefault="004E520F" w:rsidP="004E520F">
      <w:pPr>
        <w:spacing w:after="0" w:line="324" w:lineRule="auto"/>
        <w:jc w:val="both"/>
        <w:rPr>
          <w:rFonts w:ascii="Arial" w:eastAsia="Times New Roman" w:hAnsi="Arial" w:cs="Mangal"/>
          <w:noProof/>
        </w:rPr>
      </w:pPr>
      <w:r w:rsidRPr="008B2DB3">
        <w:rPr>
          <w:rFonts w:ascii="Arial" w:eastAsia="Times New Roman" w:hAnsi="Arial" w:cs="Mangal"/>
          <w:noProof/>
        </w:rPr>
        <w:t>(e) other activities of the Corporation.</w:t>
      </w:r>
    </w:p>
    <w:p w:rsidR="004E520F" w:rsidRPr="008B2DB3" w:rsidRDefault="004E520F" w:rsidP="004E520F">
      <w:pPr>
        <w:spacing w:after="0" w:line="300" w:lineRule="auto"/>
        <w:ind w:firstLine="270"/>
        <w:jc w:val="both"/>
        <w:rPr>
          <w:rFonts w:ascii="Arial" w:eastAsia="Times New Roman" w:hAnsi="Arial" w:cs="Mangal"/>
          <w:i/>
          <w:noProof/>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i/>
          <w:noProof/>
        </w:rPr>
        <w:t>(2)</w:t>
      </w:r>
      <w:r w:rsidRPr="008B2DB3">
        <w:rPr>
          <w:rFonts w:ascii="Arial" w:eastAsia="Times New Roman" w:hAnsi="Arial" w:cs="Mangal"/>
          <w:noProof/>
        </w:rPr>
        <w:t xml:space="preserve"> The Corporation shall also furnish to the State Government such returns, statistics, reports, accounts and other information with respect to its conduct of affairs, properties or activities or in regard to any proposed work or Scheme as the State Government may, from time to time, require.</w:t>
      </w:r>
    </w:p>
    <w:p w:rsidR="004E520F" w:rsidRPr="008B2DB3" w:rsidRDefault="004E520F" w:rsidP="004E520F">
      <w:pPr>
        <w:spacing w:after="0" w:line="300" w:lineRule="auto"/>
        <w:ind w:firstLine="270"/>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46. </w:t>
      </w:r>
      <w:r w:rsidRPr="008B2DB3">
        <w:rPr>
          <w:rFonts w:ascii="Arial" w:eastAsia="Times New Roman" w:hAnsi="Arial" w:cs="Mangal"/>
          <w:b/>
          <w:i/>
          <w:noProof/>
        </w:rPr>
        <w:t>Rehabilitation and resettlement of the project affected persons.-</w:t>
      </w:r>
      <w:r w:rsidRPr="008B2DB3">
        <w:rPr>
          <w:rFonts w:ascii="Arial" w:eastAsia="Times New Roman" w:hAnsi="Arial" w:cs="Mangal"/>
          <w:noProof/>
        </w:rPr>
        <w:t>The rehabilitation and resettlement of the persons affected due to irrigation project shall be carried out on terms and conditions as mutually agreed between the Corporation and the Maharashtra Government.</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ab/>
      </w:r>
    </w:p>
    <w:p w:rsidR="004E520F" w:rsidRPr="008B2DB3" w:rsidRDefault="004E520F" w:rsidP="004E520F">
      <w:pPr>
        <w:spacing w:after="0" w:line="300" w:lineRule="auto"/>
        <w:ind w:firstLine="360"/>
        <w:jc w:val="both"/>
        <w:rPr>
          <w:rFonts w:ascii="Arial" w:eastAsia="Times New Roman" w:hAnsi="Arial" w:cs="Mangal"/>
          <w:noProof/>
        </w:rPr>
      </w:pPr>
      <w:r w:rsidRPr="008B2DB3">
        <w:rPr>
          <w:rFonts w:ascii="Arial" w:eastAsia="Times New Roman" w:hAnsi="Arial" w:cs="Mangal"/>
          <w:noProof/>
        </w:rPr>
        <w:t>Provided that, all the expenditure required to be incurred by the State Government for the rehabilitation and the resettlement of persons affected by the irrigation project shall be borne by the Corporation.</w:t>
      </w:r>
    </w:p>
    <w:p w:rsidR="004E520F" w:rsidRPr="008B2DB3" w:rsidRDefault="004E520F" w:rsidP="004E520F">
      <w:pPr>
        <w:spacing w:after="0" w:line="300" w:lineRule="auto"/>
        <w:jc w:val="both"/>
        <w:rPr>
          <w:rFonts w:ascii="Arial" w:eastAsia="Times New Roman" w:hAnsi="Arial" w:cs="Mangal"/>
          <w:b/>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47. </w:t>
      </w:r>
      <w:r w:rsidRPr="008B2DB3">
        <w:rPr>
          <w:rFonts w:ascii="Arial" w:eastAsia="Times New Roman" w:hAnsi="Arial" w:cs="Mangal"/>
          <w:b/>
          <w:i/>
          <w:noProof/>
        </w:rPr>
        <w:t xml:space="preserve">Execution of contracts, etc.- </w:t>
      </w:r>
      <w:r w:rsidRPr="008B2DB3">
        <w:rPr>
          <w:rFonts w:ascii="Arial" w:eastAsia="Times New Roman" w:hAnsi="Arial" w:cs="Mangal"/>
          <w:noProof/>
        </w:rPr>
        <w:t>Every contract or assurance of the property on behalf of the Corporation shall be in writing and executed by such authority or Officer and in such manner as may be provided by regulations.</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48. </w:t>
      </w:r>
      <w:r w:rsidRPr="008B2DB3">
        <w:rPr>
          <w:rFonts w:ascii="Arial" w:eastAsia="Times New Roman" w:hAnsi="Arial" w:cs="Mangal"/>
          <w:b/>
          <w:i/>
          <w:noProof/>
        </w:rPr>
        <w:t xml:space="preserve">Power of entry. - </w:t>
      </w:r>
      <w:r w:rsidRPr="008B2DB3">
        <w:rPr>
          <w:rFonts w:ascii="Arial" w:eastAsia="Times New Roman" w:hAnsi="Arial" w:cs="Mangal"/>
          <w:noProof/>
        </w:rPr>
        <w:t>Any officer or servant of the corporation generally or specially authorised by the Corporation may at all reasonable times enter upon any land or premises and do such things as may be necessary for the purpose of lawfully carrying out any of its work or making any survey, examination or investigation, preliminary or incidental to the exercise of powers or the performance of functions by the Corporation under this Act.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49. </w:t>
      </w:r>
      <w:r w:rsidRPr="008B2DB3">
        <w:rPr>
          <w:rFonts w:ascii="Arial" w:eastAsia="Times New Roman" w:hAnsi="Arial" w:cs="Mangal"/>
          <w:b/>
          <w:i/>
          <w:noProof/>
        </w:rPr>
        <w:t xml:space="preserve">Dues to be recovered as arrears of land revenue.— </w:t>
      </w:r>
      <w:r w:rsidRPr="008B2DB3">
        <w:rPr>
          <w:rFonts w:ascii="Arial" w:eastAsia="Times New Roman" w:hAnsi="Arial" w:cs="Mangal"/>
          <w:noProof/>
        </w:rPr>
        <w:t>All sums due  or payable by any person to the Corporation or recoverable by it on account of any charge, costs, expenses, fees, rent, compensation, or on any other account under this Act or any rule or regulation made thereunder or any agreement made with the corporation and all charges or expenses incurred in connection therewith shall, without prejudice to any other mode of recovery, be recoverable as an arrears of land revenue.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lastRenderedPageBreak/>
        <w:t>50.</w:t>
      </w:r>
      <w:r w:rsidRPr="008B2DB3">
        <w:rPr>
          <w:rFonts w:ascii="Arial" w:eastAsia="Times New Roman" w:hAnsi="Arial" w:cs="Mangal"/>
          <w:b/>
          <w:i/>
          <w:noProof/>
        </w:rPr>
        <w:t xml:space="preserve">Service of notice, etc.- </w:t>
      </w:r>
      <w:r w:rsidRPr="008B2DB3">
        <w:rPr>
          <w:rFonts w:ascii="Arial" w:eastAsia="Times New Roman" w:hAnsi="Arial" w:cs="Mangal"/>
          <w:i/>
          <w:noProof/>
        </w:rPr>
        <w:t>(1)</w:t>
      </w:r>
      <w:r w:rsidRPr="008B2DB3">
        <w:rPr>
          <w:rFonts w:ascii="Arial" w:eastAsia="Times New Roman" w:hAnsi="Arial" w:cs="Mangal"/>
          <w:noProof/>
        </w:rPr>
        <w:t xml:space="preserve"> All notices, orders and other documents required by this Act or any rules or regulations made thereunder to be served upon any person shall, save as otherwise provided in this Act or such rules or regulations, be deemed to be duly served,</w:t>
      </w:r>
      <w:r w:rsidRPr="008B2DB3">
        <w:rPr>
          <w:rFonts w:ascii="Arial" w:eastAsia="Times New Roman" w:hAnsi="Arial" w:cs="Mangal"/>
          <w:b/>
          <w:noProof/>
        </w:rPr>
        <w: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(a) where a person to be served is a company, if the service is effected in accordance with provisions of section 51 of Companies Act, 1956 (Central Act I of 1956);</w:t>
      </w:r>
    </w:p>
    <w:p w:rsidR="004E520F" w:rsidRPr="008B2DB3" w:rsidRDefault="004E520F" w:rsidP="004E520F">
      <w:pPr>
        <w:spacing w:after="0" w:line="300" w:lineRule="auto"/>
        <w:ind w:firstLine="270"/>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(b) where the person to be served  is a firm, if the document is addressed to the firm at its principal place of business, identifying it by the name and style under which its business is carried on  and is either,-</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288" w:lineRule="auto"/>
        <w:jc w:val="both"/>
        <w:rPr>
          <w:rFonts w:ascii="Arial" w:eastAsia="Times New Roman" w:hAnsi="Arial" w:cs="Mangal"/>
          <w:noProof/>
        </w:rPr>
      </w:pPr>
      <w:r w:rsidRPr="008B2DB3">
        <w:rPr>
          <w:rFonts w:ascii="Arial" w:eastAsia="Times New Roman" w:hAnsi="Arial" w:cs="Mangal"/>
          <w:noProof/>
        </w:rPr>
        <w:t>(i) sent under a certificate of posting or registered post; or</w:t>
      </w:r>
    </w:p>
    <w:p w:rsidR="004E520F" w:rsidRPr="008B2DB3" w:rsidRDefault="004E520F" w:rsidP="004E520F">
      <w:pPr>
        <w:spacing w:after="0" w:line="288" w:lineRule="auto"/>
        <w:jc w:val="both"/>
        <w:rPr>
          <w:rFonts w:ascii="Arial" w:eastAsia="Times New Roman" w:hAnsi="Arial" w:cs="Mangal"/>
          <w:noProof/>
        </w:rPr>
      </w:pPr>
    </w:p>
    <w:p w:rsidR="004E520F" w:rsidRPr="008B2DB3" w:rsidRDefault="004E520F" w:rsidP="004E520F">
      <w:pPr>
        <w:spacing w:after="0" w:line="288" w:lineRule="auto"/>
        <w:jc w:val="both"/>
        <w:rPr>
          <w:rFonts w:ascii="Arial" w:eastAsia="Times New Roman" w:hAnsi="Arial" w:cs="Mangal"/>
          <w:noProof/>
        </w:rPr>
      </w:pPr>
      <w:r w:rsidRPr="008B2DB3">
        <w:rPr>
          <w:rFonts w:ascii="Arial" w:eastAsia="Times New Roman" w:hAnsi="Arial" w:cs="Mangal"/>
          <w:noProof/>
        </w:rPr>
        <w:t>(ii) left at the said place of business;</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(c) where the person to be served is a statutory public body or a corporation or a society or other body, if the document is addressed to the Secretary, Treasurer or other officer of that body, Corporation or Society at its principal office and is either,-</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jc w:val="both"/>
        <w:rPr>
          <w:rFonts w:ascii="Arial" w:eastAsia="Times New Roman" w:hAnsi="Arial" w:cs="Mangal"/>
          <w:noProof/>
        </w:rPr>
      </w:pPr>
      <w:r w:rsidRPr="008B2DB3">
        <w:rPr>
          <w:rFonts w:ascii="Arial" w:eastAsia="Times New Roman" w:hAnsi="Arial" w:cs="Mangal"/>
          <w:noProof/>
        </w:rPr>
        <w:t>(i) sent under a certificate of posting or by registered post; or</w:t>
      </w:r>
    </w:p>
    <w:p w:rsidR="004E520F" w:rsidRPr="008B2DB3" w:rsidRDefault="004E520F" w:rsidP="004E520F">
      <w:pPr>
        <w:spacing w:after="0"/>
        <w:jc w:val="both"/>
        <w:rPr>
          <w:rFonts w:ascii="Arial" w:eastAsia="Times New Roman" w:hAnsi="Arial" w:cs="Mangal"/>
          <w:noProof/>
        </w:rPr>
      </w:pPr>
    </w:p>
    <w:p w:rsidR="004E520F" w:rsidRPr="008B2DB3" w:rsidRDefault="004E520F" w:rsidP="004E520F">
      <w:pPr>
        <w:spacing w:after="0"/>
        <w:jc w:val="both"/>
        <w:rPr>
          <w:rFonts w:ascii="Arial" w:eastAsia="Times New Roman" w:hAnsi="Arial" w:cs="Mangal"/>
          <w:noProof/>
        </w:rPr>
      </w:pPr>
      <w:r w:rsidRPr="008B2DB3">
        <w:rPr>
          <w:rFonts w:ascii="Arial" w:eastAsia="Times New Roman" w:hAnsi="Arial" w:cs="Mangal"/>
          <w:noProof/>
        </w:rPr>
        <w:t>(ii) left at that office;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(d) in any other case, if the document is addressed to the person to be served and,-</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(i) is given or tendered to him; or</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(ii) if such person cannot be found, is affixed on some conspicuous part of his last known place of residence or business or is given or tendered to some adult member of his family or is affixed on some conspicuous part of the land or building to which it relates; or</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(iii) is sent under a certificate of posting or by registered post to that person.</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i/>
          <w:noProof/>
        </w:rPr>
        <w:t>(2)</w:t>
      </w:r>
      <w:r w:rsidRPr="008B2DB3">
        <w:rPr>
          <w:rFonts w:ascii="Arial" w:eastAsia="Times New Roman" w:hAnsi="Arial" w:cs="Mangal"/>
          <w:noProof/>
        </w:rPr>
        <w:t xml:space="preserve"> Any document which is required or authorised to be served on the owner or occupier of any land or building may be addressed to “the owner” or “the occupier”, as the case may be, of that land or building  (naming that land or building and specifying the name or description) , and shall be deemed to be duly served,--</w:t>
      </w:r>
    </w:p>
    <w:p w:rsidR="004E520F" w:rsidRPr="008B2DB3" w:rsidRDefault="004E520F" w:rsidP="004E520F">
      <w:pPr>
        <w:spacing w:after="0" w:line="300" w:lineRule="auto"/>
        <w:ind w:firstLine="180"/>
        <w:jc w:val="both"/>
        <w:rPr>
          <w:rFonts w:ascii="Arial" w:eastAsia="Times New Roman" w:hAnsi="Arial" w:cs="Mangal"/>
          <w:noProof/>
        </w:rPr>
      </w:pPr>
    </w:p>
    <w:p w:rsidR="004E520F" w:rsidRPr="008B2DB3" w:rsidRDefault="004E520F" w:rsidP="004E520F">
      <w:pPr>
        <w:spacing w:after="0" w:line="300" w:lineRule="auto"/>
        <w:ind w:firstLine="180"/>
        <w:jc w:val="both"/>
        <w:rPr>
          <w:rFonts w:ascii="Arial" w:eastAsia="Times New Roman" w:hAnsi="Arial" w:cs="Mangal"/>
          <w:noProof/>
        </w:rPr>
      </w:pPr>
      <w:r w:rsidRPr="008B2DB3">
        <w:rPr>
          <w:rFonts w:ascii="Arial" w:eastAsia="Times New Roman" w:hAnsi="Arial" w:cs="Mangal"/>
          <w:noProof/>
        </w:rPr>
        <w:t>(a) if the document so addressed is sent or delivered in accordance with clause (d) of sub-section (1);or</w:t>
      </w:r>
    </w:p>
    <w:p w:rsidR="004E520F" w:rsidRPr="008B2DB3" w:rsidRDefault="004E520F" w:rsidP="004E520F">
      <w:pPr>
        <w:spacing w:after="0" w:line="300" w:lineRule="auto"/>
        <w:ind w:firstLine="180"/>
        <w:jc w:val="both"/>
        <w:rPr>
          <w:rFonts w:ascii="Arial" w:eastAsia="Times New Roman" w:hAnsi="Arial" w:cs="Mangal"/>
          <w:noProof/>
          <w:sz w:val="14"/>
          <w:szCs w:val="14"/>
        </w:rPr>
      </w:pPr>
    </w:p>
    <w:p w:rsidR="004E520F" w:rsidRPr="008B2DB3" w:rsidRDefault="004E520F" w:rsidP="004E520F">
      <w:pPr>
        <w:spacing w:after="0" w:line="300" w:lineRule="auto"/>
        <w:ind w:firstLine="180"/>
        <w:jc w:val="both"/>
        <w:rPr>
          <w:rFonts w:ascii="Arial" w:eastAsia="Times New Roman" w:hAnsi="Arial" w:cs="Mangal"/>
          <w:noProof/>
        </w:rPr>
      </w:pPr>
      <w:r w:rsidRPr="008B2DB3">
        <w:rPr>
          <w:rFonts w:ascii="Arial" w:eastAsia="Times New Roman" w:hAnsi="Arial" w:cs="Mangal"/>
          <w:noProof/>
        </w:rPr>
        <w:lastRenderedPageBreak/>
        <w:t>(b) if the document so addressed or a copy thereof so addressed is given or tendered to some person on the land or building or, where there is no person on the land or building to whom it can be delivered, is affixed to some conspicuous part of the land or building.</w:t>
      </w:r>
    </w:p>
    <w:p w:rsidR="004E520F" w:rsidRPr="008B2DB3" w:rsidRDefault="004E520F" w:rsidP="004E520F">
      <w:pPr>
        <w:spacing w:after="0" w:line="300" w:lineRule="auto"/>
        <w:jc w:val="both"/>
        <w:rPr>
          <w:rFonts w:ascii="Arial" w:eastAsia="Times New Roman" w:hAnsi="Arial" w:cs="Mangal"/>
          <w:noProof/>
          <w:sz w:val="14"/>
          <w:szCs w:val="14"/>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i/>
          <w:noProof/>
        </w:rPr>
        <w:t>(3)</w:t>
      </w:r>
      <w:r w:rsidRPr="008B2DB3">
        <w:rPr>
          <w:rFonts w:ascii="Arial" w:eastAsia="Times New Roman" w:hAnsi="Arial" w:cs="Mangal"/>
          <w:noProof/>
        </w:rPr>
        <w:t xml:space="preserve"> Where a document is served on the firm in accordance with this section, the document shall be deemed to be served on each partner.</w:t>
      </w:r>
    </w:p>
    <w:p w:rsidR="004E520F" w:rsidRPr="008B2DB3" w:rsidRDefault="004E520F" w:rsidP="004E520F">
      <w:pPr>
        <w:spacing w:after="0" w:line="300" w:lineRule="auto"/>
        <w:jc w:val="both"/>
        <w:rPr>
          <w:rFonts w:ascii="Arial" w:eastAsia="Times New Roman" w:hAnsi="Arial" w:cs="Mangal"/>
          <w:noProof/>
          <w:sz w:val="12"/>
          <w:szCs w:val="12"/>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i/>
          <w:noProof/>
        </w:rPr>
        <w:t>(4)</w:t>
      </w:r>
      <w:r w:rsidRPr="008B2DB3">
        <w:rPr>
          <w:rFonts w:ascii="Arial" w:eastAsia="Times New Roman" w:hAnsi="Arial" w:cs="Mangal"/>
          <w:noProof/>
        </w:rPr>
        <w:t xml:space="preserve"> For the purpose of enabling any document to be served on the owner of any property, the occupier (if any) of the property may be required by notice in writing by the State Government or the Corporation, as the case may be, to state the name and address of the owner thereof.</w:t>
      </w:r>
    </w:p>
    <w:p w:rsidR="004E520F" w:rsidRPr="008B2DB3" w:rsidRDefault="004E520F" w:rsidP="004E520F">
      <w:pPr>
        <w:spacing w:after="0" w:line="300" w:lineRule="auto"/>
        <w:jc w:val="both"/>
        <w:rPr>
          <w:rFonts w:ascii="Arial" w:eastAsia="Times New Roman" w:hAnsi="Arial" w:cs="Mangal"/>
          <w:noProof/>
          <w:sz w:val="14"/>
          <w:szCs w:val="14"/>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51. </w:t>
      </w:r>
      <w:r w:rsidRPr="008B2DB3">
        <w:rPr>
          <w:rFonts w:ascii="Arial" w:eastAsia="Times New Roman" w:hAnsi="Arial" w:cs="Mangal"/>
          <w:b/>
          <w:i/>
          <w:noProof/>
        </w:rPr>
        <w:t>Public notice how to be made known.-</w:t>
      </w:r>
      <w:r w:rsidRPr="008B2DB3">
        <w:rPr>
          <w:rFonts w:ascii="Arial" w:eastAsia="Times New Roman" w:hAnsi="Arial" w:cs="Mangal"/>
          <w:noProof/>
        </w:rPr>
        <w:t>Every public notice given under this Act or any rule or regulation made thereunder shall be in writing and under the signature of the officer concerned and shall be widely made known in the locality or in the farms or estates to be affected thereby by affixing copies thereof in conspicuous public places , within the said locality or the said farms or estates, or  by any other means that the officer may think fit.</w:t>
      </w:r>
    </w:p>
    <w:p w:rsidR="004E520F" w:rsidRPr="008B2DB3" w:rsidRDefault="004E520F" w:rsidP="004E520F">
      <w:pPr>
        <w:spacing w:after="0" w:line="300" w:lineRule="auto"/>
        <w:jc w:val="both"/>
        <w:rPr>
          <w:rFonts w:ascii="Arial" w:eastAsia="Times New Roman" w:hAnsi="Arial" w:cs="Mangal"/>
          <w:noProof/>
          <w:sz w:val="14"/>
          <w:szCs w:val="14"/>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52.</w:t>
      </w:r>
      <w:r w:rsidRPr="008B2DB3">
        <w:rPr>
          <w:rFonts w:ascii="Arial" w:eastAsia="Times New Roman" w:hAnsi="Arial" w:cs="Mangal"/>
          <w:b/>
          <w:i/>
          <w:noProof/>
        </w:rPr>
        <w:t>Notice period for performance.-</w:t>
      </w:r>
      <w:r w:rsidRPr="008B2DB3">
        <w:rPr>
          <w:rFonts w:ascii="Arial" w:eastAsia="Times New Roman" w:hAnsi="Arial" w:cs="Mangal"/>
          <w:noProof/>
        </w:rPr>
        <w:t>Where any notice , order or other document issued or made under this Act or any rule or regulation made thereunder requires anything to be done for the doing of which no time is fixed in this Act or the rule or regulation, the notice , order or other document shall specify a reasonable period of time for doing the same or complying therewith.</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53.</w:t>
      </w:r>
      <w:r w:rsidRPr="008B2DB3">
        <w:rPr>
          <w:rFonts w:ascii="Arial" w:eastAsia="Times New Roman" w:hAnsi="Arial" w:cs="Mangal"/>
          <w:b/>
          <w:i/>
          <w:noProof/>
        </w:rPr>
        <w:t>Default in performance of duty.-</w:t>
      </w:r>
      <w:r w:rsidRPr="008B2DB3">
        <w:rPr>
          <w:rFonts w:ascii="Arial" w:eastAsia="Times New Roman" w:hAnsi="Arial" w:cs="Mangal"/>
          <w:i/>
          <w:noProof/>
        </w:rPr>
        <w:t>(1)</w:t>
      </w:r>
      <w:r w:rsidRPr="008B2DB3">
        <w:rPr>
          <w:rFonts w:ascii="Arial" w:eastAsia="Times New Roman" w:hAnsi="Arial" w:cs="Mangal"/>
          <w:noProof/>
        </w:rPr>
        <w:t xml:space="preserve"> If the State Government is of the opinion that the Corporation has made a default in the performance of any duty or obligation imposed or cast on it by or under this Act, the State Government may fix a period for the performance of that duty or obligation and give notice to the Corporation accordingly.</w:t>
      </w:r>
    </w:p>
    <w:p w:rsidR="004E520F" w:rsidRPr="008B2DB3" w:rsidRDefault="004E520F" w:rsidP="004E520F">
      <w:pPr>
        <w:spacing w:after="0" w:line="300" w:lineRule="auto"/>
        <w:ind w:firstLine="180"/>
        <w:jc w:val="both"/>
        <w:rPr>
          <w:rFonts w:ascii="Arial" w:eastAsia="Times New Roman" w:hAnsi="Arial" w:cs="Mangal"/>
          <w:noProof/>
          <w:sz w:val="12"/>
          <w:szCs w:val="12"/>
        </w:rPr>
      </w:pPr>
    </w:p>
    <w:p w:rsidR="004E520F" w:rsidRPr="008B2DB3" w:rsidRDefault="004E520F" w:rsidP="004E520F">
      <w:pPr>
        <w:spacing w:after="0" w:line="300" w:lineRule="auto"/>
        <w:ind w:firstLine="180"/>
        <w:jc w:val="both"/>
        <w:rPr>
          <w:rFonts w:ascii="Arial" w:eastAsia="Times New Roman" w:hAnsi="Arial" w:cs="Mangal"/>
          <w:noProof/>
        </w:rPr>
      </w:pPr>
      <w:r w:rsidRPr="008B2DB3">
        <w:rPr>
          <w:rFonts w:ascii="Arial" w:eastAsia="Times New Roman" w:hAnsi="Arial" w:cs="Mangal"/>
          <w:i/>
          <w:noProof/>
        </w:rPr>
        <w:t>(2)</w:t>
      </w:r>
      <w:r w:rsidRPr="008B2DB3">
        <w:rPr>
          <w:rFonts w:ascii="Arial" w:eastAsia="Times New Roman" w:hAnsi="Arial" w:cs="Mangal"/>
          <w:noProof/>
        </w:rPr>
        <w:t xml:space="preserve"> If, the Corporation fails or neglects to perform such duty or obligation within the period so fixed for its performance, it shall be lawful for the State Government to supersede and reconstitute the Corporation as it deems fit.</w:t>
      </w:r>
    </w:p>
    <w:p w:rsidR="004E520F" w:rsidRPr="008B2DB3" w:rsidRDefault="004E520F" w:rsidP="004E520F">
      <w:pPr>
        <w:spacing w:after="0" w:line="300" w:lineRule="auto"/>
        <w:ind w:firstLine="180"/>
        <w:jc w:val="both"/>
        <w:rPr>
          <w:rFonts w:ascii="Arial" w:eastAsia="Times New Roman" w:hAnsi="Arial" w:cs="Mangal"/>
          <w:noProof/>
          <w:sz w:val="14"/>
          <w:szCs w:val="14"/>
        </w:rPr>
      </w:pPr>
    </w:p>
    <w:p w:rsidR="004E520F" w:rsidRPr="008B2DB3" w:rsidRDefault="004E520F" w:rsidP="004E520F">
      <w:pPr>
        <w:spacing w:after="0" w:line="300" w:lineRule="auto"/>
        <w:ind w:firstLine="180"/>
        <w:jc w:val="both"/>
        <w:rPr>
          <w:rFonts w:ascii="Arial" w:eastAsia="Times New Roman" w:hAnsi="Arial" w:cs="Mangal"/>
          <w:noProof/>
        </w:rPr>
      </w:pPr>
      <w:r w:rsidRPr="008B2DB3">
        <w:rPr>
          <w:rFonts w:ascii="Arial" w:eastAsia="Times New Roman" w:hAnsi="Arial" w:cs="Mangal"/>
          <w:i/>
          <w:noProof/>
        </w:rPr>
        <w:t>(3)</w:t>
      </w:r>
      <w:r w:rsidRPr="008B2DB3">
        <w:rPr>
          <w:rFonts w:ascii="Arial" w:eastAsia="Times New Roman" w:hAnsi="Arial" w:cs="Mangal"/>
          <w:noProof/>
        </w:rPr>
        <w:t xml:space="preserve"> After the supersession of the Corporation and until it is reconstituted in the manner laid down in Chapter II, the powers, duties and functions of the Corporation under this Act shall be carried on by the State Government or by such officer or officers or body of officers as the State Government may appoint for this purpose, from time to time.</w:t>
      </w:r>
    </w:p>
    <w:p w:rsidR="004E520F" w:rsidRPr="008B2DB3" w:rsidRDefault="004E520F" w:rsidP="004E520F">
      <w:pPr>
        <w:spacing w:after="0" w:line="300" w:lineRule="auto"/>
        <w:ind w:firstLine="180"/>
        <w:jc w:val="both"/>
        <w:rPr>
          <w:rFonts w:ascii="Arial" w:eastAsia="Times New Roman" w:hAnsi="Arial" w:cs="Mangal"/>
          <w:i/>
          <w:noProof/>
          <w:sz w:val="12"/>
          <w:szCs w:val="12"/>
        </w:rPr>
      </w:pPr>
    </w:p>
    <w:p w:rsidR="004E520F" w:rsidRPr="008B2DB3" w:rsidRDefault="004E520F" w:rsidP="004E520F">
      <w:pPr>
        <w:spacing w:after="0" w:line="300" w:lineRule="auto"/>
        <w:ind w:firstLine="180"/>
        <w:jc w:val="both"/>
        <w:rPr>
          <w:rFonts w:ascii="Arial" w:eastAsia="Times New Roman" w:hAnsi="Arial" w:cs="Mangal"/>
          <w:noProof/>
        </w:rPr>
      </w:pPr>
      <w:r w:rsidRPr="008B2DB3">
        <w:rPr>
          <w:rFonts w:ascii="Arial" w:eastAsia="Times New Roman" w:hAnsi="Arial" w:cs="Mangal"/>
          <w:i/>
          <w:noProof/>
        </w:rPr>
        <w:t>(4)</w:t>
      </w:r>
      <w:r w:rsidRPr="008B2DB3">
        <w:rPr>
          <w:rFonts w:ascii="Arial" w:eastAsia="Times New Roman" w:hAnsi="Arial" w:cs="Mangal"/>
          <w:noProof/>
        </w:rPr>
        <w:t xml:space="preserve"> All property vested in the Corporation shall, during the period of such supersession , vest in the State Government.</w:t>
      </w:r>
    </w:p>
    <w:p w:rsidR="004E520F" w:rsidRPr="008B2DB3" w:rsidRDefault="004E520F" w:rsidP="004E520F">
      <w:pPr>
        <w:spacing w:after="0" w:line="300" w:lineRule="auto"/>
        <w:jc w:val="both"/>
        <w:rPr>
          <w:rFonts w:ascii="Arial" w:eastAsia="Times New Roman" w:hAnsi="Arial" w:cs="Mangal"/>
          <w:noProof/>
          <w:sz w:val="20"/>
          <w:szCs w:val="20"/>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54.</w:t>
      </w:r>
      <w:r w:rsidRPr="008B2DB3">
        <w:rPr>
          <w:rFonts w:ascii="Arial" w:eastAsia="Times New Roman" w:hAnsi="Arial" w:cs="Mangal"/>
          <w:b/>
          <w:i/>
          <w:noProof/>
        </w:rPr>
        <w:t>Offences by companies.--</w:t>
      </w:r>
      <w:r w:rsidRPr="008B2DB3">
        <w:rPr>
          <w:rFonts w:ascii="Arial" w:eastAsia="Times New Roman" w:hAnsi="Arial" w:cs="Mangal"/>
          <w:i/>
          <w:noProof/>
        </w:rPr>
        <w:t xml:space="preserve">(1) </w:t>
      </w:r>
      <w:r w:rsidRPr="008B2DB3">
        <w:rPr>
          <w:rFonts w:ascii="Arial" w:eastAsia="Times New Roman" w:hAnsi="Arial" w:cs="Mangal"/>
          <w:noProof/>
        </w:rPr>
        <w:t>Where an offence under this Act has been committed by a company, every person who, at the time the offence was committed, was in charge of , and was responsible to the company for the conduct of the business of the company, as well as the company, shall be deemed to be guilty of the offence and shall be liable to be proceeded against and punished accordingly;</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ab/>
      </w:r>
    </w:p>
    <w:p w:rsidR="004E520F" w:rsidRPr="008B2DB3" w:rsidRDefault="004E520F" w:rsidP="004E520F">
      <w:pPr>
        <w:spacing w:after="0" w:line="300" w:lineRule="auto"/>
        <w:ind w:firstLine="540"/>
        <w:jc w:val="both"/>
        <w:rPr>
          <w:rFonts w:ascii="Arial" w:eastAsia="Times New Roman" w:hAnsi="Arial" w:cs="Mangal"/>
          <w:noProof/>
        </w:rPr>
      </w:pPr>
      <w:r w:rsidRPr="008B2DB3">
        <w:rPr>
          <w:rFonts w:ascii="Arial" w:eastAsia="Times New Roman" w:hAnsi="Arial" w:cs="Mangal"/>
          <w:noProof/>
        </w:rPr>
        <w:lastRenderedPageBreak/>
        <w:t>Provided that, nothing contained in this sub-section shall render any such person liable to any punishment if he proves that the offence was committed without his knowledge or that he had exercised all due diligence to prevent the commission of such offence.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ind w:firstLine="360"/>
        <w:jc w:val="both"/>
        <w:rPr>
          <w:rFonts w:ascii="Arial" w:eastAsia="Times New Roman" w:hAnsi="Arial" w:cs="Mangal"/>
          <w:noProof/>
        </w:rPr>
      </w:pPr>
      <w:r w:rsidRPr="008B2DB3">
        <w:rPr>
          <w:rFonts w:ascii="Arial" w:eastAsia="Times New Roman" w:hAnsi="Arial" w:cs="Mangal"/>
          <w:i/>
          <w:noProof/>
        </w:rPr>
        <w:t>(2)</w:t>
      </w:r>
      <w:r w:rsidRPr="008B2DB3">
        <w:rPr>
          <w:rFonts w:ascii="Arial" w:eastAsia="Times New Roman" w:hAnsi="Arial" w:cs="Mangal"/>
          <w:noProof/>
        </w:rPr>
        <w:t xml:space="preserve"> Not withstanding anything contained in sub-section (1), where an offence under this Act has been committed by a company, and it is proved that the offence has been committed with the consent or connivance of, or is attributable to any neglect on the part of, any director, manager, secretary or other officer of the company, such director, manager, secretary or other officer shall also be deemed to be guilty of that offence and shall be liable to be proceeded against and punished accordingly.</w:t>
      </w:r>
    </w:p>
    <w:p w:rsidR="004E520F" w:rsidRPr="008B2DB3" w:rsidRDefault="004E520F" w:rsidP="004E520F">
      <w:pPr>
        <w:spacing w:after="0" w:line="300" w:lineRule="auto"/>
        <w:jc w:val="both"/>
        <w:rPr>
          <w:rFonts w:ascii="Arial" w:eastAsia="Times New Roman" w:hAnsi="Arial" w:cs="Mangal"/>
          <w:noProof/>
          <w:sz w:val="12"/>
          <w:szCs w:val="12"/>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Explanation-For the purpose of this section, -</w:t>
      </w:r>
    </w:p>
    <w:p w:rsidR="004E520F" w:rsidRPr="008B2DB3" w:rsidRDefault="004E520F" w:rsidP="004E520F">
      <w:pPr>
        <w:spacing w:after="0" w:line="300" w:lineRule="auto"/>
        <w:jc w:val="both"/>
        <w:rPr>
          <w:rFonts w:ascii="Arial" w:eastAsia="Times New Roman" w:hAnsi="Arial" w:cs="Mangal"/>
          <w:noProof/>
          <w:sz w:val="12"/>
          <w:szCs w:val="12"/>
        </w:rPr>
      </w:pPr>
    </w:p>
    <w:p w:rsidR="004E520F" w:rsidRPr="008B2DB3" w:rsidRDefault="004E520F" w:rsidP="004E520F">
      <w:pPr>
        <w:spacing w:after="0" w:line="300" w:lineRule="auto"/>
        <w:ind w:firstLine="180"/>
        <w:jc w:val="both"/>
        <w:rPr>
          <w:rFonts w:ascii="Arial" w:eastAsia="Times New Roman" w:hAnsi="Arial" w:cs="Mangal"/>
          <w:noProof/>
        </w:rPr>
      </w:pPr>
      <w:r w:rsidRPr="008B2DB3">
        <w:rPr>
          <w:rFonts w:ascii="Arial" w:eastAsia="Times New Roman" w:hAnsi="Arial" w:cs="Mangal"/>
          <w:noProof/>
        </w:rPr>
        <w:t>(a)”company” means a body corporate and includes a firm, association of persons or body of individuals, whether incorporated or not, and</w:t>
      </w:r>
    </w:p>
    <w:p w:rsidR="004E520F" w:rsidRPr="008B2DB3" w:rsidRDefault="004E520F" w:rsidP="004E520F">
      <w:pPr>
        <w:spacing w:after="0" w:line="300" w:lineRule="auto"/>
        <w:jc w:val="both"/>
        <w:rPr>
          <w:rFonts w:ascii="Arial" w:eastAsia="Times New Roman" w:hAnsi="Arial" w:cs="Mangal"/>
          <w:noProof/>
          <w:sz w:val="12"/>
          <w:szCs w:val="12"/>
        </w:rPr>
      </w:pPr>
    </w:p>
    <w:p w:rsidR="004E520F" w:rsidRPr="008B2DB3" w:rsidRDefault="004E520F" w:rsidP="004E520F">
      <w:pPr>
        <w:spacing w:after="0" w:line="300" w:lineRule="auto"/>
        <w:ind w:firstLine="180"/>
        <w:jc w:val="both"/>
        <w:rPr>
          <w:rFonts w:ascii="Arial" w:eastAsia="Times New Roman" w:hAnsi="Arial" w:cs="Mangal"/>
          <w:noProof/>
        </w:rPr>
      </w:pPr>
      <w:r w:rsidRPr="008B2DB3">
        <w:rPr>
          <w:rFonts w:ascii="Arial" w:eastAsia="Times New Roman" w:hAnsi="Arial" w:cs="Mangal"/>
          <w:noProof/>
        </w:rPr>
        <w:t>(b) ”director”, in relation to a firm, means a partner in the firm, and in relation to any association of persons or body of individuals, means any member controlling the affairs thereof.</w:t>
      </w:r>
    </w:p>
    <w:p w:rsidR="004E520F" w:rsidRPr="008B2DB3" w:rsidRDefault="004E520F" w:rsidP="004E520F">
      <w:pPr>
        <w:spacing w:after="0" w:line="300" w:lineRule="auto"/>
        <w:ind w:firstLine="180"/>
        <w:jc w:val="both"/>
        <w:rPr>
          <w:rFonts w:ascii="Arial" w:eastAsia="Times New Roman" w:hAnsi="Arial" w:cs="Mangal"/>
          <w:noProof/>
          <w:sz w:val="12"/>
          <w:szCs w:val="12"/>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55.</w:t>
      </w:r>
      <w:r w:rsidRPr="008B2DB3">
        <w:rPr>
          <w:rFonts w:ascii="Arial" w:eastAsia="Times New Roman" w:hAnsi="Arial" w:cs="Mangal"/>
          <w:b/>
          <w:i/>
          <w:noProof/>
        </w:rPr>
        <w:t>Authority for prosecution.--</w:t>
      </w:r>
      <w:r w:rsidRPr="008B2DB3">
        <w:rPr>
          <w:rFonts w:ascii="Arial" w:eastAsia="Times New Roman" w:hAnsi="Arial" w:cs="Mangal"/>
          <w:noProof/>
        </w:rPr>
        <w:t>Unless otherwise expressly provided, no Court shall take cognisance of any offence relating to property belonging to or, vested by or under this Act in the Corporation, punishable under this Act except on the complaint of, or upon information received from the Corporation or some person authorised by the Corporation by general or special order in this behalf.</w:t>
      </w:r>
    </w:p>
    <w:p w:rsidR="004E520F" w:rsidRPr="008B2DB3" w:rsidRDefault="004E520F" w:rsidP="004E520F">
      <w:pPr>
        <w:spacing w:after="0" w:line="300" w:lineRule="auto"/>
        <w:jc w:val="both"/>
        <w:rPr>
          <w:rFonts w:ascii="Arial" w:eastAsia="Times New Roman" w:hAnsi="Arial" w:cs="Mangal"/>
          <w:noProof/>
          <w:sz w:val="14"/>
          <w:szCs w:val="14"/>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56.</w:t>
      </w:r>
      <w:r w:rsidRPr="008B2DB3">
        <w:rPr>
          <w:rFonts w:ascii="Arial" w:eastAsia="Times New Roman" w:hAnsi="Arial" w:cs="Mangal"/>
          <w:b/>
          <w:i/>
          <w:noProof/>
        </w:rPr>
        <w:t>Compounding of offences by Corporation</w:t>
      </w:r>
      <w:r w:rsidRPr="008B2DB3">
        <w:rPr>
          <w:rFonts w:ascii="Arial" w:eastAsia="Times New Roman" w:hAnsi="Arial" w:cs="Mangal"/>
          <w:b/>
          <w:noProof/>
        </w:rPr>
        <w:t>.-</w:t>
      </w:r>
      <w:r w:rsidRPr="008B2DB3">
        <w:rPr>
          <w:rFonts w:ascii="Arial" w:eastAsia="Times New Roman" w:hAnsi="Arial" w:cs="Mangal"/>
          <w:i/>
          <w:noProof/>
        </w:rPr>
        <w:t>(1)</w:t>
      </w:r>
      <w:r w:rsidRPr="008B2DB3">
        <w:rPr>
          <w:rFonts w:ascii="Arial" w:eastAsia="Times New Roman" w:hAnsi="Arial" w:cs="Mangal"/>
          <w:noProof/>
        </w:rPr>
        <w:t>The Corporation or any person authorised by the Corporation by general or special order in this behalf may, either before or after the institution of the proceedings, compound any offence made punishable by or under this Act.</w:t>
      </w:r>
    </w:p>
    <w:p w:rsidR="004E520F" w:rsidRPr="008B2DB3" w:rsidRDefault="004E520F" w:rsidP="004E520F">
      <w:pPr>
        <w:spacing w:after="0" w:line="300" w:lineRule="auto"/>
        <w:jc w:val="both"/>
        <w:rPr>
          <w:rFonts w:ascii="Arial" w:eastAsia="Times New Roman" w:hAnsi="Arial" w:cs="Mangal"/>
          <w:noProof/>
          <w:sz w:val="14"/>
          <w:szCs w:val="14"/>
        </w:rPr>
      </w:pPr>
    </w:p>
    <w:p w:rsidR="004E520F" w:rsidRPr="008B2DB3" w:rsidRDefault="004E520F" w:rsidP="004E520F">
      <w:pPr>
        <w:spacing w:after="0" w:line="300" w:lineRule="auto"/>
        <w:ind w:firstLine="270"/>
        <w:jc w:val="both"/>
        <w:rPr>
          <w:rFonts w:ascii="Arial" w:eastAsia="Times New Roman" w:hAnsi="Arial" w:cs="Mangal"/>
          <w:noProof/>
        </w:rPr>
      </w:pPr>
      <w:r w:rsidRPr="008B2DB3">
        <w:rPr>
          <w:rFonts w:ascii="Arial" w:eastAsia="Times New Roman" w:hAnsi="Arial" w:cs="Mangal"/>
          <w:i/>
          <w:noProof/>
        </w:rPr>
        <w:t>(2)</w:t>
      </w:r>
      <w:r w:rsidRPr="008B2DB3">
        <w:rPr>
          <w:rFonts w:ascii="Arial" w:eastAsia="Times New Roman" w:hAnsi="Arial" w:cs="Mangal"/>
          <w:noProof/>
        </w:rPr>
        <w:t xml:space="preserve"> Where an offence has been compounded, the offender, if in custody, shall be discharged and no further proceedings shall be taken against him in respect of the offence compounded.</w:t>
      </w:r>
    </w:p>
    <w:p w:rsidR="004E520F" w:rsidRPr="008B2DB3" w:rsidRDefault="004E520F" w:rsidP="004E520F">
      <w:pPr>
        <w:spacing w:after="0" w:line="300" w:lineRule="auto"/>
        <w:jc w:val="both"/>
        <w:rPr>
          <w:rFonts w:ascii="Arial" w:eastAsia="Times New Roman" w:hAnsi="Arial" w:cs="Mangal"/>
          <w:noProof/>
          <w:sz w:val="12"/>
          <w:szCs w:val="12"/>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57. </w:t>
      </w:r>
      <w:r w:rsidRPr="008B2DB3">
        <w:rPr>
          <w:rFonts w:ascii="Arial" w:eastAsia="Times New Roman" w:hAnsi="Arial" w:cs="Mangal"/>
          <w:b/>
          <w:i/>
          <w:noProof/>
        </w:rPr>
        <w:t>Penalty for obstruction</w:t>
      </w:r>
      <w:r w:rsidRPr="008B2DB3">
        <w:rPr>
          <w:rFonts w:ascii="Arial" w:eastAsia="Times New Roman" w:hAnsi="Arial" w:cs="Mangal"/>
          <w:b/>
          <w:noProof/>
        </w:rPr>
        <w:t>. --</w:t>
      </w:r>
      <w:r w:rsidRPr="008B2DB3">
        <w:rPr>
          <w:rFonts w:ascii="Arial" w:eastAsia="Times New Roman" w:hAnsi="Arial" w:cs="Mangal"/>
          <w:noProof/>
        </w:rPr>
        <w:t>Any person who obstructs the entry of a person authorised under Section 48 to enter into or upon any land or building or molests such person after such entry or who obstructs the lawful exercise by him of any power conferred by or under this Act, shall, on conviction, be punished with, imprisonment for a term which may extend to six months, or with a fine which may extend to one thousand rupees or with both.</w:t>
      </w:r>
    </w:p>
    <w:p w:rsidR="004E520F" w:rsidRPr="008B2DB3" w:rsidRDefault="004E520F" w:rsidP="004E520F">
      <w:pPr>
        <w:spacing w:after="0" w:line="300" w:lineRule="auto"/>
        <w:jc w:val="both"/>
        <w:rPr>
          <w:rFonts w:ascii="Arial" w:eastAsia="Times New Roman" w:hAnsi="Arial" w:cs="Mangal"/>
          <w:noProof/>
          <w:sz w:val="14"/>
          <w:szCs w:val="14"/>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58. </w:t>
      </w:r>
      <w:r w:rsidRPr="008B2DB3">
        <w:rPr>
          <w:rFonts w:ascii="Arial" w:eastAsia="Times New Roman" w:hAnsi="Arial" w:cs="Mangal"/>
          <w:b/>
          <w:i/>
          <w:noProof/>
        </w:rPr>
        <w:t>Delegation of powers of Corporation.--</w:t>
      </w:r>
      <w:r w:rsidRPr="008B2DB3">
        <w:rPr>
          <w:rFonts w:ascii="Arial" w:eastAsia="Times New Roman" w:hAnsi="Arial" w:cs="Mangal"/>
          <w:noProof/>
        </w:rPr>
        <w:t>The Corporation may, through the Managing Director of the Corporation and with the previous approval of the State Government, delegate any of its powers under this Act to any officer of the State Government or to any of it’s officers and to Permit them to re-delegate specific powers to their subordinates, by general or special order in this behalf.</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lastRenderedPageBreak/>
        <w:t>59</w:t>
      </w:r>
      <w:r w:rsidRPr="008B2DB3">
        <w:rPr>
          <w:rFonts w:ascii="Arial" w:eastAsia="Times New Roman" w:hAnsi="Arial" w:cs="Mangal"/>
          <w:noProof/>
        </w:rPr>
        <w:t xml:space="preserve">. </w:t>
      </w:r>
      <w:r w:rsidRPr="008B2DB3">
        <w:rPr>
          <w:rFonts w:ascii="Arial" w:eastAsia="Times New Roman" w:hAnsi="Arial" w:cs="Mangal"/>
          <w:b/>
          <w:i/>
          <w:noProof/>
        </w:rPr>
        <w:t xml:space="preserve">Protection of action taken in good faith.- </w:t>
      </w:r>
      <w:r w:rsidRPr="008B2DB3">
        <w:rPr>
          <w:rFonts w:ascii="Arial" w:eastAsia="Times New Roman" w:hAnsi="Arial" w:cs="Mangal"/>
          <w:noProof/>
        </w:rPr>
        <w:t>No suit, prosecution or other legal proceedings shall be against any person or anything which is in good faith done or intended to be done under this Act or rules or regulations made thereunder.</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60.</w:t>
      </w:r>
      <w:r w:rsidRPr="008B2DB3">
        <w:rPr>
          <w:rFonts w:ascii="Arial" w:eastAsia="Times New Roman" w:hAnsi="Arial" w:cs="Mangal"/>
          <w:b/>
          <w:i/>
          <w:noProof/>
        </w:rPr>
        <w:t xml:space="preserve"> Chairman,. Directors and Officers. etc., to be public servants.-</w:t>
      </w:r>
      <w:r w:rsidRPr="008B2DB3">
        <w:rPr>
          <w:rFonts w:ascii="Arial" w:eastAsia="Times New Roman" w:hAnsi="Arial" w:cs="Mangal"/>
          <w:noProof/>
        </w:rPr>
        <w:t xml:space="preserve"> The Chairman, Directors and Officers and servants on deputation or of the Corporation, as the case may be, shall, while acting or purporting to Act in pursuance of any of the provisions of this Act or rules or regulations made thereunder, be deemed to be public servants within the meaning of section 21 of  the Indian Penal Code,1860 ( Act 5 of 1860).</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61.</w:t>
      </w:r>
      <w:r w:rsidRPr="008B2DB3">
        <w:rPr>
          <w:rFonts w:ascii="Arial" w:eastAsia="Times New Roman" w:hAnsi="Arial" w:cs="Mangal"/>
          <w:b/>
          <w:i/>
          <w:noProof/>
        </w:rPr>
        <w:t>Effect of provisions of Act inconsistent with other laws.-</w:t>
      </w:r>
      <w:r w:rsidRPr="008B2DB3">
        <w:rPr>
          <w:rFonts w:ascii="Arial" w:eastAsia="Times New Roman" w:hAnsi="Arial" w:cs="Mangal"/>
          <w:noProof/>
        </w:rPr>
        <w:t>The provisions of this Act shall have effect notwithstanding anything inconsistent therewith contained in any other law.</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62.</w:t>
      </w:r>
      <w:r w:rsidRPr="008B2DB3">
        <w:rPr>
          <w:rFonts w:ascii="Arial" w:eastAsia="Times New Roman" w:hAnsi="Arial" w:cs="Mangal"/>
          <w:b/>
          <w:i/>
          <w:noProof/>
        </w:rPr>
        <w:t>Power to make rules. -</w:t>
      </w:r>
      <w:r w:rsidRPr="008B2DB3">
        <w:rPr>
          <w:rFonts w:ascii="Arial" w:eastAsia="Times New Roman" w:hAnsi="Arial" w:cs="Mangal"/>
          <w:i/>
          <w:noProof/>
        </w:rPr>
        <w:t>(1)</w:t>
      </w:r>
      <w:r w:rsidRPr="008B2DB3">
        <w:rPr>
          <w:rFonts w:ascii="Arial" w:eastAsia="Times New Roman" w:hAnsi="Arial" w:cs="Mangal"/>
          <w:noProof/>
        </w:rPr>
        <w:t xml:space="preserve"> The State Government may, by notification in the Official Gazette, make rules to carry out the purposes of this Act.</w:t>
      </w:r>
    </w:p>
    <w:p w:rsidR="004E520F" w:rsidRPr="008B2DB3" w:rsidRDefault="004E520F" w:rsidP="004E520F">
      <w:pPr>
        <w:spacing w:after="0" w:line="300" w:lineRule="auto"/>
        <w:ind w:firstLine="360"/>
        <w:jc w:val="both"/>
        <w:rPr>
          <w:rFonts w:ascii="Arial" w:eastAsia="Times New Roman" w:hAnsi="Arial" w:cs="Mangal"/>
          <w:noProof/>
        </w:rPr>
      </w:pPr>
    </w:p>
    <w:p w:rsidR="004E520F" w:rsidRPr="008B2DB3" w:rsidRDefault="004E520F" w:rsidP="004E520F">
      <w:pPr>
        <w:spacing w:after="0" w:line="300" w:lineRule="auto"/>
        <w:ind w:firstLine="360"/>
        <w:jc w:val="both"/>
        <w:rPr>
          <w:rFonts w:ascii="Arial" w:eastAsia="Times New Roman" w:hAnsi="Arial" w:cs="Mangal"/>
          <w:noProof/>
        </w:rPr>
      </w:pPr>
      <w:r w:rsidRPr="008B2DB3">
        <w:rPr>
          <w:rFonts w:ascii="Arial" w:eastAsia="Times New Roman" w:hAnsi="Arial" w:cs="Mangal"/>
          <w:noProof/>
        </w:rPr>
        <w:t>(2) All rules made under this Act shall be subject to the condition of previous publication.</w:t>
      </w:r>
    </w:p>
    <w:p w:rsidR="004E520F" w:rsidRPr="008B2DB3" w:rsidRDefault="004E520F" w:rsidP="004E520F">
      <w:pPr>
        <w:spacing w:after="0" w:line="300" w:lineRule="auto"/>
        <w:jc w:val="both"/>
        <w:rPr>
          <w:rFonts w:ascii="Arial" w:eastAsia="Times New Roman" w:hAnsi="Arial" w:cs="Mangal"/>
          <w:b/>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63. </w:t>
      </w:r>
      <w:r w:rsidRPr="008B2DB3">
        <w:rPr>
          <w:rFonts w:ascii="Arial" w:eastAsia="Times New Roman" w:hAnsi="Arial" w:cs="Mangal"/>
          <w:b/>
          <w:i/>
          <w:noProof/>
        </w:rPr>
        <w:t>Power to make regulations. -</w:t>
      </w:r>
      <w:r w:rsidRPr="008B2DB3">
        <w:rPr>
          <w:rFonts w:ascii="Arial" w:eastAsia="Times New Roman" w:hAnsi="Arial" w:cs="Mangal"/>
          <w:i/>
          <w:noProof/>
        </w:rPr>
        <w:t>(1)</w:t>
      </w:r>
      <w:r w:rsidRPr="008B2DB3">
        <w:rPr>
          <w:rFonts w:ascii="Arial" w:eastAsia="Times New Roman" w:hAnsi="Arial" w:cs="Mangal"/>
          <w:noProof/>
        </w:rPr>
        <w:t xml:space="preserve"> The Corporation may, with the previous approval of the State Government, make regulations consistent with this Act and the rules made thereunder for all or any of the matters to be provided under this Act by regulations and generally for all other matters for which provision is, in the opinion of the Corporation, necessary for the exercise of its powers and the discharge of its functions under this Act.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ind w:firstLine="360"/>
        <w:jc w:val="both"/>
        <w:rPr>
          <w:rFonts w:ascii="Arial" w:eastAsia="Times New Roman" w:hAnsi="Arial" w:cs="Mangal"/>
          <w:noProof/>
        </w:rPr>
      </w:pPr>
      <w:r w:rsidRPr="008B2DB3">
        <w:rPr>
          <w:rFonts w:ascii="Arial" w:eastAsia="Times New Roman" w:hAnsi="Arial" w:cs="Mangal"/>
          <w:i/>
          <w:noProof/>
        </w:rPr>
        <w:t>(2)</w:t>
      </w:r>
      <w:r w:rsidRPr="008B2DB3">
        <w:rPr>
          <w:rFonts w:ascii="Arial" w:eastAsia="Times New Roman" w:hAnsi="Arial" w:cs="Mangal"/>
          <w:noProof/>
        </w:rPr>
        <w:t xml:space="preserve"> Pending making of regulations by the Corporation, the rules and procedures followed by the Irrigation Department which are not inconsistent with this Act shall, be followed by the Corporation for carrying out its functions.</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64. </w:t>
      </w:r>
      <w:r w:rsidRPr="008B2DB3">
        <w:rPr>
          <w:rFonts w:ascii="Arial" w:eastAsia="Times New Roman" w:hAnsi="Arial" w:cs="Mangal"/>
          <w:b/>
          <w:i/>
          <w:noProof/>
        </w:rPr>
        <w:t>Power to remove doubts and difficulties. -</w:t>
      </w:r>
      <w:r w:rsidRPr="008B2DB3">
        <w:rPr>
          <w:rFonts w:ascii="Arial" w:eastAsia="Times New Roman" w:hAnsi="Arial" w:cs="Mangal"/>
          <w:noProof/>
        </w:rPr>
        <w:t>If any doubt or difficulty arises in giving effect to the provisions of this Act, the State Government may, by order, make provisions or give such directions, not inconsistent with the provisions of this Act, as may appear to it to be necessary or expedient for the removal of the doubt or difficulty:</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ab/>
        <w:t>Provided that, no such order shall be made after the expiry of a period of two years from the date of commencement of this Act.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b/>
          <w:noProof/>
        </w:rPr>
        <w:t xml:space="preserve">65. </w:t>
      </w:r>
      <w:r w:rsidRPr="008B2DB3">
        <w:rPr>
          <w:rFonts w:ascii="Arial" w:eastAsia="Times New Roman" w:hAnsi="Arial" w:cs="Mangal"/>
          <w:b/>
          <w:i/>
          <w:noProof/>
        </w:rPr>
        <w:t>Dissolution of Corporation.-</w:t>
      </w:r>
      <w:r w:rsidRPr="008B2DB3">
        <w:rPr>
          <w:rFonts w:ascii="Arial" w:eastAsia="Times New Roman" w:hAnsi="Arial" w:cs="Mangal"/>
          <w:i/>
          <w:noProof/>
        </w:rPr>
        <w:t xml:space="preserve">(1) </w:t>
      </w:r>
      <w:r w:rsidRPr="008B2DB3">
        <w:rPr>
          <w:rFonts w:ascii="Arial" w:eastAsia="Times New Roman" w:hAnsi="Arial" w:cs="Mangal"/>
          <w:noProof/>
        </w:rPr>
        <w:t xml:space="preserve">Where the State Government is satisfied that the purposes for which the Corporation was established under this Act have been substantially achieved so as to render the continued existence of the Corporation, in the opinion of the State Government, unnecessary, the State Government may, by notification in the Official Gazette, declare that the Corporation shall stand dissolved with effect from such date as may be specified in the </w:t>
      </w:r>
      <w:r w:rsidRPr="008B2DB3">
        <w:rPr>
          <w:rFonts w:ascii="Arial" w:eastAsia="Times New Roman" w:hAnsi="Arial" w:cs="Mangal"/>
          <w:noProof/>
        </w:rPr>
        <w:lastRenderedPageBreak/>
        <w:t>notification, and the corporation shall be deemed to be dissolved accordingly and upon such dissolution the  Directors (including the Chairman) shall vacate their respective offices.</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i/>
          <w:noProof/>
        </w:rPr>
        <w:t>(2)</w:t>
      </w:r>
      <w:r w:rsidRPr="008B2DB3">
        <w:rPr>
          <w:rFonts w:ascii="Arial" w:eastAsia="Times New Roman" w:hAnsi="Arial" w:cs="Mangal"/>
          <w:noProof/>
        </w:rPr>
        <w:t xml:space="preserve"> From the said date,—</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(a) all properties, funds and dues which are vested in, or realisable by, the Corporation shall vest in, or be realisable by, the State Government;</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 xml:space="preserve">(b) all liabilities which are enforceable against the Corporation shall be enforceable against the State Government. </w:t>
      </w:r>
    </w:p>
    <w:p w:rsidR="004E520F" w:rsidRPr="008B2DB3" w:rsidRDefault="004E520F" w:rsidP="004E520F">
      <w:pPr>
        <w:spacing w:after="0" w:line="300" w:lineRule="auto"/>
        <w:jc w:val="both"/>
        <w:rPr>
          <w:rFonts w:ascii="Arial" w:eastAsia="Times New Roman" w:hAnsi="Arial" w:cs="Mangal"/>
          <w:noProof/>
          <w:sz w:val="24"/>
          <w:szCs w:val="24"/>
        </w:rPr>
      </w:pPr>
    </w:p>
    <w:p w:rsidR="004E520F" w:rsidRPr="008B2DB3" w:rsidRDefault="004E520F" w:rsidP="004E520F">
      <w:pPr>
        <w:spacing w:after="0" w:line="300" w:lineRule="auto"/>
        <w:jc w:val="both"/>
        <w:rPr>
          <w:rFonts w:ascii="Arial" w:eastAsia="Times New Roman" w:hAnsi="Arial" w:cs="Mangal"/>
          <w:noProof/>
          <w:sz w:val="24"/>
          <w:szCs w:val="24"/>
        </w:rPr>
      </w:pPr>
    </w:p>
    <w:p w:rsidR="004E520F" w:rsidRPr="008B2DB3" w:rsidRDefault="004E520F" w:rsidP="004E520F">
      <w:pPr>
        <w:spacing w:after="0" w:line="300" w:lineRule="auto"/>
        <w:jc w:val="center"/>
        <w:rPr>
          <w:rFonts w:ascii="Arial" w:eastAsia="Times New Roman" w:hAnsi="Arial" w:cs="Mangal"/>
          <w:b/>
          <w:noProof/>
        </w:rPr>
      </w:pPr>
      <w:r w:rsidRPr="008B2DB3">
        <w:rPr>
          <w:rFonts w:ascii="Arial" w:eastAsia="Times New Roman" w:hAnsi="Arial" w:cs="Mangal"/>
          <w:b/>
          <w:noProof/>
        </w:rPr>
        <w:t>SCHEDULE</w:t>
      </w:r>
    </w:p>
    <w:p w:rsidR="004E520F" w:rsidRPr="008B2DB3" w:rsidRDefault="004E520F" w:rsidP="004E520F">
      <w:pPr>
        <w:spacing w:after="0" w:line="300" w:lineRule="auto"/>
        <w:jc w:val="center"/>
        <w:rPr>
          <w:rFonts w:ascii="Arial" w:eastAsia="Times New Roman" w:hAnsi="Arial" w:cs="Mangal"/>
          <w:noProof/>
        </w:rPr>
      </w:pPr>
      <w:r w:rsidRPr="008B2DB3">
        <w:rPr>
          <w:rFonts w:ascii="Arial" w:eastAsia="Times New Roman" w:hAnsi="Arial" w:cs="Mangal"/>
          <w:noProof/>
        </w:rPr>
        <w:t>[</w:t>
      </w:r>
      <w:r w:rsidRPr="008B2DB3">
        <w:rPr>
          <w:rFonts w:ascii="Arial" w:eastAsia="Times New Roman" w:hAnsi="Arial" w:cs="Mangal"/>
          <w:i/>
          <w:noProof/>
        </w:rPr>
        <w:t>See</w:t>
      </w:r>
      <w:r w:rsidRPr="008B2DB3">
        <w:rPr>
          <w:rFonts w:ascii="Arial" w:eastAsia="Times New Roman" w:hAnsi="Arial" w:cs="Mangal"/>
          <w:noProof/>
        </w:rPr>
        <w:t xml:space="preserve"> section 1(2) and 2(a)]</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 xml:space="preserve">Area to which the Goa Tillari Irrigation Development Corporation Act, 1999, extends. </w:t>
      </w: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ab/>
        <w:t>Catchment area, submergence area, Command Area of the Tillari Irrigation Project within the geographical limits of the Districts specified: against Sr. No. 1.</w:t>
      </w:r>
    </w:p>
    <w:p w:rsidR="004E520F" w:rsidRPr="008B2DB3" w:rsidRDefault="004E520F" w:rsidP="004E520F">
      <w:pPr>
        <w:spacing w:after="0" w:line="300" w:lineRule="auto"/>
        <w:jc w:val="both"/>
        <w:rPr>
          <w:rFonts w:ascii="Arial" w:eastAsia="Times New Roman" w:hAnsi="Arial" w:cs="Mangal"/>
          <w:noProof/>
        </w:rPr>
      </w:pPr>
    </w:p>
    <w:tbl>
      <w:tblPr>
        <w:tblW w:w="8910" w:type="dxa"/>
        <w:tblInd w:w="198" w:type="dxa"/>
        <w:tblLook w:val="00BF"/>
      </w:tblPr>
      <w:tblGrid>
        <w:gridCol w:w="990"/>
        <w:gridCol w:w="3060"/>
        <w:gridCol w:w="4860"/>
      </w:tblGrid>
      <w:tr w:rsidR="004E520F" w:rsidRPr="008B2DB3" w:rsidTr="004E520F">
        <w:tc>
          <w:tcPr>
            <w:tcW w:w="990" w:type="dxa"/>
            <w:tcBorders>
              <w:top w:val="single" w:sz="4" w:space="0" w:color="auto"/>
              <w:left w:val="nil"/>
              <w:bottom w:val="single" w:sz="4" w:space="0" w:color="auto"/>
              <w:right w:val="nil"/>
            </w:tcBorders>
            <w:vAlign w:val="center"/>
            <w:hideMark/>
          </w:tcPr>
          <w:p w:rsidR="004E520F" w:rsidRPr="008B2DB3" w:rsidRDefault="004E520F" w:rsidP="004E520F">
            <w:pPr>
              <w:keepNext/>
              <w:spacing w:after="0" w:line="240" w:lineRule="auto"/>
              <w:jc w:val="center"/>
              <w:outlineLvl w:val="0"/>
              <w:rPr>
                <w:rFonts w:ascii="Arial" w:eastAsia="Times New Roman" w:hAnsi="Arial" w:cs="Arial"/>
                <w:b/>
                <w:bCs/>
                <w:noProof/>
              </w:rPr>
            </w:pPr>
            <w:r w:rsidRPr="008B2DB3">
              <w:rPr>
                <w:rFonts w:ascii="Arial" w:eastAsia="Times New Roman" w:hAnsi="Arial" w:cs="Arial"/>
                <w:b/>
                <w:bCs/>
                <w:noProof/>
              </w:rPr>
              <w:t>Sr.</w:t>
            </w:r>
          </w:p>
          <w:p w:rsidR="004E520F" w:rsidRPr="008B2DB3" w:rsidRDefault="004E520F" w:rsidP="004E520F">
            <w:pPr>
              <w:keepNext/>
              <w:spacing w:after="0" w:line="240" w:lineRule="auto"/>
              <w:jc w:val="center"/>
              <w:outlineLvl w:val="0"/>
              <w:rPr>
                <w:rFonts w:ascii="Arial" w:eastAsia="Times New Roman" w:hAnsi="Arial" w:cs="Arial"/>
                <w:b/>
                <w:bCs/>
                <w:caps/>
                <w:noProof/>
              </w:rPr>
            </w:pPr>
            <w:r w:rsidRPr="008B2DB3">
              <w:rPr>
                <w:rFonts w:ascii="Arial" w:eastAsia="Times New Roman" w:hAnsi="Arial" w:cs="Arial"/>
                <w:b/>
                <w:bCs/>
                <w:noProof/>
              </w:rPr>
              <w:t>No.</w:t>
            </w:r>
          </w:p>
        </w:tc>
        <w:tc>
          <w:tcPr>
            <w:tcW w:w="3060" w:type="dxa"/>
            <w:tcBorders>
              <w:top w:val="single" w:sz="4" w:space="0" w:color="auto"/>
              <w:left w:val="nil"/>
              <w:bottom w:val="single" w:sz="4" w:space="0" w:color="auto"/>
              <w:right w:val="nil"/>
            </w:tcBorders>
            <w:vAlign w:val="center"/>
            <w:hideMark/>
          </w:tcPr>
          <w:p w:rsidR="004E520F" w:rsidRPr="008B2DB3" w:rsidRDefault="004E520F" w:rsidP="004E520F">
            <w:pPr>
              <w:keepNext/>
              <w:spacing w:after="0" w:line="240" w:lineRule="auto"/>
              <w:jc w:val="center"/>
              <w:outlineLvl w:val="0"/>
              <w:rPr>
                <w:rFonts w:ascii="Arial" w:eastAsia="Times New Roman" w:hAnsi="Arial" w:cs="Arial"/>
                <w:b/>
                <w:bCs/>
                <w:noProof/>
              </w:rPr>
            </w:pPr>
            <w:r w:rsidRPr="008B2DB3">
              <w:rPr>
                <w:rFonts w:ascii="Arial" w:eastAsia="Times New Roman" w:hAnsi="Arial" w:cs="Arial"/>
                <w:b/>
                <w:bCs/>
                <w:noProof/>
              </w:rPr>
              <w:t>Name of the Project.</w:t>
            </w:r>
          </w:p>
        </w:tc>
        <w:tc>
          <w:tcPr>
            <w:tcW w:w="4860" w:type="dxa"/>
            <w:tcBorders>
              <w:top w:val="single" w:sz="4" w:space="0" w:color="auto"/>
              <w:left w:val="nil"/>
              <w:bottom w:val="single" w:sz="4" w:space="0" w:color="auto"/>
              <w:right w:val="nil"/>
            </w:tcBorders>
            <w:vAlign w:val="center"/>
            <w:hideMark/>
          </w:tcPr>
          <w:p w:rsidR="004E520F" w:rsidRPr="008B2DB3" w:rsidRDefault="004E520F" w:rsidP="004E520F">
            <w:pPr>
              <w:keepNext/>
              <w:spacing w:after="0" w:line="240" w:lineRule="auto"/>
              <w:jc w:val="center"/>
              <w:outlineLvl w:val="0"/>
              <w:rPr>
                <w:rFonts w:ascii="Arial" w:eastAsia="Times New Roman" w:hAnsi="Arial" w:cs="Arial"/>
                <w:b/>
                <w:bCs/>
                <w:noProof/>
              </w:rPr>
            </w:pPr>
            <w:r w:rsidRPr="008B2DB3">
              <w:rPr>
                <w:rFonts w:ascii="Arial" w:eastAsia="Times New Roman" w:hAnsi="Arial" w:cs="Arial"/>
                <w:b/>
                <w:bCs/>
                <w:noProof/>
              </w:rPr>
              <w:t>District Covered</w:t>
            </w:r>
          </w:p>
        </w:tc>
      </w:tr>
      <w:tr w:rsidR="004E520F" w:rsidRPr="008B2DB3" w:rsidTr="004E520F">
        <w:trPr>
          <w:trHeight w:val="1368"/>
        </w:trPr>
        <w:tc>
          <w:tcPr>
            <w:tcW w:w="990" w:type="dxa"/>
            <w:tcBorders>
              <w:top w:val="single" w:sz="4" w:space="0" w:color="auto"/>
              <w:left w:val="nil"/>
              <w:bottom w:val="single" w:sz="4" w:space="0" w:color="auto"/>
              <w:right w:val="nil"/>
            </w:tcBorders>
          </w:tcPr>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1.</w:t>
            </w:r>
          </w:p>
        </w:tc>
        <w:tc>
          <w:tcPr>
            <w:tcW w:w="3060" w:type="dxa"/>
            <w:tcBorders>
              <w:top w:val="single" w:sz="4" w:space="0" w:color="auto"/>
              <w:left w:val="nil"/>
              <w:bottom w:val="single" w:sz="4" w:space="0" w:color="auto"/>
              <w:right w:val="nil"/>
            </w:tcBorders>
          </w:tcPr>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Tillari Inter-State Project</w:t>
            </w:r>
          </w:p>
        </w:tc>
        <w:tc>
          <w:tcPr>
            <w:tcW w:w="4860" w:type="dxa"/>
            <w:tcBorders>
              <w:top w:val="single" w:sz="4" w:space="0" w:color="auto"/>
              <w:left w:val="nil"/>
              <w:bottom w:val="single" w:sz="4" w:space="0" w:color="auto"/>
              <w:right w:val="nil"/>
            </w:tcBorders>
          </w:tcPr>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Sindhudurg District of Maharashtra</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r w:rsidRPr="008B2DB3">
              <w:rPr>
                <w:rFonts w:ascii="Arial" w:eastAsia="Times New Roman" w:hAnsi="Arial" w:cs="Mangal"/>
                <w:noProof/>
              </w:rPr>
              <w:t>North Goa District of Goa</w:t>
            </w:r>
          </w:p>
          <w:p w:rsidR="004E520F" w:rsidRPr="008B2DB3" w:rsidRDefault="004E520F" w:rsidP="004E520F">
            <w:pPr>
              <w:spacing w:after="0" w:line="300" w:lineRule="auto"/>
              <w:jc w:val="both"/>
              <w:rPr>
                <w:rFonts w:ascii="Arial" w:eastAsia="Times New Roman" w:hAnsi="Arial" w:cs="Mangal"/>
                <w:noProof/>
              </w:rPr>
            </w:pPr>
          </w:p>
        </w:tc>
      </w:tr>
    </w:tbl>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tabs>
          <w:tab w:val="center" w:pos="5760"/>
        </w:tabs>
        <w:spacing w:after="0" w:line="300" w:lineRule="auto"/>
        <w:jc w:val="both"/>
        <w:rPr>
          <w:rFonts w:ascii="Arial" w:eastAsia="Times New Roman" w:hAnsi="Arial" w:cs="Mangal"/>
          <w:noProof/>
        </w:rPr>
      </w:pPr>
      <w:r w:rsidRPr="008B2DB3">
        <w:rPr>
          <w:rFonts w:ascii="Arial" w:eastAsia="Times New Roman" w:hAnsi="Arial" w:cs="Mangal"/>
          <w:noProof/>
        </w:rPr>
        <w:t>Secretariat Annexue</w:t>
      </w:r>
      <w:r w:rsidRPr="008B2DB3">
        <w:rPr>
          <w:rFonts w:ascii="Arial" w:eastAsia="Times New Roman" w:hAnsi="Arial" w:cs="Mangal"/>
          <w:noProof/>
        </w:rPr>
        <w:tab/>
        <w:t>B.S.SUBBANNA</w:t>
      </w:r>
    </w:p>
    <w:p w:rsidR="004E520F" w:rsidRPr="008B2DB3" w:rsidRDefault="004E520F" w:rsidP="004E520F">
      <w:pPr>
        <w:tabs>
          <w:tab w:val="center" w:pos="5760"/>
        </w:tabs>
        <w:spacing w:after="0" w:line="300" w:lineRule="auto"/>
        <w:jc w:val="both"/>
        <w:rPr>
          <w:rFonts w:ascii="Arial" w:eastAsia="Times New Roman" w:hAnsi="Arial" w:cs="Mangal"/>
          <w:noProof/>
        </w:rPr>
      </w:pPr>
      <w:r w:rsidRPr="008B2DB3">
        <w:rPr>
          <w:rFonts w:ascii="Arial" w:eastAsia="Times New Roman" w:hAnsi="Arial" w:cs="Mangal"/>
          <w:noProof/>
        </w:rPr>
        <w:t>Panaji</w:t>
      </w:r>
      <w:r w:rsidRPr="008B2DB3">
        <w:rPr>
          <w:rFonts w:ascii="Arial" w:eastAsia="Times New Roman" w:hAnsi="Arial" w:cs="Mangal"/>
          <w:noProof/>
        </w:rPr>
        <w:tab/>
        <w:t>Secretary to the Government of Goa</w:t>
      </w:r>
    </w:p>
    <w:p w:rsidR="004E520F" w:rsidRPr="008B2DB3" w:rsidRDefault="004E520F" w:rsidP="004E520F">
      <w:pPr>
        <w:tabs>
          <w:tab w:val="center" w:pos="5760"/>
        </w:tabs>
        <w:spacing w:after="0" w:line="300" w:lineRule="auto"/>
        <w:jc w:val="both"/>
        <w:rPr>
          <w:rFonts w:ascii="Arial" w:eastAsia="Times New Roman" w:hAnsi="Arial" w:cs="Mangal"/>
          <w:noProof/>
        </w:rPr>
      </w:pPr>
      <w:r w:rsidRPr="008B2DB3">
        <w:rPr>
          <w:rFonts w:ascii="Arial" w:eastAsia="Times New Roman" w:hAnsi="Arial" w:cs="Mangal"/>
          <w:noProof/>
        </w:rPr>
        <w:t xml:space="preserve">Dated: 30-8-1999.: </w:t>
      </w:r>
      <w:r w:rsidRPr="008B2DB3">
        <w:rPr>
          <w:rFonts w:ascii="Arial" w:eastAsia="Times New Roman" w:hAnsi="Arial" w:cs="Mangal"/>
          <w:noProof/>
        </w:rPr>
        <w:tab/>
        <w:t xml:space="preserve">       Law Department (Legal Affairs)</w:t>
      </w: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both"/>
        <w:rPr>
          <w:rFonts w:ascii="Arial" w:eastAsia="Times New Roman" w:hAnsi="Arial" w:cs="Mangal"/>
          <w:noProof/>
        </w:rPr>
      </w:pPr>
    </w:p>
    <w:p w:rsidR="004E520F" w:rsidRPr="008B2DB3" w:rsidRDefault="004E520F" w:rsidP="004E520F">
      <w:pPr>
        <w:spacing w:after="0" w:line="300" w:lineRule="auto"/>
        <w:jc w:val="center"/>
        <w:rPr>
          <w:rFonts w:ascii="Arial" w:eastAsia="Times New Roman" w:hAnsi="Arial" w:cs="Mangal"/>
          <w:noProof/>
        </w:rPr>
      </w:pPr>
      <w:r w:rsidRPr="008B2DB3">
        <w:rPr>
          <w:rFonts w:ascii="Arial" w:eastAsia="Times New Roman" w:hAnsi="Arial" w:cs="Mangal"/>
          <w:noProof/>
        </w:rPr>
        <w:t>Published in the Official Gazette,</w:t>
      </w:r>
    </w:p>
    <w:p w:rsidR="004E520F" w:rsidRPr="008B2DB3" w:rsidRDefault="004E520F" w:rsidP="004E520F">
      <w:pPr>
        <w:spacing w:after="0" w:line="300" w:lineRule="auto"/>
        <w:jc w:val="center"/>
        <w:rPr>
          <w:rFonts w:ascii="Arial" w:eastAsia="Times New Roman" w:hAnsi="Arial" w:cs="Mangal"/>
          <w:noProof/>
        </w:rPr>
      </w:pPr>
      <w:r w:rsidRPr="008B2DB3">
        <w:rPr>
          <w:rFonts w:ascii="Arial" w:eastAsia="Times New Roman" w:hAnsi="Arial" w:cs="Mangal"/>
          <w:noProof/>
        </w:rPr>
        <w:t>Series I  No. 22 dated 30-8-1999</w:t>
      </w:r>
    </w:p>
    <w:p w:rsidR="004E520F" w:rsidRPr="008B2DB3" w:rsidRDefault="004E520F" w:rsidP="004E520F">
      <w:pPr>
        <w:spacing w:after="0" w:line="300" w:lineRule="auto"/>
        <w:jc w:val="center"/>
        <w:rPr>
          <w:rFonts w:ascii="Arial" w:eastAsia="Times New Roman" w:hAnsi="Arial" w:cs="Mangal"/>
          <w:noProof/>
        </w:rPr>
      </w:pPr>
      <w:r w:rsidRPr="008B2DB3">
        <w:rPr>
          <w:rFonts w:ascii="Arial" w:eastAsia="Times New Roman" w:hAnsi="Arial" w:cs="Mangal"/>
          <w:noProof/>
        </w:rPr>
        <w:t>(Extra ordinary No.3)</w:t>
      </w:r>
    </w:p>
    <w:p w:rsidR="004E520F" w:rsidRPr="008B2DB3" w:rsidRDefault="004E520F" w:rsidP="004E520F">
      <w:pPr>
        <w:spacing w:after="0" w:line="240" w:lineRule="auto"/>
        <w:jc w:val="both"/>
        <w:rPr>
          <w:rFonts w:ascii="Arial" w:eastAsia="Times New Roman" w:hAnsi="Arial" w:cs="Mangal"/>
          <w:noProof/>
          <w:sz w:val="24"/>
          <w:szCs w:val="24"/>
        </w:rPr>
      </w:pPr>
      <w:r w:rsidRPr="008B2DB3">
        <w:rPr>
          <w:rFonts w:ascii="Arial" w:eastAsia="Times New Roman" w:hAnsi="Arial" w:cs="Mangal"/>
          <w:noProof/>
          <w:sz w:val="24"/>
          <w:szCs w:val="24"/>
        </w:rPr>
        <w:t xml:space="preserve">  </w:t>
      </w:r>
    </w:p>
    <w:p w:rsidR="004E520F" w:rsidRPr="008B2DB3" w:rsidRDefault="00DC67E6" w:rsidP="004E520F">
      <w:pPr>
        <w:spacing w:after="0" w:line="240" w:lineRule="auto"/>
        <w:ind w:right="29"/>
        <w:jc w:val="center"/>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084" style="position:absolute;left:0;text-align:left;z-index:251727360" from="71.25pt,7pt" to="387.25pt,7pt" strokeweight="2pt"/>
        </w:pict>
      </w:r>
    </w:p>
    <w:p w:rsidR="004E520F" w:rsidRPr="008B2DB3" w:rsidRDefault="004E520F" w:rsidP="004E520F">
      <w:pPr>
        <w:adjustRightInd w:val="0"/>
        <w:spacing w:after="0" w:line="240" w:lineRule="auto"/>
        <w:rPr>
          <w:rFonts w:ascii="Times New Roman" w:eastAsia="Times New Roman" w:hAnsi="Times New Roman" w:cs="Times New Roman"/>
          <w:sz w:val="19"/>
          <w:szCs w:val="19"/>
        </w:rPr>
      </w:pPr>
      <w:r w:rsidRPr="008B2DB3">
        <w:rPr>
          <w:rFonts w:ascii="Times New Roman" w:eastAsia="Times New Roman" w:hAnsi="Times New Roman" w:cs="Times New Roman"/>
          <w:sz w:val="19"/>
          <w:szCs w:val="19"/>
        </w:rPr>
        <w:br w:type="page"/>
      </w:r>
      <w:r w:rsidRPr="008B2DB3">
        <w:rPr>
          <w:rFonts w:ascii="Times New Roman" w:eastAsia="Times New Roman" w:hAnsi="Times New Roman" w:cs="Times New Roman"/>
          <w:sz w:val="19"/>
          <w:szCs w:val="19"/>
        </w:rPr>
        <w:lastRenderedPageBreak/>
        <w:t>REGD.GOA-S</w:t>
      </w:r>
    </w:p>
    <w:p w:rsidR="004E520F" w:rsidRPr="008B2DB3" w:rsidRDefault="004E520F" w:rsidP="004E520F">
      <w:pPr>
        <w:adjustRightInd w:val="0"/>
        <w:spacing w:after="0" w:line="240" w:lineRule="auto"/>
        <w:rPr>
          <w:rFonts w:ascii="Times New Roman" w:eastAsia="Times New Roman" w:hAnsi="Times New Roman" w:cs="Times New Roman"/>
          <w:sz w:val="25"/>
          <w:szCs w:val="25"/>
        </w:rPr>
      </w:pPr>
      <w:r w:rsidRPr="008B2DB3">
        <w:rPr>
          <w:rFonts w:ascii="Arial" w:eastAsia="Times New Roman" w:hAnsi="Arial" w:cs="Arial"/>
          <w:sz w:val="19"/>
          <w:szCs w:val="19"/>
        </w:rPr>
        <w:t xml:space="preserve">Panaji, 21st January, 2000 (Magha 1, 1921)                                                                  </w:t>
      </w:r>
      <w:r w:rsidRPr="008B2DB3">
        <w:rPr>
          <w:rFonts w:ascii="Times New Roman" w:eastAsia="Times New Roman" w:hAnsi="Times New Roman" w:cs="Times New Roman"/>
          <w:sz w:val="25"/>
          <w:szCs w:val="25"/>
        </w:rPr>
        <w:t>SERIES I No. 43</w:t>
      </w:r>
    </w:p>
    <w:p w:rsidR="004E520F" w:rsidRPr="008B2DB3" w:rsidRDefault="004E520F" w:rsidP="004E520F">
      <w:pPr>
        <w:adjustRightInd w:val="0"/>
        <w:spacing w:after="0" w:line="240" w:lineRule="auto"/>
        <w:jc w:val="center"/>
        <w:rPr>
          <w:rFonts w:ascii="Arial" w:eastAsia="Times New Roman" w:hAnsi="Arial" w:cs="Arial"/>
          <w:b/>
          <w:bCs/>
          <w:sz w:val="84"/>
          <w:szCs w:val="84"/>
        </w:rPr>
      </w:pPr>
      <w:r w:rsidRPr="008B2DB3">
        <w:rPr>
          <w:rFonts w:ascii="Times New Roman" w:eastAsia="Times New Roman" w:hAnsi="Times New Roman" w:cs="Times New Roman"/>
          <w:b/>
          <w:bCs/>
          <w:sz w:val="84"/>
          <w:szCs w:val="84"/>
        </w:rPr>
        <w:t xml:space="preserve">OFFICIAL </w:t>
      </w:r>
      <w:r w:rsidRPr="008B2DB3">
        <w:rPr>
          <w:rFonts w:ascii="Arial" w:eastAsia="Times New Roman" w:hAnsi="Arial" w:cs="Arial"/>
          <w:b/>
          <w:bCs/>
          <w:sz w:val="84"/>
          <w:szCs w:val="84"/>
        </w:rPr>
        <w:t>GAZETTE</w:t>
      </w:r>
    </w:p>
    <w:p w:rsidR="004E520F" w:rsidRPr="008B2DB3" w:rsidRDefault="004E520F" w:rsidP="004E520F">
      <w:pPr>
        <w:adjustRightInd w:val="0"/>
        <w:spacing w:after="0" w:line="240" w:lineRule="auto"/>
        <w:jc w:val="center"/>
        <w:rPr>
          <w:rFonts w:ascii="Times New Roman" w:eastAsia="Times New Roman" w:hAnsi="Times New Roman" w:cs="Times New Roman"/>
          <w:b/>
          <w:bCs/>
          <w:sz w:val="56"/>
          <w:szCs w:val="56"/>
        </w:rPr>
      </w:pPr>
      <w:r w:rsidRPr="008B2DB3">
        <w:rPr>
          <w:rFonts w:ascii="Times New Roman" w:eastAsia="Times New Roman" w:hAnsi="Times New Roman" w:cs="Times New Roman"/>
          <w:b/>
          <w:bCs/>
          <w:sz w:val="56"/>
          <w:szCs w:val="56"/>
        </w:rPr>
        <w:t>GOVERNMENT OF GOA</w:t>
      </w:r>
    </w:p>
    <w:p w:rsidR="004E520F" w:rsidRPr="008B2DB3" w:rsidRDefault="004E520F" w:rsidP="004E520F">
      <w:pPr>
        <w:adjustRightInd w:val="0"/>
        <w:spacing w:after="0" w:line="240" w:lineRule="auto"/>
        <w:jc w:val="center"/>
        <w:rPr>
          <w:rFonts w:ascii="Times New Roman" w:eastAsia="Times New Roman" w:hAnsi="Times New Roman" w:cs="Times New Roman"/>
          <w:b/>
          <w:bCs/>
          <w:sz w:val="56"/>
          <w:szCs w:val="56"/>
        </w:rPr>
      </w:pPr>
      <w:r w:rsidRPr="008B2DB3">
        <w:rPr>
          <w:rFonts w:ascii="Times New Roman" w:eastAsia="Times New Roman" w:hAnsi="Times New Roman" w:cs="Times New Roman"/>
          <w:b/>
          <w:bCs/>
          <w:sz w:val="56"/>
          <w:szCs w:val="56"/>
        </w:rPr>
        <w:t>------------------------------------------------</w:t>
      </w:r>
    </w:p>
    <w:p w:rsidR="004E520F" w:rsidRPr="008B2DB3" w:rsidRDefault="004E520F" w:rsidP="004E520F">
      <w:pPr>
        <w:adjustRightInd w:val="0"/>
        <w:spacing w:after="0" w:line="240" w:lineRule="auto"/>
        <w:jc w:val="center"/>
        <w:rPr>
          <w:rFonts w:ascii="Arial" w:eastAsia="Times New Roman" w:hAnsi="Arial" w:cs="Arial"/>
          <w:sz w:val="49"/>
          <w:szCs w:val="49"/>
        </w:rPr>
      </w:pPr>
      <w:r w:rsidRPr="008B2DB3">
        <w:rPr>
          <w:rFonts w:ascii="Arial" w:eastAsia="Times New Roman" w:hAnsi="Arial" w:cs="Arial"/>
          <w:sz w:val="49"/>
          <w:szCs w:val="49"/>
        </w:rPr>
        <w:t xml:space="preserve"> EXTRAORDINARY</w:t>
      </w:r>
    </w:p>
    <w:p w:rsidR="004E520F" w:rsidRPr="008B2DB3" w:rsidRDefault="004E520F" w:rsidP="004E520F">
      <w:pPr>
        <w:adjustRightInd w:val="0"/>
        <w:spacing w:after="0" w:line="240" w:lineRule="auto"/>
        <w:jc w:val="center"/>
        <w:rPr>
          <w:rFonts w:ascii="Arial" w:eastAsia="Times New Roman" w:hAnsi="Arial" w:cs="Arial"/>
          <w:sz w:val="49"/>
          <w:szCs w:val="49"/>
        </w:rPr>
      </w:pPr>
      <w:r w:rsidRPr="008B2DB3">
        <w:rPr>
          <w:rFonts w:ascii="Arial" w:eastAsia="Times New Roman" w:hAnsi="Arial" w:cs="Arial"/>
          <w:sz w:val="49"/>
          <w:szCs w:val="49"/>
        </w:rPr>
        <w:t>------------------</w:t>
      </w:r>
    </w:p>
    <w:p w:rsidR="004E520F" w:rsidRPr="008B2DB3" w:rsidRDefault="004E520F" w:rsidP="004E520F">
      <w:pPr>
        <w:adjustRightInd w:val="0"/>
        <w:spacing w:after="0" w:line="240" w:lineRule="auto"/>
        <w:jc w:val="center"/>
        <w:rPr>
          <w:rFonts w:ascii="Arial" w:eastAsia="Times New Roman" w:hAnsi="Arial" w:cs="Arial"/>
          <w:sz w:val="49"/>
          <w:szCs w:val="49"/>
        </w:rPr>
      </w:pPr>
    </w:p>
    <w:p w:rsidR="004E520F" w:rsidRPr="008B2DB3" w:rsidRDefault="004E520F" w:rsidP="004E520F">
      <w:pPr>
        <w:adjustRightInd w:val="0"/>
        <w:spacing w:after="0" w:line="240" w:lineRule="auto"/>
        <w:jc w:val="center"/>
        <w:rPr>
          <w:rFonts w:ascii="Times New Roman" w:eastAsia="Times New Roman" w:hAnsi="Times New Roman" w:cs="Times New Roman"/>
          <w:b/>
          <w:bCs/>
          <w:sz w:val="29"/>
          <w:szCs w:val="29"/>
        </w:rPr>
      </w:pPr>
      <w:r w:rsidRPr="008B2DB3">
        <w:rPr>
          <w:rFonts w:ascii="Times New Roman" w:eastAsia="Times New Roman" w:hAnsi="Times New Roman" w:cs="Times New Roman"/>
          <w:b/>
          <w:bCs/>
          <w:sz w:val="29"/>
          <w:szCs w:val="29"/>
        </w:rPr>
        <w:t>GOVERNMENT OF GOA</w:t>
      </w:r>
    </w:p>
    <w:p w:rsidR="004E520F" w:rsidRPr="008B2DB3" w:rsidRDefault="004E520F" w:rsidP="004E520F">
      <w:pPr>
        <w:adjustRightInd w:val="0"/>
        <w:spacing w:after="0" w:line="240" w:lineRule="auto"/>
        <w:jc w:val="center"/>
        <w:rPr>
          <w:rFonts w:ascii="Arial" w:eastAsia="Times New Roman" w:hAnsi="Arial" w:cs="Arial"/>
          <w:sz w:val="28"/>
          <w:szCs w:val="28"/>
        </w:rPr>
      </w:pPr>
      <w:r w:rsidRPr="008B2DB3">
        <w:rPr>
          <w:rFonts w:ascii="Arial" w:eastAsia="Times New Roman" w:hAnsi="Arial" w:cs="Arial"/>
          <w:sz w:val="28"/>
          <w:szCs w:val="28"/>
        </w:rPr>
        <w:t>Department of Irrigation</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Notification</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19-2/CE-JrrglE0/390</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rPr>
      </w:pP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Whereas certain draft rules proposed to be made under clause</w:t>
      </w:r>
      <w:r w:rsidRPr="008B2DB3">
        <w:rPr>
          <w:rFonts w:ascii="Arial" w:eastAsia="Times New Roman" w:hAnsi="Arial" w:cs="Arial"/>
          <w:i/>
          <w:iCs/>
          <w:sz w:val="28"/>
          <w:szCs w:val="28"/>
        </w:rPr>
        <w:t xml:space="preserve">(a) </w:t>
      </w:r>
      <w:r w:rsidRPr="008B2DB3">
        <w:rPr>
          <w:rFonts w:ascii="Times New Roman" w:eastAsia="Times New Roman" w:hAnsi="Times New Roman" w:cs="Times New Roman"/>
          <w:sz w:val="28"/>
          <w:szCs w:val="28"/>
        </w:rPr>
        <w:t xml:space="preserve">of Sub-Section </w:t>
      </w:r>
      <w:r w:rsidRPr="008B2DB3">
        <w:rPr>
          <w:rFonts w:ascii="Arial" w:eastAsia="Times New Roman" w:hAnsi="Arial" w:cs="Arial"/>
          <w:sz w:val="28"/>
          <w:szCs w:val="28"/>
        </w:rPr>
        <w:t xml:space="preserve">(1) </w:t>
      </w:r>
      <w:r w:rsidRPr="008B2DB3">
        <w:rPr>
          <w:rFonts w:ascii="Times New Roman" w:eastAsia="Times New Roman" w:hAnsi="Times New Roman" w:cs="Times New Roman"/>
          <w:sz w:val="28"/>
          <w:szCs w:val="28"/>
        </w:rPr>
        <w:t>of section 4 read with Section 3 of the Goa TillaIi Irrigation Development Corporation Act, 1999(Goa Act 6 of 1999). were published as required by Sub-Section(2) of Section 62 of the said Act in the Official Gazette, Series I, No. 35, dated 25-11-1999, inviting objections and suggestions from all persons likely to be affected thereby within thirty days from the date of publication of the said Notification in the Official Gazette;.</w:t>
      </w: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 xml:space="preserve"> </w:t>
      </w: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And Whereas the said Gazette was made available to the public on 25-11-1999;</w:t>
      </w: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rPr>
      </w:pPr>
      <w:r w:rsidRPr="008B2DB3">
        <w:rPr>
          <w:rFonts w:ascii="Times New Roman" w:eastAsia="Times New Roman" w:hAnsi="Times New Roman" w:cs="Times New Roman"/>
          <w:bCs/>
          <w:sz w:val="28"/>
          <w:szCs w:val="28"/>
        </w:rPr>
        <w:t>And whereas no objections</w:t>
      </w:r>
      <w:r w:rsidRPr="008B2DB3">
        <w:rPr>
          <w:rFonts w:ascii="Times New Roman" w:eastAsia="Times New Roman" w:hAnsi="Times New Roman" w:cs="Times New Roman"/>
          <w:b/>
          <w:bCs/>
          <w:sz w:val="28"/>
          <w:szCs w:val="28"/>
        </w:rPr>
        <w:t xml:space="preserve"> </w:t>
      </w:r>
      <w:r w:rsidRPr="008B2DB3">
        <w:rPr>
          <w:rFonts w:ascii="Times New Roman" w:eastAsia="Times New Roman" w:hAnsi="Times New Roman" w:cs="Times New Roman"/>
          <w:sz w:val="28"/>
          <w:szCs w:val="28"/>
        </w:rPr>
        <w:t xml:space="preserve">or suggestions </w:t>
      </w:r>
      <w:r w:rsidRPr="008B2DB3">
        <w:rPr>
          <w:rFonts w:ascii="Times New Roman" w:eastAsia="Times New Roman" w:hAnsi="Times New Roman" w:cs="Times New Roman"/>
          <w:bCs/>
          <w:sz w:val="28"/>
          <w:szCs w:val="28"/>
        </w:rPr>
        <w:t xml:space="preserve">have </w:t>
      </w:r>
      <w:r w:rsidRPr="008B2DB3">
        <w:rPr>
          <w:rFonts w:ascii="Times New Roman" w:eastAsia="HiddenHorzOCR" w:hAnsi="Times New Roman" w:cs="Times New Roman"/>
          <w:sz w:val="28"/>
          <w:szCs w:val="28"/>
        </w:rPr>
        <w:t xml:space="preserve">been </w:t>
      </w:r>
      <w:r w:rsidRPr="008B2DB3">
        <w:rPr>
          <w:rFonts w:ascii="Times New Roman" w:eastAsia="Times New Roman" w:hAnsi="Times New Roman" w:cs="Times New Roman"/>
          <w:bCs/>
          <w:sz w:val="28"/>
          <w:szCs w:val="28"/>
        </w:rPr>
        <w:t xml:space="preserve">received </w:t>
      </w:r>
      <w:r w:rsidRPr="008B2DB3">
        <w:rPr>
          <w:rFonts w:ascii="Times New Roman" w:eastAsia="Times New Roman" w:hAnsi="Times New Roman" w:cs="Times New Roman"/>
          <w:sz w:val="28"/>
          <w:szCs w:val="28"/>
        </w:rPr>
        <w:t xml:space="preserve">from the public on said draft rules by the Government. </w:t>
      </w: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rPr>
      </w:pP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Now therefore in exercise of the powers conferred by clause</w:t>
      </w:r>
      <w:r w:rsidRPr="008B2DB3">
        <w:rPr>
          <w:rFonts w:ascii="Times New Roman" w:eastAsia="Times New Roman" w:hAnsi="Times New Roman" w:cs="Times New Roman"/>
          <w:i/>
          <w:iCs/>
          <w:sz w:val="28"/>
          <w:szCs w:val="28"/>
        </w:rPr>
        <w:t xml:space="preserve">(a) </w:t>
      </w:r>
      <w:r w:rsidRPr="008B2DB3">
        <w:rPr>
          <w:rFonts w:ascii="Times New Roman" w:eastAsia="Times New Roman" w:hAnsi="Times New Roman" w:cs="Times New Roman"/>
          <w:sz w:val="28"/>
          <w:szCs w:val="28"/>
        </w:rPr>
        <w:t>of Sub-Section (1) of Section 4, read with Section 3 of the Goa Tillari Irrigation Development Corporation Act, 1999 (Goa Act 6 of 1999), the Government of Goa hereby makes the following rules, namely:-</w:t>
      </w: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 xml:space="preserve">1. </w:t>
      </w:r>
      <w:r w:rsidRPr="008B2DB3">
        <w:rPr>
          <w:rFonts w:ascii="Times New Roman" w:eastAsia="Times New Roman" w:hAnsi="Times New Roman" w:cs="Times New Roman"/>
          <w:i/>
          <w:iCs/>
          <w:sz w:val="28"/>
          <w:szCs w:val="28"/>
        </w:rPr>
        <w:t xml:space="preserve">Short title and commencement.- </w:t>
      </w:r>
      <w:r w:rsidRPr="008B2DB3">
        <w:rPr>
          <w:rFonts w:ascii="Arial" w:eastAsia="Times New Roman" w:hAnsi="Arial" w:cs="Arial"/>
          <w:i/>
          <w:iCs/>
          <w:sz w:val="28"/>
          <w:szCs w:val="28"/>
        </w:rPr>
        <w:t xml:space="preserve">(l) </w:t>
      </w:r>
      <w:r w:rsidRPr="008B2DB3">
        <w:rPr>
          <w:rFonts w:ascii="Times New Roman" w:eastAsia="Times New Roman" w:hAnsi="Times New Roman" w:cs="Times New Roman"/>
          <w:sz w:val="28"/>
          <w:szCs w:val="28"/>
        </w:rPr>
        <w:t>These rules maybe called the Goa Tillari Irrigation Development Corporation Rules, 1999.</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lastRenderedPageBreak/>
        <w:t>(2) They shall come into force at once.</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rPr>
      </w:pPr>
    </w:p>
    <w:p w:rsidR="004E520F" w:rsidRPr="008B2DB3" w:rsidRDefault="004E520F" w:rsidP="004E520F">
      <w:pPr>
        <w:adjustRightInd w:val="0"/>
        <w:spacing w:after="0" w:line="240" w:lineRule="auto"/>
        <w:jc w:val="both"/>
        <w:rPr>
          <w:rFonts w:ascii="Times New Roman" w:eastAsia="Times New Roman" w:hAnsi="Times New Roman" w:cs="Times New Roman"/>
          <w:bCs/>
          <w:sz w:val="28"/>
          <w:szCs w:val="28"/>
        </w:rPr>
      </w:pPr>
      <w:r w:rsidRPr="008B2DB3">
        <w:rPr>
          <w:rFonts w:ascii="Times New Roman" w:eastAsia="Times New Roman" w:hAnsi="Times New Roman" w:cs="Times New Roman"/>
          <w:i/>
          <w:iCs/>
          <w:sz w:val="28"/>
          <w:szCs w:val="28"/>
        </w:rPr>
        <w:t xml:space="preserve">2. Definitions: - </w:t>
      </w:r>
      <w:r w:rsidRPr="008B2DB3">
        <w:rPr>
          <w:rFonts w:ascii="Times New Roman" w:eastAsia="Times New Roman" w:hAnsi="Times New Roman" w:cs="Times New Roman"/>
          <w:sz w:val="28"/>
          <w:szCs w:val="28"/>
        </w:rPr>
        <w:t xml:space="preserve">In these rules, unless the context otherwise </w:t>
      </w:r>
      <w:r w:rsidRPr="008B2DB3">
        <w:rPr>
          <w:rFonts w:ascii="Times New Roman" w:eastAsia="Times New Roman" w:hAnsi="Times New Roman" w:cs="Times New Roman"/>
          <w:bCs/>
          <w:sz w:val="28"/>
          <w:szCs w:val="28"/>
        </w:rPr>
        <w:t>requires:</w:t>
      </w:r>
    </w:p>
    <w:p w:rsidR="004E520F" w:rsidRPr="008B2DB3" w:rsidRDefault="004E520F" w:rsidP="004E520F">
      <w:pPr>
        <w:adjustRightInd w:val="0"/>
        <w:spacing w:after="0" w:line="240" w:lineRule="auto"/>
        <w:jc w:val="both"/>
        <w:rPr>
          <w:rFonts w:ascii="Times New Roman" w:eastAsia="Times New Roman" w:hAnsi="Times New Roman" w:cs="Times New Roman"/>
          <w:bCs/>
          <w:sz w:val="28"/>
          <w:szCs w:val="28"/>
        </w:rPr>
      </w:pPr>
    </w:p>
    <w:p w:rsidR="004E520F" w:rsidRPr="008B2DB3" w:rsidRDefault="004E520F" w:rsidP="004E520F">
      <w:pPr>
        <w:numPr>
          <w:ilvl w:val="0"/>
          <w:numId w:val="137"/>
        </w:numPr>
        <w:adjustRightInd w:val="0"/>
        <w:spacing w:after="0" w:line="240" w:lineRule="auto"/>
        <w:contextualSpacing/>
        <w:jc w:val="both"/>
        <w:rPr>
          <w:rFonts w:ascii="Times New Roman" w:eastAsia="Calibri" w:hAnsi="Times New Roman" w:cs="Times New Roman"/>
          <w:sz w:val="28"/>
          <w:szCs w:val="28"/>
        </w:rPr>
      </w:pPr>
      <w:r w:rsidRPr="008B2DB3">
        <w:rPr>
          <w:rFonts w:ascii="Times New Roman" w:eastAsia="Calibri" w:hAnsi="Times New Roman" w:cs="Times New Roman"/>
          <w:sz w:val="28"/>
          <w:szCs w:val="28"/>
        </w:rPr>
        <w:t>"Act" means the Goa Tillari Irrigation Development Corporation Act, 1999 (Goa Act 6 of 1999);</w:t>
      </w:r>
    </w:p>
    <w:p w:rsidR="004E520F" w:rsidRPr="008B2DB3" w:rsidRDefault="004E520F" w:rsidP="004E520F">
      <w:pPr>
        <w:adjustRightInd w:val="0"/>
        <w:spacing w:after="0" w:line="240" w:lineRule="auto"/>
        <w:ind w:left="795"/>
        <w:contextualSpacing/>
        <w:jc w:val="both"/>
        <w:rPr>
          <w:rFonts w:ascii="Times New Roman" w:eastAsia="Calibri" w:hAnsi="Times New Roman" w:cs="Times New Roman"/>
          <w:sz w:val="28"/>
          <w:szCs w:val="28"/>
        </w:rPr>
      </w:pPr>
    </w:p>
    <w:p w:rsidR="004E520F" w:rsidRPr="008B2DB3" w:rsidRDefault="004E520F" w:rsidP="004E520F">
      <w:pPr>
        <w:numPr>
          <w:ilvl w:val="0"/>
          <w:numId w:val="137"/>
        </w:numPr>
        <w:adjustRightInd w:val="0"/>
        <w:spacing w:after="0" w:line="240" w:lineRule="auto"/>
        <w:contextualSpacing/>
        <w:jc w:val="both"/>
        <w:rPr>
          <w:rFonts w:ascii="Times New Roman" w:eastAsia="Calibri" w:hAnsi="Times New Roman" w:cs="Times New Roman"/>
          <w:sz w:val="28"/>
          <w:szCs w:val="28"/>
        </w:rPr>
      </w:pPr>
      <w:r w:rsidRPr="008B2DB3">
        <w:rPr>
          <w:rFonts w:ascii="Times New Roman" w:eastAsia="Calibri" w:hAnsi="Times New Roman" w:cs="Times New Roman"/>
          <w:sz w:val="28"/>
          <w:szCs w:val="28"/>
        </w:rPr>
        <w:t>"Government" means the Government of Goa;</w:t>
      </w:r>
    </w:p>
    <w:p w:rsidR="004E520F" w:rsidRPr="008B2DB3" w:rsidRDefault="004E520F" w:rsidP="004E520F">
      <w:pPr>
        <w:ind w:left="720"/>
        <w:contextualSpacing/>
        <w:rPr>
          <w:rFonts w:ascii="Times New Roman" w:eastAsia="Calibri" w:hAnsi="Times New Roman" w:cs="Times New Roman"/>
          <w:sz w:val="28"/>
          <w:szCs w:val="28"/>
        </w:rPr>
      </w:pPr>
    </w:p>
    <w:p w:rsidR="004E520F" w:rsidRPr="008B2DB3" w:rsidRDefault="004E520F" w:rsidP="004E520F">
      <w:pPr>
        <w:adjustRightInd w:val="0"/>
        <w:spacing w:after="0" w:line="240" w:lineRule="auto"/>
        <w:ind w:left="795"/>
        <w:contextualSpacing/>
        <w:jc w:val="both"/>
        <w:rPr>
          <w:rFonts w:ascii="Times New Roman" w:eastAsia="Calibri" w:hAnsi="Times New Roman" w:cs="Times New Roman"/>
          <w:sz w:val="28"/>
          <w:szCs w:val="28"/>
        </w:rPr>
      </w:pPr>
    </w:p>
    <w:p w:rsidR="004E520F" w:rsidRPr="008B2DB3" w:rsidRDefault="004E520F" w:rsidP="004E520F">
      <w:pPr>
        <w:adjustRightInd w:val="0"/>
        <w:spacing w:after="0" w:line="240" w:lineRule="auto"/>
        <w:ind w:firstLine="360"/>
        <w:jc w:val="both"/>
        <w:rPr>
          <w:rFonts w:ascii="Times New Roman" w:eastAsia="Times New Roman" w:hAnsi="Times New Roman" w:cs="Times New Roman"/>
          <w:sz w:val="28"/>
          <w:szCs w:val="28"/>
        </w:rPr>
      </w:pPr>
      <w:r w:rsidRPr="008B2DB3">
        <w:rPr>
          <w:rFonts w:ascii="Arial" w:eastAsia="Times New Roman" w:hAnsi="Arial" w:cs="Arial"/>
          <w:i/>
          <w:iCs/>
          <w:sz w:val="28"/>
          <w:szCs w:val="28"/>
        </w:rPr>
        <w:t xml:space="preserve">(c) </w:t>
      </w:r>
      <w:r w:rsidRPr="008B2DB3">
        <w:rPr>
          <w:rFonts w:ascii="Times New Roman" w:eastAsia="Times New Roman" w:hAnsi="Times New Roman" w:cs="Times New Roman"/>
          <w:sz w:val="28"/>
          <w:szCs w:val="28"/>
        </w:rPr>
        <w:t>Words and phrases used in these Rules but not defined</w:t>
      </w:r>
    </w:p>
    <w:p w:rsidR="004E520F" w:rsidRPr="008B2DB3" w:rsidRDefault="004E520F" w:rsidP="004E520F">
      <w:pPr>
        <w:adjustRightInd w:val="0"/>
        <w:spacing w:after="0" w:line="240" w:lineRule="auto"/>
        <w:ind w:firstLine="540"/>
        <w:jc w:val="bot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shall have the same meaning as assigned to them in the</w:t>
      </w:r>
    </w:p>
    <w:p w:rsidR="004E520F" w:rsidRPr="008B2DB3" w:rsidRDefault="004E520F" w:rsidP="004E520F">
      <w:pPr>
        <w:adjustRightInd w:val="0"/>
        <w:spacing w:after="0" w:line="240" w:lineRule="auto"/>
        <w:ind w:firstLine="540"/>
        <w:jc w:val="bot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Act.</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rPr>
      </w:pPr>
      <w:r w:rsidRPr="008B2DB3">
        <w:rPr>
          <w:rFonts w:ascii="Times New Roman" w:eastAsia="Times New Roman" w:hAnsi="Times New Roman" w:cs="Times New Roman"/>
          <w:i/>
          <w:iCs/>
          <w:sz w:val="28"/>
          <w:szCs w:val="28"/>
        </w:rPr>
        <w:t xml:space="preserve">3. Qualifications of Chairman of the Corporation:- </w:t>
      </w:r>
      <w:r w:rsidRPr="008B2DB3">
        <w:rPr>
          <w:rFonts w:ascii="Times New Roman" w:eastAsia="Times New Roman" w:hAnsi="Times New Roman" w:cs="Times New Roman"/>
          <w:sz w:val="28"/>
          <w:szCs w:val="28"/>
        </w:rPr>
        <w:t>No person shall be qualified to be appointed as Chairman of the Corporation, unless.-</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rPr>
      </w:pPr>
    </w:p>
    <w:p w:rsidR="004E520F" w:rsidRPr="008B2DB3" w:rsidRDefault="004E520F" w:rsidP="004E520F">
      <w:pPr>
        <w:numPr>
          <w:ilvl w:val="0"/>
          <w:numId w:val="138"/>
        </w:numPr>
        <w:tabs>
          <w:tab w:val="left" w:pos="450"/>
        </w:tabs>
        <w:adjustRightInd w:val="0"/>
        <w:spacing w:after="0" w:line="240" w:lineRule="auto"/>
        <w:ind w:left="90" w:firstLine="0"/>
        <w:contextualSpacing/>
        <w:jc w:val="both"/>
        <w:rPr>
          <w:rFonts w:ascii="Times New Roman" w:eastAsia="Calibri" w:hAnsi="Times New Roman" w:cs="Times New Roman"/>
          <w:sz w:val="28"/>
          <w:szCs w:val="28"/>
        </w:rPr>
      </w:pPr>
      <w:r w:rsidRPr="008B2DB3">
        <w:rPr>
          <w:rFonts w:ascii="Times New Roman" w:eastAsia="Calibri" w:hAnsi="Times New Roman" w:cs="Times New Roman"/>
          <w:sz w:val="28"/>
          <w:szCs w:val="28"/>
        </w:rPr>
        <w:t>he possesses a degree in Civil Engineering from a recognized University or equivalent and has held the post of Engineer-in-Chief for a period of at least two years in the Government of India, or any State Government, or</w:t>
      </w:r>
    </w:p>
    <w:p w:rsidR="004E520F" w:rsidRPr="008B2DB3" w:rsidRDefault="004E520F" w:rsidP="004E520F">
      <w:pPr>
        <w:adjustRightInd w:val="0"/>
        <w:spacing w:after="0" w:line="240" w:lineRule="auto"/>
        <w:ind w:left="90"/>
        <w:jc w:val="both"/>
        <w:rPr>
          <w:rFonts w:ascii="Arial" w:eastAsia="Times New Roman" w:hAnsi="Arial" w:cs="Arial"/>
          <w:i/>
          <w:iCs/>
          <w:sz w:val="28"/>
          <w:szCs w:val="28"/>
        </w:rPr>
      </w:pPr>
    </w:p>
    <w:p w:rsidR="004E520F" w:rsidRPr="008B2DB3" w:rsidRDefault="004E520F" w:rsidP="004E520F">
      <w:pPr>
        <w:adjustRightInd w:val="0"/>
        <w:spacing w:after="0" w:line="240" w:lineRule="auto"/>
        <w:ind w:left="90"/>
        <w:jc w:val="both"/>
        <w:rPr>
          <w:rFonts w:ascii="Times New Roman" w:eastAsia="Times New Roman" w:hAnsi="Times New Roman" w:cs="Times New Roman"/>
          <w:sz w:val="28"/>
          <w:szCs w:val="28"/>
        </w:rPr>
      </w:pPr>
      <w:r w:rsidRPr="008B2DB3">
        <w:rPr>
          <w:rFonts w:ascii="Arial" w:eastAsia="Times New Roman" w:hAnsi="Arial" w:cs="Arial"/>
          <w:i/>
          <w:iCs/>
          <w:sz w:val="28"/>
          <w:szCs w:val="28"/>
        </w:rPr>
        <w:t xml:space="preserve">(ii) </w:t>
      </w:r>
      <w:r w:rsidRPr="008B2DB3">
        <w:rPr>
          <w:rFonts w:ascii="Times New Roman" w:eastAsia="Times New Roman" w:hAnsi="Times New Roman" w:cs="Times New Roman"/>
          <w:sz w:val="28"/>
          <w:szCs w:val="28"/>
        </w:rPr>
        <w:t>he is a M. E. (Civil) or M. Tech (Civil) from a recognized University or equivalent and has held the post of Chief Engineer for a period of at least two years in any Government</w:t>
      </w:r>
    </w:p>
    <w:p w:rsidR="004E520F" w:rsidRPr="008B2DB3" w:rsidRDefault="004E520F" w:rsidP="004E520F">
      <w:pPr>
        <w:adjustRightInd w:val="0"/>
        <w:spacing w:after="0" w:line="240" w:lineRule="auto"/>
        <w:jc w:val="both"/>
        <w:rPr>
          <w:rFonts w:ascii="Times New Roman" w:eastAsia="Times New Roman" w:hAnsi="Times New Roman" w:cs="Times New Roman"/>
          <w:bCs/>
          <w:sz w:val="28"/>
          <w:szCs w:val="28"/>
        </w:rPr>
      </w:pPr>
      <w:r w:rsidRPr="008B2DB3">
        <w:rPr>
          <w:rFonts w:ascii="Times New Roman" w:eastAsia="Times New Roman" w:hAnsi="Times New Roman" w:cs="Times New Roman"/>
          <w:sz w:val="28"/>
          <w:szCs w:val="28"/>
        </w:rPr>
        <w:t xml:space="preserve">of India Organization or the Government or any State </w:t>
      </w:r>
      <w:r w:rsidRPr="008B2DB3">
        <w:rPr>
          <w:rFonts w:ascii="Times New Roman" w:eastAsia="Times New Roman" w:hAnsi="Times New Roman" w:cs="Times New Roman"/>
          <w:bCs/>
          <w:sz w:val="28"/>
          <w:szCs w:val="28"/>
        </w:rPr>
        <w:t>Government, or</w:t>
      </w:r>
    </w:p>
    <w:p w:rsidR="004E520F" w:rsidRPr="008B2DB3" w:rsidRDefault="004E520F" w:rsidP="004E520F">
      <w:pPr>
        <w:adjustRightInd w:val="0"/>
        <w:spacing w:after="0" w:line="240" w:lineRule="auto"/>
        <w:jc w:val="both"/>
        <w:rPr>
          <w:rFonts w:ascii="Arial" w:eastAsia="Times New Roman" w:hAnsi="Arial" w:cs="Arial"/>
          <w:b/>
          <w:bCs/>
          <w:sz w:val="28"/>
          <w:szCs w:val="28"/>
        </w:rPr>
      </w:pP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rPr>
      </w:pPr>
      <w:r w:rsidRPr="008B2DB3">
        <w:rPr>
          <w:rFonts w:ascii="Times New Roman" w:eastAsia="Times New Roman" w:hAnsi="Times New Roman" w:cs="Times New Roman"/>
          <w:i/>
          <w:iCs/>
          <w:sz w:val="28"/>
          <w:szCs w:val="28"/>
        </w:rPr>
        <w:t xml:space="preserve">(iii) </w:t>
      </w:r>
      <w:r w:rsidRPr="008B2DB3">
        <w:rPr>
          <w:rFonts w:ascii="Times New Roman" w:eastAsia="Times New Roman" w:hAnsi="Times New Roman" w:cs="Times New Roman"/>
          <w:sz w:val="28"/>
          <w:szCs w:val="28"/>
        </w:rPr>
        <w:t>he is an Officer belonging to All India Services with at least 15 years of service.</w:t>
      </w:r>
    </w:p>
    <w:p w:rsidR="004E520F" w:rsidRPr="008B2DB3" w:rsidRDefault="004E520F" w:rsidP="004E520F">
      <w:pPr>
        <w:adjustRightInd w:val="0"/>
        <w:spacing w:after="0" w:line="240" w:lineRule="auto"/>
        <w:ind w:firstLine="3330"/>
        <w:jc w:val="right"/>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By order and in the name of the Governor of Goa.</w:t>
      </w:r>
    </w:p>
    <w:p w:rsidR="004E520F" w:rsidRPr="008B2DB3" w:rsidRDefault="004E520F" w:rsidP="004E520F">
      <w:pPr>
        <w:adjustRightInd w:val="0"/>
        <w:spacing w:after="0" w:line="240" w:lineRule="auto"/>
        <w:ind w:firstLine="3330"/>
        <w:jc w:val="right"/>
        <w:rPr>
          <w:rFonts w:ascii="Arial" w:eastAsia="Times New Roman" w:hAnsi="Arial" w:cs="Arial"/>
          <w:sz w:val="28"/>
          <w:szCs w:val="28"/>
        </w:rPr>
      </w:pPr>
    </w:p>
    <w:p w:rsidR="004E520F" w:rsidRPr="008B2DB3" w:rsidRDefault="004E520F" w:rsidP="004E520F">
      <w:pPr>
        <w:adjustRightInd w:val="0"/>
        <w:spacing w:after="0" w:line="240" w:lineRule="auto"/>
        <w:ind w:left="720"/>
        <w:contextualSpacing/>
        <w:rPr>
          <w:rFonts w:ascii="Times New Roman" w:eastAsia="Calibri" w:hAnsi="Times New Roman" w:cs="Times New Roman"/>
          <w:i/>
          <w:iCs/>
          <w:sz w:val="28"/>
          <w:szCs w:val="28"/>
        </w:rPr>
      </w:pPr>
      <w:r w:rsidRPr="008B2DB3">
        <w:rPr>
          <w:rFonts w:ascii="Times New Roman" w:eastAsia="Calibri" w:hAnsi="Times New Roman" w:cs="Times New Roman"/>
          <w:i/>
          <w:iCs/>
          <w:sz w:val="28"/>
          <w:szCs w:val="28"/>
        </w:rPr>
        <w:t xml:space="preserve">                                                                                         </w:t>
      </w:r>
    </w:p>
    <w:p w:rsidR="004E520F" w:rsidRPr="008B2DB3" w:rsidRDefault="004E520F" w:rsidP="004E520F">
      <w:pPr>
        <w:adjustRightInd w:val="0"/>
        <w:spacing w:after="0" w:line="240" w:lineRule="auto"/>
        <w:ind w:left="720" w:firstLine="6210"/>
        <w:contextualSpacing/>
        <w:rPr>
          <w:rFonts w:ascii="Times New Roman" w:eastAsia="Calibri" w:hAnsi="Times New Roman" w:cs="Times New Roman"/>
          <w:i/>
          <w:iCs/>
          <w:sz w:val="28"/>
          <w:szCs w:val="28"/>
        </w:rPr>
      </w:pPr>
      <w:r w:rsidRPr="008B2DB3">
        <w:rPr>
          <w:rFonts w:ascii="Times New Roman" w:eastAsia="Calibri" w:hAnsi="Times New Roman" w:cs="Times New Roman"/>
          <w:i/>
          <w:iCs/>
          <w:sz w:val="28"/>
          <w:szCs w:val="28"/>
        </w:rPr>
        <w:t xml:space="preserve">Venkataratnam, </w:t>
      </w:r>
    </w:p>
    <w:p w:rsidR="004E520F" w:rsidRPr="008B2DB3" w:rsidRDefault="004E520F" w:rsidP="004E520F">
      <w:pPr>
        <w:adjustRightInd w:val="0"/>
        <w:spacing w:after="0" w:line="240" w:lineRule="auto"/>
        <w:ind w:firstLine="6390"/>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Secretary (Irrigation).</w:t>
      </w:r>
    </w:p>
    <w:p w:rsidR="004E520F" w:rsidRPr="008B2DB3" w:rsidRDefault="004E520F" w:rsidP="004E520F">
      <w:pPr>
        <w:adjustRightInd w:val="0"/>
        <w:spacing w:after="0" w:line="240" w:lineRule="auto"/>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Panaji, 20th January, 2000.</w:t>
      </w:r>
    </w:p>
    <w:p w:rsidR="004E520F" w:rsidRPr="008B2DB3" w:rsidRDefault="004E520F" w:rsidP="004E520F">
      <w:pPr>
        <w:adjustRightInd w:val="0"/>
        <w:spacing w:after="0" w:line="240" w:lineRule="auto"/>
        <w:rPr>
          <w:rFonts w:ascii="Times New Roman" w:eastAsia="Times New Roman" w:hAnsi="Times New Roman" w:cs="Times New Roman"/>
          <w:i/>
          <w:iCs/>
          <w:sz w:val="20"/>
          <w:szCs w:val="20"/>
        </w:rPr>
      </w:pPr>
    </w:p>
    <w:p w:rsidR="004E520F" w:rsidRPr="008B2DB3" w:rsidRDefault="004E520F" w:rsidP="004E520F">
      <w:pPr>
        <w:spacing w:after="0" w:line="240" w:lineRule="auto"/>
        <w:rPr>
          <w:rFonts w:ascii="Times New Roman" w:eastAsia="Times New Roman" w:hAnsi="Times New Roman" w:cs="Times New Roman"/>
          <w:i/>
          <w:iCs/>
          <w:sz w:val="20"/>
          <w:szCs w:val="20"/>
        </w:rPr>
      </w:pPr>
      <w:r w:rsidRPr="008B2DB3">
        <w:rPr>
          <w:rFonts w:ascii="Times New Roman" w:eastAsia="Times New Roman" w:hAnsi="Times New Roman" w:cs="Times New Roman"/>
          <w:i/>
          <w:iCs/>
          <w:sz w:val="20"/>
          <w:szCs w:val="20"/>
        </w:rPr>
        <w:br w:type="page"/>
      </w:r>
    </w:p>
    <w:p w:rsidR="004E520F" w:rsidRPr="008B2DB3" w:rsidRDefault="004E520F" w:rsidP="004E520F">
      <w:pPr>
        <w:adjustRightInd w:val="0"/>
        <w:spacing w:after="0" w:line="240" w:lineRule="auto"/>
        <w:rPr>
          <w:rFonts w:ascii="Arial" w:eastAsia="Times New Roman" w:hAnsi="Arial" w:cs="Arial"/>
          <w:sz w:val="20"/>
          <w:szCs w:val="20"/>
        </w:rPr>
      </w:pPr>
      <w:r w:rsidRPr="008B2DB3">
        <w:rPr>
          <w:rFonts w:ascii="Arial" w:eastAsia="Times New Roman" w:hAnsi="Arial" w:cs="Arial"/>
          <w:sz w:val="20"/>
          <w:szCs w:val="20"/>
        </w:rPr>
        <w:lastRenderedPageBreak/>
        <w:t xml:space="preserve">Reg.No. GR/RNP/G0A/32                                                                        </w:t>
      </w:r>
      <w:r w:rsidRPr="008B2DB3">
        <w:rPr>
          <w:rFonts w:ascii="Arial" w:eastAsia="Times New Roman" w:hAnsi="Arial" w:cs="Arial"/>
          <w:sz w:val="21"/>
          <w:szCs w:val="21"/>
        </w:rPr>
        <w:t>RNI No. GOAENG/2002/641 0</w:t>
      </w:r>
    </w:p>
    <w:p w:rsidR="004E520F" w:rsidRPr="008B2DB3" w:rsidRDefault="004E520F" w:rsidP="004E520F">
      <w:pPr>
        <w:adjustRightInd w:val="0"/>
        <w:spacing w:after="0" w:line="240" w:lineRule="auto"/>
        <w:rPr>
          <w:rFonts w:ascii="Arial" w:eastAsia="Times New Roman" w:hAnsi="Arial" w:cs="Arial"/>
          <w:sz w:val="25"/>
          <w:szCs w:val="25"/>
        </w:rPr>
      </w:pPr>
      <w:r w:rsidRPr="008B2DB3">
        <w:rPr>
          <w:rFonts w:ascii="Times New Roman" w:eastAsia="Times New Roman" w:hAnsi="Times New Roman" w:cs="Times New Roman"/>
          <w:sz w:val="24"/>
          <w:szCs w:val="24"/>
          <w:u w:val="single"/>
        </w:rPr>
        <w:t>Panaji, 21 st February, 2006 (Phalguna 2, 1927</w:t>
      </w:r>
      <w:r w:rsidRPr="008B2DB3">
        <w:rPr>
          <w:rFonts w:ascii="Times New Roman" w:eastAsia="Times New Roman" w:hAnsi="Times New Roman" w:cs="Times New Roman"/>
          <w:sz w:val="24"/>
          <w:szCs w:val="24"/>
        </w:rPr>
        <w:t xml:space="preserve">)                                      </w:t>
      </w:r>
      <w:r w:rsidRPr="008B2DB3">
        <w:rPr>
          <w:rFonts w:ascii="Arial" w:eastAsia="Times New Roman" w:hAnsi="Arial" w:cs="Arial"/>
          <w:sz w:val="25"/>
          <w:szCs w:val="25"/>
          <w:u w:val="single"/>
        </w:rPr>
        <w:t>SERIES I No. 46</w:t>
      </w:r>
    </w:p>
    <w:p w:rsidR="004E520F" w:rsidRPr="008B2DB3" w:rsidRDefault="004E520F" w:rsidP="004E520F">
      <w:pPr>
        <w:adjustRightInd w:val="0"/>
        <w:spacing w:after="0" w:line="240" w:lineRule="auto"/>
        <w:rPr>
          <w:rFonts w:ascii="Arial" w:eastAsia="Times New Roman" w:hAnsi="Arial" w:cs="Arial"/>
          <w:sz w:val="37"/>
          <w:szCs w:val="37"/>
        </w:rPr>
      </w:pPr>
    </w:p>
    <w:p w:rsidR="004E520F" w:rsidRPr="008B2DB3" w:rsidRDefault="004E520F" w:rsidP="004E520F">
      <w:pPr>
        <w:adjustRightInd w:val="0"/>
        <w:spacing w:after="0" w:line="240" w:lineRule="auto"/>
        <w:jc w:val="center"/>
        <w:rPr>
          <w:rFonts w:ascii="Arial" w:eastAsia="Times New Roman" w:hAnsi="Arial" w:cs="Arial"/>
          <w:b/>
          <w:bCs/>
          <w:sz w:val="84"/>
          <w:szCs w:val="84"/>
        </w:rPr>
      </w:pPr>
      <w:r w:rsidRPr="008B2DB3">
        <w:rPr>
          <w:rFonts w:ascii="Times New Roman" w:eastAsia="Times New Roman" w:hAnsi="Times New Roman" w:cs="Times New Roman"/>
          <w:b/>
          <w:bCs/>
          <w:sz w:val="84"/>
          <w:szCs w:val="84"/>
        </w:rPr>
        <w:t xml:space="preserve">OFFICIAL </w:t>
      </w:r>
      <w:r w:rsidRPr="008B2DB3">
        <w:rPr>
          <w:rFonts w:ascii="Arial" w:eastAsia="Times New Roman" w:hAnsi="Arial" w:cs="Arial"/>
          <w:b/>
          <w:bCs/>
          <w:sz w:val="84"/>
          <w:szCs w:val="84"/>
        </w:rPr>
        <w:t>GAZETTE</w:t>
      </w:r>
    </w:p>
    <w:p w:rsidR="004E520F" w:rsidRPr="008B2DB3" w:rsidRDefault="004E520F" w:rsidP="004E520F">
      <w:pPr>
        <w:adjustRightInd w:val="0"/>
        <w:spacing w:after="0" w:line="240" w:lineRule="auto"/>
        <w:jc w:val="center"/>
        <w:rPr>
          <w:rFonts w:ascii="Times New Roman" w:eastAsia="Times New Roman" w:hAnsi="Times New Roman" w:cs="Times New Roman"/>
          <w:b/>
          <w:bCs/>
          <w:sz w:val="56"/>
          <w:szCs w:val="56"/>
        </w:rPr>
      </w:pPr>
      <w:r w:rsidRPr="008B2DB3">
        <w:rPr>
          <w:rFonts w:ascii="Times New Roman" w:eastAsia="Times New Roman" w:hAnsi="Times New Roman" w:cs="Times New Roman"/>
          <w:b/>
          <w:bCs/>
          <w:sz w:val="56"/>
          <w:szCs w:val="56"/>
        </w:rPr>
        <w:t>GOVERNMENT OF GOA</w:t>
      </w:r>
    </w:p>
    <w:p w:rsidR="004E520F" w:rsidRPr="008B2DB3" w:rsidRDefault="004E520F" w:rsidP="004E520F">
      <w:pPr>
        <w:adjustRightInd w:val="0"/>
        <w:spacing w:after="0" w:line="240" w:lineRule="auto"/>
        <w:rPr>
          <w:rFonts w:ascii="Times New Roman" w:eastAsia="Times New Roman" w:hAnsi="Times New Roman" w:cs="Times New Roman"/>
          <w:b/>
          <w:bCs/>
          <w:sz w:val="36"/>
          <w:szCs w:val="36"/>
        </w:rPr>
      </w:pP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rPr>
        <w:softHyphen/>
      </w:r>
      <w:r w:rsidRPr="008B2DB3">
        <w:rPr>
          <w:rFonts w:ascii="Times New Roman" w:eastAsia="Times New Roman" w:hAnsi="Times New Roman" w:cs="Times New Roman"/>
          <w:b/>
          <w:bCs/>
          <w:sz w:val="36"/>
          <w:szCs w:val="36"/>
          <w:u w:val="single"/>
        </w:rPr>
        <w:t>__________________________________________________</w:t>
      </w:r>
    </w:p>
    <w:p w:rsidR="004E520F" w:rsidRPr="008B2DB3" w:rsidRDefault="004E520F" w:rsidP="004E520F">
      <w:pPr>
        <w:adjustRightInd w:val="0"/>
        <w:spacing w:after="0" w:line="240" w:lineRule="auto"/>
        <w:jc w:val="center"/>
        <w:rPr>
          <w:rFonts w:ascii="Arial" w:eastAsia="Times New Roman" w:hAnsi="Arial" w:cs="Arial"/>
          <w:sz w:val="49"/>
          <w:szCs w:val="49"/>
          <w:u w:val="single"/>
        </w:rPr>
      </w:pPr>
      <w:r w:rsidRPr="008B2DB3">
        <w:rPr>
          <w:rFonts w:ascii="Arial" w:eastAsia="Times New Roman" w:hAnsi="Arial" w:cs="Arial"/>
          <w:sz w:val="49"/>
          <w:szCs w:val="49"/>
          <w:u w:val="single"/>
        </w:rPr>
        <w:t>EXTRAORDINARY</w:t>
      </w:r>
    </w:p>
    <w:p w:rsidR="004E520F" w:rsidRPr="008B2DB3" w:rsidRDefault="004E520F" w:rsidP="004E520F">
      <w:pPr>
        <w:adjustRightInd w:val="0"/>
        <w:spacing w:after="0" w:line="240" w:lineRule="auto"/>
        <w:jc w:val="center"/>
        <w:rPr>
          <w:rFonts w:ascii="Arial" w:eastAsia="Times New Roman" w:hAnsi="Arial" w:cs="Arial"/>
          <w:sz w:val="49"/>
          <w:szCs w:val="49"/>
        </w:rPr>
      </w:pPr>
    </w:p>
    <w:p w:rsidR="004E520F" w:rsidRPr="008B2DB3" w:rsidRDefault="004E520F" w:rsidP="004E520F">
      <w:pPr>
        <w:adjustRightInd w:val="0"/>
        <w:spacing w:after="0" w:line="240" w:lineRule="auto"/>
        <w:jc w:val="center"/>
        <w:rPr>
          <w:rFonts w:ascii="Times New Roman" w:eastAsia="Times New Roman" w:hAnsi="Times New Roman" w:cs="Times New Roman"/>
          <w:b/>
          <w:bCs/>
          <w:sz w:val="29"/>
          <w:szCs w:val="29"/>
        </w:rPr>
      </w:pPr>
      <w:r w:rsidRPr="008B2DB3">
        <w:rPr>
          <w:rFonts w:ascii="Times New Roman" w:eastAsia="Times New Roman" w:hAnsi="Times New Roman" w:cs="Times New Roman"/>
          <w:b/>
          <w:bCs/>
          <w:sz w:val="29"/>
          <w:szCs w:val="29"/>
        </w:rPr>
        <w:t>GOVERNMENT OF GOA</w:t>
      </w:r>
    </w:p>
    <w:p w:rsidR="004E520F" w:rsidRPr="008B2DB3" w:rsidRDefault="004E520F" w:rsidP="004E520F">
      <w:pPr>
        <w:adjustRightInd w:val="0"/>
        <w:spacing w:after="0" w:line="240" w:lineRule="auto"/>
        <w:jc w:val="center"/>
        <w:rPr>
          <w:rFonts w:ascii="Arial" w:eastAsia="Times New Roman" w:hAnsi="Arial" w:cs="Arial"/>
          <w:sz w:val="28"/>
          <w:szCs w:val="28"/>
        </w:rPr>
      </w:pPr>
      <w:r w:rsidRPr="008B2DB3">
        <w:rPr>
          <w:rFonts w:ascii="Arial" w:eastAsia="Times New Roman" w:hAnsi="Arial" w:cs="Arial"/>
          <w:sz w:val="28"/>
          <w:szCs w:val="28"/>
        </w:rPr>
        <w:t xml:space="preserve">Department of Water Resources </w:t>
      </w:r>
    </w:p>
    <w:p w:rsidR="004E520F" w:rsidRPr="008B2DB3" w:rsidRDefault="004E520F" w:rsidP="004E520F">
      <w:pPr>
        <w:adjustRightInd w:val="0"/>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 xml:space="preserve">Office of the chief Engineer </w:t>
      </w:r>
    </w:p>
    <w:p w:rsidR="004E520F" w:rsidRPr="008B2DB3" w:rsidRDefault="004E520F" w:rsidP="004E520F">
      <w:pPr>
        <w:adjustRightInd w:val="0"/>
        <w:spacing w:after="0" w:line="240" w:lineRule="auto"/>
        <w:jc w:val="center"/>
        <w:rPr>
          <w:rFonts w:ascii="Arial" w:eastAsia="Times New Roman" w:hAnsi="Arial" w:cs="Arial"/>
          <w:sz w:val="24"/>
          <w:szCs w:val="24"/>
        </w:rPr>
      </w:pPr>
      <w:r w:rsidRPr="008B2DB3">
        <w:rPr>
          <w:rFonts w:ascii="Arial" w:eastAsia="Times New Roman" w:hAnsi="Arial" w:cs="Arial"/>
          <w:sz w:val="24"/>
          <w:szCs w:val="24"/>
        </w:rPr>
        <w:t>-----------</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Notification</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rPr>
      </w:pP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 xml:space="preserve">4/4/CE-WRD-EO/2005-06/814 </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rPr>
      </w:pP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 xml:space="preserve">The following draft rules which are proposed to be made under clause (a) of sub-section (1) of section.4 read with section 62 of the Goa Tillari Irrigation Development Corporation Act, 1999(Goa-Act 6 of 1999) are hereby pre-published as required by sub-section (2) of section 62 of the said Act for the information of the persons likely to be affected thereby and notice is hereby given that the  said draft rules will be taken' into consideration by the Government on the expiry of fifteen days from the date -of publication of this Notification in the e Official Gazette. </w:t>
      </w: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rPr>
      </w:pP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 xml:space="preserve">Objections and suggestions to the said draft rules may be forwarded to the Secretary to </w:t>
      </w:r>
      <w:r w:rsidRPr="008B2DB3">
        <w:rPr>
          <w:rFonts w:ascii="Times New Roman" w:eastAsia="HiddenHorzOCR" w:hAnsi="Times New Roman" w:cs="Times New Roman"/>
          <w:sz w:val="28"/>
          <w:szCs w:val="28"/>
        </w:rPr>
        <w:t xml:space="preserve">the </w:t>
      </w:r>
      <w:r w:rsidRPr="008B2DB3">
        <w:rPr>
          <w:rFonts w:ascii="Times New Roman" w:eastAsia="Times New Roman" w:hAnsi="Times New Roman" w:cs="Times New Roman"/>
          <w:sz w:val="28"/>
          <w:szCs w:val="28"/>
        </w:rPr>
        <w:t>Government of Goa, Water Resources, Department, Junta House (Annexe), Panaji-Goa before the expiry of fifteen days from the date of  publication of this Notification in the Official Gazette.</w:t>
      </w:r>
    </w:p>
    <w:p w:rsidR="004E520F" w:rsidRPr="008B2DB3" w:rsidRDefault="004E520F" w:rsidP="004E520F">
      <w:pPr>
        <w:adjustRightInd w:val="0"/>
        <w:spacing w:after="0" w:line="240" w:lineRule="auto"/>
        <w:jc w:val="center"/>
        <w:rPr>
          <w:rFonts w:ascii="Arial" w:eastAsia="Times New Roman" w:hAnsi="Arial" w:cs="Arial"/>
          <w:sz w:val="28"/>
          <w:szCs w:val="28"/>
        </w:rPr>
      </w:pP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DRAFT RULES</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rPr>
      </w:pPr>
    </w:p>
    <w:p w:rsidR="004E520F" w:rsidRPr="008B2DB3" w:rsidRDefault="004E520F" w:rsidP="004E520F">
      <w:pPr>
        <w:adjustRightInd w:val="0"/>
        <w:spacing w:after="0" w:line="240" w:lineRule="auto"/>
        <w:ind w:firstLine="720"/>
        <w:jc w:val="bot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 xml:space="preserve"> ‘In exercise of the </w:t>
      </w:r>
      <w:r w:rsidRPr="008B2DB3">
        <w:rPr>
          <w:rFonts w:ascii="Times New Roman" w:eastAsia="HiddenHorzOCR" w:hAnsi="Times New Roman" w:cs="Times New Roman"/>
          <w:sz w:val="28"/>
          <w:szCs w:val="28"/>
        </w:rPr>
        <w:t xml:space="preserve">powers conferred </w:t>
      </w:r>
      <w:r w:rsidRPr="008B2DB3">
        <w:rPr>
          <w:rFonts w:ascii="Times New Roman" w:eastAsia="Times New Roman" w:hAnsi="Times New Roman" w:cs="Times New Roman"/>
          <w:sz w:val="28"/>
          <w:szCs w:val="28"/>
        </w:rPr>
        <w:t xml:space="preserve">by clause (a) of sub-section (1) of section 4 read with section 62 of  the Goa Tillari Irrigation Development Corporation Act: 1999 (Goa Act 6 of 1999), the Government of· Goa hereby </w:t>
      </w:r>
      <w:r w:rsidRPr="008B2DB3">
        <w:rPr>
          <w:rFonts w:ascii="Times New Roman" w:eastAsia="Times New Roman" w:hAnsi="Times New Roman" w:cs="Times New Roman"/>
          <w:sz w:val="28"/>
          <w:szCs w:val="28"/>
        </w:rPr>
        <w:lastRenderedPageBreak/>
        <w:t>makes the following rules so as to amend the Goa Tillari Irrigation Development Corporation Rules 1999, as follows:-·</w:t>
      </w:r>
    </w:p>
    <w:p w:rsidR="004E520F" w:rsidRPr="008B2DB3" w:rsidRDefault="004E520F" w:rsidP="004E520F">
      <w:pPr>
        <w:adjustRightInd w:val="0"/>
        <w:spacing w:after="0" w:line="240" w:lineRule="auto"/>
        <w:jc w:val="both"/>
        <w:rPr>
          <w:rFonts w:ascii="Times New Roman" w:eastAsia="Times New Roman" w:hAnsi="Times New Roman" w:cs="Times New Roman"/>
          <w:i/>
          <w:iCs/>
          <w:sz w:val="28"/>
          <w:szCs w:val="28"/>
        </w:rPr>
      </w:pPr>
      <w:r w:rsidRPr="008B2DB3">
        <w:rPr>
          <w:rFonts w:ascii="Times New Roman" w:eastAsia="Times New Roman" w:hAnsi="Times New Roman" w:cs="Times New Roman"/>
          <w:sz w:val="28"/>
          <w:szCs w:val="28"/>
        </w:rPr>
        <w:br w:type="page"/>
      </w:r>
      <w:r w:rsidRPr="008B2DB3">
        <w:rPr>
          <w:rFonts w:ascii="Times New Roman" w:eastAsia="Times New Roman" w:hAnsi="Times New Roman" w:cs="Times New Roman"/>
          <w:sz w:val="28"/>
          <w:szCs w:val="28"/>
        </w:rPr>
        <w:lastRenderedPageBreak/>
        <w:t xml:space="preserve"> 1. </w:t>
      </w:r>
      <w:r w:rsidRPr="008B2DB3">
        <w:rPr>
          <w:rFonts w:ascii="Times New Roman" w:eastAsia="Times New Roman" w:hAnsi="Times New Roman" w:cs="Times New Roman"/>
          <w:i/>
          <w:iCs/>
          <w:sz w:val="28"/>
          <w:szCs w:val="28"/>
        </w:rPr>
        <w:t xml:space="preserve">Short title </w:t>
      </w:r>
      <w:r w:rsidRPr="008B2DB3">
        <w:rPr>
          <w:rFonts w:ascii="Times New Roman" w:eastAsia="Times New Roman" w:hAnsi="Times New Roman" w:cs="Times New Roman"/>
          <w:sz w:val="28"/>
          <w:szCs w:val="28"/>
        </w:rPr>
        <w:t xml:space="preserve">and </w:t>
      </w:r>
      <w:r w:rsidRPr="008B2DB3">
        <w:rPr>
          <w:rFonts w:ascii="Times New Roman" w:eastAsia="Times New Roman" w:hAnsi="Times New Roman" w:cs="Times New Roman"/>
          <w:i/>
          <w:iCs/>
          <w:sz w:val="28"/>
          <w:szCs w:val="28"/>
        </w:rPr>
        <w:t>commencement:-</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(1) These rules may be called the Goa Tillari Irrigation Development Corporation    (Amendment) Rules, 2006.</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(2) They shall come into force at once.</w:t>
      </w:r>
    </w:p>
    <w:p w:rsidR="004E520F" w:rsidRPr="008B2DB3" w:rsidRDefault="004E520F" w:rsidP="004E520F">
      <w:pPr>
        <w:adjustRightInd w:val="0"/>
        <w:spacing w:after="0" w:line="240" w:lineRule="auto"/>
        <w:jc w:val="both"/>
        <w:rPr>
          <w:rFonts w:ascii="Arial" w:eastAsia="Times New Roman" w:hAnsi="Arial" w:cs="Arial"/>
          <w:sz w:val="28"/>
          <w:szCs w:val="28"/>
        </w:rPr>
      </w:pPr>
      <w:r w:rsidRPr="008B2DB3">
        <w:rPr>
          <w:rFonts w:ascii="Arial" w:eastAsia="Times New Roman" w:hAnsi="Arial" w:cs="Arial"/>
          <w:sz w:val="28"/>
          <w:szCs w:val="28"/>
        </w:rPr>
        <w:t>" . '</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rPr>
      </w:pPr>
      <w:r w:rsidRPr="008B2DB3">
        <w:rPr>
          <w:rFonts w:ascii="Times New Roman" w:eastAsia="Times New Roman" w:hAnsi="Times New Roman" w:cs="Times New Roman"/>
          <w:i/>
          <w:iCs/>
          <w:sz w:val="28"/>
          <w:szCs w:val="28"/>
        </w:rPr>
        <w:t xml:space="preserve">2. Amendment </w:t>
      </w:r>
      <w:r w:rsidRPr="008B2DB3">
        <w:rPr>
          <w:rFonts w:ascii="Times New Roman" w:eastAsia="Times New Roman" w:hAnsi="Times New Roman" w:cs="Times New Roman"/>
          <w:sz w:val="28"/>
          <w:szCs w:val="28"/>
        </w:rPr>
        <w:t xml:space="preserve">of </w:t>
      </w:r>
      <w:r w:rsidRPr="008B2DB3">
        <w:rPr>
          <w:rFonts w:ascii="Times New Roman" w:eastAsia="Times New Roman" w:hAnsi="Times New Roman" w:cs="Times New Roman"/>
          <w:i/>
          <w:iCs/>
          <w:sz w:val="28"/>
          <w:szCs w:val="28"/>
        </w:rPr>
        <w:t xml:space="preserve">Rule </w:t>
      </w:r>
      <w:r w:rsidRPr="008B2DB3">
        <w:rPr>
          <w:rFonts w:ascii="Times New Roman" w:eastAsia="Times New Roman" w:hAnsi="Times New Roman" w:cs="Times New Roman"/>
          <w:sz w:val="28"/>
          <w:szCs w:val="28"/>
        </w:rPr>
        <w:t>3.-- In rule 3 of the Goa Tillari Irrigation.</w:t>
      </w:r>
    </w:p>
    <w:p w:rsidR="004E520F" w:rsidRPr="008B2DB3" w:rsidRDefault="004E520F" w:rsidP="004E520F">
      <w:pPr>
        <w:adjustRightInd w:val="0"/>
        <w:spacing w:after="0" w:line="240" w:lineRule="auto"/>
        <w:jc w:val="both"/>
        <w:rPr>
          <w:rFonts w:ascii="Times New Roman" w:eastAsia="Times New Roman" w:hAnsi="Times New Roman" w:cs="Times New Roman"/>
          <w:sz w:val="28"/>
          <w:szCs w:val="28"/>
        </w:rPr>
      </w:pPr>
      <w:r w:rsidRPr="008B2DB3">
        <w:rPr>
          <w:rFonts w:ascii="Arial" w:eastAsia="Times New Roman" w:hAnsi="Arial" w:cs="Arial"/>
          <w:i/>
          <w:iCs/>
          <w:sz w:val="28"/>
          <w:szCs w:val="28"/>
        </w:rPr>
        <w:t xml:space="preserve">“(iv) </w:t>
      </w:r>
      <w:r w:rsidRPr="008B2DB3">
        <w:rPr>
          <w:rFonts w:ascii="Times New Roman" w:eastAsia="Times New Roman" w:hAnsi="Times New Roman" w:cs="Times New Roman"/>
          <w:sz w:val="28"/>
          <w:szCs w:val="28"/>
        </w:rPr>
        <w:t>He is a graduate with sufficient knowledge of Irrigation, as the Government deems fit."</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 xml:space="preserve">                                               </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rPr>
      </w:pP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 xml:space="preserve">    By order and in the name of the </w:t>
      </w:r>
    </w:p>
    <w:p w:rsidR="004E520F" w:rsidRPr="008B2DB3" w:rsidRDefault="004E520F" w:rsidP="004E520F">
      <w:pPr>
        <w:adjustRightInd w:val="0"/>
        <w:spacing w:after="0" w:line="240" w:lineRule="auto"/>
        <w:jc w:val="right"/>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 xml:space="preserve">                                                                    Governor of Goa</w:t>
      </w:r>
    </w:p>
    <w:p w:rsidR="004E520F" w:rsidRPr="008B2DB3" w:rsidRDefault="00DE692A" w:rsidP="004E520F">
      <w:pPr>
        <w:adjustRightInd w:val="0"/>
        <w:spacing w:after="0" w:line="240" w:lineRule="auto"/>
        <w:jc w:val="right"/>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ab/>
      </w:r>
      <w:r w:rsidRPr="008B2DB3">
        <w:rPr>
          <w:rFonts w:ascii="Times New Roman" w:eastAsia="Times New Roman" w:hAnsi="Times New Roman" w:cs="Times New Roman"/>
          <w:sz w:val="28"/>
          <w:szCs w:val="28"/>
        </w:rPr>
        <w:tab/>
      </w:r>
    </w:p>
    <w:p w:rsidR="004E0CFC" w:rsidRPr="008B2DB3" w:rsidRDefault="004E520F" w:rsidP="004E520F">
      <w:pPr>
        <w:adjustRightInd w:val="0"/>
        <w:spacing w:after="0" w:line="240" w:lineRule="auto"/>
        <w:jc w:val="right"/>
        <w:rPr>
          <w:rFonts w:ascii="Times New Roman" w:eastAsia="Times New Roman" w:hAnsi="Times New Roman" w:cs="Times New Roman"/>
          <w:i/>
          <w:iCs/>
          <w:sz w:val="28"/>
          <w:szCs w:val="28"/>
        </w:rPr>
      </w:pPr>
      <w:r w:rsidRPr="008B2DB3">
        <w:rPr>
          <w:rFonts w:ascii="Times New Roman" w:eastAsia="Times New Roman" w:hAnsi="Times New Roman" w:cs="Times New Roman"/>
          <w:i/>
          <w:iCs/>
          <w:sz w:val="28"/>
          <w:szCs w:val="28"/>
        </w:rPr>
        <w:t xml:space="preserve">S.T. Nadkami, </w:t>
      </w:r>
    </w:p>
    <w:p w:rsidR="004E520F" w:rsidRPr="008B2DB3" w:rsidRDefault="004E520F" w:rsidP="004E520F">
      <w:pPr>
        <w:adjustRightInd w:val="0"/>
        <w:spacing w:after="0" w:line="240" w:lineRule="auto"/>
        <w:jc w:val="right"/>
        <w:rPr>
          <w:rFonts w:ascii="Arial" w:eastAsia="Times New Roman" w:hAnsi="Arial" w:cs="Arial"/>
          <w:sz w:val="28"/>
          <w:szCs w:val="28"/>
        </w:rPr>
      </w:pPr>
      <w:r w:rsidRPr="008B2DB3">
        <w:rPr>
          <w:rFonts w:ascii="Times New Roman" w:eastAsia="Times New Roman" w:hAnsi="Times New Roman" w:cs="Times New Roman"/>
          <w:sz w:val="28"/>
          <w:szCs w:val="28"/>
        </w:rPr>
        <w:t xml:space="preserve">Chief Engineer, WRD </w:t>
      </w:r>
      <w:r w:rsidRPr="008B2DB3">
        <w:rPr>
          <w:rFonts w:ascii="Arial" w:eastAsia="Times New Roman" w:hAnsi="Arial" w:cs="Arial"/>
          <w:sz w:val="28"/>
          <w:szCs w:val="28"/>
        </w:rPr>
        <w:t>&amp;</w:t>
      </w:r>
    </w:p>
    <w:p w:rsidR="004E520F" w:rsidRPr="008B2DB3" w:rsidRDefault="004E520F" w:rsidP="004E520F">
      <w:pPr>
        <w:adjustRightInd w:val="0"/>
        <w:spacing w:after="0" w:line="240" w:lineRule="auto"/>
        <w:jc w:val="center"/>
        <w:rPr>
          <w:rFonts w:ascii="Times New Roman" w:eastAsia="Times New Roman" w:hAnsi="Times New Roman" w:cs="Times New Roman"/>
          <w:sz w:val="28"/>
          <w:szCs w:val="28"/>
        </w:rPr>
      </w:pPr>
      <w:r w:rsidRPr="008B2DB3">
        <w:rPr>
          <w:rFonts w:ascii="Arial" w:eastAsia="Times New Roman" w:hAnsi="Arial" w:cs="Arial"/>
          <w:sz w:val="28"/>
          <w:szCs w:val="28"/>
        </w:rPr>
        <w:t xml:space="preserve">                                                                       </w:t>
      </w:r>
      <w:r w:rsidRPr="008B2DB3">
        <w:rPr>
          <w:rFonts w:ascii="Times New Roman" w:eastAsia="Times New Roman" w:hAnsi="Times New Roman" w:cs="Times New Roman"/>
          <w:sz w:val="28"/>
          <w:szCs w:val="28"/>
        </w:rPr>
        <w:t>ex officio Additional Secretary .</w:t>
      </w:r>
    </w:p>
    <w:p w:rsidR="004E520F" w:rsidRPr="008B2DB3" w:rsidRDefault="004E520F" w:rsidP="004E520F">
      <w:pPr>
        <w:adjustRightInd w:val="0"/>
        <w:spacing w:after="0" w:line="240" w:lineRule="auto"/>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Panaji, 20th February, 2006.</w:t>
      </w:r>
    </w:p>
    <w:p w:rsidR="004E520F" w:rsidRPr="008B2DB3" w:rsidRDefault="004E520F" w:rsidP="004E520F">
      <w:pPr>
        <w:adjustRightInd w:val="0"/>
        <w:spacing w:after="0" w:line="240" w:lineRule="auto"/>
        <w:rPr>
          <w:rFonts w:ascii="Times New Roman" w:eastAsia="Times New Roman" w:hAnsi="Times New Roman" w:cs="Times New Roman"/>
          <w:sz w:val="28"/>
          <w:szCs w:val="28"/>
        </w:rPr>
      </w:pPr>
    </w:p>
    <w:p w:rsidR="004E520F" w:rsidRPr="008B2DB3" w:rsidRDefault="004E520F" w:rsidP="004E520F">
      <w:pPr>
        <w:adjustRightInd w:val="0"/>
        <w:spacing w:after="0" w:line="240" w:lineRule="auto"/>
        <w:rPr>
          <w:rFonts w:ascii="Times New Roman" w:eastAsia="Times New Roman" w:hAnsi="Times New Roman" w:cs="Times New Roman"/>
          <w:sz w:val="28"/>
          <w:szCs w:val="28"/>
        </w:rPr>
      </w:pPr>
    </w:p>
    <w:p w:rsidR="00C05D18" w:rsidRPr="008B2DB3" w:rsidRDefault="00C05D18">
      <w:pP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br w:type="page"/>
      </w:r>
    </w:p>
    <w:p w:rsidR="004E520F" w:rsidRPr="008B2DB3" w:rsidRDefault="00C05D18" w:rsidP="00C05D18">
      <w:pPr>
        <w:adjustRightInd w:val="0"/>
        <w:spacing w:after="0" w:line="240" w:lineRule="auto"/>
        <w:ind w:left="4140"/>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lastRenderedPageBreak/>
        <w:t>No.34-6/CE-CPO-WRD/2014-2015/648</w:t>
      </w:r>
    </w:p>
    <w:p w:rsidR="00C05D18" w:rsidRPr="008B2DB3" w:rsidRDefault="00C05D18" w:rsidP="00C05D18">
      <w:pPr>
        <w:adjustRightInd w:val="0"/>
        <w:spacing w:after="0" w:line="240" w:lineRule="auto"/>
        <w:ind w:left="4140"/>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Government of Goa.</w:t>
      </w:r>
    </w:p>
    <w:p w:rsidR="00C05D18" w:rsidRPr="008B2DB3" w:rsidRDefault="00C05D18" w:rsidP="00C05D18">
      <w:pPr>
        <w:adjustRightInd w:val="0"/>
        <w:spacing w:after="0" w:line="240" w:lineRule="auto"/>
        <w:ind w:left="4140"/>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Office of the Chief Engineer,</w:t>
      </w:r>
    </w:p>
    <w:p w:rsidR="00C05D18" w:rsidRPr="008B2DB3" w:rsidRDefault="00C05D18" w:rsidP="00C05D18">
      <w:pPr>
        <w:adjustRightInd w:val="0"/>
        <w:spacing w:after="0" w:line="240" w:lineRule="auto"/>
        <w:ind w:left="4140"/>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Water Resources Department,</w:t>
      </w:r>
    </w:p>
    <w:p w:rsidR="00C05D18" w:rsidRPr="008B2DB3" w:rsidRDefault="00C05D18" w:rsidP="00C05D18">
      <w:pPr>
        <w:adjustRightInd w:val="0"/>
        <w:spacing w:after="0" w:line="240" w:lineRule="auto"/>
        <w:ind w:left="4140"/>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1</w:t>
      </w:r>
      <w:r w:rsidRPr="008B2DB3">
        <w:rPr>
          <w:rFonts w:ascii="Times New Roman" w:eastAsia="Times New Roman" w:hAnsi="Times New Roman" w:cs="Times New Roman"/>
          <w:sz w:val="28"/>
          <w:szCs w:val="28"/>
          <w:vertAlign w:val="superscript"/>
        </w:rPr>
        <w:t>st</w:t>
      </w:r>
      <w:r w:rsidRPr="008B2DB3">
        <w:rPr>
          <w:rFonts w:ascii="Times New Roman" w:eastAsia="Times New Roman" w:hAnsi="Times New Roman" w:cs="Times New Roman"/>
          <w:sz w:val="28"/>
          <w:szCs w:val="28"/>
        </w:rPr>
        <w:t xml:space="preserve"> floor, Sinchai Bhawan,</w:t>
      </w:r>
    </w:p>
    <w:p w:rsidR="00C05D18" w:rsidRPr="008B2DB3" w:rsidRDefault="00C05D18" w:rsidP="00C05D18">
      <w:pPr>
        <w:adjustRightInd w:val="0"/>
        <w:spacing w:after="0" w:line="240" w:lineRule="auto"/>
        <w:ind w:left="4140"/>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Near Police Station,</w:t>
      </w:r>
    </w:p>
    <w:p w:rsidR="00C05D18" w:rsidRPr="008B2DB3" w:rsidRDefault="00C05D18" w:rsidP="00C05D18">
      <w:pPr>
        <w:adjustRightInd w:val="0"/>
        <w:spacing w:after="0" w:line="240" w:lineRule="auto"/>
        <w:ind w:left="4140"/>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Porvorim Bardez-Goa</w:t>
      </w:r>
    </w:p>
    <w:p w:rsidR="00C05D18" w:rsidRPr="008B2DB3" w:rsidRDefault="00C05D18" w:rsidP="004E520F">
      <w:pPr>
        <w:adjustRightInd w:val="0"/>
        <w:spacing w:after="0" w:line="240" w:lineRule="auto"/>
        <w:rPr>
          <w:rFonts w:ascii="Times New Roman" w:eastAsia="Times New Roman" w:hAnsi="Times New Roman" w:cs="Times New Roman"/>
          <w:sz w:val="28"/>
          <w:szCs w:val="28"/>
        </w:rPr>
      </w:pPr>
    </w:p>
    <w:p w:rsidR="00C05D18" w:rsidRPr="008B2DB3" w:rsidRDefault="00C05D18" w:rsidP="004E520F">
      <w:pPr>
        <w:adjustRightInd w:val="0"/>
        <w:spacing w:after="0" w:line="240" w:lineRule="auto"/>
        <w:rPr>
          <w:rFonts w:ascii="Times New Roman" w:eastAsia="Times New Roman" w:hAnsi="Times New Roman" w:cs="Times New Roman"/>
          <w:sz w:val="28"/>
          <w:szCs w:val="28"/>
        </w:rPr>
      </w:pPr>
    </w:p>
    <w:p w:rsidR="00C05D18" w:rsidRPr="008B2DB3" w:rsidRDefault="00C05D18" w:rsidP="00C05D18">
      <w:pPr>
        <w:adjustRightInd w:val="0"/>
        <w:spacing w:after="0" w:line="240" w:lineRule="auto"/>
        <w:ind w:left="3420" w:firstLine="720"/>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Dated:- 29/9/2014</w:t>
      </w:r>
    </w:p>
    <w:p w:rsidR="00C05D18" w:rsidRPr="008B2DB3" w:rsidRDefault="00C05D18" w:rsidP="004E520F">
      <w:pPr>
        <w:adjustRightInd w:val="0"/>
        <w:spacing w:after="0" w:line="240" w:lineRule="auto"/>
        <w:rPr>
          <w:rFonts w:ascii="Times New Roman" w:eastAsia="Times New Roman" w:hAnsi="Times New Roman" w:cs="Times New Roman"/>
          <w:sz w:val="28"/>
          <w:szCs w:val="28"/>
        </w:rPr>
      </w:pPr>
    </w:p>
    <w:p w:rsidR="00C05D18" w:rsidRPr="008B2DB3" w:rsidRDefault="00C05D18" w:rsidP="004E520F">
      <w:pPr>
        <w:adjustRightInd w:val="0"/>
        <w:spacing w:after="0" w:line="240" w:lineRule="auto"/>
        <w:rPr>
          <w:rFonts w:ascii="Times New Roman" w:eastAsia="Times New Roman" w:hAnsi="Times New Roman" w:cs="Times New Roman"/>
          <w:sz w:val="28"/>
          <w:szCs w:val="28"/>
        </w:rPr>
      </w:pPr>
    </w:p>
    <w:p w:rsidR="00C05D18" w:rsidRPr="008B2DB3" w:rsidRDefault="00C05D18" w:rsidP="00C05D18">
      <w:pPr>
        <w:adjustRightInd w:val="0"/>
        <w:spacing w:after="0" w:line="240" w:lineRule="auto"/>
        <w:ind w:firstLine="720"/>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Read:- All orders resting with this office Order No.25-7-95/CE-</w:t>
      </w:r>
    </w:p>
    <w:p w:rsidR="00C05D18" w:rsidRPr="008B2DB3" w:rsidRDefault="00C05D18" w:rsidP="00C05D18">
      <w:pPr>
        <w:adjustRightInd w:val="0"/>
        <w:spacing w:after="0" w:line="240" w:lineRule="auto"/>
        <w:ind w:firstLine="720"/>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 xml:space="preserve">  </w:t>
      </w:r>
      <w:r w:rsidRPr="008B2DB3">
        <w:rPr>
          <w:rFonts w:ascii="Times New Roman" w:eastAsia="Times New Roman" w:hAnsi="Times New Roman" w:cs="Times New Roman"/>
          <w:sz w:val="28"/>
          <w:szCs w:val="28"/>
        </w:rPr>
        <w:tab/>
        <w:t xml:space="preserve">  WR/Adm.II/770, dated 9.9.2014.</w:t>
      </w:r>
    </w:p>
    <w:p w:rsidR="00AF7F8F" w:rsidRPr="008B2DB3" w:rsidRDefault="00AF7F8F" w:rsidP="00C05D18">
      <w:pPr>
        <w:adjustRightInd w:val="0"/>
        <w:spacing w:after="0" w:line="240" w:lineRule="auto"/>
        <w:ind w:firstLine="720"/>
        <w:rPr>
          <w:rFonts w:ascii="Times New Roman" w:eastAsia="Times New Roman" w:hAnsi="Times New Roman" w:cs="Times New Roman"/>
          <w:sz w:val="28"/>
          <w:szCs w:val="28"/>
        </w:rPr>
      </w:pPr>
    </w:p>
    <w:p w:rsidR="00AF7F8F" w:rsidRPr="008B2DB3" w:rsidRDefault="00AF7F8F" w:rsidP="00C05D18">
      <w:pPr>
        <w:adjustRightInd w:val="0"/>
        <w:spacing w:after="0" w:line="240" w:lineRule="auto"/>
        <w:ind w:firstLine="720"/>
        <w:rPr>
          <w:rFonts w:ascii="Times New Roman" w:eastAsia="Times New Roman" w:hAnsi="Times New Roman" w:cs="Times New Roman"/>
          <w:sz w:val="28"/>
          <w:szCs w:val="28"/>
        </w:rPr>
      </w:pPr>
    </w:p>
    <w:p w:rsidR="00AF7F8F" w:rsidRPr="008B2DB3" w:rsidRDefault="00AF7F8F" w:rsidP="00AF7F8F">
      <w:pPr>
        <w:adjustRightInd w:val="0"/>
        <w:spacing w:after="0" w:line="240" w:lineRule="auto"/>
        <w:ind w:firstLine="720"/>
        <w:jc w:val="center"/>
        <w:rPr>
          <w:rFonts w:ascii="Times New Roman" w:eastAsia="Times New Roman" w:hAnsi="Times New Roman" w:cs="Times New Roman"/>
          <w:sz w:val="28"/>
          <w:szCs w:val="28"/>
          <w:u w:val="single"/>
        </w:rPr>
      </w:pPr>
      <w:r w:rsidRPr="008B2DB3">
        <w:rPr>
          <w:rFonts w:ascii="Times New Roman" w:eastAsia="Times New Roman" w:hAnsi="Times New Roman" w:cs="Times New Roman"/>
          <w:sz w:val="28"/>
          <w:szCs w:val="28"/>
          <w:u w:val="single"/>
        </w:rPr>
        <w:t>O R D E R</w:t>
      </w:r>
    </w:p>
    <w:p w:rsidR="00AF7F8F" w:rsidRPr="008B2DB3" w:rsidRDefault="00AF7F8F" w:rsidP="00AF7F8F">
      <w:pPr>
        <w:adjustRightInd w:val="0"/>
        <w:spacing w:after="0" w:line="240" w:lineRule="auto"/>
        <w:ind w:firstLine="720"/>
        <w:jc w:val="center"/>
        <w:rPr>
          <w:rFonts w:ascii="Times New Roman" w:eastAsia="Times New Roman" w:hAnsi="Times New Roman" w:cs="Times New Roman"/>
          <w:sz w:val="28"/>
          <w:szCs w:val="28"/>
          <w:u w:val="single"/>
        </w:rPr>
      </w:pPr>
    </w:p>
    <w:p w:rsidR="00AF7F8F" w:rsidRPr="008B2DB3" w:rsidRDefault="00AF7F8F" w:rsidP="00AF7F8F">
      <w:pPr>
        <w:adjustRightInd w:val="0"/>
        <w:spacing w:after="0" w:line="240" w:lineRule="auto"/>
        <w:rPr>
          <w:rFonts w:ascii="Times New Roman" w:eastAsia="Times New Roman" w:hAnsi="Times New Roman" w:cs="Times New Roman"/>
          <w:sz w:val="28"/>
          <w:szCs w:val="28"/>
          <w:u w:val="single"/>
        </w:rPr>
      </w:pPr>
    </w:p>
    <w:p w:rsidR="00AF7F8F" w:rsidRPr="008B2DB3" w:rsidRDefault="00AF7F8F" w:rsidP="007F77BB">
      <w:pPr>
        <w:adjustRightInd w:val="0"/>
        <w:spacing w:after="0" w:line="360" w:lineRule="auto"/>
        <w:jc w:val="bot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ab/>
        <w:t xml:space="preserve">Approval </w:t>
      </w:r>
      <w:r w:rsidR="00CA32F6" w:rsidRPr="008B2DB3">
        <w:rPr>
          <w:rFonts w:ascii="Times New Roman" w:eastAsia="Times New Roman" w:hAnsi="Times New Roman" w:cs="Times New Roman"/>
          <w:sz w:val="28"/>
          <w:szCs w:val="28"/>
        </w:rPr>
        <w:t>of the Government is hereby conveyed for the termination of the deputation of the employees of Regu</w:t>
      </w:r>
      <w:r w:rsidR="00CC7F48" w:rsidRPr="008B2DB3">
        <w:rPr>
          <w:rFonts w:ascii="Times New Roman" w:eastAsia="Times New Roman" w:hAnsi="Times New Roman" w:cs="Times New Roman"/>
          <w:sz w:val="28"/>
          <w:szCs w:val="28"/>
        </w:rPr>
        <w:t>l</w:t>
      </w:r>
      <w:r w:rsidR="00CA32F6" w:rsidRPr="008B2DB3">
        <w:rPr>
          <w:rFonts w:ascii="Times New Roman" w:eastAsia="Times New Roman" w:hAnsi="Times New Roman" w:cs="Times New Roman"/>
          <w:sz w:val="28"/>
          <w:szCs w:val="28"/>
        </w:rPr>
        <w:t xml:space="preserve">ar and </w:t>
      </w:r>
      <w:r w:rsidR="008E2532" w:rsidRPr="008B2DB3">
        <w:rPr>
          <w:rFonts w:ascii="Times New Roman" w:eastAsia="Times New Roman" w:hAnsi="Times New Roman" w:cs="Times New Roman"/>
          <w:sz w:val="28"/>
          <w:szCs w:val="28"/>
        </w:rPr>
        <w:t>W</w:t>
      </w:r>
      <w:r w:rsidR="00CA32F6" w:rsidRPr="008B2DB3">
        <w:rPr>
          <w:rFonts w:ascii="Times New Roman" w:eastAsia="Times New Roman" w:hAnsi="Times New Roman" w:cs="Times New Roman"/>
          <w:sz w:val="28"/>
          <w:szCs w:val="28"/>
        </w:rPr>
        <w:t>ork charged Establishments of the Water Resources Department (WRD) shown respectively at Annexure-I and II to this Order, to the Goa Tillari Irrigation Development Corporation</w:t>
      </w:r>
      <w:r w:rsidR="00DD380D" w:rsidRPr="008B2DB3">
        <w:rPr>
          <w:rFonts w:ascii="Times New Roman" w:eastAsia="Times New Roman" w:hAnsi="Times New Roman" w:cs="Times New Roman"/>
          <w:sz w:val="28"/>
          <w:szCs w:val="28"/>
        </w:rPr>
        <w:t xml:space="preserve"> </w:t>
      </w:r>
      <w:r w:rsidR="00CA32F6" w:rsidRPr="008B2DB3">
        <w:rPr>
          <w:rFonts w:ascii="Times New Roman" w:eastAsia="Times New Roman" w:hAnsi="Times New Roman" w:cs="Times New Roman"/>
          <w:sz w:val="28"/>
          <w:szCs w:val="28"/>
        </w:rPr>
        <w:t xml:space="preserve">(GTIDC) on 30.09.2014. </w:t>
      </w:r>
      <w:r w:rsidRPr="008B2DB3">
        <w:rPr>
          <w:rFonts w:ascii="Times New Roman" w:eastAsia="Times New Roman" w:hAnsi="Times New Roman" w:cs="Times New Roman"/>
          <w:sz w:val="28"/>
          <w:szCs w:val="28"/>
        </w:rPr>
        <w:tab/>
      </w:r>
      <w:r w:rsidR="008E2532" w:rsidRPr="008B2DB3">
        <w:rPr>
          <w:rFonts w:ascii="Times New Roman" w:eastAsia="Times New Roman" w:hAnsi="Times New Roman" w:cs="Times New Roman"/>
          <w:sz w:val="28"/>
          <w:szCs w:val="28"/>
        </w:rPr>
        <w:t>Approval of the Government is also conveyed for the revival of the Post</w:t>
      </w:r>
      <w:r w:rsidR="00E93C90" w:rsidRPr="008B2DB3">
        <w:rPr>
          <w:rFonts w:ascii="Times New Roman" w:eastAsia="Times New Roman" w:hAnsi="Times New Roman" w:cs="Times New Roman"/>
          <w:sz w:val="28"/>
          <w:szCs w:val="28"/>
        </w:rPr>
        <w:t>s</w:t>
      </w:r>
      <w:r w:rsidR="008E2532" w:rsidRPr="008B2DB3">
        <w:rPr>
          <w:rFonts w:ascii="Times New Roman" w:eastAsia="Times New Roman" w:hAnsi="Times New Roman" w:cs="Times New Roman"/>
          <w:sz w:val="28"/>
          <w:szCs w:val="28"/>
        </w:rPr>
        <w:t xml:space="preserve"> shown at Annexure-III and IV in the WRD. Co</w:t>
      </w:r>
      <w:r w:rsidR="00E93C90" w:rsidRPr="008B2DB3">
        <w:rPr>
          <w:rFonts w:ascii="Times New Roman" w:eastAsia="Times New Roman" w:hAnsi="Times New Roman" w:cs="Times New Roman"/>
          <w:sz w:val="28"/>
          <w:szCs w:val="28"/>
        </w:rPr>
        <w:t>n</w:t>
      </w:r>
      <w:r w:rsidR="008E2532" w:rsidRPr="008B2DB3">
        <w:rPr>
          <w:rFonts w:ascii="Times New Roman" w:eastAsia="Times New Roman" w:hAnsi="Times New Roman" w:cs="Times New Roman"/>
          <w:sz w:val="28"/>
          <w:szCs w:val="28"/>
        </w:rPr>
        <w:t>s</w:t>
      </w:r>
      <w:r w:rsidR="00E93C90" w:rsidRPr="008B2DB3">
        <w:rPr>
          <w:rFonts w:ascii="Times New Roman" w:eastAsia="Times New Roman" w:hAnsi="Times New Roman" w:cs="Times New Roman"/>
          <w:sz w:val="28"/>
          <w:szCs w:val="28"/>
        </w:rPr>
        <w:t>e</w:t>
      </w:r>
      <w:r w:rsidR="008E2532" w:rsidRPr="008B2DB3">
        <w:rPr>
          <w:rFonts w:ascii="Times New Roman" w:eastAsia="Times New Roman" w:hAnsi="Times New Roman" w:cs="Times New Roman"/>
          <w:sz w:val="28"/>
          <w:szCs w:val="28"/>
        </w:rPr>
        <w:t>quently, all these employees stand repatriated to WRD with effect from 01.10.2014.</w:t>
      </w:r>
      <w:r w:rsidR="001F354C" w:rsidRPr="008B2DB3">
        <w:rPr>
          <w:rFonts w:ascii="Times New Roman" w:eastAsia="Times New Roman" w:hAnsi="Times New Roman" w:cs="Times New Roman"/>
          <w:sz w:val="28"/>
          <w:szCs w:val="28"/>
        </w:rPr>
        <w:t xml:space="preserve"> They shall continue to function in the same post in the offices in which they are presently posted.</w:t>
      </w:r>
      <w:r w:rsidR="009C3039" w:rsidRPr="008B2DB3">
        <w:rPr>
          <w:rFonts w:ascii="Times New Roman" w:eastAsia="Times New Roman" w:hAnsi="Times New Roman" w:cs="Times New Roman"/>
          <w:sz w:val="28"/>
          <w:szCs w:val="28"/>
        </w:rPr>
        <w:t xml:space="preserve"> In addition to attending to his own duties, the additional Chief Engineer (Projects) who by virtue of the ex-officio appointment is presently the </w:t>
      </w:r>
      <w:r w:rsidR="00E93C90" w:rsidRPr="008B2DB3">
        <w:rPr>
          <w:rFonts w:ascii="Times New Roman" w:eastAsia="Times New Roman" w:hAnsi="Times New Roman" w:cs="Times New Roman"/>
          <w:sz w:val="28"/>
          <w:szCs w:val="28"/>
        </w:rPr>
        <w:t>M</w:t>
      </w:r>
      <w:r w:rsidR="009C3039" w:rsidRPr="008B2DB3">
        <w:rPr>
          <w:rFonts w:ascii="Times New Roman" w:eastAsia="Times New Roman" w:hAnsi="Times New Roman" w:cs="Times New Roman"/>
          <w:sz w:val="28"/>
          <w:szCs w:val="28"/>
        </w:rPr>
        <w:t xml:space="preserve">ananging Director of GTIDC, </w:t>
      </w:r>
      <w:r w:rsidR="005B0522" w:rsidRPr="008B2DB3">
        <w:rPr>
          <w:rFonts w:ascii="Times New Roman" w:eastAsia="Times New Roman" w:hAnsi="Times New Roman" w:cs="Times New Roman"/>
          <w:sz w:val="28"/>
          <w:szCs w:val="28"/>
        </w:rPr>
        <w:t>shall continue to officiate as such, after repetritiation to the WRD, till the GTIDC is dissolved.</w:t>
      </w:r>
    </w:p>
    <w:p w:rsidR="005B0522" w:rsidRPr="008B2DB3" w:rsidRDefault="005B0522" w:rsidP="007F77BB">
      <w:pPr>
        <w:adjustRightInd w:val="0"/>
        <w:spacing w:after="0" w:line="360" w:lineRule="auto"/>
        <w:jc w:val="both"/>
        <w:rPr>
          <w:rFonts w:ascii="Times New Roman" w:eastAsia="Times New Roman" w:hAnsi="Times New Roman" w:cs="Times New Roman"/>
          <w:sz w:val="28"/>
          <w:szCs w:val="28"/>
        </w:rPr>
      </w:pPr>
    </w:p>
    <w:p w:rsidR="005B0522" w:rsidRPr="008B2DB3" w:rsidRDefault="005B0522" w:rsidP="007F77BB">
      <w:pPr>
        <w:adjustRightInd w:val="0"/>
        <w:spacing w:after="0" w:line="360" w:lineRule="auto"/>
        <w:jc w:val="bot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lastRenderedPageBreak/>
        <w:tab/>
        <w:t>This order issues with the approval of the Government conveyed under U.O.No.</w:t>
      </w:r>
      <w:r w:rsidR="007F77BB" w:rsidRPr="008B2DB3">
        <w:rPr>
          <w:rFonts w:ascii="Times New Roman" w:eastAsia="Times New Roman" w:hAnsi="Times New Roman" w:cs="Times New Roman"/>
          <w:sz w:val="28"/>
          <w:szCs w:val="28"/>
        </w:rPr>
        <w:t>Secy(WRD)1614/F dated 25/09/2014.</w:t>
      </w:r>
    </w:p>
    <w:p w:rsidR="007F77BB" w:rsidRPr="008B2DB3" w:rsidRDefault="007F77BB" w:rsidP="007F77BB">
      <w:pPr>
        <w:adjustRightInd w:val="0"/>
        <w:spacing w:after="0" w:line="360" w:lineRule="auto"/>
        <w:jc w:val="both"/>
        <w:rPr>
          <w:rFonts w:ascii="Times New Roman" w:eastAsia="Times New Roman" w:hAnsi="Times New Roman" w:cs="Times New Roman"/>
          <w:sz w:val="28"/>
          <w:szCs w:val="28"/>
        </w:rPr>
      </w:pPr>
    </w:p>
    <w:p w:rsidR="007F77BB" w:rsidRPr="008B2DB3" w:rsidRDefault="00CC7F48" w:rsidP="00CC7F48">
      <w:pPr>
        <w:adjustRightInd w:val="0"/>
        <w:spacing w:after="0" w:line="360" w:lineRule="auto"/>
        <w:ind w:left="4590"/>
        <w:jc w:val="cente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By order and in the name of the Governor of Goa</w:t>
      </w:r>
    </w:p>
    <w:p w:rsidR="00CC7F48" w:rsidRPr="008B2DB3" w:rsidRDefault="00CC7F48" w:rsidP="00CC7F48">
      <w:pPr>
        <w:adjustRightInd w:val="0"/>
        <w:spacing w:after="0" w:line="360" w:lineRule="auto"/>
        <w:ind w:left="4590"/>
        <w:jc w:val="center"/>
        <w:rPr>
          <w:rFonts w:ascii="Times New Roman" w:eastAsia="Times New Roman" w:hAnsi="Times New Roman" w:cs="Times New Roman"/>
          <w:sz w:val="28"/>
          <w:szCs w:val="28"/>
        </w:rPr>
      </w:pPr>
    </w:p>
    <w:p w:rsidR="00CC7F48" w:rsidRPr="008B2DB3" w:rsidRDefault="00CC7F48" w:rsidP="00CC7F48">
      <w:pPr>
        <w:adjustRightInd w:val="0"/>
        <w:spacing w:after="0" w:line="240" w:lineRule="auto"/>
        <w:ind w:left="4590"/>
        <w:jc w:val="cente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-sd-</w:t>
      </w:r>
    </w:p>
    <w:p w:rsidR="00CC7F48" w:rsidRPr="008B2DB3" w:rsidRDefault="00CC7F48" w:rsidP="00CC7F48">
      <w:pPr>
        <w:adjustRightInd w:val="0"/>
        <w:spacing w:after="0" w:line="240" w:lineRule="auto"/>
        <w:ind w:left="4590"/>
        <w:jc w:val="cente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(S.T. Nadkarni)</w:t>
      </w:r>
    </w:p>
    <w:p w:rsidR="00CC7F48" w:rsidRPr="008B2DB3" w:rsidRDefault="00E93C90" w:rsidP="00E93C90">
      <w:pPr>
        <w:adjustRightInd w:val="0"/>
        <w:spacing w:after="0" w:line="240" w:lineRule="auto"/>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 xml:space="preserve">Encl: Annexure-I &amp; II                                             </w:t>
      </w:r>
      <w:r w:rsidR="00CC7F48" w:rsidRPr="008B2DB3">
        <w:rPr>
          <w:rFonts w:ascii="Times New Roman" w:eastAsia="Times New Roman" w:hAnsi="Times New Roman" w:cs="Times New Roman"/>
          <w:sz w:val="28"/>
          <w:szCs w:val="28"/>
        </w:rPr>
        <w:t>Chief Engineer(WRD)</w:t>
      </w:r>
    </w:p>
    <w:p w:rsidR="00CC7F48" w:rsidRPr="008B2DB3" w:rsidRDefault="00CC7F48" w:rsidP="00CC7F48">
      <w:pPr>
        <w:adjustRightInd w:val="0"/>
        <w:spacing w:after="0" w:line="240" w:lineRule="auto"/>
        <w:ind w:left="4590"/>
        <w:jc w:val="cente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Ex-Officio &amp; Additional Secretary to</w:t>
      </w:r>
    </w:p>
    <w:p w:rsidR="00CC7F48" w:rsidRPr="008B2DB3" w:rsidRDefault="00CC7F48" w:rsidP="00CC7F48">
      <w:pPr>
        <w:adjustRightInd w:val="0"/>
        <w:spacing w:after="0" w:line="240" w:lineRule="auto"/>
        <w:ind w:left="4590"/>
        <w:jc w:val="cente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the Government</w:t>
      </w:r>
    </w:p>
    <w:p w:rsidR="00CC7F48" w:rsidRPr="008B2DB3" w:rsidRDefault="00CC7F48" w:rsidP="0042564A">
      <w:pPr>
        <w:adjustRightInd w:val="0"/>
        <w:spacing w:after="0" w:line="240" w:lineRule="auto"/>
        <w:rPr>
          <w:rFonts w:ascii="Times New Roman" w:eastAsia="Times New Roman" w:hAnsi="Times New Roman" w:cs="Times New Roman"/>
          <w:sz w:val="28"/>
          <w:szCs w:val="28"/>
        </w:rPr>
      </w:pPr>
    </w:p>
    <w:p w:rsidR="0042564A" w:rsidRPr="008B2DB3" w:rsidRDefault="0042564A" w:rsidP="0042564A">
      <w:pPr>
        <w:adjustRightInd w:val="0"/>
        <w:spacing w:after="0" w:line="240" w:lineRule="auto"/>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To,</w:t>
      </w:r>
    </w:p>
    <w:p w:rsidR="0042564A" w:rsidRPr="008B2DB3" w:rsidRDefault="0042564A" w:rsidP="0042564A">
      <w:pPr>
        <w:pStyle w:val="ListParagrap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The Chairman, G.T.I.D.C., 1st floor, Sinchai Bhawan, Near Police Station, Porvorim-Bardez-Goa.</w:t>
      </w:r>
    </w:p>
    <w:p w:rsidR="0042564A" w:rsidRPr="008B2DB3" w:rsidRDefault="0042564A" w:rsidP="0042564A">
      <w:pPr>
        <w:pStyle w:val="ListParagrap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The Managing Director, 1st floor, Sinchai Bhawan, Near Police Station, Porvorim-Bardez-Goa.</w:t>
      </w:r>
    </w:p>
    <w:p w:rsidR="0042564A" w:rsidRPr="008B2DB3" w:rsidRDefault="00580441" w:rsidP="0042564A">
      <w:pPr>
        <w:pStyle w:val="ListParagrap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The Superintending Engineer, Circle II, G.T.I.D.C. Colvale bardez-Goa.</w:t>
      </w:r>
    </w:p>
    <w:p w:rsidR="00580441" w:rsidRPr="008B2DB3" w:rsidRDefault="00455BC5" w:rsidP="0042564A">
      <w:pPr>
        <w:pStyle w:val="ListParagrap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The Executive Engineer, W.D.VI/VII/VIII, G.T.I.D.C. Golvale Bardez-Goa</w:t>
      </w:r>
    </w:p>
    <w:p w:rsidR="00455BC5" w:rsidRPr="008B2DB3" w:rsidRDefault="00455BC5" w:rsidP="0042564A">
      <w:pPr>
        <w:pStyle w:val="ListParagrap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S.L.A.O.(</w:t>
      </w:r>
      <w:r w:rsidR="00EC61A4" w:rsidRPr="008B2DB3">
        <w:rPr>
          <w:rFonts w:ascii="Times New Roman" w:eastAsia="Times New Roman" w:hAnsi="Times New Roman" w:cs="Times New Roman"/>
          <w:sz w:val="28"/>
          <w:szCs w:val="28"/>
        </w:rPr>
        <w:t>North)GTIDC), GTIDC, Karaswada,Bardez-Goa.</w:t>
      </w:r>
    </w:p>
    <w:p w:rsidR="00EC61A4" w:rsidRPr="008B2DB3" w:rsidRDefault="00EC61A4" w:rsidP="0042564A">
      <w:pPr>
        <w:pStyle w:val="ListParagrap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Officials concerned.</w:t>
      </w:r>
    </w:p>
    <w:p w:rsidR="00EC61A4" w:rsidRPr="008B2DB3" w:rsidRDefault="00EC61A4" w:rsidP="0042564A">
      <w:pPr>
        <w:pStyle w:val="ListParagrap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Office file</w:t>
      </w:r>
    </w:p>
    <w:p w:rsidR="00EC61A4" w:rsidRPr="008B2DB3" w:rsidRDefault="00EC61A4" w:rsidP="0042564A">
      <w:pPr>
        <w:pStyle w:val="ListParagraph"/>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Guard File.</w:t>
      </w:r>
    </w:p>
    <w:p w:rsidR="00C803D6" w:rsidRPr="008B2DB3" w:rsidRDefault="00C803D6" w:rsidP="00C803D6">
      <w:pPr>
        <w:pStyle w:val="ListParagraph"/>
        <w:numPr>
          <w:ilvl w:val="0"/>
          <w:numId w:val="0"/>
        </w:numPr>
        <w:ind w:left="720"/>
        <w:rPr>
          <w:rFonts w:ascii="Times New Roman" w:eastAsia="Times New Roman" w:hAnsi="Times New Roman" w:cs="Times New Roman"/>
          <w:sz w:val="28"/>
          <w:szCs w:val="28"/>
        </w:rPr>
      </w:pPr>
    </w:p>
    <w:p w:rsidR="00C803D6" w:rsidRPr="008B2DB3" w:rsidRDefault="00C803D6" w:rsidP="00C803D6">
      <w:pPr>
        <w:pStyle w:val="ListParagraph"/>
        <w:numPr>
          <w:ilvl w:val="0"/>
          <w:numId w:val="0"/>
        </w:numPr>
        <w:rPr>
          <w:rFonts w:ascii="Times New Roman" w:eastAsia="Times New Roman" w:hAnsi="Times New Roman" w:cs="Times New Roman"/>
          <w:sz w:val="28"/>
          <w:szCs w:val="28"/>
        </w:rPr>
      </w:pPr>
    </w:p>
    <w:p w:rsidR="00C803D6" w:rsidRPr="008B2DB3" w:rsidRDefault="00C803D6" w:rsidP="00C803D6">
      <w:pPr>
        <w:pStyle w:val="ListParagraph"/>
        <w:numPr>
          <w:ilvl w:val="0"/>
          <w:numId w:val="0"/>
        </w:numP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Copy To:-</w:t>
      </w:r>
    </w:p>
    <w:p w:rsidR="00E975ED" w:rsidRPr="008B2DB3" w:rsidRDefault="00E30B46" w:rsidP="009F6647">
      <w:pPr>
        <w:pStyle w:val="ListParagraph"/>
        <w:numPr>
          <w:ilvl w:val="0"/>
          <w:numId w:val="144"/>
        </w:numP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The Principal Secretary, Water Resources, Secretariat, Porvorim-Bardez Goa.</w:t>
      </w:r>
    </w:p>
    <w:p w:rsidR="00E30B46" w:rsidRPr="008B2DB3" w:rsidRDefault="00E30B46" w:rsidP="009F6647">
      <w:pPr>
        <w:pStyle w:val="ListParagraph"/>
        <w:numPr>
          <w:ilvl w:val="0"/>
          <w:numId w:val="144"/>
        </w:numP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The OSD. To the Hon.Minister for Water Resources, Secretariat, Porvorim-Bardez</w:t>
      </w:r>
      <w:r w:rsidR="004C741A" w:rsidRPr="008B2DB3">
        <w:rPr>
          <w:rFonts w:ascii="Times New Roman" w:eastAsia="Times New Roman" w:hAnsi="Times New Roman" w:cs="Times New Roman"/>
          <w:sz w:val="28"/>
          <w:szCs w:val="28"/>
        </w:rPr>
        <w:t>-</w:t>
      </w:r>
      <w:r w:rsidRPr="008B2DB3">
        <w:rPr>
          <w:rFonts w:ascii="Times New Roman" w:eastAsia="Times New Roman" w:hAnsi="Times New Roman" w:cs="Times New Roman"/>
          <w:sz w:val="28"/>
          <w:szCs w:val="28"/>
        </w:rPr>
        <w:t>Goa.</w:t>
      </w:r>
    </w:p>
    <w:p w:rsidR="004C741A" w:rsidRPr="008B2DB3" w:rsidRDefault="004C741A" w:rsidP="009F6647">
      <w:pPr>
        <w:pStyle w:val="ListParagraph"/>
        <w:numPr>
          <w:ilvl w:val="0"/>
          <w:numId w:val="144"/>
        </w:numP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The Director of Accounts, Panaji-Goa</w:t>
      </w:r>
    </w:p>
    <w:p w:rsidR="004C741A" w:rsidRPr="008B2DB3" w:rsidRDefault="004C741A" w:rsidP="009F6647">
      <w:pPr>
        <w:pStyle w:val="ListParagraph"/>
        <w:numPr>
          <w:ilvl w:val="0"/>
          <w:numId w:val="144"/>
        </w:numP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The Jt. Director of Accounts, South Branch, Margao.</w:t>
      </w:r>
    </w:p>
    <w:p w:rsidR="004C741A" w:rsidRPr="008B2DB3" w:rsidRDefault="004C741A" w:rsidP="009F6647">
      <w:pPr>
        <w:pStyle w:val="ListParagraph"/>
        <w:numPr>
          <w:ilvl w:val="0"/>
          <w:numId w:val="144"/>
        </w:numP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The Sy. Dy. Account General(Audit) Porvorim.</w:t>
      </w:r>
    </w:p>
    <w:p w:rsidR="004C741A" w:rsidRPr="008B2DB3" w:rsidRDefault="004C741A" w:rsidP="009F6647">
      <w:pPr>
        <w:pStyle w:val="ListParagraph"/>
        <w:numPr>
          <w:ilvl w:val="0"/>
          <w:numId w:val="144"/>
        </w:numPr>
        <w:rPr>
          <w:rFonts w:ascii="Times New Roman" w:eastAsia="Times New Roman" w:hAnsi="Times New Roman" w:cs="Times New Roman"/>
          <w:sz w:val="28"/>
          <w:szCs w:val="28"/>
        </w:rPr>
      </w:pPr>
      <w:r w:rsidRPr="008B2DB3">
        <w:rPr>
          <w:rFonts w:ascii="Times New Roman" w:eastAsia="Times New Roman" w:hAnsi="Times New Roman" w:cs="Times New Roman"/>
          <w:sz w:val="28"/>
          <w:szCs w:val="28"/>
        </w:rPr>
        <w:t>The Addl. Chief Engineer (Mandovi Basin), WRD Porvorim.</w:t>
      </w:r>
    </w:p>
    <w:p w:rsidR="004C741A" w:rsidRPr="008B2DB3" w:rsidRDefault="004C741A" w:rsidP="004C741A">
      <w:pPr>
        <w:pStyle w:val="ListParagraph"/>
        <w:numPr>
          <w:ilvl w:val="0"/>
          <w:numId w:val="0"/>
        </w:numPr>
        <w:ind w:left="720"/>
      </w:pPr>
    </w:p>
    <w:p w:rsidR="00CC7F48" w:rsidRPr="008B2DB3" w:rsidRDefault="00CC7F48" w:rsidP="00CC7F48">
      <w:pPr>
        <w:adjustRightInd w:val="0"/>
        <w:spacing w:after="0" w:line="240" w:lineRule="auto"/>
        <w:ind w:left="4590"/>
        <w:jc w:val="center"/>
        <w:rPr>
          <w:rFonts w:ascii="Times New Roman" w:eastAsia="Times New Roman" w:hAnsi="Times New Roman" w:cs="Times New Roman"/>
          <w:sz w:val="28"/>
          <w:szCs w:val="28"/>
        </w:rPr>
      </w:pPr>
    </w:p>
    <w:p w:rsidR="00CC7F48" w:rsidRPr="008B2DB3" w:rsidRDefault="00CC7F48" w:rsidP="00CC7F48">
      <w:pPr>
        <w:adjustRightInd w:val="0"/>
        <w:spacing w:after="0" w:line="240" w:lineRule="auto"/>
        <w:ind w:left="4590"/>
        <w:jc w:val="center"/>
        <w:rPr>
          <w:rFonts w:ascii="Times New Roman" w:eastAsia="Times New Roman" w:hAnsi="Times New Roman" w:cs="Times New Roman"/>
          <w:sz w:val="28"/>
          <w:szCs w:val="28"/>
        </w:rPr>
      </w:pPr>
    </w:p>
    <w:p w:rsidR="00CC7F48" w:rsidRPr="008B2DB3" w:rsidRDefault="00CC7F48" w:rsidP="00CC7F48">
      <w:pPr>
        <w:adjustRightInd w:val="0"/>
        <w:spacing w:after="0" w:line="240" w:lineRule="auto"/>
        <w:ind w:left="4590"/>
        <w:jc w:val="center"/>
        <w:rPr>
          <w:rFonts w:ascii="Times New Roman" w:eastAsia="Times New Roman" w:hAnsi="Times New Roman" w:cs="Times New Roman"/>
          <w:sz w:val="28"/>
          <w:szCs w:val="28"/>
        </w:rPr>
      </w:pPr>
    </w:p>
    <w:p w:rsidR="004E520F" w:rsidRPr="008B2DB3" w:rsidRDefault="00DC67E6" w:rsidP="007F77BB">
      <w:pPr>
        <w:adjustRightInd w:val="0"/>
        <w:spacing w:after="0" w:line="360" w:lineRule="auto"/>
        <w:jc w:val="both"/>
        <w:rPr>
          <w:rFonts w:ascii="Times New Roman" w:eastAsia="Times New Roman" w:hAnsi="Times New Roman" w:cs="Times New Roman"/>
          <w:sz w:val="28"/>
          <w:szCs w:val="28"/>
        </w:rPr>
      </w:pPr>
      <w:r w:rsidRPr="008B2DB3">
        <w:rPr>
          <w:rFonts w:ascii="Times New Roman" w:eastAsia="Times New Roman" w:hAnsi="Times New Roman" w:cs="Mangal"/>
          <w:sz w:val="24"/>
          <w:szCs w:val="24"/>
        </w:rPr>
        <w:lastRenderedPageBreak/>
        <w:pict>
          <v:line id="_x0000_s1165" style="position:absolute;left:0;text-align:left;z-index:251728384" from="83.25pt,8.6pt" to="399.25pt,8.6pt" strokeweight="2pt"/>
        </w:pict>
      </w:r>
    </w:p>
    <w:p w:rsidR="004E520F" w:rsidRPr="008B2DB3" w:rsidRDefault="00DC67E6" w:rsidP="004E520F">
      <w:pPr>
        <w:tabs>
          <w:tab w:val="center" w:pos="4500"/>
          <w:tab w:val="left" w:pos="6720"/>
        </w:tabs>
        <w:spacing w:after="0" w:line="240" w:lineRule="auto"/>
        <w:ind w:right="29"/>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166" style="position:absolute;flip:y;z-index:251729408" from="135pt,0" to="360.75pt,3.75pt" strokeweight="2pt"/>
        </w:pict>
      </w:r>
      <w:r w:rsidR="004E520F" w:rsidRPr="008B2DB3">
        <w:rPr>
          <w:rFonts w:ascii="Arial" w:eastAsia="Times New Roman" w:hAnsi="Arial" w:cs="Arial"/>
          <w:noProof/>
          <w:sz w:val="24"/>
          <w:szCs w:val="24"/>
          <w:lang w:bidi="mr-IN"/>
        </w:rPr>
        <w:tab/>
      </w:r>
      <w:r w:rsidR="004E520F" w:rsidRPr="008B2DB3">
        <w:rPr>
          <w:rFonts w:ascii="Arial" w:eastAsia="Times New Roman" w:hAnsi="Arial" w:cs="Arial"/>
          <w:noProof/>
          <w:sz w:val="24"/>
          <w:szCs w:val="24"/>
          <w:lang w:bidi="mr-IN"/>
        </w:rPr>
        <w:tab/>
      </w:r>
    </w:p>
    <w:p w:rsidR="004E520F" w:rsidRPr="008B2DB3" w:rsidRDefault="00DC67E6" w:rsidP="004E520F">
      <w:pPr>
        <w:tabs>
          <w:tab w:val="center" w:pos="4500"/>
          <w:tab w:val="left" w:pos="6720"/>
        </w:tabs>
        <w:spacing w:after="0" w:line="240" w:lineRule="auto"/>
        <w:ind w:right="29"/>
        <w:rPr>
          <w:rFonts w:ascii="Arial" w:eastAsia="Times New Roman" w:hAnsi="Arial" w:cs="Arial"/>
          <w:noProof/>
          <w:sz w:val="24"/>
          <w:szCs w:val="24"/>
          <w:lang w:bidi="mr-IN"/>
        </w:rPr>
      </w:pPr>
      <w:r w:rsidRPr="008B2DB3">
        <w:rPr>
          <w:rFonts w:ascii="Times New Roman" w:eastAsia="Times New Roman" w:hAnsi="Times New Roman" w:cs="Mangal"/>
          <w:sz w:val="24"/>
          <w:szCs w:val="24"/>
        </w:rPr>
        <w:pict>
          <v:line id="_x0000_s1167" style="position:absolute;z-index:251730432" from="177.75pt,1.25pt" to="324.75pt,1.25pt" strokeweight="2pt"/>
        </w:pict>
      </w:r>
    </w:p>
    <w:p w:rsidR="004E520F" w:rsidRPr="008B2DB3" w:rsidRDefault="004E520F" w:rsidP="004E520F">
      <w:pPr>
        <w:tabs>
          <w:tab w:val="center" w:pos="4500"/>
          <w:tab w:val="left" w:pos="6720"/>
        </w:tabs>
        <w:spacing w:after="0" w:line="240" w:lineRule="auto"/>
        <w:ind w:right="29"/>
        <w:rPr>
          <w:rFonts w:ascii="Arial" w:eastAsia="Times New Roman" w:hAnsi="Arial" w:cs="Arial"/>
          <w:noProof/>
          <w:sz w:val="24"/>
          <w:szCs w:val="24"/>
          <w:lang w:bidi="mr-IN"/>
        </w:rPr>
      </w:pPr>
    </w:p>
    <w:p w:rsidR="00C05D18" w:rsidRPr="008B2DB3" w:rsidRDefault="00C05D18">
      <w:r w:rsidRPr="008B2DB3">
        <w:br w:type="page"/>
      </w:r>
    </w:p>
    <w:p w:rsidR="002A3CF1" w:rsidRPr="008B2DB3" w:rsidRDefault="002A3CF1"/>
    <w:sectPr w:rsidR="002A3CF1" w:rsidRPr="008B2DB3" w:rsidSect="009F6647">
      <w:pgSz w:w="12240" w:h="15840"/>
      <w:pgMar w:top="1440" w:right="1440" w:bottom="126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Algerian">
    <w:panose1 w:val="04020705040A02060702"/>
    <w:charset w:val="00"/>
    <w:family w:val="decorative"/>
    <w:pitch w:val="variable"/>
    <w:sig w:usb0="00000003" w:usb1="00000000" w:usb2="00000000" w:usb3="00000000" w:csb0="00000001" w:csb1="00000000"/>
  </w:font>
  <w:font w:name="DV-TTGanesh">
    <w:panose1 w:val="04000000000000000000"/>
    <w:charset w:val="00"/>
    <w:family w:val="decorative"/>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Romantic">
    <w:panose1 w:val="000004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0AF2"/>
    <w:multiLevelType w:val="hybridMultilevel"/>
    <w:tmpl w:val="DD5A4940"/>
    <w:lvl w:ilvl="0" w:tplc="C556EBF2">
      <w:start w:val="9"/>
      <w:numFmt w:val="decimal"/>
      <w:lvlText w:val="%1.0"/>
      <w:lvlJc w:val="left"/>
      <w:pPr>
        <w:tabs>
          <w:tab w:val="num" w:pos="1008"/>
        </w:tabs>
        <w:ind w:left="1008" w:hanging="576"/>
      </w:pPr>
    </w:lvl>
    <w:lvl w:ilvl="1" w:tplc="2C041CD8">
      <w:start w:val="1"/>
      <w:numFmt w:val="decimal"/>
      <w:lvlText w:val="%2."/>
      <w:lvlJc w:val="left"/>
      <w:pPr>
        <w:tabs>
          <w:tab w:val="num" w:pos="1008"/>
        </w:tabs>
        <w:ind w:left="1008" w:hanging="432"/>
      </w:pPr>
    </w:lvl>
    <w:lvl w:ilvl="2" w:tplc="75AA8180">
      <w:start w:val="11"/>
      <w:numFmt w:val="decimal"/>
      <w:lvlText w:val="%3"/>
      <w:lvlJc w:val="left"/>
      <w:pPr>
        <w:tabs>
          <w:tab w:val="num" w:pos="2370"/>
        </w:tabs>
        <w:ind w:left="2370" w:hanging="39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1B8211E"/>
    <w:multiLevelType w:val="singleLevel"/>
    <w:tmpl w:val="6176531C"/>
    <w:lvl w:ilvl="0">
      <w:start w:val="2"/>
      <w:numFmt w:val="lowerLetter"/>
      <w:lvlText w:val="(%1)"/>
      <w:legacy w:legacy="1" w:legacySpace="0" w:legacyIndent="302"/>
      <w:lvlJc w:val="left"/>
      <w:pPr>
        <w:ind w:left="0" w:firstLine="0"/>
      </w:pPr>
      <w:rPr>
        <w:rFonts w:ascii="Times New Roman" w:hAnsi="Times New Roman" w:cs="Times New Roman" w:hint="default"/>
      </w:rPr>
    </w:lvl>
  </w:abstractNum>
  <w:abstractNum w:abstractNumId="2">
    <w:nsid w:val="03743814"/>
    <w:multiLevelType w:val="singleLevel"/>
    <w:tmpl w:val="17E867D4"/>
    <w:lvl w:ilvl="0">
      <w:start w:val="7"/>
      <w:numFmt w:val="decimal"/>
      <w:lvlText w:val="(%1)"/>
      <w:legacy w:legacy="1" w:legacySpace="0" w:legacyIndent="259"/>
      <w:lvlJc w:val="left"/>
      <w:pPr>
        <w:ind w:left="0" w:firstLine="0"/>
      </w:pPr>
      <w:rPr>
        <w:rFonts w:ascii="Times New Roman" w:hAnsi="Times New Roman" w:cs="Times New Roman" w:hint="default"/>
      </w:rPr>
    </w:lvl>
  </w:abstractNum>
  <w:abstractNum w:abstractNumId="3">
    <w:nsid w:val="040E3258"/>
    <w:multiLevelType w:val="singleLevel"/>
    <w:tmpl w:val="3372FD86"/>
    <w:lvl w:ilvl="0">
      <w:start w:val="1"/>
      <w:numFmt w:val="lowerLetter"/>
      <w:lvlText w:val="(%1)"/>
      <w:legacy w:legacy="1" w:legacySpace="0" w:legacyIndent="244"/>
      <w:lvlJc w:val="left"/>
      <w:pPr>
        <w:ind w:left="0" w:firstLine="0"/>
      </w:pPr>
      <w:rPr>
        <w:rFonts w:ascii="Times New Roman" w:hAnsi="Times New Roman" w:cs="Times New Roman" w:hint="default"/>
      </w:rPr>
    </w:lvl>
  </w:abstractNum>
  <w:abstractNum w:abstractNumId="4">
    <w:nsid w:val="045972BB"/>
    <w:multiLevelType w:val="hybridMultilevel"/>
    <w:tmpl w:val="9DA68F6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4753605"/>
    <w:multiLevelType w:val="singleLevel"/>
    <w:tmpl w:val="23B06FB0"/>
    <w:lvl w:ilvl="0">
      <w:start w:val="4"/>
      <w:numFmt w:val="decimal"/>
      <w:lvlText w:val="(%1)"/>
      <w:legacy w:legacy="1" w:legacySpace="0" w:legacyIndent="317"/>
      <w:lvlJc w:val="left"/>
      <w:pPr>
        <w:ind w:left="0" w:firstLine="0"/>
      </w:pPr>
      <w:rPr>
        <w:rFonts w:ascii="Times New Roman" w:hAnsi="Times New Roman" w:cs="Times New Roman" w:hint="default"/>
      </w:rPr>
    </w:lvl>
  </w:abstractNum>
  <w:abstractNum w:abstractNumId="6">
    <w:nsid w:val="047E0BD6"/>
    <w:multiLevelType w:val="hybridMultilevel"/>
    <w:tmpl w:val="33C2EDB6"/>
    <w:lvl w:ilvl="0" w:tplc="514AE252">
      <w:start w:val="2"/>
      <w:numFmt w:val="decimal"/>
      <w:lvlText w:val="%1."/>
      <w:lvlJc w:val="left"/>
      <w:pPr>
        <w:tabs>
          <w:tab w:val="num" w:pos="432"/>
        </w:tabs>
        <w:ind w:left="432" w:hanging="360"/>
      </w:pPr>
    </w:lvl>
    <w:lvl w:ilvl="1" w:tplc="0409000F">
      <w:start w:val="1"/>
      <w:numFmt w:val="decimal"/>
      <w:lvlText w:val="%2."/>
      <w:lvlJc w:val="left"/>
      <w:pPr>
        <w:tabs>
          <w:tab w:val="num" w:pos="1152"/>
        </w:tabs>
        <w:ind w:left="1152"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49D2F74"/>
    <w:multiLevelType w:val="singleLevel"/>
    <w:tmpl w:val="42DAF60E"/>
    <w:lvl w:ilvl="0">
      <w:start w:val="1"/>
      <w:numFmt w:val="decimal"/>
      <w:lvlText w:val="(%1)"/>
      <w:legacy w:legacy="1" w:legacySpace="0" w:legacyIndent="259"/>
      <w:lvlJc w:val="left"/>
      <w:pPr>
        <w:ind w:left="0" w:firstLine="0"/>
      </w:pPr>
      <w:rPr>
        <w:rFonts w:ascii="Arial" w:hAnsi="Arial" w:cs="Times New Roman" w:hint="default"/>
      </w:rPr>
    </w:lvl>
  </w:abstractNum>
  <w:abstractNum w:abstractNumId="8">
    <w:nsid w:val="05344775"/>
    <w:multiLevelType w:val="hybridMultilevel"/>
    <w:tmpl w:val="32EAC730"/>
    <w:lvl w:ilvl="0" w:tplc="6A14D944">
      <w:start w:val="1"/>
      <w:numFmt w:val="upperRoman"/>
      <w:lvlText w:val="%1)"/>
      <w:lvlJc w:val="left"/>
      <w:pPr>
        <w:tabs>
          <w:tab w:val="num" w:pos="1080"/>
        </w:tabs>
        <w:ind w:left="1080" w:hanging="720"/>
      </w:pPr>
    </w:lvl>
    <w:lvl w:ilvl="1" w:tplc="0409000F">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05471A6C"/>
    <w:multiLevelType w:val="multilevel"/>
    <w:tmpl w:val="F9804A8C"/>
    <w:lvl w:ilvl="0">
      <w:start w:val="4"/>
      <w:numFmt w:val="decimal"/>
      <w:lvlText w:val="%1.1"/>
      <w:lvlJc w:val="left"/>
      <w:pPr>
        <w:tabs>
          <w:tab w:val="num" w:pos="1152"/>
        </w:tabs>
        <w:ind w:left="1152" w:hanging="576"/>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05901F4F"/>
    <w:multiLevelType w:val="singleLevel"/>
    <w:tmpl w:val="BC3246AA"/>
    <w:lvl w:ilvl="0">
      <w:start w:val="7"/>
      <w:numFmt w:val="decimal"/>
      <w:lvlText w:val="(%1)"/>
      <w:legacy w:legacy="1" w:legacySpace="0" w:legacyIndent="324"/>
      <w:lvlJc w:val="left"/>
      <w:pPr>
        <w:ind w:left="0" w:firstLine="0"/>
      </w:pPr>
      <w:rPr>
        <w:rFonts w:ascii="Times New Roman" w:hAnsi="Times New Roman" w:cs="Times New Roman" w:hint="default"/>
      </w:rPr>
    </w:lvl>
  </w:abstractNum>
  <w:abstractNum w:abstractNumId="11">
    <w:nsid w:val="05E37BB2"/>
    <w:multiLevelType w:val="singleLevel"/>
    <w:tmpl w:val="6BBC65AE"/>
    <w:lvl w:ilvl="0">
      <w:start w:val="43"/>
      <w:numFmt w:val="decimal"/>
      <w:lvlText w:val="%1."/>
      <w:legacy w:legacy="1" w:legacySpace="0" w:legacyIndent="418"/>
      <w:lvlJc w:val="left"/>
      <w:pPr>
        <w:ind w:left="0" w:firstLine="0"/>
      </w:pPr>
      <w:rPr>
        <w:rFonts w:ascii="Times New Roman" w:hAnsi="Times New Roman" w:cs="Times New Roman" w:hint="default"/>
      </w:rPr>
    </w:lvl>
  </w:abstractNum>
  <w:abstractNum w:abstractNumId="12">
    <w:nsid w:val="077D0A01"/>
    <w:multiLevelType w:val="hybridMultilevel"/>
    <w:tmpl w:val="DCE6E51C"/>
    <w:lvl w:ilvl="0" w:tplc="033A0494">
      <w:start w:val="1"/>
      <w:numFmt w:val="decimal"/>
      <w:lvlText w:val="%1."/>
      <w:lvlJc w:val="left"/>
      <w:pPr>
        <w:tabs>
          <w:tab w:val="num" w:pos="720"/>
        </w:tabs>
        <w:ind w:left="720" w:hanging="504"/>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078A6DC5"/>
    <w:multiLevelType w:val="singleLevel"/>
    <w:tmpl w:val="01BAAD34"/>
    <w:lvl w:ilvl="0">
      <w:start w:val="3"/>
      <w:numFmt w:val="decimal"/>
      <w:lvlText w:val="(%1)"/>
      <w:legacy w:legacy="1" w:legacySpace="0" w:legacyIndent="475"/>
      <w:lvlJc w:val="left"/>
      <w:pPr>
        <w:ind w:left="0" w:firstLine="0"/>
      </w:pPr>
      <w:rPr>
        <w:rFonts w:ascii="Arial" w:hAnsi="Arial" w:cs="Times New Roman" w:hint="default"/>
      </w:rPr>
    </w:lvl>
  </w:abstractNum>
  <w:abstractNum w:abstractNumId="14">
    <w:nsid w:val="07CA7FBD"/>
    <w:multiLevelType w:val="singleLevel"/>
    <w:tmpl w:val="9E2A30DA"/>
    <w:lvl w:ilvl="0">
      <w:start w:val="1"/>
      <w:numFmt w:val="lowerLetter"/>
      <w:lvlText w:val="(%1)"/>
      <w:legacy w:legacy="1" w:legacySpace="0" w:legacyIndent="302"/>
      <w:lvlJc w:val="left"/>
      <w:pPr>
        <w:ind w:left="0" w:firstLine="0"/>
      </w:pPr>
      <w:rPr>
        <w:rFonts w:ascii="Times New Roman" w:hAnsi="Times New Roman" w:cs="Times New Roman" w:hint="default"/>
      </w:rPr>
    </w:lvl>
  </w:abstractNum>
  <w:abstractNum w:abstractNumId="15">
    <w:nsid w:val="07E80717"/>
    <w:multiLevelType w:val="hybridMultilevel"/>
    <w:tmpl w:val="62862560"/>
    <w:lvl w:ilvl="0" w:tplc="8CB2046E">
      <w:start w:val="1"/>
      <w:numFmt w:val="decimal"/>
      <w:lvlText w:val="%1."/>
      <w:lvlJc w:val="left"/>
      <w:pPr>
        <w:tabs>
          <w:tab w:val="num" w:pos="1080"/>
        </w:tabs>
        <w:ind w:left="792" w:hanging="72"/>
      </w:pPr>
    </w:lvl>
    <w:lvl w:ilvl="1" w:tplc="04090019">
      <w:start w:val="1"/>
      <w:numFmt w:val="lowerLetter"/>
      <w:lvlText w:val="%2."/>
      <w:lvlJc w:val="left"/>
      <w:pPr>
        <w:tabs>
          <w:tab w:val="num" w:pos="2142"/>
        </w:tabs>
        <w:ind w:left="2142" w:hanging="360"/>
      </w:pPr>
    </w:lvl>
    <w:lvl w:ilvl="2" w:tplc="0409001B">
      <w:start w:val="1"/>
      <w:numFmt w:val="lowerRoman"/>
      <w:lvlText w:val="%3."/>
      <w:lvlJc w:val="right"/>
      <w:pPr>
        <w:tabs>
          <w:tab w:val="num" w:pos="2862"/>
        </w:tabs>
        <w:ind w:left="2862" w:hanging="180"/>
      </w:pPr>
    </w:lvl>
    <w:lvl w:ilvl="3" w:tplc="DD9AD9A6">
      <w:start w:val="1"/>
      <w:numFmt w:val="decimal"/>
      <w:lvlText w:val="%4."/>
      <w:lvlJc w:val="left"/>
      <w:pPr>
        <w:tabs>
          <w:tab w:val="num" w:pos="3582"/>
        </w:tabs>
        <w:ind w:left="3510" w:hanging="288"/>
      </w:pPr>
    </w:lvl>
    <w:lvl w:ilvl="4" w:tplc="B59CBE28">
      <w:start w:val="1"/>
      <w:numFmt w:val="lowerRoman"/>
      <w:lvlText w:val="%5."/>
      <w:lvlJc w:val="left"/>
      <w:pPr>
        <w:tabs>
          <w:tab w:val="num" w:pos="1440"/>
        </w:tabs>
        <w:ind w:left="864" w:hanging="144"/>
      </w:pPr>
      <w:rPr>
        <w:i/>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082A5AFD"/>
    <w:multiLevelType w:val="singleLevel"/>
    <w:tmpl w:val="B6B82B90"/>
    <w:lvl w:ilvl="0">
      <w:start w:val="2"/>
      <w:numFmt w:val="decimal"/>
      <w:lvlText w:val="(%1)"/>
      <w:legacy w:legacy="1" w:legacySpace="0" w:legacyIndent="338"/>
      <w:lvlJc w:val="left"/>
      <w:pPr>
        <w:ind w:left="0" w:firstLine="0"/>
      </w:pPr>
      <w:rPr>
        <w:rFonts w:ascii="Times New Roman" w:hAnsi="Times New Roman" w:cs="Times New Roman" w:hint="default"/>
      </w:rPr>
    </w:lvl>
  </w:abstractNum>
  <w:abstractNum w:abstractNumId="17">
    <w:nsid w:val="08315ECA"/>
    <w:multiLevelType w:val="hybridMultilevel"/>
    <w:tmpl w:val="85465A1C"/>
    <w:lvl w:ilvl="0" w:tplc="FF18E98A">
      <w:start w:val="1"/>
      <w:numFmt w:val="decimal"/>
      <w:lvlText w:val="%1)"/>
      <w:lvlJc w:val="left"/>
      <w:pPr>
        <w:tabs>
          <w:tab w:val="num" w:pos="1080"/>
        </w:tabs>
        <w:ind w:left="1080" w:hanging="360"/>
      </w:pPr>
    </w:lvl>
    <w:lvl w:ilvl="1" w:tplc="7990EB48">
      <w:start w:val="1"/>
      <w:numFmt w:val="lowerRoman"/>
      <w:lvlText w:val="(%2)"/>
      <w:lvlJc w:val="left"/>
      <w:pPr>
        <w:tabs>
          <w:tab w:val="num" w:pos="2160"/>
        </w:tabs>
        <w:ind w:left="2160" w:hanging="720"/>
      </w:pPr>
    </w:lvl>
    <w:lvl w:ilvl="2" w:tplc="7846B396">
      <w:start w:val="1"/>
      <w:numFmt w:val="decimal"/>
      <w:lvlText w:val="%3)"/>
      <w:lvlJc w:val="left"/>
      <w:pPr>
        <w:tabs>
          <w:tab w:val="num" w:pos="2700"/>
        </w:tabs>
        <w:ind w:left="2700" w:hanging="360"/>
      </w:pPr>
    </w:lvl>
    <w:lvl w:ilvl="3" w:tplc="78FA95D4">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09123041"/>
    <w:multiLevelType w:val="singleLevel"/>
    <w:tmpl w:val="84448358"/>
    <w:lvl w:ilvl="0">
      <w:start w:val="2"/>
      <w:numFmt w:val="lowerLetter"/>
      <w:lvlText w:val="(%1)"/>
      <w:lvlJc w:val="left"/>
      <w:pPr>
        <w:tabs>
          <w:tab w:val="num" w:pos="915"/>
        </w:tabs>
        <w:ind w:left="915" w:hanging="375"/>
      </w:pPr>
    </w:lvl>
  </w:abstractNum>
  <w:abstractNum w:abstractNumId="19">
    <w:nsid w:val="0946664D"/>
    <w:multiLevelType w:val="hybridMultilevel"/>
    <w:tmpl w:val="C8ECC2E6"/>
    <w:lvl w:ilvl="0" w:tplc="04090011">
      <w:start w:val="1"/>
      <w:numFmt w:val="decimal"/>
      <w:lvlText w:val="%1)"/>
      <w:lvlJc w:val="left"/>
      <w:pPr>
        <w:tabs>
          <w:tab w:val="num" w:pos="720"/>
        </w:tabs>
        <w:ind w:left="720" w:hanging="360"/>
      </w:pPr>
    </w:lvl>
    <w:lvl w:ilvl="1" w:tplc="F62CC1C6">
      <w:start w:val="1"/>
      <w:numFmt w:val="lowerRoman"/>
      <w:lvlText w:val="%2)"/>
      <w:lvlJc w:val="left"/>
      <w:pPr>
        <w:tabs>
          <w:tab w:val="num" w:pos="1800"/>
        </w:tabs>
        <w:ind w:left="180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09A23F8E"/>
    <w:multiLevelType w:val="singleLevel"/>
    <w:tmpl w:val="FC3E67EC"/>
    <w:lvl w:ilvl="0">
      <w:start w:val="1"/>
      <w:numFmt w:val="lowerLetter"/>
      <w:lvlText w:val="(%1)"/>
      <w:legacy w:legacy="1" w:legacySpace="0" w:legacyIndent="238"/>
      <w:lvlJc w:val="left"/>
      <w:pPr>
        <w:ind w:left="0" w:firstLine="0"/>
      </w:pPr>
      <w:rPr>
        <w:rFonts w:ascii="Times New Roman" w:hAnsi="Times New Roman" w:cs="Times New Roman" w:hint="default"/>
      </w:rPr>
    </w:lvl>
  </w:abstractNum>
  <w:abstractNum w:abstractNumId="21">
    <w:nsid w:val="09A8292F"/>
    <w:multiLevelType w:val="singleLevel"/>
    <w:tmpl w:val="6A56FDFE"/>
    <w:lvl w:ilvl="0">
      <w:start w:val="31"/>
      <w:numFmt w:val="decimal"/>
      <w:lvlText w:val="(%1)"/>
      <w:legacy w:legacy="1" w:legacySpace="0" w:legacyIndent="468"/>
      <w:lvlJc w:val="left"/>
      <w:pPr>
        <w:ind w:left="0" w:firstLine="0"/>
      </w:pPr>
      <w:rPr>
        <w:rFonts w:ascii="Times New Roman" w:hAnsi="Times New Roman" w:cs="Times New Roman" w:hint="default"/>
      </w:rPr>
    </w:lvl>
  </w:abstractNum>
  <w:abstractNum w:abstractNumId="22">
    <w:nsid w:val="0A0E7F32"/>
    <w:multiLevelType w:val="hybridMultilevel"/>
    <w:tmpl w:val="165A03A8"/>
    <w:lvl w:ilvl="0" w:tplc="ED4E69F6">
      <w:start w:val="1"/>
      <w:numFmt w:val="lowerLetter"/>
      <w:lvlText w:val="%1."/>
      <w:lvlJc w:val="left"/>
      <w:pPr>
        <w:tabs>
          <w:tab w:val="num" w:pos="750"/>
        </w:tabs>
        <w:ind w:left="750" w:hanging="390"/>
      </w:pPr>
    </w:lvl>
    <w:lvl w:ilvl="1" w:tplc="B2DC28FC">
      <w:start w:val="1"/>
      <w:numFmt w:val="lowerRoman"/>
      <w:lvlText w:val="(%2)"/>
      <w:lvlJc w:val="left"/>
      <w:pPr>
        <w:tabs>
          <w:tab w:val="num" w:pos="1800"/>
        </w:tabs>
        <w:ind w:left="180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0AB74240"/>
    <w:multiLevelType w:val="hybridMultilevel"/>
    <w:tmpl w:val="B9FA644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0B6C72B5"/>
    <w:multiLevelType w:val="hybridMultilevel"/>
    <w:tmpl w:val="E6F041F4"/>
    <w:lvl w:ilvl="0" w:tplc="058E8998">
      <w:start w:val="3"/>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0C4860A9"/>
    <w:multiLevelType w:val="hybridMultilevel"/>
    <w:tmpl w:val="5CEC4D30"/>
    <w:lvl w:ilvl="0" w:tplc="15AA8D82">
      <w:start w:val="6"/>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0C9D1212"/>
    <w:multiLevelType w:val="singleLevel"/>
    <w:tmpl w:val="C3308900"/>
    <w:lvl w:ilvl="0">
      <w:start w:val="1"/>
      <w:numFmt w:val="decimal"/>
      <w:lvlText w:val="(%1)"/>
      <w:legacy w:legacy="1" w:legacySpace="0" w:legacyIndent="332"/>
      <w:lvlJc w:val="left"/>
      <w:pPr>
        <w:ind w:left="0" w:firstLine="0"/>
      </w:pPr>
      <w:rPr>
        <w:rFonts w:ascii="Times New Roman" w:hAnsi="Times New Roman" w:cs="Times New Roman" w:hint="default"/>
      </w:rPr>
    </w:lvl>
  </w:abstractNum>
  <w:abstractNum w:abstractNumId="27">
    <w:nsid w:val="0F042D20"/>
    <w:multiLevelType w:val="hybridMultilevel"/>
    <w:tmpl w:val="B600919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115940D8"/>
    <w:multiLevelType w:val="hybridMultilevel"/>
    <w:tmpl w:val="C7E88670"/>
    <w:lvl w:ilvl="0" w:tplc="4130550C">
      <w:start w:val="1"/>
      <w:numFmt w:val="lowerLetter"/>
      <w:lvlText w:val="%1."/>
      <w:lvlJc w:val="left"/>
      <w:pPr>
        <w:tabs>
          <w:tab w:val="num" w:pos="1440"/>
        </w:tabs>
        <w:ind w:left="1224" w:hanging="144"/>
      </w:pPr>
      <w:rPr>
        <w:i/>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131413E6"/>
    <w:multiLevelType w:val="singleLevel"/>
    <w:tmpl w:val="24622908"/>
    <w:lvl w:ilvl="0">
      <w:start w:val="20"/>
      <w:numFmt w:val="decimal"/>
      <w:lvlText w:val="(%1)"/>
      <w:legacy w:legacy="1" w:legacySpace="0" w:legacyIndent="468"/>
      <w:lvlJc w:val="left"/>
      <w:pPr>
        <w:ind w:left="0" w:firstLine="0"/>
      </w:pPr>
      <w:rPr>
        <w:rFonts w:ascii="Times New Roman" w:hAnsi="Times New Roman" w:cs="Times New Roman" w:hint="default"/>
      </w:rPr>
    </w:lvl>
  </w:abstractNum>
  <w:abstractNum w:abstractNumId="30">
    <w:nsid w:val="14A11061"/>
    <w:multiLevelType w:val="singleLevel"/>
    <w:tmpl w:val="20805824"/>
    <w:lvl w:ilvl="0">
      <w:start w:val="1"/>
      <w:numFmt w:val="lowerLetter"/>
      <w:lvlText w:val="(%1)"/>
      <w:legacy w:legacy="1" w:legacySpace="0" w:legacyIndent="338"/>
      <w:lvlJc w:val="left"/>
      <w:pPr>
        <w:ind w:left="0" w:firstLine="0"/>
      </w:pPr>
      <w:rPr>
        <w:rFonts w:ascii="Times New Roman" w:hAnsi="Times New Roman" w:cs="Times New Roman" w:hint="default"/>
      </w:rPr>
    </w:lvl>
  </w:abstractNum>
  <w:abstractNum w:abstractNumId="31">
    <w:nsid w:val="14DC6142"/>
    <w:multiLevelType w:val="hybridMultilevel"/>
    <w:tmpl w:val="B66E295C"/>
    <w:lvl w:ilvl="0" w:tplc="D0BEAB48">
      <w:start w:val="1"/>
      <w:numFmt w:val="decimal"/>
      <w:lvlText w:val="%1.0"/>
      <w:lvlJc w:val="left"/>
      <w:pPr>
        <w:tabs>
          <w:tab w:val="num" w:pos="1008"/>
        </w:tabs>
        <w:ind w:left="1008" w:hanging="432"/>
      </w:pPr>
    </w:lvl>
    <w:lvl w:ilvl="1" w:tplc="62FAA08C">
      <w:start w:val="1"/>
      <w:numFmt w:val="none"/>
      <w:lvlText w:val="4.10"/>
      <w:lvlJc w:val="left"/>
      <w:pPr>
        <w:tabs>
          <w:tab w:val="num" w:pos="1224"/>
        </w:tabs>
        <w:ind w:left="1224"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15B97CD3"/>
    <w:multiLevelType w:val="hybridMultilevel"/>
    <w:tmpl w:val="DA625B4E"/>
    <w:lvl w:ilvl="0" w:tplc="FD58D01A">
      <w:start w:val="1"/>
      <w:numFmt w:val="decimal"/>
      <w:lvlText w:val="%1."/>
      <w:lvlJc w:val="left"/>
      <w:pPr>
        <w:tabs>
          <w:tab w:val="num" w:pos="1008"/>
        </w:tabs>
        <w:ind w:left="1008" w:hanging="432"/>
      </w:pPr>
    </w:lvl>
    <w:lvl w:ilvl="1" w:tplc="992C9F90">
      <w:start w:val="1"/>
      <w:numFmt w:val="lowerRoman"/>
      <w:lvlText w:val="%2)"/>
      <w:lvlJc w:val="left"/>
      <w:pPr>
        <w:tabs>
          <w:tab w:val="num" w:pos="1800"/>
        </w:tabs>
        <w:ind w:left="1800" w:hanging="720"/>
      </w:pPr>
    </w:lvl>
    <w:lvl w:ilvl="2" w:tplc="48B26708">
      <w:start w:val="8"/>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16C37250"/>
    <w:multiLevelType w:val="hybridMultilevel"/>
    <w:tmpl w:val="A73C4320"/>
    <w:lvl w:ilvl="0" w:tplc="38F44568">
      <w:start w:val="1"/>
      <w:numFmt w:val="lowerLetter"/>
      <w:lvlText w:val="(%1)"/>
      <w:lvlJc w:val="left"/>
      <w:pPr>
        <w:tabs>
          <w:tab w:val="num" w:pos="1080"/>
        </w:tabs>
        <w:ind w:left="1080" w:hanging="360"/>
      </w:pPr>
    </w:lvl>
    <w:lvl w:ilvl="1" w:tplc="83D40338">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16EE53B7"/>
    <w:multiLevelType w:val="hybridMultilevel"/>
    <w:tmpl w:val="982C47A4"/>
    <w:lvl w:ilvl="0" w:tplc="D862AB6C">
      <w:start w:val="1"/>
      <w:numFmt w:val="decimal"/>
      <w:lvlText w:val="%1."/>
      <w:lvlJc w:val="left"/>
      <w:pPr>
        <w:tabs>
          <w:tab w:val="num" w:pos="504"/>
        </w:tabs>
        <w:ind w:left="216" w:hanging="72"/>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17CD4501"/>
    <w:multiLevelType w:val="singleLevel"/>
    <w:tmpl w:val="D46CB160"/>
    <w:lvl w:ilvl="0">
      <w:start w:val="1"/>
      <w:numFmt w:val="lowerLetter"/>
      <w:lvlText w:val="(%1)"/>
      <w:legacy w:legacy="1" w:legacySpace="0" w:legacyIndent="252"/>
      <w:lvlJc w:val="left"/>
      <w:pPr>
        <w:ind w:left="0" w:firstLine="0"/>
      </w:pPr>
      <w:rPr>
        <w:rFonts w:ascii="Times New Roman" w:hAnsi="Times New Roman" w:cs="Times New Roman" w:hint="default"/>
      </w:rPr>
    </w:lvl>
  </w:abstractNum>
  <w:abstractNum w:abstractNumId="36">
    <w:nsid w:val="18FE0DC5"/>
    <w:multiLevelType w:val="singleLevel"/>
    <w:tmpl w:val="BBD09426"/>
    <w:lvl w:ilvl="0">
      <w:start w:val="4"/>
      <w:numFmt w:val="lowerLetter"/>
      <w:lvlText w:val="(%1)"/>
      <w:legacy w:legacy="1" w:legacySpace="0" w:legacyIndent="245"/>
      <w:lvlJc w:val="left"/>
      <w:pPr>
        <w:ind w:left="0" w:firstLine="0"/>
      </w:pPr>
      <w:rPr>
        <w:rFonts w:ascii="Times New Roman" w:hAnsi="Times New Roman" w:cs="Times New Roman" w:hint="default"/>
      </w:rPr>
    </w:lvl>
  </w:abstractNum>
  <w:abstractNum w:abstractNumId="37">
    <w:nsid w:val="190F1A3D"/>
    <w:multiLevelType w:val="hybridMultilevel"/>
    <w:tmpl w:val="146CEC22"/>
    <w:lvl w:ilvl="0" w:tplc="C7B4DE06">
      <w:start w:val="1"/>
      <w:numFmt w:val="decimal"/>
      <w:lvlText w:val="%1."/>
      <w:lvlJc w:val="left"/>
      <w:pPr>
        <w:tabs>
          <w:tab w:val="num" w:pos="720"/>
        </w:tabs>
        <w:ind w:left="720" w:hanging="360"/>
      </w:pPr>
    </w:lvl>
    <w:lvl w:ilvl="1" w:tplc="5E20506A">
      <w:start w:val="1"/>
      <w:numFmt w:val="decimal"/>
      <w:lvlText w:val="%2."/>
      <w:lvlJc w:val="left"/>
      <w:pPr>
        <w:tabs>
          <w:tab w:val="num" w:pos="1080"/>
        </w:tabs>
        <w:ind w:left="936" w:hanging="216"/>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1A27035E"/>
    <w:multiLevelType w:val="singleLevel"/>
    <w:tmpl w:val="CF28EB84"/>
    <w:lvl w:ilvl="0">
      <w:start w:val="45"/>
      <w:numFmt w:val="decimal"/>
      <w:lvlText w:val="%1."/>
      <w:legacy w:legacy="1" w:legacySpace="0" w:legacyIndent="346"/>
      <w:lvlJc w:val="left"/>
      <w:pPr>
        <w:ind w:left="0" w:firstLine="0"/>
      </w:pPr>
      <w:rPr>
        <w:rFonts w:ascii="Times New Roman" w:hAnsi="Times New Roman" w:cs="Times New Roman" w:hint="default"/>
      </w:rPr>
    </w:lvl>
  </w:abstractNum>
  <w:abstractNum w:abstractNumId="39">
    <w:nsid w:val="1A463104"/>
    <w:multiLevelType w:val="hybridMultilevel"/>
    <w:tmpl w:val="3A9CBF8C"/>
    <w:lvl w:ilvl="0" w:tplc="D79AE5A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1B0A0218"/>
    <w:multiLevelType w:val="singleLevel"/>
    <w:tmpl w:val="2732FF30"/>
    <w:lvl w:ilvl="0">
      <w:start w:val="3"/>
      <w:numFmt w:val="lowerLetter"/>
      <w:lvlText w:val="(%1)"/>
      <w:legacy w:legacy="1" w:legacySpace="0" w:legacyIndent="352"/>
      <w:lvlJc w:val="left"/>
      <w:pPr>
        <w:ind w:left="0" w:firstLine="0"/>
      </w:pPr>
      <w:rPr>
        <w:rFonts w:ascii="Times New Roman" w:hAnsi="Times New Roman" w:cs="Times New Roman" w:hint="default"/>
      </w:rPr>
    </w:lvl>
  </w:abstractNum>
  <w:abstractNum w:abstractNumId="41">
    <w:nsid w:val="1B6D675E"/>
    <w:multiLevelType w:val="hybridMultilevel"/>
    <w:tmpl w:val="7FA679F4"/>
    <w:lvl w:ilvl="0" w:tplc="E70C4E26">
      <w:start w:val="1"/>
      <w:numFmt w:val="lowerRoman"/>
      <w:lvlText w:val="%1)"/>
      <w:lvlJc w:val="left"/>
      <w:pPr>
        <w:tabs>
          <w:tab w:val="num" w:pos="765"/>
        </w:tabs>
        <w:ind w:left="765"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1D3774E4"/>
    <w:multiLevelType w:val="singleLevel"/>
    <w:tmpl w:val="1B9EF6D8"/>
    <w:lvl w:ilvl="0">
      <w:start w:val="14"/>
      <w:numFmt w:val="decimal"/>
      <w:lvlText w:val="(%1)"/>
      <w:legacy w:legacy="1" w:legacySpace="0" w:legacyIndent="439"/>
      <w:lvlJc w:val="left"/>
      <w:pPr>
        <w:ind w:left="0" w:firstLine="0"/>
      </w:pPr>
      <w:rPr>
        <w:rFonts w:ascii="Times New Roman" w:hAnsi="Times New Roman" w:cs="Times New Roman" w:hint="default"/>
      </w:rPr>
    </w:lvl>
  </w:abstractNum>
  <w:abstractNum w:abstractNumId="43">
    <w:nsid w:val="1D3D723C"/>
    <w:multiLevelType w:val="hybridMultilevel"/>
    <w:tmpl w:val="78F0262A"/>
    <w:lvl w:ilvl="0" w:tplc="273EDA16">
      <w:start w:val="1"/>
      <w:numFmt w:val="decimal"/>
      <w:lvlText w:val="%1."/>
      <w:lvlJc w:val="left"/>
      <w:pPr>
        <w:tabs>
          <w:tab w:val="num" w:pos="576"/>
        </w:tabs>
        <w:ind w:left="288" w:hanging="72"/>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1D851F84"/>
    <w:multiLevelType w:val="hybridMultilevel"/>
    <w:tmpl w:val="7B12C5F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1E460F89"/>
    <w:multiLevelType w:val="hybridMultilevel"/>
    <w:tmpl w:val="A8B0FC90"/>
    <w:lvl w:ilvl="0" w:tplc="72D25894">
      <w:start w:val="1"/>
      <w:numFmt w:val="lowerLetter"/>
      <w:lvlText w:val="(%1)"/>
      <w:lvlJc w:val="left"/>
      <w:pPr>
        <w:ind w:left="795" w:hanging="435"/>
      </w:pPr>
      <w:rPr>
        <w:rFonts w:ascii="Arial" w:hAnsi="Arial" w:cs="Arial" w:hint="default"/>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1F692449"/>
    <w:multiLevelType w:val="hybridMultilevel"/>
    <w:tmpl w:val="87B0095E"/>
    <w:lvl w:ilvl="0" w:tplc="22A80D86">
      <w:start w:val="1"/>
      <w:numFmt w:val="decimal"/>
      <w:lvlText w:val="%1."/>
      <w:lvlJc w:val="left"/>
      <w:pPr>
        <w:tabs>
          <w:tab w:val="num" w:pos="1008"/>
        </w:tabs>
        <w:ind w:left="720" w:hanging="72"/>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1F7E4EA9"/>
    <w:multiLevelType w:val="singleLevel"/>
    <w:tmpl w:val="DE18DD9A"/>
    <w:lvl w:ilvl="0">
      <w:start w:val="17"/>
      <w:numFmt w:val="decimal"/>
      <w:lvlText w:val="(%1)"/>
      <w:legacy w:legacy="1" w:legacySpace="0" w:legacyIndent="468"/>
      <w:lvlJc w:val="left"/>
      <w:pPr>
        <w:ind w:left="0" w:firstLine="0"/>
      </w:pPr>
      <w:rPr>
        <w:rFonts w:ascii="Times New Roman" w:hAnsi="Times New Roman" w:cs="Times New Roman" w:hint="default"/>
      </w:rPr>
    </w:lvl>
  </w:abstractNum>
  <w:abstractNum w:abstractNumId="48">
    <w:nsid w:val="1F8A36A4"/>
    <w:multiLevelType w:val="singleLevel"/>
    <w:tmpl w:val="F440FF1A"/>
    <w:lvl w:ilvl="0">
      <w:start w:val="39"/>
      <w:numFmt w:val="decimal"/>
      <w:lvlText w:val="%1."/>
      <w:legacy w:legacy="1" w:legacySpace="0" w:legacyIndent="367"/>
      <w:lvlJc w:val="left"/>
      <w:pPr>
        <w:ind w:left="0" w:firstLine="0"/>
      </w:pPr>
      <w:rPr>
        <w:rFonts w:ascii="Times New Roman" w:hAnsi="Times New Roman" w:cs="Times New Roman" w:hint="default"/>
      </w:rPr>
    </w:lvl>
  </w:abstractNum>
  <w:abstractNum w:abstractNumId="49">
    <w:nsid w:val="1F9D02C6"/>
    <w:multiLevelType w:val="multilevel"/>
    <w:tmpl w:val="1BE4838E"/>
    <w:lvl w:ilvl="0">
      <w:start w:val="6"/>
      <w:numFmt w:val="decimal"/>
      <w:lvlText w:val="%1"/>
      <w:lvlJc w:val="left"/>
      <w:pPr>
        <w:tabs>
          <w:tab w:val="num" w:pos="600"/>
        </w:tabs>
        <w:ind w:left="600" w:hanging="600"/>
      </w:pPr>
    </w:lvl>
    <w:lvl w:ilvl="1">
      <w:start w:val="1"/>
      <w:numFmt w:val="decimal"/>
      <w:lvlText w:val="%1.%2"/>
      <w:lvlJc w:val="left"/>
      <w:pPr>
        <w:tabs>
          <w:tab w:val="num" w:pos="1176"/>
        </w:tabs>
        <w:ind w:left="1176" w:hanging="600"/>
      </w:pPr>
    </w:lvl>
    <w:lvl w:ilvl="2">
      <w:start w:val="1"/>
      <w:numFmt w:val="decimal"/>
      <w:lvlText w:val="%1.%2.%3"/>
      <w:lvlJc w:val="left"/>
      <w:pPr>
        <w:tabs>
          <w:tab w:val="num" w:pos="1872"/>
        </w:tabs>
        <w:ind w:left="1872" w:hanging="720"/>
      </w:pPr>
    </w:lvl>
    <w:lvl w:ilvl="3">
      <w:start w:val="1"/>
      <w:numFmt w:val="decimal"/>
      <w:lvlText w:val="%1.%2.%3.%4"/>
      <w:lvlJc w:val="left"/>
      <w:pPr>
        <w:tabs>
          <w:tab w:val="num" w:pos="2808"/>
        </w:tabs>
        <w:ind w:left="2808" w:hanging="1080"/>
      </w:pPr>
    </w:lvl>
    <w:lvl w:ilvl="4">
      <w:start w:val="1"/>
      <w:numFmt w:val="decimal"/>
      <w:lvlText w:val="%1.%2.%3.%4.%5"/>
      <w:lvlJc w:val="left"/>
      <w:pPr>
        <w:tabs>
          <w:tab w:val="num" w:pos="3384"/>
        </w:tabs>
        <w:ind w:left="3384" w:hanging="1080"/>
      </w:pPr>
    </w:lvl>
    <w:lvl w:ilvl="5">
      <w:start w:val="1"/>
      <w:numFmt w:val="decimal"/>
      <w:lvlText w:val="%1.%2.%3.%4.%5.%6"/>
      <w:lvlJc w:val="left"/>
      <w:pPr>
        <w:tabs>
          <w:tab w:val="num" w:pos="4320"/>
        </w:tabs>
        <w:ind w:left="4320" w:hanging="144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832"/>
        </w:tabs>
        <w:ind w:left="5832" w:hanging="1800"/>
      </w:pPr>
    </w:lvl>
    <w:lvl w:ilvl="8">
      <w:start w:val="1"/>
      <w:numFmt w:val="decimal"/>
      <w:lvlText w:val="%1.%2.%3.%4.%5.%6.%7.%8.%9"/>
      <w:lvlJc w:val="left"/>
      <w:pPr>
        <w:tabs>
          <w:tab w:val="num" w:pos="6408"/>
        </w:tabs>
        <w:ind w:left="6408" w:hanging="1800"/>
      </w:pPr>
    </w:lvl>
  </w:abstractNum>
  <w:abstractNum w:abstractNumId="50">
    <w:nsid w:val="1FB51AD5"/>
    <w:multiLevelType w:val="hybridMultilevel"/>
    <w:tmpl w:val="38BAA732"/>
    <w:lvl w:ilvl="0" w:tplc="E986815E">
      <w:start w:val="1"/>
      <w:numFmt w:val="decimal"/>
      <w:lvlText w:val="%1."/>
      <w:lvlJc w:val="left"/>
      <w:pPr>
        <w:tabs>
          <w:tab w:val="num" w:pos="1008"/>
        </w:tabs>
        <w:ind w:left="1008" w:hanging="432"/>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21D520E3"/>
    <w:multiLevelType w:val="hybridMultilevel"/>
    <w:tmpl w:val="C19E5784"/>
    <w:lvl w:ilvl="0" w:tplc="0FEADE7E">
      <w:start w:val="1"/>
      <w:numFmt w:val="decimal"/>
      <w:lvlText w:val="%1."/>
      <w:lvlJc w:val="left"/>
      <w:pPr>
        <w:tabs>
          <w:tab w:val="num" w:pos="648"/>
        </w:tabs>
        <w:ind w:left="432" w:hanging="144"/>
      </w:pPr>
    </w:lvl>
    <w:lvl w:ilvl="1" w:tplc="815897BA">
      <w:start w:val="1"/>
      <w:numFmt w:val="lowerRoman"/>
      <w:lvlText w:val="%2."/>
      <w:lvlJc w:val="left"/>
      <w:pPr>
        <w:tabs>
          <w:tab w:val="num" w:pos="1368"/>
        </w:tabs>
        <w:ind w:left="792" w:hanging="144"/>
      </w:pPr>
      <w:rPr>
        <w:i/>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21DE05A0"/>
    <w:multiLevelType w:val="singleLevel"/>
    <w:tmpl w:val="1AB2829A"/>
    <w:lvl w:ilvl="0">
      <w:start w:val="1"/>
      <w:numFmt w:val="lowerLetter"/>
      <w:lvlText w:val="(%1)"/>
      <w:legacy w:legacy="1" w:legacySpace="0" w:legacyIndent="339"/>
      <w:lvlJc w:val="left"/>
      <w:pPr>
        <w:ind w:left="0" w:firstLine="0"/>
      </w:pPr>
      <w:rPr>
        <w:rFonts w:ascii="Times New Roman" w:hAnsi="Times New Roman" w:cs="Times New Roman" w:hint="default"/>
      </w:rPr>
    </w:lvl>
  </w:abstractNum>
  <w:abstractNum w:abstractNumId="53">
    <w:nsid w:val="258C173B"/>
    <w:multiLevelType w:val="singleLevel"/>
    <w:tmpl w:val="DC6E0250"/>
    <w:lvl w:ilvl="0">
      <w:start w:val="14"/>
      <w:numFmt w:val="decimal"/>
      <w:lvlText w:val="(%1)"/>
      <w:legacy w:legacy="1" w:legacySpace="0" w:legacyIndent="482"/>
      <w:lvlJc w:val="left"/>
      <w:pPr>
        <w:ind w:left="0" w:firstLine="0"/>
      </w:pPr>
      <w:rPr>
        <w:rFonts w:ascii="Times New Roman" w:hAnsi="Times New Roman" w:cs="Times New Roman" w:hint="default"/>
      </w:rPr>
    </w:lvl>
  </w:abstractNum>
  <w:abstractNum w:abstractNumId="54">
    <w:nsid w:val="263B54FD"/>
    <w:multiLevelType w:val="hybridMultilevel"/>
    <w:tmpl w:val="51824522"/>
    <w:lvl w:ilvl="0" w:tplc="DD9AD9A6">
      <w:start w:val="1"/>
      <w:numFmt w:val="decimal"/>
      <w:lvlText w:val="%1."/>
      <w:lvlJc w:val="left"/>
      <w:pPr>
        <w:tabs>
          <w:tab w:val="num" w:pos="936"/>
        </w:tabs>
        <w:ind w:left="864" w:hanging="288"/>
      </w:pPr>
    </w:lvl>
    <w:lvl w:ilvl="1" w:tplc="1BC4A1A2">
      <w:start w:val="4"/>
      <w:numFmt w:val="decimal"/>
      <w:lvlText w:val="%2"/>
      <w:lvlJc w:val="left"/>
      <w:pPr>
        <w:tabs>
          <w:tab w:val="num" w:pos="1656"/>
        </w:tabs>
        <w:ind w:left="1656" w:hanging="360"/>
      </w:pPr>
      <w:rPr>
        <w:i/>
      </w:rPr>
    </w:lvl>
    <w:lvl w:ilvl="2" w:tplc="BE101862">
      <w:start w:val="1"/>
      <w:numFmt w:val="decimal"/>
      <w:lvlText w:val="%3."/>
      <w:lvlJc w:val="left"/>
      <w:pPr>
        <w:tabs>
          <w:tab w:val="num" w:pos="2556"/>
        </w:tabs>
        <w:ind w:left="2556" w:hanging="360"/>
      </w:pPr>
    </w:lvl>
    <w:lvl w:ilvl="3" w:tplc="B6CC3340">
      <w:start w:val="1"/>
      <w:numFmt w:val="lowerLetter"/>
      <w:lvlText w:val="%4)"/>
      <w:lvlJc w:val="left"/>
      <w:pPr>
        <w:tabs>
          <w:tab w:val="num" w:pos="3096"/>
        </w:tabs>
        <w:ind w:left="3096" w:hanging="360"/>
      </w:pPr>
    </w:lvl>
    <w:lvl w:ilvl="4" w:tplc="8C8C837E">
      <w:start w:val="2"/>
      <w:numFmt w:val="decimal"/>
      <w:lvlText w:val="%5."/>
      <w:lvlJc w:val="left"/>
      <w:pPr>
        <w:tabs>
          <w:tab w:val="num" w:pos="3816"/>
        </w:tabs>
        <w:ind w:left="3672" w:hanging="216"/>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26EA252A"/>
    <w:multiLevelType w:val="singleLevel"/>
    <w:tmpl w:val="F3189950"/>
    <w:lvl w:ilvl="0">
      <w:start w:val="4"/>
      <w:numFmt w:val="lowerLetter"/>
      <w:lvlText w:val="(%1)"/>
      <w:legacy w:legacy="1" w:legacySpace="0" w:legacyIndent="252"/>
      <w:lvlJc w:val="left"/>
      <w:pPr>
        <w:ind w:left="0" w:firstLine="0"/>
      </w:pPr>
      <w:rPr>
        <w:rFonts w:ascii="Times New Roman" w:hAnsi="Times New Roman" w:cs="Times New Roman" w:hint="default"/>
      </w:rPr>
    </w:lvl>
  </w:abstractNum>
  <w:abstractNum w:abstractNumId="56">
    <w:nsid w:val="27663269"/>
    <w:multiLevelType w:val="hybridMultilevel"/>
    <w:tmpl w:val="2C2CFA34"/>
    <w:lvl w:ilvl="0" w:tplc="83D2851C">
      <w:start w:val="1"/>
      <w:numFmt w:val="decimal"/>
      <w:lvlText w:val="%1."/>
      <w:lvlJc w:val="left"/>
      <w:pPr>
        <w:tabs>
          <w:tab w:val="num" w:pos="1008"/>
        </w:tabs>
        <w:ind w:left="1008" w:hanging="432"/>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28726020"/>
    <w:multiLevelType w:val="singleLevel"/>
    <w:tmpl w:val="DACE9A8E"/>
    <w:lvl w:ilvl="0">
      <w:start w:val="3"/>
      <w:numFmt w:val="decimal"/>
      <w:lvlText w:val="%1."/>
      <w:legacy w:legacy="1" w:legacySpace="0" w:legacyIndent="223"/>
      <w:lvlJc w:val="left"/>
      <w:pPr>
        <w:ind w:left="0" w:firstLine="0"/>
      </w:pPr>
      <w:rPr>
        <w:rFonts w:ascii="Times New Roman" w:hAnsi="Times New Roman" w:cs="Times New Roman" w:hint="default"/>
      </w:rPr>
    </w:lvl>
  </w:abstractNum>
  <w:abstractNum w:abstractNumId="58">
    <w:nsid w:val="2A664CC6"/>
    <w:multiLevelType w:val="singleLevel"/>
    <w:tmpl w:val="152EF1BE"/>
    <w:lvl w:ilvl="0">
      <w:start w:val="1"/>
      <w:numFmt w:val="decimal"/>
      <w:lvlText w:val="(%1)"/>
      <w:legacy w:legacy="1" w:legacySpace="0" w:legacyIndent="317"/>
      <w:lvlJc w:val="left"/>
      <w:pPr>
        <w:ind w:left="0" w:firstLine="0"/>
      </w:pPr>
      <w:rPr>
        <w:rFonts w:ascii="Times New Roman" w:hAnsi="Times New Roman" w:cs="Times New Roman" w:hint="default"/>
      </w:rPr>
    </w:lvl>
  </w:abstractNum>
  <w:abstractNum w:abstractNumId="59">
    <w:nsid w:val="2B0D4FD5"/>
    <w:multiLevelType w:val="singleLevel"/>
    <w:tmpl w:val="AFBEA6A4"/>
    <w:lvl w:ilvl="0">
      <w:start w:val="12"/>
      <w:numFmt w:val="decimal"/>
      <w:lvlText w:val="(%1)"/>
      <w:legacy w:legacy="1" w:legacySpace="0" w:legacyIndent="482"/>
      <w:lvlJc w:val="left"/>
      <w:pPr>
        <w:ind w:left="0" w:firstLine="0"/>
      </w:pPr>
      <w:rPr>
        <w:rFonts w:ascii="Times New Roman" w:hAnsi="Times New Roman" w:cs="Times New Roman" w:hint="default"/>
      </w:rPr>
    </w:lvl>
  </w:abstractNum>
  <w:abstractNum w:abstractNumId="60">
    <w:nsid w:val="2E227B9D"/>
    <w:multiLevelType w:val="singleLevel"/>
    <w:tmpl w:val="1570B72A"/>
    <w:lvl w:ilvl="0">
      <w:start w:val="1"/>
      <w:numFmt w:val="lowerLetter"/>
      <w:lvlText w:val="(%1)"/>
      <w:legacy w:legacy="1" w:legacySpace="0" w:legacyIndent="302"/>
      <w:lvlJc w:val="left"/>
      <w:pPr>
        <w:ind w:left="0" w:firstLine="0"/>
      </w:pPr>
      <w:rPr>
        <w:rFonts w:ascii="Times New Roman" w:hAnsi="Times New Roman" w:cs="Times New Roman" w:hint="default"/>
      </w:rPr>
    </w:lvl>
  </w:abstractNum>
  <w:abstractNum w:abstractNumId="61">
    <w:nsid w:val="2E872458"/>
    <w:multiLevelType w:val="singleLevel"/>
    <w:tmpl w:val="E98E89AC"/>
    <w:lvl w:ilvl="0">
      <w:start w:val="3"/>
      <w:numFmt w:val="upperRoman"/>
      <w:lvlText w:val="(%1)"/>
      <w:legacy w:legacy="1" w:legacySpace="0" w:legacyIndent="497"/>
      <w:lvlJc w:val="left"/>
      <w:pPr>
        <w:ind w:left="0" w:firstLine="0"/>
      </w:pPr>
      <w:rPr>
        <w:rFonts w:ascii="Times New Roman" w:hAnsi="Times New Roman" w:cs="Times New Roman" w:hint="default"/>
      </w:rPr>
    </w:lvl>
  </w:abstractNum>
  <w:abstractNum w:abstractNumId="62">
    <w:nsid w:val="2E873E15"/>
    <w:multiLevelType w:val="multilevel"/>
    <w:tmpl w:val="12269CC2"/>
    <w:lvl w:ilvl="0">
      <w:start w:val="4"/>
      <w:numFmt w:val="decimal"/>
      <w:lvlText w:val="%1.5"/>
      <w:lvlJc w:val="left"/>
      <w:pPr>
        <w:tabs>
          <w:tab w:val="num" w:pos="1152"/>
        </w:tabs>
        <w:ind w:left="1152" w:hanging="576"/>
      </w:pPr>
    </w:lvl>
    <w:lvl w:ilvl="1">
      <w:start w:val="4"/>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3">
    <w:nsid w:val="2EB211ED"/>
    <w:multiLevelType w:val="hybridMultilevel"/>
    <w:tmpl w:val="BD4A58C6"/>
    <w:lvl w:ilvl="0" w:tplc="E6783E62">
      <w:start w:val="1"/>
      <w:numFmt w:val="decimal"/>
      <w:lvlText w:val="(%1)"/>
      <w:lvlJc w:val="left"/>
      <w:pPr>
        <w:tabs>
          <w:tab w:val="num" w:pos="648"/>
        </w:tabs>
        <w:ind w:left="648" w:hanging="360"/>
      </w:pPr>
    </w:lvl>
    <w:lvl w:ilvl="1" w:tplc="04090019">
      <w:start w:val="1"/>
      <w:numFmt w:val="lowerLetter"/>
      <w:lvlText w:val="%2."/>
      <w:lvlJc w:val="left"/>
      <w:pPr>
        <w:tabs>
          <w:tab w:val="num" w:pos="1368"/>
        </w:tabs>
        <w:ind w:left="1368"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2EFC2E94"/>
    <w:multiLevelType w:val="singleLevel"/>
    <w:tmpl w:val="650E5B96"/>
    <w:lvl w:ilvl="0">
      <w:start w:val="4"/>
      <w:numFmt w:val="lowerLetter"/>
      <w:lvlText w:val="(%1)"/>
      <w:legacy w:legacy="1" w:legacySpace="0" w:legacyIndent="310"/>
      <w:lvlJc w:val="left"/>
      <w:pPr>
        <w:ind w:left="0" w:firstLine="0"/>
      </w:pPr>
      <w:rPr>
        <w:rFonts w:ascii="Times New Roman" w:hAnsi="Times New Roman" w:cs="Times New Roman" w:hint="default"/>
      </w:rPr>
    </w:lvl>
  </w:abstractNum>
  <w:abstractNum w:abstractNumId="65">
    <w:nsid w:val="2F440EEE"/>
    <w:multiLevelType w:val="hybridMultilevel"/>
    <w:tmpl w:val="653E8A6C"/>
    <w:lvl w:ilvl="0" w:tplc="ABBA9BFA">
      <w:start w:val="2"/>
      <w:numFmt w:val="upp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2F9C2F46"/>
    <w:multiLevelType w:val="singleLevel"/>
    <w:tmpl w:val="A0AEAB52"/>
    <w:lvl w:ilvl="0">
      <w:start w:val="1"/>
      <w:numFmt w:val="decimal"/>
      <w:lvlText w:val="(%1)"/>
      <w:legacy w:legacy="1" w:legacySpace="0" w:legacyIndent="267"/>
      <w:lvlJc w:val="left"/>
      <w:pPr>
        <w:ind w:left="0" w:firstLine="0"/>
      </w:pPr>
      <w:rPr>
        <w:rFonts w:ascii="Times New Roman" w:hAnsi="Times New Roman" w:cs="Times New Roman" w:hint="default"/>
      </w:rPr>
    </w:lvl>
  </w:abstractNum>
  <w:abstractNum w:abstractNumId="67">
    <w:nsid w:val="2FA923C7"/>
    <w:multiLevelType w:val="singleLevel"/>
    <w:tmpl w:val="8FD43A0A"/>
    <w:lvl w:ilvl="0">
      <w:start w:val="14"/>
      <w:numFmt w:val="decimal"/>
      <w:lvlText w:val="(%1)"/>
      <w:legacy w:legacy="1" w:legacySpace="0" w:legacyIndent="446"/>
      <w:lvlJc w:val="left"/>
      <w:pPr>
        <w:ind w:left="0" w:firstLine="0"/>
      </w:pPr>
      <w:rPr>
        <w:rFonts w:ascii="Times New Roman" w:hAnsi="Times New Roman" w:cs="Times New Roman" w:hint="default"/>
      </w:rPr>
    </w:lvl>
  </w:abstractNum>
  <w:abstractNum w:abstractNumId="68">
    <w:nsid w:val="30637DC3"/>
    <w:multiLevelType w:val="hybridMultilevel"/>
    <w:tmpl w:val="008EBF64"/>
    <w:lvl w:ilvl="0" w:tplc="E15C4564">
      <w:start w:val="1"/>
      <w:numFmt w:val="decimal"/>
      <w:lvlText w:val="%1."/>
      <w:lvlJc w:val="left"/>
      <w:pPr>
        <w:tabs>
          <w:tab w:val="num" w:pos="792"/>
        </w:tabs>
        <w:ind w:left="576" w:hanging="144"/>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30B42138"/>
    <w:multiLevelType w:val="hybridMultilevel"/>
    <w:tmpl w:val="43CAFA3A"/>
    <w:lvl w:ilvl="0" w:tplc="1C9E272E">
      <w:start w:val="1"/>
      <w:numFmt w:val="decimal"/>
      <w:lvlText w:val="%1)"/>
      <w:lvlJc w:val="left"/>
      <w:pPr>
        <w:tabs>
          <w:tab w:val="num" w:pos="5040"/>
        </w:tabs>
        <w:ind w:left="50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318D27C0"/>
    <w:multiLevelType w:val="hybridMultilevel"/>
    <w:tmpl w:val="5BFEA0DA"/>
    <w:lvl w:ilvl="0" w:tplc="22A80D86">
      <w:start w:val="1"/>
      <w:numFmt w:val="decimal"/>
      <w:lvlText w:val="%1."/>
      <w:lvlJc w:val="left"/>
      <w:pPr>
        <w:tabs>
          <w:tab w:val="num" w:pos="1008"/>
        </w:tabs>
        <w:ind w:left="720" w:hanging="72"/>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nsid w:val="32441D29"/>
    <w:multiLevelType w:val="hybridMultilevel"/>
    <w:tmpl w:val="C9D0E322"/>
    <w:lvl w:ilvl="0" w:tplc="F9AE3CEA">
      <w:start w:val="1"/>
      <w:numFmt w:val="bullet"/>
      <w:lvlText w:val=""/>
      <w:lvlJc w:val="left"/>
      <w:pPr>
        <w:tabs>
          <w:tab w:val="num" w:pos="360"/>
        </w:tabs>
        <w:ind w:left="216" w:hanging="216"/>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nsid w:val="335F75A0"/>
    <w:multiLevelType w:val="hybridMultilevel"/>
    <w:tmpl w:val="86B8A16A"/>
    <w:lvl w:ilvl="0" w:tplc="93BC31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39D4776"/>
    <w:multiLevelType w:val="hybridMultilevel"/>
    <w:tmpl w:val="4F2EEA50"/>
    <w:lvl w:ilvl="0" w:tplc="4F34F180">
      <w:start w:val="1"/>
      <w:numFmt w:val="lowerRoman"/>
      <w:lvlText w:val="(%1)"/>
      <w:lvlJc w:val="left"/>
      <w:pPr>
        <w:ind w:left="810" w:hanging="720"/>
      </w:pPr>
      <w:rPr>
        <w:rFonts w:ascii="Arial" w:hAnsi="Arial" w:cs="Aria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nsid w:val="33FA2FD5"/>
    <w:multiLevelType w:val="hybridMultilevel"/>
    <w:tmpl w:val="085CF32C"/>
    <w:lvl w:ilvl="0" w:tplc="471EC40A">
      <w:start w:val="2"/>
      <w:numFmt w:val="decimal"/>
      <w:lvlText w:val="(%1)"/>
      <w:lvlJc w:val="left"/>
      <w:pPr>
        <w:tabs>
          <w:tab w:val="num" w:pos="720"/>
        </w:tabs>
        <w:ind w:left="720" w:hanging="360"/>
      </w:pPr>
    </w:lvl>
    <w:lvl w:ilvl="1" w:tplc="8788EBB6">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nsid w:val="343D418A"/>
    <w:multiLevelType w:val="hybridMultilevel"/>
    <w:tmpl w:val="FF4CD368"/>
    <w:lvl w:ilvl="0" w:tplc="168A1968">
      <w:start w:val="33"/>
      <w:numFmt w:val="decimal"/>
      <w:lvlText w:val="%1."/>
      <w:lvlJc w:val="left"/>
      <w:pPr>
        <w:tabs>
          <w:tab w:val="num" w:pos="1080"/>
        </w:tabs>
        <w:ind w:left="1080" w:hanging="72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346B3237"/>
    <w:multiLevelType w:val="singleLevel"/>
    <w:tmpl w:val="8F448FBC"/>
    <w:lvl w:ilvl="0">
      <w:start w:val="1"/>
      <w:numFmt w:val="lowerLetter"/>
      <w:lvlText w:val="(%1)"/>
      <w:legacy w:legacy="1" w:legacySpace="0" w:legacyIndent="324"/>
      <w:lvlJc w:val="left"/>
      <w:pPr>
        <w:ind w:left="0" w:firstLine="0"/>
      </w:pPr>
      <w:rPr>
        <w:rFonts w:ascii="Times New Roman" w:hAnsi="Times New Roman" w:cs="Times New Roman" w:hint="default"/>
      </w:rPr>
    </w:lvl>
  </w:abstractNum>
  <w:abstractNum w:abstractNumId="77">
    <w:nsid w:val="347D6702"/>
    <w:multiLevelType w:val="singleLevel"/>
    <w:tmpl w:val="F460A3B4"/>
    <w:lvl w:ilvl="0">
      <w:start w:val="6"/>
      <w:numFmt w:val="lowerLetter"/>
      <w:lvlText w:val="(%1)"/>
      <w:legacy w:legacy="1" w:legacySpace="0" w:legacyIndent="316"/>
      <w:lvlJc w:val="left"/>
      <w:pPr>
        <w:ind w:left="0" w:firstLine="0"/>
      </w:pPr>
      <w:rPr>
        <w:rFonts w:ascii="Times New Roman" w:hAnsi="Times New Roman" w:cs="Times New Roman" w:hint="default"/>
      </w:rPr>
    </w:lvl>
  </w:abstractNum>
  <w:abstractNum w:abstractNumId="78">
    <w:nsid w:val="3512308A"/>
    <w:multiLevelType w:val="multilevel"/>
    <w:tmpl w:val="B7AA6882"/>
    <w:lvl w:ilvl="0">
      <w:start w:val="4"/>
      <w:numFmt w:val="decimal"/>
      <w:lvlText w:val="%1.3"/>
      <w:lvlJc w:val="left"/>
      <w:pPr>
        <w:tabs>
          <w:tab w:val="num" w:pos="1152"/>
        </w:tabs>
        <w:ind w:left="1152" w:hanging="576"/>
      </w:pPr>
    </w:lvl>
    <w:lvl w:ilvl="1">
      <w:start w:val="4"/>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9">
    <w:nsid w:val="38247EDD"/>
    <w:multiLevelType w:val="hybridMultilevel"/>
    <w:tmpl w:val="6960E3CA"/>
    <w:lvl w:ilvl="0" w:tplc="D6AAF7FE">
      <w:start w:val="1"/>
      <w:numFmt w:val="decimal"/>
      <w:lvlText w:val="%1."/>
      <w:lvlJc w:val="left"/>
      <w:pPr>
        <w:tabs>
          <w:tab w:val="num" w:pos="648"/>
        </w:tabs>
        <w:ind w:left="432" w:hanging="144"/>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nsid w:val="38C108DD"/>
    <w:multiLevelType w:val="hybridMultilevel"/>
    <w:tmpl w:val="470625B4"/>
    <w:lvl w:ilvl="0" w:tplc="24E480CE">
      <w:start w:val="1"/>
      <w:numFmt w:val="decimal"/>
      <w:lvlText w:val="(%1)"/>
      <w:lvlJc w:val="left"/>
      <w:pPr>
        <w:tabs>
          <w:tab w:val="num" w:pos="648"/>
        </w:tabs>
        <w:ind w:left="648" w:hanging="360"/>
      </w:pPr>
    </w:lvl>
    <w:lvl w:ilvl="1" w:tplc="04090019">
      <w:start w:val="1"/>
      <w:numFmt w:val="lowerLetter"/>
      <w:lvlText w:val="%2."/>
      <w:lvlJc w:val="left"/>
      <w:pPr>
        <w:tabs>
          <w:tab w:val="num" w:pos="1368"/>
        </w:tabs>
        <w:ind w:left="1368" w:hanging="360"/>
      </w:pPr>
    </w:lvl>
    <w:lvl w:ilvl="2" w:tplc="E316656E">
      <w:start w:val="1"/>
      <w:numFmt w:val="lowerLetter"/>
      <w:lvlText w:val="(%3)"/>
      <w:lvlJc w:val="left"/>
      <w:pPr>
        <w:tabs>
          <w:tab w:val="num" w:pos="2268"/>
        </w:tabs>
        <w:ind w:left="2268"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nsid w:val="38DB6E82"/>
    <w:multiLevelType w:val="singleLevel"/>
    <w:tmpl w:val="7C3ECD68"/>
    <w:lvl w:ilvl="0">
      <w:start w:val="54"/>
      <w:numFmt w:val="decimal"/>
      <w:lvlText w:val="%1."/>
      <w:legacy w:legacy="1" w:legacySpace="0" w:legacyIndent="345"/>
      <w:lvlJc w:val="left"/>
      <w:pPr>
        <w:ind w:left="0" w:firstLine="0"/>
      </w:pPr>
      <w:rPr>
        <w:rFonts w:ascii="Times New Roman" w:hAnsi="Times New Roman" w:cs="Times New Roman" w:hint="default"/>
      </w:rPr>
    </w:lvl>
  </w:abstractNum>
  <w:abstractNum w:abstractNumId="82">
    <w:nsid w:val="3A3C41F5"/>
    <w:multiLevelType w:val="hybridMultilevel"/>
    <w:tmpl w:val="375AC05C"/>
    <w:lvl w:ilvl="0" w:tplc="F36C3B3A">
      <w:start w:val="1"/>
      <w:numFmt w:val="lowerRoman"/>
      <w:lvlText w:val="%1.)"/>
      <w:lvlJc w:val="left"/>
      <w:pPr>
        <w:tabs>
          <w:tab w:val="num" w:pos="1296"/>
        </w:tabs>
        <w:ind w:left="1008" w:hanging="432"/>
      </w:pPr>
    </w:lvl>
    <w:lvl w:ilvl="1" w:tplc="04A0C82A">
      <w:start w:val="1"/>
      <w:numFmt w:val="lowerRoman"/>
      <w:lvlText w:val="%2)"/>
      <w:lvlJc w:val="left"/>
      <w:pPr>
        <w:tabs>
          <w:tab w:val="num" w:pos="1296"/>
        </w:tabs>
        <w:ind w:left="1008" w:hanging="432"/>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nsid w:val="3A867745"/>
    <w:multiLevelType w:val="hybridMultilevel"/>
    <w:tmpl w:val="A532ECF8"/>
    <w:lvl w:ilvl="0" w:tplc="0FE8A3D4">
      <w:start w:val="1"/>
      <w:numFmt w:val="decimal"/>
      <w:lvlText w:val="%1."/>
      <w:lvlJc w:val="left"/>
      <w:pPr>
        <w:tabs>
          <w:tab w:val="num" w:pos="576"/>
        </w:tabs>
        <w:ind w:left="360" w:hanging="144"/>
      </w:pPr>
    </w:lvl>
    <w:lvl w:ilvl="1" w:tplc="E088432C">
      <w:start w:val="1"/>
      <w:numFmt w:val="lowerRoman"/>
      <w:lvlText w:val="%2."/>
      <w:lvlJc w:val="left"/>
      <w:pPr>
        <w:tabs>
          <w:tab w:val="num" w:pos="1152"/>
        </w:tabs>
        <w:ind w:left="576" w:hanging="144"/>
      </w:pPr>
      <w:rPr>
        <w:i/>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nsid w:val="3BD47A6E"/>
    <w:multiLevelType w:val="hybridMultilevel"/>
    <w:tmpl w:val="5A62BFB2"/>
    <w:lvl w:ilvl="0" w:tplc="6C8C9EAA">
      <w:start w:val="1"/>
      <w:numFmt w:val="decimal"/>
      <w:lvlText w:val="(%1)"/>
      <w:lvlJc w:val="left"/>
      <w:pPr>
        <w:tabs>
          <w:tab w:val="num" w:pos="1008"/>
        </w:tabs>
        <w:ind w:left="1008" w:hanging="432"/>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nsid w:val="3D970B96"/>
    <w:multiLevelType w:val="hybridMultilevel"/>
    <w:tmpl w:val="430EF312"/>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3E4765C8"/>
    <w:multiLevelType w:val="singleLevel"/>
    <w:tmpl w:val="EB1AF332"/>
    <w:lvl w:ilvl="0">
      <w:start w:val="2"/>
      <w:numFmt w:val="decimal"/>
      <w:lvlText w:val="(%1)"/>
      <w:legacy w:legacy="1" w:legacySpace="0" w:legacyIndent="295"/>
      <w:lvlJc w:val="left"/>
      <w:pPr>
        <w:ind w:left="0" w:firstLine="0"/>
      </w:pPr>
      <w:rPr>
        <w:rFonts w:ascii="Times New Roman" w:hAnsi="Times New Roman" w:cs="Times New Roman" w:hint="default"/>
      </w:rPr>
    </w:lvl>
  </w:abstractNum>
  <w:abstractNum w:abstractNumId="87">
    <w:nsid w:val="42E50539"/>
    <w:multiLevelType w:val="singleLevel"/>
    <w:tmpl w:val="02EC61F8"/>
    <w:lvl w:ilvl="0">
      <w:start w:val="3"/>
      <w:numFmt w:val="lowerLetter"/>
      <w:lvlText w:val="(%1)"/>
      <w:legacy w:legacy="1" w:legacySpace="0" w:legacyIndent="324"/>
      <w:lvlJc w:val="left"/>
      <w:pPr>
        <w:ind w:left="0" w:firstLine="0"/>
      </w:pPr>
      <w:rPr>
        <w:rFonts w:ascii="Times New Roman" w:hAnsi="Times New Roman" w:cs="Times New Roman" w:hint="default"/>
      </w:rPr>
    </w:lvl>
  </w:abstractNum>
  <w:abstractNum w:abstractNumId="88">
    <w:nsid w:val="4499536C"/>
    <w:multiLevelType w:val="hybridMultilevel"/>
    <w:tmpl w:val="B6988714"/>
    <w:lvl w:ilvl="0" w:tplc="5C2672B4">
      <w:start w:val="1"/>
      <w:numFmt w:val="lowerLetter"/>
      <w:lvlText w:val="(%1)"/>
      <w:lvlJc w:val="left"/>
      <w:pPr>
        <w:tabs>
          <w:tab w:val="num" w:pos="750"/>
        </w:tabs>
        <w:ind w:left="750" w:hanging="375"/>
      </w:pPr>
    </w:lvl>
    <w:lvl w:ilvl="1" w:tplc="1DD84630">
      <w:start w:val="2"/>
      <w:numFmt w:val="decimal"/>
      <w:lvlText w:val="%2."/>
      <w:lvlJc w:val="left"/>
      <w:pPr>
        <w:tabs>
          <w:tab w:val="num" w:pos="1455"/>
        </w:tabs>
        <w:ind w:left="1455" w:hanging="360"/>
      </w:pPr>
      <w:rPr>
        <w:i/>
      </w:rPr>
    </w:lvl>
    <w:lvl w:ilvl="2" w:tplc="2272FC3E">
      <w:start w:val="1"/>
      <w:numFmt w:val="decimal"/>
      <w:lvlText w:val="%3)"/>
      <w:lvlJc w:val="left"/>
      <w:pPr>
        <w:tabs>
          <w:tab w:val="num" w:pos="2355"/>
        </w:tabs>
        <w:ind w:left="2355" w:hanging="360"/>
      </w:pPr>
    </w:lvl>
    <w:lvl w:ilvl="3" w:tplc="0409000F">
      <w:start w:val="1"/>
      <w:numFmt w:val="decimal"/>
      <w:lvlText w:val="%4."/>
      <w:lvlJc w:val="left"/>
      <w:pPr>
        <w:tabs>
          <w:tab w:val="num" w:pos="2895"/>
        </w:tabs>
        <w:ind w:left="2895" w:hanging="360"/>
      </w:pPr>
    </w:lvl>
    <w:lvl w:ilvl="4" w:tplc="04090019">
      <w:start w:val="1"/>
      <w:numFmt w:val="lowerLetter"/>
      <w:lvlText w:val="%5."/>
      <w:lvlJc w:val="left"/>
      <w:pPr>
        <w:tabs>
          <w:tab w:val="num" w:pos="3615"/>
        </w:tabs>
        <w:ind w:left="3615" w:hanging="360"/>
      </w:pPr>
    </w:lvl>
    <w:lvl w:ilvl="5" w:tplc="0409001B">
      <w:start w:val="1"/>
      <w:numFmt w:val="lowerRoman"/>
      <w:lvlText w:val="%6."/>
      <w:lvlJc w:val="right"/>
      <w:pPr>
        <w:tabs>
          <w:tab w:val="num" w:pos="4335"/>
        </w:tabs>
        <w:ind w:left="4335" w:hanging="180"/>
      </w:pPr>
    </w:lvl>
    <w:lvl w:ilvl="6" w:tplc="0409000F">
      <w:start w:val="1"/>
      <w:numFmt w:val="decimal"/>
      <w:lvlText w:val="%7."/>
      <w:lvlJc w:val="left"/>
      <w:pPr>
        <w:tabs>
          <w:tab w:val="num" w:pos="5055"/>
        </w:tabs>
        <w:ind w:left="5055" w:hanging="360"/>
      </w:pPr>
    </w:lvl>
    <w:lvl w:ilvl="7" w:tplc="AD8C5A5E">
      <w:start w:val="1"/>
      <w:numFmt w:val="lowerLetter"/>
      <w:lvlText w:val="%8)"/>
      <w:lvlJc w:val="left"/>
      <w:pPr>
        <w:tabs>
          <w:tab w:val="num" w:pos="5775"/>
        </w:tabs>
        <w:ind w:left="5775" w:hanging="360"/>
      </w:pPr>
    </w:lvl>
    <w:lvl w:ilvl="8" w:tplc="0409001B">
      <w:start w:val="1"/>
      <w:numFmt w:val="lowerRoman"/>
      <w:lvlText w:val="%9."/>
      <w:lvlJc w:val="right"/>
      <w:pPr>
        <w:tabs>
          <w:tab w:val="num" w:pos="6495"/>
        </w:tabs>
        <w:ind w:left="6495" w:hanging="180"/>
      </w:pPr>
    </w:lvl>
  </w:abstractNum>
  <w:abstractNum w:abstractNumId="89">
    <w:nsid w:val="44F108C2"/>
    <w:multiLevelType w:val="hybridMultilevel"/>
    <w:tmpl w:val="4B98950C"/>
    <w:lvl w:ilvl="0" w:tplc="ACEC7DCC">
      <w:start w:val="1"/>
      <w:numFmt w:val="decimal"/>
      <w:lvlText w:val="%1."/>
      <w:lvlJc w:val="left"/>
      <w:pPr>
        <w:tabs>
          <w:tab w:val="num" w:pos="1008"/>
        </w:tabs>
        <w:ind w:left="1008" w:hanging="432"/>
      </w:pPr>
    </w:lvl>
    <w:lvl w:ilvl="1" w:tplc="04090019">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nsid w:val="45D95AAA"/>
    <w:multiLevelType w:val="hybridMultilevel"/>
    <w:tmpl w:val="07F25166"/>
    <w:lvl w:ilvl="0" w:tplc="C442D15A">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1">
    <w:nsid w:val="46167991"/>
    <w:multiLevelType w:val="hybridMultilevel"/>
    <w:tmpl w:val="A30EBD58"/>
    <w:lvl w:ilvl="0" w:tplc="0409000F">
      <w:start w:val="1"/>
      <w:numFmt w:val="decimal"/>
      <w:lvlText w:val="%1."/>
      <w:lvlJc w:val="left"/>
      <w:pPr>
        <w:tabs>
          <w:tab w:val="num" w:pos="720"/>
        </w:tabs>
        <w:ind w:left="720" w:hanging="360"/>
      </w:pPr>
    </w:lvl>
    <w:lvl w:ilvl="1" w:tplc="61880C94">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2">
    <w:nsid w:val="479676FA"/>
    <w:multiLevelType w:val="hybridMultilevel"/>
    <w:tmpl w:val="3CB67AE4"/>
    <w:lvl w:ilvl="0" w:tplc="93BC31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48052A0D"/>
    <w:multiLevelType w:val="multilevel"/>
    <w:tmpl w:val="F6583CFE"/>
    <w:lvl w:ilvl="0">
      <w:start w:val="5"/>
      <w:numFmt w:val="decimal"/>
      <w:lvlText w:val="%1"/>
      <w:lvlJc w:val="left"/>
      <w:pPr>
        <w:tabs>
          <w:tab w:val="num" w:pos="510"/>
        </w:tabs>
        <w:ind w:left="510" w:hanging="510"/>
      </w:pPr>
    </w:lvl>
    <w:lvl w:ilvl="1">
      <w:start w:val="1"/>
      <w:numFmt w:val="decimal"/>
      <w:lvlText w:val="%1.%2"/>
      <w:lvlJc w:val="left"/>
      <w:pPr>
        <w:tabs>
          <w:tab w:val="num" w:pos="1086"/>
        </w:tabs>
        <w:ind w:left="1086" w:hanging="510"/>
      </w:pPr>
    </w:lvl>
    <w:lvl w:ilvl="2">
      <w:start w:val="1"/>
      <w:numFmt w:val="decimal"/>
      <w:lvlText w:val="%1.%2.%3"/>
      <w:lvlJc w:val="left"/>
      <w:pPr>
        <w:tabs>
          <w:tab w:val="num" w:pos="1872"/>
        </w:tabs>
        <w:ind w:left="1872" w:hanging="720"/>
      </w:pPr>
    </w:lvl>
    <w:lvl w:ilvl="3">
      <w:start w:val="1"/>
      <w:numFmt w:val="decimal"/>
      <w:lvlText w:val="%1.%2.%3.%4"/>
      <w:lvlJc w:val="left"/>
      <w:pPr>
        <w:tabs>
          <w:tab w:val="num" w:pos="2808"/>
        </w:tabs>
        <w:ind w:left="2808" w:hanging="1080"/>
      </w:pPr>
    </w:lvl>
    <w:lvl w:ilvl="4">
      <w:start w:val="1"/>
      <w:numFmt w:val="decimal"/>
      <w:lvlText w:val="%1.%2.%3.%4.%5"/>
      <w:lvlJc w:val="left"/>
      <w:pPr>
        <w:tabs>
          <w:tab w:val="num" w:pos="3384"/>
        </w:tabs>
        <w:ind w:left="3384" w:hanging="1080"/>
      </w:pPr>
    </w:lvl>
    <w:lvl w:ilvl="5">
      <w:start w:val="1"/>
      <w:numFmt w:val="decimal"/>
      <w:lvlText w:val="%1.%2.%3.%4.%5.%6"/>
      <w:lvlJc w:val="left"/>
      <w:pPr>
        <w:tabs>
          <w:tab w:val="num" w:pos="4320"/>
        </w:tabs>
        <w:ind w:left="4320" w:hanging="144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832"/>
        </w:tabs>
        <w:ind w:left="5832" w:hanging="1800"/>
      </w:pPr>
    </w:lvl>
    <w:lvl w:ilvl="8">
      <w:start w:val="1"/>
      <w:numFmt w:val="decimal"/>
      <w:lvlText w:val="%1.%2.%3.%4.%5.%6.%7.%8.%9"/>
      <w:lvlJc w:val="left"/>
      <w:pPr>
        <w:tabs>
          <w:tab w:val="num" w:pos="6408"/>
        </w:tabs>
        <w:ind w:left="6408" w:hanging="1800"/>
      </w:pPr>
    </w:lvl>
  </w:abstractNum>
  <w:abstractNum w:abstractNumId="94">
    <w:nsid w:val="4839045C"/>
    <w:multiLevelType w:val="singleLevel"/>
    <w:tmpl w:val="CCF0BDF0"/>
    <w:lvl w:ilvl="0">
      <w:start w:val="2"/>
      <w:numFmt w:val="decimal"/>
      <w:lvlText w:val="(%1)"/>
      <w:legacy w:legacy="1" w:legacySpace="0" w:legacyIndent="310"/>
      <w:lvlJc w:val="left"/>
      <w:pPr>
        <w:ind w:left="0" w:firstLine="0"/>
      </w:pPr>
      <w:rPr>
        <w:rFonts w:ascii="Times New Roman" w:hAnsi="Times New Roman" w:cs="Times New Roman" w:hint="default"/>
      </w:rPr>
    </w:lvl>
  </w:abstractNum>
  <w:abstractNum w:abstractNumId="95">
    <w:nsid w:val="48A65AC1"/>
    <w:multiLevelType w:val="hybridMultilevel"/>
    <w:tmpl w:val="EC46CBC4"/>
    <w:lvl w:ilvl="0" w:tplc="E4680012">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6">
    <w:nsid w:val="4AAC5F5C"/>
    <w:multiLevelType w:val="singleLevel"/>
    <w:tmpl w:val="49408024"/>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97">
    <w:nsid w:val="4B973671"/>
    <w:multiLevelType w:val="hybridMultilevel"/>
    <w:tmpl w:val="3CB67AE4"/>
    <w:lvl w:ilvl="0" w:tplc="93BC31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4EB94F27"/>
    <w:multiLevelType w:val="singleLevel"/>
    <w:tmpl w:val="89ECC85E"/>
    <w:lvl w:ilvl="0">
      <w:start w:val="3"/>
      <w:numFmt w:val="lowerLetter"/>
      <w:lvlText w:val="(%1)"/>
      <w:legacy w:legacy="1" w:legacySpace="0" w:legacyIndent="403"/>
      <w:lvlJc w:val="left"/>
      <w:pPr>
        <w:ind w:left="0" w:firstLine="0"/>
      </w:pPr>
      <w:rPr>
        <w:rFonts w:ascii="Times New Roman" w:hAnsi="Times New Roman" w:cs="Times New Roman" w:hint="default"/>
      </w:rPr>
    </w:lvl>
  </w:abstractNum>
  <w:abstractNum w:abstractNumId="99">
    <w:nsid w:val="4FF94BEF"/>
    <w:multiLevelType w:val="hybridMultilevel"/>
    <w:tmpl w:val="BD9C9A0E"/>
    <w:lvl w:ilvl="0" w:tplc="4A5AF27A">
      <w:start w:val="3"/>
      <w:numFmt w:val="decimal"/>
      <w:lvlText w:val="%1."/>
      <w:lvlJc w:val="left"/>
      <w:pPr>
        <w:tabs>
          <w:tab w:val="num" w:pos="1800"/>
        </w:tabs>
        <w:ind w:left="1728" w:hanging="288"/>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511C7874"/>
    <w:multiLevelType w:val="singleLevel"/>
    <w:tmpl w:val="C6A0771A"/>
    <w:lvl w:ilvl="0">
      <w:start w:val="3"/>
      <w:numFmt w:val="decimal"/>
      <w:lvlText w:val="(%1)"/>
      <w:legacy w:legacy="1" w:legacySpace="0" w:legacyIndent="303"/>
      <w:lvlJc w:val="left"/>
      <w:pPr>
        <w:ind w:left="0" w:firstLine="0"/>
      </w:pPr>
      <w:rPr>
        <w:rFonts w:ascii="Times New Roman" w:hAnsi="Times New Roman" w:cs="Times New Roman" w:hint="default"/>
        <w:i w:val="0"/>
        <w:iCs w:val="0"/>
      </w:rPr>
    </w:lvl>
  </w:abstractNum>
  <w:abstractNum w:abstractNumId="101">
    <w:nsid w:val="52386609"/>
    <w:multiLevelType w:val="hybridMultilevel"/>
    <w:tmpl w:val="08FCFC1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54341A07"/>
    <w:multiLevelType w:val="hybridMultilevel"/>
    <w:tmpl w:val="B0D8F8B0"/>
    <w:lvl w:ilvl="0" w:tplc="F93637E0">
      <w:start w:val="1"/>
      <w:numFmt w:val="lowerRoman"/>
      <w:lvlText w:val="(%1)"/>
      <w:lvlJc w:val="left"/>
      <w:pPr>
        <w:tabs>
          <w:tab w:val="num" w:pos="1440"/>
        </w:tabs>
        <w:ind w:left="936" w:hanging="216"/>
      </w:pPr>
    </w:lvl>
    <w:lvl w:ilvl="1" w:tplc="04090019">
      <w:start w:val="1"/>
      <w:numFmt w:val="lowerLetter"/>
      <w:lvlText w:val="%2."/>
      <w:lvlJc w:val="left"/>
      <w:pPr>
        <w:tabs>
          <w:tab w:val="num" w:pos="2520"/>
        </w:tabs>
        <w:ind w:left="25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nsid w:val="54EE6327"/>
    <w:multiLevelType w:val="multilevel"/>
    <w:tmpl w:val="5378A67C"/>
    <w:lvl w:ilvl="0">
      <w:start w:val="2"/>
      <w:numFmt w:val="decimal"/>
      <w:lvlText w:val="%1."/>
      <w:lvlJc w:val="left"/>
      <w:pPr>
        <w:tabs>
          <w:tab w:val="num" w:pos="1008"/>
        </w:tabs>
        <w:ind w:left="1008" w:hanging="432"/>
      </w:pPr>
    </w:lvl>
    <w:lvl w:ilvl="1">
      <w:start w:val="1"/>
      <w:numFmt w:val="none"/>
      <w:lvlText w:val="4.20"/>
      <w:lvlJc w:val="left"/>
      <w:pPr>
        <w:tabs>
          <w:tab w:val="num" w:pos="1152"/>
        </w:tabs>
        <w:ind w:left="1152" w:hanging="576"/>
      </w:pPr>
    </w:lvl>
    <w:lvl w:ilvl="2">
      <w:start w:val="1"/>
      <w:numFmt w:val="decimal"/>
      <w:isLgl/>
      <w:lvlText w:val="%1.%2.%3"/>
      <w:lvlJc w:val="left"/>
      <w:pPr>
        <w:tabs>
          <w:tab w:val="num" w:pos="1296"/>
        </w:tabs>
        <w:ind w:left="1296" w:hanging="720"/>
      </w:pPr>
    </w:lvl>
    <w:lvl w:ilvl="3">
      <w:start w:val="1"/>
      <w:numFmt w:val="decimal"/>
      <w:isLgl/>
      <w:lvlText w:val="%1.%2.%3.%4"/>
      <w:lvlJc w:val="left"/>
      <w:pPr>
        <w:tabs>
          <w:tab w:val="num" w:pos="1656"/>
        </w:tabs>
        <w:ind w:left="1656" w:hanging="1080"/>
      </w:pPr>
    </w:lvl>
    <w:lvl w:ilvl="4">
      <w:start w:val="1"/>
      <w:numFmt w:val="decimal"/>
      <w:isLgl/>
      <w:lvlText w:val="%1.%2.%3.%4.%5"/>
      <w:lvlJc w:val="left"/>
      <w:pPr>
        <w:tabs>
          <w:tab w:val="num" w:pos="1656"/>
        </w:tabs>
        <w:ind w:left="1656" w:hanging="1080"/>
      </w:pPr>
    </w:lvl>
    <w:lvl w:ilvl="5">
      <w:start w:val="1"/>
      <w:numFmt w:val="decimal"/>
      <w:isLgl/>
      <w:lvlText w:val="%1.%2.%3.%4.%5.%6"/>
      <w:lvlJc w:val="left"/>
      <w:pPr>
        <w:tabs>
          <w:tab w:val="num" w:pos="2016"/>
        </w:tabs>
        <w:ind w:left="2016" w:hanging="1440"/>
      </w:pPr>
    </w:lvl>
    <w:lvl w:ilvl="6">
      <w:start w:val="1"/>
      <w:numFmt w:val="decimal"/>
      <w:isLgl/>
      <w:lvlText w:val="%1.%2.%3.%4.%5.%6.%7"/>
      <w:lvlJc w:val="left"/>
      <w:pPr>
        <w:tabs>
          <w:tab w:val="num" w:pos="2016"/>
        </w:tabs>
        <w:ind w:left="2016" w:hanging="1440"/>
      </w:pPr>
    </w:lvl>
    <w:lvl w:ilvl="7">
      <w:start w:val="1"/>
      <w:numFmt w:val="decimal"/>
      <w:isLgl/>
      <w:lvlText w:val="%1.%2.%3.%4.%5.%6.%7.%8"/>
      <w:lvlJc w:val="left"/>
      <w:pPr>
        <w:tabs>
          <w:tab w:val="num" w:pos="2376"/>
        </w:tabs>
        <w:ind w:left="2376" w:hanging="1800"/>
      </w:pPr>
    </w:lvl>
    <w:lvl w:ilvl="8">
      <w:start w:val="1"/>
      <w:numFmt w:val="decimal"/>
      <w:isLgl/>
      <w:lvlText w:val="%1.%2.%3.%4.%5.%6.%7.%8.%9"/>
      <w:lvlJc w:val="left"/>
      <w:pPr>
        <w:tabs>
          <w:tab w:val="num" w:pos="2376"/>
        </w:tabs>
        <w:ind w:left="2376" w:hanging="1800"/>
      </w:pPr>
    </w:lvl>
  </w:abstractNum>
  <w:abstractNum w:abstractNumId="104">
    <w:nsid w:val="56FC375F"/>
    <w:multiLevelType w:val="singleLevel"/>
    <w:tmpl w:val="CEEEFF7A"/>
    <w:lvl w:ilvl="0">
      <w:start w:val="51"/>
      <w:numFmt w:val="decimal"/>
      <w:lvlText w:val="%1."/>
      <w:legacy w:legacy="1" w:legacySpace="0" w:legacyIndent="316"/>
      <w:lvlJc w:val="left"/>
      <w:pPr>
        <w:ind w:left="0" w:firstLine="0"/>
      </w:pPr>
      <w:rPr>
        <w:rFonts w:ascii="Times New Roman" w:hAnsi="Times New Roman" w:cs="Times New Roman" w:hint="default"/>
      </w:rPr>
    </w:lvl>
  </w:abstractNum>
  <w:abstractNum w:abstractNumId="105">
    <w:nsid w:val="575641FD"/>
    <w:multiLevelType w:val="hybridMultilevel"/>
    <w:tmpl w:val="917227B6"/>
    <w:lvl w:ilvl="0" w:tplc="E68E637A">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8655629"/>
    <w:multiLevelType w:val="hybridMultilevel"/>
    <w:tmpl w:val="8E60A56C"/>
    <w:lvl w:ilvl="0" w:tplc="CD56D434">
      <w:start w:val="5"/>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D17284B8">
      <w:start w:val="1"/>
      <w:numFmt w:val="lowerRoman"/>
      <w:lvlText w:val="(%3)"/>
      <w:lvlJc w:val="left"/>
      <w:pPr>
        <w:tabs>
          <w:tab w:val="num" w:pos="2700"/>
        </w:tabs>
        <w:ind w:left="2700" w:hanging="720"/>
      </w:pPr>
    </w:lvl>
    <w:lvl w:ilvl="3" w:tplc="67B02FEE">
      <w:start w:val="5"/>
      <w:numFmt w:val="decimal"/>
      <w:lvlText w:val="%4."/>
      <w:lvlJc w:val="left"/>
      <w:pPr>
        <w:tabs>
          <w:tab w:val="num" w:pos="2880"/>
        </w:tabs>
        <w:ind w:left="2880" w:hanging="360"/>
      </w:pPr>
    </w:lvl>
    <w:lvl w:ilvl="4" w:tplc="BC441CDE">
      <w:start w:val="4"/>
      <w:numFmt w:val="decimal"/>
      <w:lvlText w:val="(%5)"/>
      <w:lvlJc w:val="left"/>
      <w:pPr>
        <w:tabs>
          <w:tab w:val="num" w:pos="3960"/>
        </w:tabs>
        <w:ind w:left="3960" w:hanging="720"/>
      </w:pPr>
    </w:lvl>
    <w:lvl w:ilvl="5" w:tplc="0409001B">
      <w:start w:val="1"/>
      <w:numFmt w:val="lowerRoman"/>
      <w:lvlText w:val="%6."/>
      <w:lvlJc w:val="right"/>
      <w:pPr>
        <w:tabs>
          <w:tab w:val="num" w:pos="4320"/>
        </w:tabs>
        <w:ind w:left="4320" w:hanging="180"/>
      </w:pPr>
    </w:lvl>
    <w:lvl w:ilvl="6" w:tplc="B4EEC4AA">
      <w:start w:val="1"/>
      <w:numFmt w:val="lowerLetter"/>
      <w:lvlText w:val="%7)"/>
      <w:lvlJc w:val="left"/>
      <w:pPr>
        <w:tabs>
          <w:tab w:val="num" w:pos="5040"/>
        </w:tabs>
        <w:ind w:left="5040" w:hanging="360"/>
      </w:pPr>
    </w:lvl>
    <w:lvl w:ilvl="7" w:tplc="2EA61A78">
      <w:start w:val="3"/>
      <w:numFmt w:val="decimal"/>
      <w:lvlText w:val="%8."/>
      <w:lvlJc w:val="left"/>
      <w:pPr>
        <w:tabs>
          <w:tab w:val="num" w:pos="792"/>
        </w:tabs>
        <w:ind w:left="576" w:hanging="144"/>
      </w:pPr>
    </w:lvl>
    <w:lvl w:ilvl="8" w:tplc="52D8980E">
      <w:start w:val="1"/>
      <w:numFmt w:val="decimal"/>
      <w:lvlText w:val="%9."/>
      <w:lvlJc w:val="left"/>
      <w:pPr>
        <w:tabs>
          <w:tab w:val="num" w:pos="1800"/>
        </w:tabs>
        <w:ind w:left="1656" w:hanging="216"/>
      </w:pPr>
    </w:lvl>
  </w:abstractNum>
  <w:abstractNum w:abstractNumId="107">
    <w:nsid w:val="5A372777"/>
    <w:multiLevelType w:val="hybridMultilevel"/>
    <w:tmpl w:val="8A625970"/>
    <w:lvl w:ilvl="0" w:tplc="F57C5ABE">
      <w:start w:val="1"/>
      <w:numFmt w:val="decimal"/>
      <w:lvlText w:val="(%1)"/>
      <w:lvlJc w:val="left"/>
      <w:pPr>
        <w:tabs>
          <w:tab w:val="num" w:pos="1008"/>
        </w:tabs>
        <w:ind w:left="1008" w:hanging="360"/>
      </w:pPr>
    </w:lvl>
    <w:lvl w:ilvl="1" w:tplc="04090019">
      <w:start w:val="1"/>
      <w:numFmt w:val="lowerLetter"/>
      <w:lvlText w:val="%2."/>
      <w:lvlJc w:val="left"/>
      <w:pPr>
        <w:tabs>
          <w:tab w:val="num" w:pos="1728"/>
        </w:tabs>
        <w:ind w:left="1728" w:hanging="360"/>
      </w:pPr>
    </w:lvl>
    <w:lvl w:ilvl="2" w:tplc="98684D3E">
      <w:start w:val="1"/>
      <w:numFmt w:val="lowerLetter"/>
      <w:lvlText w:val="(%3)"/>
      <w:lvlJc w:val="left"/>
      <w:pPr>
        <w:tabs>
          <w:tab w:val="num" w:pos="2628"/>
        </w:tabs>
        <w:ind w:left="2628"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8">
    <w:nsid w:val="5B3E1508"/>
    <w:multiLevelType w:val="hybridMultilevel"/>
    <w:tmpl w:val="DE4EEF02"/>
    <w:lvl w:ilvl="0" w:tplc="F38CE990">
      <w:start w:val="1"/>
      <w:numFmt w:val="lowerRoman"/>
      <w:lvlText w:val="%1)"/>
      <w:lvlJc w:val="left"/>
      <w:pPr>
        <w:tabs>
          <w:tab w:val="num" w:pos="1260"/>
        </w:tabs>
        <w:ind w:left="1260" w:hanging="720"/>
      </w:pPr>
    </w:lvl>
    <w:lvl w:ilvl="1" w:tplc="9DC64052">
      <w:start w:val="1"/>
      <w:numFmt w:val="lowerLetter"/>
      <w:lvlText w:val="%2)"/>
      <w:lvlJc w:val="left"/>
      <w:pPr>
        <w:tabs>
          <w:tab w:val="num" w:pos="1620"/>
        </w:tabs>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9">
    <w:nsid w:val="5B580FBC"/>
    <w:multiLevelType w:val="hybridMultilevel"/>
    <w:tmpl w:val="C626476E"/>
    <w:lvl w:ilvl="0" w:tplc="058E8998">
      <w:start w:val="28"/>
      <w:numFmt w:val="decimal"/>
      <w:lvlText w:val="%1."/>
      <w:lvlJc w:val="left"/>
      <w:pPr>
        <w:tabs>
          <w:tab w:val="num" w:pos="720"/>
        </w:tabs>
        <w:ind w:left="72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0">
    <w:nsid w:val="5DD452AE"/>
    <w:multiLevelType w:val="singleLevel"/>
    <w:tmpl w:val="2396B8FC"/>
    <w:lvl w:ilvl="0">
      <w:start w:val="37"/>
      <w:numFmt w:val="decimal"/>
      <w:lvlText w:val="%1."/>
      <w:legacy w:legacy="1" w:legacySpace="0" w:legacyIndent="367"/>
      <w:lvlJc w:val="left"/>
      <w:pPr>
        <w:ind w:left="0" w:firstLine="0"/>
      </w:pPr>
      <w:rPr>
        <w:rFonts w:ascii="Times New Roman" w:hAnsi="Times New Roman" w:cs="Times New Roman" w:hint="default"/>
      </w:rPr>
    </w:lvl>
  </w:abstractNum>
  <w:abstractNum w:abstractNumId="111">
    <w:nsid w:val="5DDF6EEB"/>
    <w:multiLevelType w:val="hybridMultilevel"/>
    <w:tmpl w:val="EF484FA8"/>
    <w:lvl w:ilvl="0" w:tplc="F0544E0C">
      <w:start w:val="2"/>
      <w:numFmt w:val="decimal"/>
      <w:lvlText w:val="%1."/>
      <w:lvlJc w:val="left"/>
      <w:pPr>
        <w:tabs>
          <w:tab w:val="num" w:pos="1260"/>
        </w:tabs>
        <w:ind w:left="1188" w:hanging="288"/>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2">
    <w:nsid w:val="5E036618"/>
    <w:multiLevelType w:val="multilevel"/>
    <w:tmpl w:val="F9085632"/>
    <w:lvl w:ilvl="0">
      <w:start w:val="4"/>
      <w:numFmt w:val="decimal"/>
      <w:lvlText w:val="%1.4"/>
      <w:lvlJc w:val="left"/>
      <w:pPr>
        <w:tabs>
          <w:tab w:val="num" w:pos="1152"/>
        </w:tabs>
        <w:ind w:left="1152" w:hanging="576"/>
      </w:pPr>
    </w:lvl>
    <w:lvl w:ilvl="1">
      <w:start w:val="4"/>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3">
    <w:nsid w:val="60851066"/>
    <w:multiLevelType w:val="multilevel"/>
    <w:tmpl w:val="6CAEDB7C"/>
    <w:lvl w:ilvl="0">
      <w:start w:val="1"/>
      <w:numFmt w:val="decimal"/>
      <w:lvlText w:val="%1."/>
      <w:lvlJc w:val="left"/>
      <w:pPr>
        <w:tabs>
          <w:tab w:val="num" w:pos="1008"/>
        </w:tabs>
        <w:ind w:left="1008" w:hanging="432"/>
      </w:pPr>
    </w:lvl>
    <w:lvl w:ilvl="1">
      <w:numFmt w:val="decimal"/>
      <w:isLgl/>
      <w:lvlText w:val="%1.%2"/>
      <w:lvlJc w:val="left"/>
      <w:pPr>
        <w:tabs>
          <w:tab w:val="num" w:pos="1056"/>
        </w:tabs>
        <w:ind w:left="1056" w:hanging="480"/>
      </w:pPr>
    </w:lvl>
    <w:lvl w:ilvl="2">
      <w:start w:val="1"/>
      <w:numFmt w:val="decimal"/>
      <w:isLgl/>
      <w:lvlText w:val="%1.%2.%3"/>
      <w:lvlJc w:val="left"/>
      <w:pPr>
        <w:tabs>
          <w:tab w:val="num" w:pos="1296"/>
        </w:tabs>
        <w:ind w:left="1296" w:hanging="720"/>
      </w:pPr>
    </w:lvl>
    <w:lvl w:ilvl="3">
      <w:start w:val="1"/>
      <w:numFmt w:val="decimal"/>
      <w:isLgl/>
      <w:lvlText w:val="%1.%2.%3.%4"/>
      <w:lvlJc w:val="left"/>
      <w:pPr>
        <w:tabs>
          <w:tab w:val="num" w:pos="1656"/>
        </w:tabs>
        <w:ind w:left="1656" w:hanging="1080"/>
      </w:pPr>
    </w:lvl>
    <w:lvl w:ilvl="4">
      <w:start w:val="1"/>
      <w:numFmt w:val="decimal"/>
      <w:isLgl/>
      <w:lvlText w:val="%1.%2.%3.%4.%5"/>
      <w:lvlJc w:val="left"/>
      <w:pPr>
        <w:tabs>
          <w:tab w:val="num" w:pos="1656"/>
        </w:tabs>
        <w:ind w:left="1656" w:hanging="1080"/>
      </w:pPr>
    </w:lvl>
    <w:lvl w:ilvl="5">
      <w:start w:val="1"/>
      <w:numFmt w:val="decimal"/>
      <w:isLgl/>
      <w:lvlText w:val="%1.%2.%3.%4.%5.%6"/>
      <w:lvlJc w:val="left"/>
      <w:pPr>
        <w:tabs>
          <w:tab w:val="num" w:pos="2016"/>
        </w:tabs>
        <w:ind w:left="2016" w:hanging="1440"/>
      </w:pPr>
    </w:lvl>
    <w:lvl w:ilvl="6">
      <w:start w:val="1"/>
      <w:numFmt w:val="decimal"/>
      <w:isLgl/>
      <w:lvlText w:val="%1.%2.%3.%4.%5.%6.%7"/>
      <w:lvlJc w:val="left"/>
      <w:pPr>
        <w:tabs>
          <w:tab w:val="num" w:pos="2016"/>
        </w:tabs>
        <w:ind w:left="2016" w:hanging="1440"/>
      </w:pPr>
    </w:lvl>
    <w:lvl w:ilvl="7">
      <w:start w:val="1"/>
      <w:numFmt w:val="decimal"/>
      <w:isLgl/>
      <w:lvlText w:val="%1.%2.%3.%4.%5.%6.%7.%8"/>
      <w:lvlJc w:val="left"/>
      <w:pPr>
        <w:tabs>
          <w:tab w:val="num" w:pos="2376"/>
        </w:tabs>
        <w:ind w:left="2376" w:hanging="1800"/>
      </w:pPr>
    </w:lvl>
    <w:lvl w:ilvl="8">
      <w:start w:val="1"/>
      <w:numFmt w:val="decimal"/>
      <w:isLgl/>
      <w:lvlText w:val="%1.%2.%3.%4.%5.%6.%7.%8.%9"/>
      <w:lvlJc w:val="left"/>
      <w:pPr>
        <w:tabs>
          <w:tab w:val="num" w:pos="2376"/>
        </w:tabs>
        <w:ind w:left="2376" w:hanging="1800"/>
      </w:pPr>
    </w:lvl>
  </w:abstractNum>
  <w:abstractNum w:abstractNumId="114">
    <w:nsid w:val="619F61BA"/>
    <w:multiLevelType w:val="singleLevel"/>
    <w:tmpl w:val="C8C84C9C"/>
    <w:lvl w:ilvl="0">
      <w:start w:val="2"/>
      <w:numFmt w:val="decimal"/>
      <w:lvlText w:val="(%1)"/>
      <w:legacy w:legacy="1" w:legacySpace="0" w:legacyIndent="288"/>
      <w:lvlJc w:val="left"/>
      <w:pPr>
        <w:ind w:left="0" w:firstLine="0"/>
      </w:pPr>
      <w:rPr>
        <w:rFonts w:ascii="Times New Roman" w:hAnsi="Times New Roman" w:cs="Times New Roman" w:hint="default"/>
      </w:rPr>
    </w:lvl>
  </w:abstractNum>
  <w:abstractNum w:abstractNumId="115">
    <w:nsid w:val="62AA5BD1"/>
    <w:multiLevelType w:val="hybridMultilevel"/>
    <w:tmpl w:val="4650C24E"/>
    <w:lvl w:ilvl="0" w:tplc="11F8D74A">
      <w:start w:val="1"/>
      <w:numFmt w:val="decimal"/>
      <w:lvlText w:val="%1."/>
      <w:lvlJc w:val="left"/>
      <w:pPr>
        <w:tabs>
          <w:tab w:val="num" w:pos="1008"/>
        </w:tabs>
        <w:ind w:left="1008" w:hanging="432"/>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6">
    <w:nsid w:val="62BE5EB1"/>
    <w:multiLevelType w:val="hybridMultilevel"/>
    <w:tmpl w:val="FC86428A"/>
    <w:lvl w:ilvl="0" w:tplc="C85859D6">
      <w:start w:val="1"/>
      <w:numFmt w:val="decimal"/>
      <w:lvlText w:val="%1."/>
      <w:lvlJc w:val="left"/>
      <w:pPr>
        <w:tabs>
          <w:tab w:val="num" w:pos="576"/>
        </w:tabs>
        <w:ind w:left="288" w:hanging="72"/>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7">
    <w:nsid w:val="63FD35E6"/>
    <w:multiLevelType w:val="singleLevel"/>
    <w:tmpl w:val="EA647D70"/>
    <w:lvl w:ilvl="0">
      <w:start w:val="3"/>
      <w:numFmt w:val="lowerLetter"/>
      <w:lvlText w:val="(%1)"/>
      <w:legacy w:legacy="1" w:legacySpace="0" w:legacyIndent="310"/>
      <w:lvlJc w:val="left"/>
      <w:pPr>
        <w:ind w:left="360" w:firstLine="0"/>
      </w:pPr>
      <w:rPr>
        <w:rFonts w:ascii="Times New Roman" w:hAnsi="Times New Roman" w:cs="Times New Roman" w:hint="default"/>
      </w:rPr>
    </w:lvl>
  </w:abstractNum>
  <w:abstractNum w:abstractNumId="118">
    <w:nsid w:val="646E1285"/>
    <w:multiLevelType w:val="singleLevel"/>
    <w:tmpl w:val="6B3C7ADC"/>
    <w:lvl w:ilvl="0">
      <w:start w:val="12"/>
      <w:numFmt w:val="decimal"/>
      <w:lvlText w:val="(%1)"/>
      <w:legacy w:legacy="1" w:legacySpace="0" w:legacyIndent="346"/>
      <w:lvlJc w:val="left"/>
      <w:pPr>
        <w:ind w:left="0" w:firstLine="0"/>
      </w:pPr>
      <w:rPr>
        <w:rFonts w:ascii="Times New Roman" w:hAnsi="Times New Roman" w:cs="Times New Roman" w:hint="default"/>
      </w:rPr>
    </w:lvl>
  </w:abstractNum>
  <w:abstractNum w:abstractNumId="119">
    <w:nsid w:val="652E70B2"/>
    <w:multiLevelType w:val="singleLevel"/>
    <w:tmpl w:val="6152FB0E"/>
    <w:lvl w:ilvl="0">
      <w:start w:val="3"/>
      <w:numFmt w:val="decimal"/>
      <w:lvlText w:val="(%1)"/>
      <w:legacy w:legacy="1" w:legacySpace="0" w:legacyIndent="310"/>
      <w:lvlJc w:val="left"/>
      <w:pPr>
        <w:ind w:left="0" w:firstLine="0"/>
      </w:pPr>
      <w:rPr>
        <w:rFonts w:ascii="Times New Roman" w:hAnsi="Times New Roman" w:cs="Times New Roman" w:hint="default"/>
      </w:rPr>
    </w:lvl>
  </w:abstractNum>
  <w:abstractNum w:abstractNumId="120">
    <w:nsid w:val="65873AE9"/>
    <w:multiLevelType w:val="singleLevel"/>
    <w:tmpl w:val="82A2FCF0"/>
    <w:lvl w:ilvl="0">
      <w:start w:val="11"/>
      <w:numFmt w:val="decimal"/>
      <w:lvlText w:val="(%1)"/>
      <w:legacy w:legacy="1" w:legacySpace="0" w:legacyIndent="497"/>
      <w:lvlJc w:val="left"/>
      <w:pPr>
        <w:ind w:left="0" w:firstLine="0"/>
      </w:pPr>
      <w:rPr>
        <w:rFonts w:ascii="Times New Roman" w:hAnsi="Times New Roman" w:cs="Times New Roman" w:hint="default"/>
      </w:rPr>
    </w:lvl>
  </w:abstractNum>
  <w:abstractNum w:abstractNumId="121">
    <w:nsid w:val="66052662"/>
    <w:multiLevelType w:val="singleLevel"/>
    <w:tmpl w:val="81808B36"/>
    <w:lvl w:ilvl="0">
      <w:start w:val="1"/>
      <w:numFmt w:val="decimal"/>
      <w:lvlText w:val="(%1)"/>
      <w:legacy w:legacy="1" w:legacySpace="0" w:legacyIndent="475"/>
      <w:lvlJc w:val="left"/>
      <w:pPr>
        <w:ind w:left="0" w:firstLine="0"/>
      </w:pPr>
      <w:rPr>
        <w:rFonts w:ascii="Times New Roman" w:hAnsi="Times New Roman" w:cs="Times New Roman" w:hint="default"/>
      </w:rPr>
    </w:lvl>
  </w:abstractNum>
  <w:abstractNum w:abstractNumId="122">
    <w:nsid w:val="66230765"/>
    <w:multiLevelType w:val="hybridMultilevel"/>
    <w:tmpl w:val="96A25054"/>
    <w:lvl w:ilvl="0" w:tplc="93BC31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677A031A"/>
    <w:multiLevelType w:val="singleLevel"/>
    <w:tmpl w:val="453C63B6"/>
    <w:lvl w:ilvl="0">
      <w:start w:val="3"/>
      <w:numFmt w:val="decimal"/>
      <w:lvlText w:val="(%1)"/>
      <w:legacy w:legacy="1" w:legacySpace="0" w:legacyIndent="324"/>
      <w:lvlJc w:val="left"/>
      <w:pPr>
        <w:ind w:left="0" w:firstLine="0"/>
      </w:pPr>
      <w:rPr>
        <w:rFonts w:ascii="Times New Roman" w:hAnsi="Times New Roman" w:cs="Times New Roman" w:hint="default"/>
      </w:rPr>
    </w:lvl>
  </w:abstractNum>
  <w:abstractNum w:abstractNumId="124">
    <w:nsid w:val="678C2B7F"/>
    <w:multiLevelType w:val="hybridMultilevel"/>
    <w:tmpl w:val="C5B0714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5">
    <w:nsid w:val="67FC00D3"/>
    <w:multiLevelType w:val="multilevel"/>
    <w:tmpl w:val="D38ADA26"/>
    <w:lvl w:ilvl="0">
      <w:start w:val="1"/>
      <w:numFmt w:val="decimal"/>
      <w:lvlText w:val="%1."/>
      <w:lvlJc w:val="left"/>
      <w:pPr>
        <w:tabs>
          <w:tab w:val="num" w:pos="1008"/>
        </w:tabs>
        <w:ind w:left="1008" w:hanging="432"/>
      </w:pPr>
    </w:lvl>
    <w:lvl w:ilvl="1">
      <w:start w:val="1"/>
      <w:numFmt w:val="decimal"/>
      <w:isLgl/>
      <w:lvlText w:val="%1.%2"/>
      <w:lvlJc w:val="left"/>
      <w:pPr>
        <w:tabs>
          <w:tab w:val="num" w:pos="936"/>
        </w:tabs>
        <w:ind w:left="936" w:hanging="360"/>
      </w:pPr>
    </w:lvl>
    <w:lvl w:ilvl="2">
      <w:start w:val="1"/>
      <w:numFmt w:val="decimal"/>
      <w:isLgl/>
      <w:lvlText w:val="%1.%2.%3"/>
      <w:lvlJc w:val="left"/>
      <w:pPr>
        <w:tabs>
          <w:tab w:val="num" w:pos="1296"/>
        </w:tabs>
        <w:ind w:left="1296" w:hanging="720"/>
      </w:pPr>
    </w:lvl>
    <w:lvl w:ilvl="3">
      <w:start w:val="1"/>
      <w:numFmt w:val="decimal"/>
      <w:isLgl/>
      <w:lvlText w:val="%1.%2.%3.%4"/>
      <w:lvlJc w:val="left"/>
      <w:pPr>
        <w:tabs>
          <w:tab w:val="num" w:pos="1656"/>
        </w:tabs>
        <w:ind w:left="1656" w:hanging="1080"/>
      </w:pPr>
    </w:lvl>
    <w:lvl w:ilvl="4">
      <w:start w:val="1"/>
      <w:numFmt w:val="decimal"/>
      <w:isLgl/>
      <w:lvlText w:val="%1.%2.%3.%4.%5"/>
      <w:lvlJc w:val="left"/>
      <w:pPr>
        <w:tabs>
          <w:tab w:val="num" w:pos="1656"/>
        </w:tabs>
        <w:ind w:left="1656" w:hanging="1080"/>
      </w:pPr>
    </w:lvl>
    <w:lvl w:ilvl="5">
      <w:start w:val="1"/>
      <w:numFmt w:val="decimal"/>
      <w:isLgl/>
      <w:lvlText w:val="%1.%2.%3.%4.%5.%6"/>
      <w:lvlJc w:val="left"/>
      <w:pPr>
        <w:tabs>
          <w:tab w:val="num" w:pos="2016"/>
        </w:tabs>
        <w:ind w:left="2016" w:hanging="1440"/>
      </w:pPr>
    </w:lvl>
    <w:lvl w:ilvl="6">
      <w:start w:val="1"/>
      <w:numFmt w:val="decimal"/>
      <w:isLgl/>
      <w:lvlText w:val="%1.%2.%3.%4.%5.%6.%7"/>
      <w:lvlJc w:val="left"/>
      <w:pPr>
        <w:tabs>
          <w:tab w:val="num" w:pos="2016"/>
        </w:tabs>
        <w:ind w:left="2016" w:hanging="1440"/>
      </w:pPr>
    </w:lvl>
    <w:lvl w:ilvl="7">
      <w:start w:val="1"/>
      <w:numFmt w:val="decimal"/>
      <w:isLgl/>
      <w:lvlText w:val="%1.%2.%3.%4.%5.%6.%7.%8"/>
      <w:lvlJc w:val="left"/>
      <w:pPr>
        <w:tabs>
          <w:tab w:val="num" w:pos="2376"/>
        </w:tabs>
        <w:ind w:left="2376" w:hanging="1800"/>
      </w:pPr>
    </w:lvl>
    <w:lvl w:ilvl="8">
      <w:start w:val="1"/>
      <w:numFmt w:val="decimal"/>
      <w:isLgl/>
      <w:lvlText w:val="%1.%2.%3.%4.%5.%6.%7.%8.%9"/>
      <w:lvlJc w:val="left"/>
      <w:pPr>
        <w:tabs>
          <w:tab w:val="num" w:pos="2376"/>
        </w:tabs>
        <w:ind w:left="2376" w:hanging="1800"/>
      </w:pPr>
    </w:lvl>
  </w:abstractNum>
  <w:abstractNum w:abstractNumId="126">
    <w:nsid w:val="682C20BC"/>
    <w:multiLevelType w:val="singleLevel"/>
    <w:tmpl w:val="2B68B37C"/>
    <w:lvl w:ilvl="0">
      <w:start w:val="1"/>
      <w:numFmt w:val="decimal"/>
      <w:lvlText w:val="(%1)"/>
      <w:legacy w:legacy="1" w:legacySpace="0" w:legacyIndent="403"/>
      <w:lvlJc w:val="left"/>
      <w:pPr>
        <w:ind w:left="0" w:firstLine="0"/>
      </w:pPr>
      <w:rPr>
        <w:rFonts w:ascii="Times New Roman" w:hAnsi="Times New Roman" w:cs="Times New Roman" w:hint="default"/>
      </w:rPr>
    </w:lvl>
  </w:abstractNum>
  <w:abstractNum w:abstractNumId="127">
    <w:nsid w:val="6A47710C"/>
    <w:multiLevelType w:val="hybridMultilevel"/>
    <w:tmpl w:val="39445138"/>
    <w:lvl w:ilvl="0" w:tplc="22C8DC6E">
      <w:start w:val="1"/>
      <w:numFmt w:val="decimal"/>
      <w:lvlText w:val="%1."/>
      <w:lvlJc w:val="left"/>
      <w:pPr>
        <w:tabs>
          <w:tab w:val="num" w:pos="1110"/>
        </w:tabs>
        <w:ind w:left="1110" w:hanging="750"/>
      </w:pPr>
    </w:lvl>
    <w:lvl w:ilvl="1" w:tplc="DD9AD9A6">
      <w:start w:val="1"/>
      <w:numFmt w:val="decimal"/>
      <w:lvlText w:val="%2."/>
      <w:lvlJc w:val="left"/>
      <w:pPr>
        <w:tabs>
          <w:tab w:val="num" w:pos="1224"/>
        </w:tabs>
        <w:ind w:left="1152" w:hanging="288"/>
      </w:pPr>
    </w:lvl>
    <w:lvl w:ilvl="2" w:tplc="3F34124C">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8">
    <w:nsid w:val="6B9F6EFC"/>
    <w:multiLevelType w:val="hybridMultilevel"/>
    <w:tmpl w:val="C9D0E322"/>
    <w:lvl w:ilvl="0" w:tplc="512089D2">
      <w:start w:val="1"/>
      <w:numFmt w:val="bullet"/>
      <w:lvlText w:val=""/>
      <w:lvlJc w:val="left"/>
      <w:pPr>
        <w:tabs>
          <w:tab w:val="num" w:pos="648"/>
        </w:tabs>
        <w:ind w:left="0" w:firstLine="288"/>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9">
    <w:nsid w:val="6F9C0E17"/>
    <w:multiLevelType w:val="hybridMultilevel"/>
    <w:tmpl w:val="939A13FC"/>
    <w:lvl w:ilvl="0" w:tplc="0D164D02">
      <w:start w:val="1"/>
      <w:numFmt w:val="lowerRoman"/>
      <w:lvlText w:val="%1)"/>
      <w:lvlJc w:val="left"/>
      <w:pPr>
        <w:tabs>
          <w:tab w:val="num" w:pos="1296"/>
        </w:tabs>
        <w:ind w:left="864" w:hanging="288"/>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0">
    <w:nsid w:val="6FF97FD7"/>
    <w:multiLevelType w:val="singleLevel"/>
    <w:tmpl w:val="6A2CADEE"/>
    <w:lvl w:ilvl="0">
      <w:start w:val="4"/>
      <w:numFmt w:val="decimal"/>
      <w:lvlText w:val="(%1)"/>
      <w:legacy w:legacy="1" w:legacySpace="0" w:legacyIndent="324"/>
      <w:lvlJc w:val="left"/>
      <w:pPr>
        <w:ind w:left="0" w:firstLine="0"/>
      </w:pPr>
      <w:rPr>
        <w:rFonts w:ascii="Times New Roman" w:hAnsi="Times New Roman" w:cs="Times New Roman" w:hint="default"/>
        <w:i w:val="0"/>
        <w:iCs w:val="0"/>
      </w:rPr>
    </w:lvl>
  </w:abstractNum>
  <w:abstractNum w:abstractNumId="131">
    <w:nsid w:val="704F5E7D"/>
    <w:multiLevelType w:val="hybridMultilevel"/>
    <w:tmpl w:val="6964AB84"/>
    <w:lvl w:ilvl="0" w:tplc="42E80E92">
      <w:start w:val="1"/>
      <w:numFmt w:val="lowerLetter"/>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2">
    <w:nsid w:val="716D23B9"/>
    <w:multiLevelType w:val="singleLevel"/>
    <w:tmpl w:val="44027ED6"/>
    <w:lvl w:ilvl="0">
      <w:start w:val="2"/>
      <w:numFmt w:val="decimal"/>
      <w:lvlText w:val="(%1)"/>
      <w:legacy w:legacy="1" w:legacySpace="0" w:legacyIndent="324"/>
      <w:lvlJc w:val="left"/>
      <w:pPr>
        <w:ind w:left="0" w:firstLine="0"/>
      </w:pPr>
      <w:rPr>
        <w:rFonts w:ascii="Times New Roman" w:hAnsi="Times New Roman" w:cs="Times New Roman" w:hint="default"/>
      </w:rPr>
    </w:lvl>
  </w:abstractNum>
  <w:abstractNum w:abstractNumId="133">
    <w:nsid w:val="71ED5C64"/>
    <w:multiLevelType w:val="singleLevel"/>
    <w:tmpl w:val="89F4CE74"/>
    <w:lvl w:ilvl="0">
      <w:start w:val="21"/>
      <w:numFmt w:val="decimal"/>
      <w:lvlText w:val="(%1)"/>
      <w:legacy w:legacy="1" w:legacySpace="0" w:legacyIndent="482"/>
      <w:lvlJc w:val="left"/>
      <w:pPr>
        <w:ind w:left="0" w:firstLine="0"/>
      </w:pPr>
      <w:rPr>
        <w:rFonts w:ascii="Times New Roman" w:hAnsi="Times New Roman" w:cs="Times New Roman" w:hint="default"/>
      </w:rPr>
    </w:lvl>
  </w:abstractNum>
  <w:abstractNum w:abstractNumId="134">
    <w:nsid w:val="727127F7"/>
    <w:multiLevelType w:val="hybridMultilevel"/>
    <w:tmpl w:val="1C22A8A4"/>
    <w:lvl w:ilvl="0" w:tplc="BC64CD92">
      <w:start w:val="2"/>
      <w:numFmt w:val="decimal"/>
      <w:lvlText w:val="%1."/>
      <w:lvlJc w:val="left"/>
      <w:pPr>
        <w:tabs>
          <w:tab w:val="num" w:pos="582"/>
        </w:tabs>
        <w:ind w:left="288" w:hanging="66"/>
      </w:pPr>
    </w:lvl>
    <w:lvl w:ilvl="1" w:tplc="2A148404">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5">
    <w:nsid w:val="734314C7"/>
    <w:multiLevelType w:val="hybridMultilevel"/>
    <w:tmpl w:val="E7F8C59C"/>
    <w:lvl w:ilvl="0" w:tplc="3C889880">
      <w:start w:val="1"/>
      <w:numFmt w:val="lowerRoman"/>
      <w:lvlText w:val="%1)"/>
      <w:lvlJc w:val="left"/>
      <w:pPr>
        <w:tabs>
          <w:tab w:val="num" w:pos="1440"/>
        </w:tabs>
        <w:ind w:left="1440" w:hanging="720"/>
      </w:pPr>
    </w:lvl>
    <w:lvl w:ilvl="1" w:tplc="E214C12E">
      <w:start w:val="1"/>
      <w:numFmt w:val="decimal"/>
      <w:lvlText w:val="%2."/>
      <w:lvlJc w:val="left"/>
      <w:pPr>
        <w:tabs>
          <w:tab w:val="num" w:pos="1800"/>
        </w:tabs>
        <w:ind w:left="1800" w:hanging="360"/>
      </w:pPr>
    </w:lvl>
    <w:lvl w:ilvl="2" w:tplc="5516B898">
      <w:start w:val="1"/>
      <w:numFmt w:val="lowerLetter"/>
      <w:lvlText w:val="%3)"/>
      <w:lvlJc w:val="left"/>
      <w:pPr>
        <w:tabs>
          <w:tab w:val="num" w:pos="2700"/>
        </w:tabs>
        <w:ind w:left="2700" w:hanging="360"/>
      </w:pPr>
    </w:lvl>
    <w:lvl w:ilvl="3" w:tplc="A3241C62">
      <w:start w:val="3"/>
      <w:numFmt w:val="upperLetter"/>
      <w:lvlText w:val="%4."/>
      <w:lvlJc w:val="left"/>
      <w:pPr>
        <w:tabs>
          <w:tab w:val="num" w:pos="3240"/>
        </w:tabs>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6">
    <w:nsid w:val="77013F9A"/>
    <w:multiLevelType w:val="singleLevel"/>
    <w:tmpl w:val="740A0EE6"/>
    <w:lvl w:ilvl="0">
      <w:start w:val="2"/>
      <w:numFmt w:val="decimal"/>
      <w:lvlText w:val="(%1)"/>
      <w:legacy w:legacy="1" w:legacySpace="0" w:legacyIndent="317"/>
      <w:lvlJc w:val="left"/>
      <w:pPr>
        <w:ind w:left="0" w:firstLine="0"/>
      </w:pPr>
      <w:rPr>
        <w:rFonts w:ascii="Times New Roman" w:hAnsi="Times New Roman" w:cs="Times New Roman" w:hint="default"/>
      </w:rPr>
    </w:lvl>
  </w:abstractNum>
  <w:abstractNum w:abstractNumId="137">
    <w:nsid w:val="79950E14"/>
    <w:multiLevelType w:val="singleLevel"/>
    <w:tmpl w:val="814E2B2E"/>
    <w:lvl w:ilvl="0">
      <w:start w:val="27"/>
      <w:numFmt w:val="decimal"/>
      <w:lvlText w:val="(%1)"/>
      <w:legacy w:legacy="1" w:legacySpace="0" w:legacyIndent="439"/>
      <w:lvlJc w:val="left"/>
      <w:pPr>
        <w:ind w:left="0" w:firstLine="0"/>
      </w:pPr>
      <w:rPr>
        <w:rFonts w:ascii="Times New Roman" w:hAnsi="Times New Roman" w:cs="Times New Roman" w:hint="default"/>
      </w:rPr>
    </w:lvl>
  </w:abstractNum>
  <w:abstractNum w:abstractNumId="138">
    <w:nsid w:val="7B0548D9"/>
    <w:multiLevelType w:val="singleLevel"/>
    <w:tmpl w:val="D6DC58B2"/>
    <w:lvl w:ilvl="0">
      <w:start w:val="3"/>
      <w:numFmt w:val="lowerLetter"/>
      <w:lvlText w:val="(%1)"/>
      <w:legacy w:legacy="1" w:legacySpace="0" w:legacyIndent="296"/>
      <w:lvlJc w:val="left"/>
      <w:pPr>
        <w:ind w:left="0" w:firstLine="0"/>
      </w:pPr>
      <w:rPr>
        <w:rFonts w:ascii="Times New Roman" w:hAnsi="Times New Roman" w:cs="Times New Roman" w:hint="default"/>
      </w:rPr>
    </w:lvl>
  </w:abstractNum>
  <w:num w:numId="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9"/>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5"/>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5"/>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8"/>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2"/>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9"/>
    </w:lvlOverride>
    <w:lvlOverride w:ilvl="1">
      <w:startOverride w:val="1"/>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4"/>
    <w:lvlOverride w:ilvl="0">
      <w:startOverride w:val="1"/>
    </w:lvlOverride>
    <w:lvlOverride w:ilvl="1">
      <w:startOverride w:val="4"/>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6"/>
    <w:lvlOverride w:ilvl="0">
      <w:startOverride w:val="5"/>
    </w:lvlOverride>
    <w:lvlOverride w:ilvl="1">
      <w:startOverride w:val="1"/>
    </w:lvlOverride>
    <w:lvlOverride w:ilvl="2">
      <w:startOverride w:val="1"/>
    </w:lvlOverride>
    <w:lvlOverride w:ilvl="3">
      <w:startOverride w:val="5"/>
    </w:lvlOverride>
    <w:lvlOverride w:ilvl="4">
      <w:startOverride w:val="4"/>
    </w:lvlOverride>
    <w:lvlOverride w:ilvl="5">
      <w:startOverride w:val="1"/>
    </w:lvlOverride>
    <w:lvlOverride w:ilvl="6">
      <w:startOverride w:val="1"/>
    </w:lvlOverride>
    <w:lvlOverride w:ilvl="7">
      <w:startOverride w:val="3"/>
    </w:lvlOverride>
    <w:lvlOverride w:ilvl="8">
      <w:startOverride w:val="1"/>
    </w:lvlOverride>
  </w:num>
  <w:num w:numId="5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4"/>
    <w:lvlOverride w:ilvl="0">
      <w:startOverride w:val="2"/>
    </w:lvlOverride>
  </w:num>
  <w:num w:numId="74">
    <w:abstractNumId w:val="26"/>
    <w:lvlOverride w:ilvl="0">
      <w:startOverride w:val="1"/>
    </w:lvlOverride>
  </w:num>
  <w:num w:numId="75">
    <w:abstractNumId w:val="64"/>
    <w:lvlOverride w:ilvl="0">
      <w:startOverride w:val="4"/>
    </w:lvlOverride>
  </w:num>
  <w:num w:numId="76">
    <w:abstractNumId w:val="5"/>
    <w:lvlOverride w:ilvl="0">
      <w:startOverride w:val="4"/>
    </w:lvlOverride>
  </w:num>
  <w:num w:numId="77">
    <w:abstractNumId w:val="10"/>
    <w:lvlOverride w:ilvl="0">
      <w:startOverride w:val="7"/>
    </w:lvlOverride>
  </w:num>
  <w:num w:numId="78">
    <w:abstractNumId w:val="52"/>
    <w:lvlOverride w:ilvl="0">
      <w:startOverride w:val="1"/>
    </w:lvlOverride>
  </w:num>
  <w:num w:numId="79">
    <w:abstractNumId w:val="120"/>
    <w:lvlOverride w:ilvl="0">
      <w:startOverride w:val="11"/>
    </w:lvlOverride>
  </w:num>
  <w:num w:numId="80">
    <w:abstractNumId w:val="42"/>
    <w:lvlOverride w:ilvl="0">
      <w:startOverride w:val="14"/>
    </w:lvlOverride>
  </w:num>
  <w:num w:numId="81">
    <w:abstractNumId w:val="47"/>
    <w:lvlOverride w:ilvl="0">
      <w:startOverride w:val="17"/>
    </w:lvlOverride>
  </w:num>
  <w:num w:numId="82">
    <w:abstractNumId w:val="137"/>
    <w:lvlOverride w:ilvl="0">
      <w:startOverride w:val="27"/>
    </w:lvlOverride>
  </w:num>
  <w:num w:numId="83">
    <w:abstractNumId w:val="21"/>
    <w:lvlOverride w:ilvl="0">
      <w:startOverride w:val="31"/>
    </w:lvlOverride>
  </w:num>
  <w:num w:numId="84">
    <w:abstractNumId w:val="86"/>
    <w:lvlOverride w:ilvl="0">
      <w:startOverride w:val="2"/>
    </w:lvlOverride>
  </w:num>
  <w:num w:numId="85">
    <w:abstractNumId w:val="76"/>
    <w:lvlOverride w:ilvl="0">
      <w:startOverride w:val="1"/>
    </w:lvlOverride>
  </w:num>
  <w:num w:numId="86">
    <w:abstractNumId w:val="123"/>
    <w:lvlOverride w:ilvl="0">
      <w:startOverride w:val="3"/>
    </w:lvlOverride>
  </w:num>
  <w:num w:numId="87">
    <w:abstractNumId w:val="119"/>
    <w:lvlOverride w:ilvl="0">
      <w:startOverride w:val="3"/>
    </w:lvlOverride>
  </w:num>
  <w:num w:numId="88">
    <w:abstractNumId w:val="16"/>
    <w:lvlOverride w:ilvl="0">
      <w:startOverride w:val="2"/>
    </w:lvlOverride>
  </w:num>
  <w:num w:numId="89">
    <w:abstractNumId w:val="87"/>
    <w:lvlOverride w:ilvl="0">
      <w:startOverride w:val="3"/>
    </w:lvlOverride>
  </w:num>
  <w:num w:numId="90">
    <w:abstractNumId w:val="117"/>
    <w:lvlOverride w:ilvl="0">
      <w:startOverride w:val="3"/>
    </w:lvlOverride>
  </w:num>
  <w:num w:numId="91">
    <w:abstractNumId w:val="100"/>
    <w:lvlOverride w:ilvl="0">
      <w:startOverride w:val="3"/>
    </w:lvlOverride>
  </w:num>
  <w:num w:numId="92">
    <w:abstractNumId w:val="138"/>
    <w:lvlOverride w:ilvl="0">
      <w:startOverride w:val="3"/>
    </w:lvlOverride>
  </w:num>
  <w:num w:numId="93">
    <w:abstractNumId w:val="138"/>
    <w:lvlOverride w:ilvl="0">
      <w:lvl w:ilvl="0">
        <w:start w:val="3"/>
        <w:numFmt w:val="lowerLetter"/>
        <w:lvlText w:val="(%1)"/>
        <w:legacy w:legacy="1" w:legacySpace="0" w:legacyIndent="295"/>
        <w:lvlJc w:val="left"/>
        <w:pPr>
          <w:ind w:left="0" w:firstLine="0"/>
        </w:pPr>
        <w:rPr>
          <w:rFonts w:ascii="Times New Roman" w:hAnsi="Times New Roman" w:cs="Times New Roman" w:hint="default"/>
        </w:rPr>
      </w:lvl>
    </w:lvlOverride>
  </w:num>
  <w:num w:numId="94">
    <w:abstractNumId w:val="132"/>
    <w:lvlOverride w:ilvl="0">
      <w:startOverride w:val="2"/>
    </w:lvlOverride>
  </w:num>
  <w:num w:numId="95">
    <w:abstractNumId w:val="60"/>
    <w:lvlOverride w:ilvl="0">
      <w:startOverride w:val="1"/>
    </w:lvlOverride>
  </w:num>
  <w:num w:numId="96">
    <w:abstractNumId w:val="40"/>
    <w:lvlOverride w:ilvl="0">
      <w:startOverride w:val="3"/>
    </w:lvlOverride>
  </w:num>
  <w:num w:numId="97">
    <w:abstractNumId w:val="77"/>
    <w:lvlOverride w:ilvl="0">
      <w:startOverride w:val="6"/>
    </w:lvlOverride>
  </w:num>
  <w:num w:numId="98">
    <w:abstractNumId w:val="110"/>
    <w:lvlOverride w:ilvl="0">
      <w:startOverride w:val="37"/>
    </w:lvlOverride>
  </w:num>
  <w:num w:numId="99">
    <w:abstractNumId w:val="48"/>
    <w:lvlOverride w:ilvl="0">
      <w:startOverride w:val="39"/>
    </w:lvlOverride>
  </w:num>
  <w:num w:numId="100">
    <w:abstractNumId w:val="11"/>
    <w:lvlOverride w:ilvl="0">
      <w:startOverride w:val="43"/>
    </w:lvlOverride>
  </w:num>
  <w:num w:numId="101">
    <w:abstractNumId w:val="38"/>
    <w:lvlOverride w:ilvl="0">
      <w:startOverride w:val="45"/>
    </w:lvlOverride>
  </w:num>
  <w:num w:numId="102">
    <w:abstractNumId w:val="30"/>
    <w:lvlOverride w:ilvl="0">
      <w:startOverride w:val="1"/>
    </w:lvlOverride>
  </w:num>
  <w:num w:numId="103">
    <w:abstractNumId w:val="136"/>
    <w:lvlOverride w:ilvl="0">
      <w:startOverride w:val="2"/>
    </w:lvlOverride>
  </w:num>
  <w:num w:numId="104">
    <w:abstractNumId w:val="130"/>
    <w:lvlOverride w:ilvl="0">
      <w:startOverride w:val="4"/>
    </w:lvlOverride>
  </w:num>
  <w:num w:numId="105">
    <w:abstractNumId w:val="104"/>
    <w:lvlOverride w:ilvl="0">
      <w:startOverride w:val="51"/>
    </w:lvlOverride>
  </w:num>
  <w:num w:numId="106">
    <w:abstractNumId w:val="81"/>
    <w:lvlOverride w:ilvl="0">
      <w:startOverride w:val="54"/>
    </w:lvlOverride>
  </w:num>
  <w:num w:numId="107">
    <w:abstractNumId w:val="1"/>
    <w:lvlOverride w:ilvl="0">
      <w:startOverride w:val="2"/>
    </w:lvlOverride>
  </w:num>
  <w:num w:numId="108">
    <w:abstractNumId w:val="57"/>
    <w:lvlOverride w:ilvl="0">
      <w:startOverride w:val="3"/>
    </w:lvlOverride>
  </w:num>
  <w:num w:numId="109">
    <w:abstractNumId w:val="114"/>
    <w:lvlOverride w:ilvl="0">
      <w:startOverride w:val="2"/>
    </w:lvlOverride>
  </w:num>
  <w:num w:numId="110">
    <w:abstractNumId w:val="66"/>
    <w:lvlOverride w:ilvl="0">
      <w:startOverride w:val="1"/>
    </w:lvlOverride>
  </w:num>
  <w:num w:numId="111">
    <w:abstractNumId w:val="66"/>
    <w:lvlOverride w:ilvl="0">
      <w:lvl w:ilvl="0">
        <w:start w:val="1"/>
        <w:numFmt w:val="decimal"/>
        <w:lvlText w:val="(%1)"/>
        <w:legacy w:legacy="1" w:legacySpace="0" w:legacyIndent="266"/>
        <w:lvlJc w:val="left"/>
        <w:pPr>
          <w:ind w:left="0" w:firstLine="0"/>
        </w:pPr>
        <w:rPr>
          <w:rFonts w:ascii="Times New Roman" w:hAnsi="Times New Roman" w:cs="Times New Roman" w:hint="default"/>
        </w:rPr>
      </w:lvl>
    </w:lvlOverride>
  </w:num>
  <w:num w:numId="112">
    <w:abstractNumId w:val="7"/>
    <w:lvlOverride w:ilvl="0">
      <w:startOverride w:val="1"/>
    </w:lvlOverride>
  </w:num>
  <w:num w:numId="113">
    <w:abstractNumId w:val="7"/>
    <w:lvlOverride w:ilvl="0">
      <w:lvl w:ilvl="0">
        <w:start w:val="1"/>
        <w:numFmt w:val="decimal"/>
        <w:lvlText w:val="(%1)"/>
        <w:legacy w:legacy="1" w:legacySpace="0" w:legacyIndent="259"/>
        <w:lvlJc w:val="left"/>
        <w:pPr>
          <w:ind w:left="0" w:firstLine="0"/>
        </w:pPr>
        <w:rPr>
          <w:rFonts w:ascii="Times New Roman" w:hAnsi="Times New Roman" w:cs="Times New Roman" w:hint="default"/>
        </w:rPr>
      </w:lvl>
    </w:lvlOverride>
  </w:num>
  <w:num w:numId="114">
    <w:abstractNumId w:val="2"/>
    <w:lvlOverride w:ilvl="0">
      <w:startOverride w:val="7"/>
    </w:lvlOverride>
  </w:num>
  <w:num w:numId="115">
    <w:abstractNumId w:val="96"/>
    <w:lvlOverride w:ilvl="0">
      <w:startOverride w:val="1"/>
    </w:lvlOverride>
  </w:num>
  <w:num w:numId="116">
    <w:abstractNumId w:val="58"/>
    <w:lvlOverride w:ilvl="0">
      <w:startOverride w:val="1"/>
    </w:lvlOverride>
  </w:num>
  <w:num w:numId="117">
    <w:abstractNumId w:val="126"/>
    <w:lvlOverride w:ilvl="0">
      <w:startOverride w:val="1"/>
    </w:lvlOverride>
  </w:num>
  <w:num w:numId="118">
    <w:abstractNumId w:val="35"/>
    <w:lvlOverride w:ilvl="0">
      <w:startOverride w:val="1"/>
    </w:lvlOverride>
  </w:num>
  <w:num w:numId="119">
    <w:abstractNumId w:val="55"/>
    <w:lvlOverride w:ilvl="0">
      <w:startOverride w:val="4"/>
    </w:lvlOverride>
  </w:num>
  <w:num w:numId="120">
    <w:abstractNumId w:val="14"/>
    <w:lvlOverride w:ilvl="0">
      <w:startOverride w:val="1"/>
    </w:lvlOverride>
  </w:num>
  <w:num w:numId="121">
    <w:abstractNumId w:val="98"/>
    <w:lvlOverride w:ilvl="0">
      <w:startOverride w:val="3"/>
    </w:lvlOverride>
  </w:num>
  <w:num w:numId="122">
    <w:abstractNumId w:val="67"/>
    <w:lvlOverride w:ilvl="0">
      <w:startOverride w:val="14"/>
    </w:lvlOverride>
  </w:num>
  <w:num w:numId="123">
    <w:abstractNumId w:val="133"/>
    <w:lvlOverride w:ilvl="0">
      <w:startOverride w:val="21"/>
    </w:lvlOverride>
  </w:num>
  <w:num w:numId="124">
    <w:abstractNumId w:val="121"/>
    <w:lvlOverride w:ilvl="0">
      <w:startOverride w:val="1"/>
    </w:lvlOverride>
  </w:num>
  <w:num w:numId="125">
    <w:abstractNumId w:val="13"/>
    <w:lvlOverride w:ilvl="0">
      <w:startOverride w:val="3"/>
    </w:lvlOverride>
  </w:num>
  <w:num w:numId="126">
    <w:abstractNumId w:val="13"/>
    <w:lvlOverride w:ilvl="0">
      <w:lvl w:ilvl="0">
        <w:start w:val="3"/>
        <w:numFmt w:val="decimal"/>
        <w:lvlText w:val="(%1)"/>
        <w:legacy w:legacy="1" w:legacySpace="0" w:legacyIndent="475"/>
        <w:lvlJc w:val="left"/>
        <w:pPr>
          <w:ind w:left="0" w:firstLine="0"/>
        </w:pPr>
        <w:rPr>
          <w:rFonts w:ascii="Times New Roman" w:hAnsi="Times New Roman" w:cs="Times New Roman" w:hint="default"/>
        </w:rPr>
      </w:lvl>
    </w:lvlOverride>
  </w:num>
  <w:num w:numId="127">
    <w:abstractNumId w:val="59"/>
    <w:lvlOverride w:ilvl="0">
      <w:startOverride w:val="12"/>
    </w:lvlOverride>
  </w:num>
  <w:num w:numId="128">
    <w:abstractNumId w:val="53"/>
    <w:lvlOverride w:ilvl="0">
      <w:startOverride w:val="14"/>
    </w:lvlOverride>
  </w:num>
  <w:num w:numId="129">
    <w:abstractNumId w:val="29"/>
    <w:lvlOverride w:ilvl="0">
      <w:startOverride w:val="20"/>
    </w:lvlOverride>
  </w:num>
  <w:num w:numId="130">
    <w:abstractNumId w:val="61"/>
    <w:lvlOverride w:ilvl="0">
      <w:startOverride w:val="3"/>
    </w:lvlOverride>
  </w:num>
  <w:num w:numId="131">
    <w:abstractNumId w:val="20"/>
    <w:lvlOverride w:ilvl="0">
      <w:startOverride w:val="1"/>
    </w:lvlOverride>
  </w:num>
  <w:num w:numId="132">
    <w:abstractNumId w:val="36"/>
    <w:lvlOverride w:ilvl="0">
      <w:startOverride w:val="4"/>
    </w:lvlOverride>
  </w:num>
  <w:num w:numId="133">
    <w:abstractNumId w:val="3"/>
    <w:lvlOverride w:ilvl="0">
      <w:startOverride w:val="1"/>
    </w:lvlOverride>
  </w:num>
  <w:num w:numId="134">
    <w:abstractNumId w:val="118"/>
    <w:lvlOverride w:ilvl="0">
      <w:startOverride w:val="12"/>
    </w:lvlOverride>
  </w:num>
  <w:num w:numId="13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
    <w:lvlOverride w:ilvl="0">
      <w:startOverride w:val="2"/>
    </w:lvlOverride>
  </w:num>
  <w:num w:numId="1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2"/>
  </w:num>
  <w:num w:numId="140">
    <w:abstractNumId w:val="72"/>
  </w:num>
  <w:num w:numId="141">
    <w:abstractNumId w:val="122"/>
  </w:num>
  <w:num w:numId="142">
    <w:abstractNumId w:val="97"/>
  </w:num>
  <w:num w:numId="143">
    <w:abstractNumId w:val="105"/>
  </w:num>
  <w:num w:numId="144">
    <w:abstractNumId w:val="105"/>
    <w:lvlOverride w:ilvl="0">
      <w:startOverride w:val="1"/>
    </w:lvlOverride>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characterSpacingControl w:val="doNotCompress"/>
  <w:compat>
    <w:useFELayout/>
  </w:compat>
  <w:rsids>
    <w:rsidRoot w:val="004E520F"/>
    <w:rsid w:val="00041E65"/>
    <w:rsid w:val="001011BC"/>
    <w:rsid w:val="00156E47"/>
    <w:rsid w:val="001861B1"/>
    <w:rsid w:val="001C6E7F"/>
    <w:rsid w:val="001F354C"/>
    <w:rsid w:val="002416B4"/>
    <w:rsid w:val="00245C8C"/>
    <w:rsid w:val="002A3CF1"/>
    <w:rsid w:val="002D5CAE"/>
    <w:rsid w:val="00310594"/>
    <w:rsid w:val="003302AA"/>
    <w:rsid w:val="00334EF6"/>
    <w:rsid w:val="00371785"/>
    <w:rsid w:val="0042564A"/>
    <w:rsid w:val="00433781"/>
    <w:rsid w:val="00455BC5"/>
    <w:rsid w:val="004826E4"/>
    <w:rsid w:val="004C741A"/>
    <w:rsid w:val="004D68C2"/>
    <w:rsid w:val="004E0907"/>
    <w:rsid w:val="004E0CFC"/>
    <w:rsid w:val="004E520F"/>
    <w:rsid w:val="00573C3A"/>
    <w:rsid w:val="00580441"/>
    <w:rsid w:val="0058208F"/>
    <w:rsid w:val="005B0522"/>
    <w:rsid w:val="005C0BFC"/>
    <w:rsid w:val="006269E2"/>
    <w:rsid w:val="006741D2"/>
    <w:rsid w:val="006C3D2D"/>
    <w:rsid w:val="006F268A"/>
    <w:rsid w:val="007052B3"/>
    <w:rsid w:val="00726A63"/>
    <w:rsid w:val="00726DC0"/>
    <w:rsid w:val="0074669C"/>
    <w:rsid w:val="007F77BB"/>
    <w:rsid w:val="00853DAD"/>
    <w:rsid w:val="00872062"/>
    <w:rsid w:val="008B2DB3"/>
    <w:rsid w:val="008E2532"/>
    <w:rsid w:val="008E7887"/>
    <w:rsid w:val="00903BB8"/>
    <w:rsid w:val="009B6E34"/>
    <w:rsid w:val="009C3039"/>
    <w:rsid w:val="009F6647"/>
    <w:rsid w:val="00A104FF"/>
    <w:rsid w:val="00A26D31"/>
    <w:rsid w:val="00AC4694"/>
    <w:rsid w:val="00AF7F8F"/>
    <w:rsid w:val="00B126FD"/>
    <w:rsid w:val="00B25567"/>
    <w:rsid w:val="00B30CCB"/>
    <w:rsid w:val="00BC7016"/>
    <w:rsid w:val="00C05D18"/>
    <w:rsid w:val="00C56988"/>
    <w:rsid w:val="00C803D6"/>
    <w:rsid w:val="00C949E1"/>
    <w:rsid w:val="00C958C6"/>
    <w:rsid w:val="00CA32F6"/>
    <w:rsid w:val="00CC0A30"/>
    <w:rsid w:val="00CC7F48"/>
    <w:rsid w:val="00D03C92"/>
    <w:rsid w:val="00D269EE"/>
    <w:rsid w:val="00DB4D6D"/>
    <w:rsid w:val="00DC67E6"/>
    <w:rsid w:val="00DD380D"/>
    <w:rsid w:val="00DE692A"/>
    <w:rsid w:val="00E211CF"/>
    <w:rsid w:val="00E30B46"/>
    <w:rsid w:val="00E36008"/>
    <w:rsid w:val="00E93C90"/>
    <w:rsid w:val="00E958BC"/>
    <w:rsid w:val="00E975ED"/>
    <w:rsid w:val="00EB2F20"/>
    <w:rsid w:val="00EC61A4"/>
    <w:rsid w:val="00F106ED"/>
    <w:rsid w:val="00F53C5C"/>
    <w:rsid w:val="00FC23C9"/>
    <w:rsid w:val="00FF38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BB8"/>
  </w:style>
  <w:style w:type="paragraph" w:styleId="Heading1">
    <w:name w:val="heading 1"/>
    <w:basedOn w:val="Normal"/>
    <w:next w:val="Normal"/>
    <w:link w:val="Heading1Char"/>
    <w:uiPriority w:val="9"/>
    <w:qFormat/>
    <w:rsid w:val="004E520F"/>
    <w:pPr>
      <w:keepNext/>
      <w:spacing w:after="0" w:line="240" w:lineRule="auto"/>
      <w:ind w:left="-900"/>
      <w:jc w:val="center"/>
      <w:outlineLvl w:val="0"/>
    </w:pPr>
    <w:rPr>
      <w:rFonts w:ascii="Arial" w:eastAsia="Times New Roman" w:hAnsi="Arial" w:cs="Arial"/>
      <w:b/>
      <w:bCs/>
      <w:noProof/>
      <w:sz w:val="28"/>
      <w:szCs w:val="24"/>
    </w:rPr>
  </w:style>
  <w:style w:type="paragraph" w:styleId="Heading2">
    <w:name w:val="heading 2"/>
    <w:basedOn w:val="Normal"/>
    <w:next w:val="Normal"/>
    <w:link w:val="Heading2Char1"/>
    <w:uiPriority w:val="9"/>
    <w:qFormat/>
    <w:rsid w:val="004E520F"/>
    <w:pPr>
      <w:keepNext/>
      <w:spacing w:after="0" w:line="240" w:lineRule="auto"/>
      <w:ind w:left="-900"/>
      <w:outlineLvl w:val="1"/>
    </w:pPr>
    <w:rPr>
      <w:rFonts w:ascii="Arial" w:eastAsia="Times New Roman" w:hAnsi="Arial" w:cs="Arial"/>
      <w:b/>
      <w:bCs/>
      <w:noProof/>
      <w:sz w:val="32"/>
      <w:szCs w:val="24"/>
    </w:rPr>
  </w:style>
  <w:style w:type="paragraph" w:styleId="Heading3">
    <w:name w:val="heading 3"/>
    <w:basedOn w:val="Normal"/>
    <w:next w:val="Normal"/>
    <w:link w:val="Heading3Char"/>
    <w:uiPriority w:val="9"/>
    <w:qFormat/>
    <w:rsid w:val="004E520F"/>
    <w:pPr>
      <w:keepNext/>
      <w:spacing w:after="0" w:line="240" w:lineRule="auto"/>
      <w:ind w:left="-900"/>
      <w:jc w:val="center"/>
      <w:outlineLvl w:val="2"/>
    </w:pPr>
    <w:rPr>
      <w:rFonts w:ascii="Arial" w:eastAsia="Times New Roman" w:hAnsi="Arial" w:cs="Arial"/>
      <w:b/>
      <w:bCs/>
      <w:noProof/>
      <w:sz w:val="24"/>
      <w:szCs w:val="24"/>
    </w:rPr>
  </w:style>
  <w:style w:type="paragraph" w:styleId="Heading4">
    <w:name w:val="heading 4"/>
    <w:basedOn w:val="Normal"/>
    <w:next w:val="Normal"/>
    <w:link w:val="Heading4Char"/>
    <w:uiPriority w:val="9"/>
    <w:qFormat/>
    <w:rsid w:val="004E520F"/>
    <w:pPr>
      <w:keepNext/>
      <w:spacing w:after="0" w:line="360" w:lineRule="auto"/>
      <w:jc w:val="center"/>
      <w:outlineLvl w:val="3"/>
    </w:pPr>
    <w:rPr>
      <w:rFonts w:ascii="Bookman Old Style" w:eastAsia="Times New Roman" w:hAnsi="Bookman Old Style" w:cs="Times New Roman"/>
      <w:b/>
      <w:bCs/>
      <w:color w:val="000000"/>
      <w:sz w:val="24"/>
      <w:szCs w:val="24"/>
    </w:rPr>
  </w:style>
  <w:style w:type="paragraph" w:styleId="Heading5">
    <w:name w:val="heading 5"/>
    <w:basedOn w:val="Normal"/>
    <w:next w:val="Normal"/>
    <w:link w:val="Heading5Char"/>
    <w:uiPriority w:val="9"/>
    <w:qFormat/>
    <w:rsid w:val="004E520F"/>
    <w:pPr>
      <w:keepNext/>
      <w:spacing w:after="0" w:line="360" w:lineRule="auto"/>
      <w:jc w:val="right"/>
      <w:outlineLvl w:val="4"/>
    </w:pPr>
    <w:rPr>
      <w:rFonts w:ascii="Times New Roman" w:eastAsia="Times New Roman" w:hAnsi="Times New Roman" w:cs="Times New Roman"/>
      <w:sz w:val="24"/>
      <w:szCs w:val="20"/>
    </w:rPr>
  </w:style>
  <w:style w:type="paragraph" w:styleId="Heading6">
    <w:name w:val="heading 6"/>
    <w:basedOn w:val="Normal"/>
    <w:next w:val="Normal"/>
    <w:link w:val="Heading6Char"/>
    <w:uiPriority w:val="9"/>
    <w:qFormat/>
    <w:rsid w:val="004E520F"/>
    <w:pPr>
      <w:keepNext/>
      <w:spacing w:after="0" w:line="240" w:lineRule="auto"/>
      <w:jc w:val="center"/>
      <w:outlineLvl w:val="5"/>
    </w:pPr>
    <w:rPr>
      <w:rFonts w:ascii="Times New Roman" w:eastAsia="Times New Roman" w:hAnsi="Times New Roman" w:cs="Times New Roman"/>
      <w:sz w:val="24"/>
      <w:szCs w:val="20"/>
    </w:rPr>
  </w:style>
  <w:style w:type="paragraph" w:styleId="Heading7">
    <w:name w:val="heading 7"/>
    <w:basedOn w:val="Normal"/>
    <w:next w:val="Normal"/>
    <w:link w:val="Heading7Char"/>
    <w:uiPriority w:val="9"/>
    <w:qFormat/>
    <w:rsid w:val="004E520F"/>
    <w:pPr>
      <w:keepNext/>
      <w:tabs>
        <w:tab w:val="left" w:pos="1440"/>
      </w:tabs>
      <w:spacing w:after="0" w:line="240" w:lineRule="auto"/>
      <w:ind w:left="-900"/>
      <w:jc w:val="both"/>
      <w:outlineLvl w:val="6"/>
    </w:pPr>
    <w:rPr>
      <w:rFonts w:ascii="Arial" w:eastAsia="Times New Roman" w:hAnsi="Arial" w:cs="Mangal"/>
      <w:b/>
      <w:bCs/>
      <w:noProof/>
      <w:sz w:val="24"/>
      <w:szCs w:val="24"/>
    </w:rPr>
  </w:style>
  <w:style w:type="paragraph" w:styleId="Heading8">
    <w:name w:val="heading 8"/>
    <w:basedOn w:val="Normal"/>
    <w:next w:val="Normal"/>
    <w:link w:val="Heading8Char"/>
    <w:uiPriority w:val="9"/>
    <w:qFormat/>
    <w:rsid w:val="004E520F"/>
    <w:pPr>
      <w:keepNext/>
      <w:spacing w:after="0" w:line="360" w:lineRule="auto"/>
      <w:outlineLvl w:val="7"/>
    </w:pPr>
    <w:rPr>
      <w:rFonts w:ascii="Bookman Old Style" w:eastAsia="Times New Roman" w:hAnsi="Bookman Old Style" w:cs="Mangal"/>
      <w:b/>
      <w:bCs/>
      <w:sz w:val="24"/>
      <w:szCs w:val="24"/>
    </w:rPr>
  </w:style>
  <w:style w:type="paragraph" w:styleId="Heading9">
    <w:name w:val="heading 9"/>
    <w:basedOn w:val="Normal"/>
    <w:next w:val="Normal"/>
    <w:link w:val="Heading9Char"/>
    <w:uiPriority w:val="9"/>
    <w:qFormat/>
    <w:rsid w:val="004E520F"/>
    <w:pPr>
      <w:keepNext/>
      <w:tabs>
        <w:tab w:val="num" w:pos="360"/>
      </w:tabs>
      <w:spacing w:after="0" w:line="360" w:lineRule="auto"/>
      <w:ind w:left="360" w:hanging="360"/>
      <w:outlineLvl w:val="8"/>
    </w:pPr>
    <w:rPr>
      <w:rFonts w:ascii="Times New Roman" w:eastAsia="Times New Roman" w:hAnsi="Times New Roman" w:cs="Mangal"/>
      <w:i/>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20F"/>
    <w:rPr>
      <w:rFonts w:ascii="Arial" w:eastAsia="Times New Roman" w:hAnsi="Arial" w:cs="Arial"/>
      <w:b/>
      <w:bCs/>
      <w:noProof/>
      <w:sz w:val="28"/>
      <w:szCs w:val="24"/>
    </w:rPr>
  </w:style>
  <w:style w:type="character" w:customStyle="1" w:styleId="Heading2Char">
    <w:name w:val="Heading 2 Char"/>
    <w:basedOn w:val="DefaultParagraphFont"/>
    <w:link w:val="Heading2"/>
    <w:uiPriority w:val="9"/>
    <w:semiHidden/>
    <w:rsid w:val="004E52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E520F"/>
    <w:rPr>
      <w:rFonts w:ascii="Arial" w:eastAsia="Times New Roman" w:hAnsi="Arial" w:cs="Arial"/>
      <w:b/>
      <w:bCs/>
      <w:noProof/>
      <w:sz w:val="24"/>
      <w:szCs w:val="24"/>
    </w:rPr>
  </w:style>
  <w:style w:type="character" w:customStyle="1" w:styleId="Heading4Char">
    <w:name w:val="Heading 4 Char"/>
    <w:basedOn w:val="DefaultParagraphFont"/>
    <w:link w:val="Heading4"/>
    <w:uiPriority w:val="9"/>
    <w:rsid w:val="004E520F"/>
    <w:rPr>
      <w:rFonts w:ascii="Bookman Old Style" w:eastAsia="Times New Roman" w:hAnsi="Bookman Old Style" w:cs="Times New Roman"/>
      <w:b/>
      <w:bCs/>
      <w:color w:val="000000"/>
      <w:sz w:val="24"/>
      <w:szCs w:val="24"/>
    </w:rPr>
  </w:style>
  <w:style w:type="character" w:customStyle="1" w:styleId="Heading5Char">
    <w:name w:val="Heading 5 Char"/>
    <w:basedOn w:val="DefaultParagraphFont"/>
    <w:link w:val="Heading5"/>
    <w:uiPriority w:val="9"/>
    <w:rsid w:val="004E520F"/>
    <w:rPr>
      <w:rFonts w:ascii="Times New Roman" w:eastAsia="Times New Roman" w:hAnsi="Times New Roman" w:cs="Times New Roman"/>
      <w:sz w:val="24"/>
      <w:szCs w:val="20"/>
    </w:rPr>
  </w:style>
  <w:style w:type="character" w:customStyle="1" w:styleId="Heading6Char">
    <w:name w:val="Heading 6 Char"/>
    <w:basedOn w:val="DefaultParagraphFont"/>
    <w:link w:val="Heading6"/>
    <w:uiPriority w:val="9"/>
    <w:rsid w:val="004E520F"/>
    <w:rPr>
      <w:rFonts w:ascii="Times New Roman" w:eastAsia="Times New Roman" w:hAnsi="Times New Roman" w:cs="Times New Roman"/>
      <w:sz w:val="24"/>
      <w:szCs w:val="20"/>
    </w:rPr>
  </w:style>
  <w:style w:type="character" w:customStyle="1" w:styleId="Heading7Char">
    <w:name w:val="Heading 7 Char"/>
    <w:basedOn w:val="DefaultParagraphFont"/>
    <w:link w:val="Heading7"/>
    <w:uiPriority w:val="9"/>
    <w:rsid w:val="004E520F"/>
    <w:rPr>
      <w:rFonts w:ascii="Arial" w:eastAsia="Times New Roman" w:hAnsi="Arial" w:cs="Mangal"/>
      <w:b/>
      <w:bCs/>
      <w:noProof/>
      <w:sz w:val="24"/>
      <w:szCs w:val="24"/>
    </w:rPr>
  </w:style>
  <w:style w:type="character" w:customStyle="1" w:styleId="Heading8Char">
    <w:name w:val="Heading 8 Char"/>
    <w:basedOn w:val="DefaultParagraphFont"/>
    <w:link w:val="Heading8"/>
    <w:uiPriority w:val="9"/>
    <w:rsid w:val="004E520F"/>
    <w:rPr>
      <w:rFonts w:ascii="Bookman Old Style" w:eastAsia="Times New Roman" w:hAnsi="Bookman Old Style" w:cs="Mangal"/>
      <w:b/>
      <w:bCs/>
      <w:sz w:val="24"/>
      <w:szCs w:val="24"/>
    </w:rPr>
  </w:style>
  <w:style w:type="character" w:customStyle="1" w:styleId="Heading9Char">
    <w:name w:val="Heading 9 Char"/>
    <w:basedOn w:val="DefaultParagraphFont"/>
    <w:link w:val="Heading9"/>
    <w:uiPriority w:val="9"/>
    <w:rsid w:val="004E520F"/>
    <w:rPr>
      <w:rFonts w:ascii="Times New Roman" w:eastAsia="Times New Roman" w:hAnsi="Times New Roman" w:cs="Mangal"/>
      <w:i/>
      <w:iCs/>
      <w:sz w:val="24"/>
      <w:szCs w:val="20"/>
    </w:rPr>
  </w:style>
  <w:style w:type="character" w:styleId="Hyperlink">
    <w:name w:val="Hyperlink"/>
    <w:uiPriority w:val="99"/>
    <w:semiHidden/>
    <w:unhideWhenUsed/>
    <w:rsid w:val="004E520F"/>
    <w:rPr>
      <w:color w:val="0000FF"/>
      <w:u w:val="single"/>
    </w:rPr>
  </w:style>
  <w:style w:type="character" w:styleId="FollowedHyperlink">
    <w:name w:val="FollowedHyperlink"/>
    <w:basedOn w:val="DefaultParagraphFont"/>
    <w:uiPriority w:val="99"/>
    <w:semiHidden/>
    <w:unhideWhenUsed/>
    <w:rsid w:val="004E520F"/>
    <w:rPr>
      <w:color w:val="800080"/>
      <w:u w:val="single"/>
    </w:rPr>
  </w:style>
  <w:style w:type="paragraph" w:styleId="FootnoteText">
    <w:name w:val="footnote text"/>
    <w:basedOn w:val="Normal"/>
    <w:link w:val="FootnoteTextChar"/>
    <w:uiPriority w:val="99"/>
    <w:semiHidden/>
    <w:unhideWhenUsed/>
    <w:rsid w:val="004E520F"/>
    <w:pPr>
      <w:spacing w:after="0" w:line="240" w:lineRule="auto"/>
    </w:pPr>
    <w:rPr>
      <w:rFonts w:ascii="Times New Roman" w:eastAsia="Times New Roman" w:hAnsi="Times New Roman" w:cs="Mangal"/>
      <w:sz w:val="20"/>
      <w:szCs w:val="20"/>
    </w:rPr>
  </w:style>
  <w:style w:type="character" w:customStyle="1" w:styleId="FootnoteTextChar">
    <w:name w:val="Footnote Text Char"/>
    <w:basedOn w:val="DefaultParagraphFont"/>
    <w:link w:val="FootnoteText"/>
    <w:uiPriority w:val="99"/>
    <w:semiHidden/>
    <w:rsid w:val="004E520F"/>
    <w:rPr>
      <w:rFonts w:ascii="Times New Roman" w:eastAsia="Times New Roman" w:hAnsi="Times New Roman" w:cs="Mangal"/>
      <w:sz w:val="20"/>
      <w:szCs w:val="20"/>
    </w:rPr>
  </w:style>
  <w:style w:type="paragraph" w:styleId="Header">
    <w:name w:val="header"/>
    <w:basedOn w:val="Normal"/>
    <w:link w:val="HeaderChar"/>
    <w:uiPriority w:val="99"/>
    <w:semiHidden/>
    <w:unhideWhenUsed/>
    <w:rsid w:val="004E520F"/>
    <w:pPr>
      <w:tabs>
        <w:tab w:val="center" w:pos="4320"/>
        <w:tab w:val="right" w:pos="8640"/>
      </w:tabs>
      <w:spacing w:after="0" w:line="240" w:lineRule="auto"/>
    </w:pPr>
    <w:rPr>
      <w:rFonts w:ascii="Times New Roman" w:eastAsia="Times New Roman" w:hAnsi="Times New Roman" w:cs="Mangal"/>
      <w:sz w:val="24"/>
      <w:szCs w:val="24"/>
    </w:rPr>
  </w:style>
  <w:style w:type="character" w:customStyle="1" w:styleId="HeaderChar">
    <w:name w:val="Header Char"/>
    <w:basedOn w:val="DefaultParagraphFont"/>
    <w:link w:val="Header"/>
    <w:uiPriority w:val="99"/>
    <w:semiHidden/>
    <w:rsid w:val="004E520F"/>
    <w:rPr>
      <w:rFonts w:ascii="Times New Roman" w:eastAsia="Times New Roman" w:hAnsi="Times New Roman" w:cs="Mangal"/>
      <w:sz w:val="24"/>
      <w:szCs w:val="24"/>
    </w:rPr>
  </w:style>
  <w:style w:type="paragraph" w:styleId="Footer">
    <w:name w:val="footer"/>
    <w:basedOn w:val="Normal"/>
    <w:link w:val="FooterChar1"/>
    <w:uiPriority w:val="99"/>
    <w:unhideWhenUsed/>
    <w:rsid w:val="004E520F"/>
    <w:pPr>
      <w:tabs>
        <w:tab w:val="center" w:pos="4320"/>
        <w:tab w:val="right" w:pos="8640"/>
      </w:tabs>
      <w:spacing w:after="0" w:line="240" w:lineRule="auto"/>
    </w:pPr>
    <w:rPr>
      <w:rFonts w:ascii="Times New Roman" w:eastAsia="Times New Roman" w:hAnsi="Times New Roman" w:cs="Mangal"/>
      <w:sz w:val="24"/>
      <w:szCs w:val="24"/>
    </w:rPr>
  </w:style>
  <w:style w:type="character" w:customStyle="1" w:styleId="FooterChar">
    <w:name w:val="Footer Char"/>
    <w:basedOn w:val="DefaultParagraphFont"/>
    <w:link w:val="Footer"/>
    <w:uiPriority w:val="99"/>
    <w:semiHidden/>
    <w:rsid w:val="004E520F"/>
  </w:style>
  <w:style w:type="paragraph" w:styleId="Caption">
    <w:name w:val="caption"/>
    <w:basedOn w:val="Normal"/>
    <w:next w:val="Normal"/>
    <w:uiPriority w:val="35"/>
    <w:qFormat/>
    <w:rsid w:val="004E520F"/>
    <w:pPr>
      <w:spacing w:after="0" w:line="360" w:lineRule="auto"/>
    </w:pPr>
    <w:rPr>
      <w:rFonts w:ascii="Times New Roman" w:eastAsia="Times New Roman" w:hAnsi="Times New Roman" w:cs="Mangal"/>
      <w:i/>
      <w:iCs/>
      <w:sz w:val="24"/>
      <w:szCs w:val="20"/>
    </w:rPr>
  </w:style>
  <w:style w:type="paragraph" w:styleId="Title">
    <w:name w:val="Title"/>
    <w:basedOn w:val="Normal"/>
    <w:link w:val="TitleChar"/>
    <w:uiPriority w:val="10"/>
    <w:qFormat/>
    <w:rsid w:val="004E520F"/>
    <w:pPr>
      <w:spacing w:after="0" w:line="240" w:lineRule="auto"/>
      <w:jc w:val="center"/>
    </w:pPr>
    <w:rPr>
      <w:rFonts w:ascii="Bookman Old Style" w:eastAsia="Times New Roman" w:hAnsi="Bookman Old Style" w:cs="Mangal"/>
      <w:b/>
      <w:bCs/>
      <w:sz w:val="24"/>
      <w:szCs w:val="24"/>
    </w:rPr>
  </w:style>
  <w:style w:type="character" w:customStyle="1" w:styleId="TitleChar">
    <w:name w:val="Title Char"/>
    <w:basedOn w:val="DefaultParagraphFont"/>
    <w:link w:val="Title"/>
    <w:uiPriority w:val="10"/>
    <w:rsid w:val="004E520F"/>
    <w:rPr>
      <w:rFonts w:ascii="Bookman Old Style" w:eastAsia="Times New Roman" w:hAnsi="Bookman Old Style" w:cs="Mangal"/>
      <w:b/>
      <w:bCs/>
      <w:sz w:val="24"/>
      <w:szCs w:val="24"/>
    </w:rPr>
  </w:style>
  <w:style w:type="paragraph" w:styleId="BodyText">
    <w:name w:val="Body Text"/>
    <w:basedOn w:val="Normal"/>
    <w:link w:val="BodyTextChar"/>
    <w:uiPriority w:val="99"/>
    <w:unhideWhenUsed/>
    <w:rsid w:val="004E520F"/>
    <w:pPr>
      <w:spacing w:after="0" w:line="240" w:lineRule="auto"/>
      <w:jc w:val="both"/>
    </w:pPr>
    <w:rPr>
      <w:rFonts w:ascii="Times New Roman" w:eastAsia="Times New Roman" w:hAnsi="Times New Roman" w:cs="Mangal"/>
      <w:sz w:val="24"/>
      <w:szCs w:val="24"/>
    </w:rPr>
  </w:style>
  <w:style w:type="character" w:customStyle="1" w:styleId="BodyTextChar">
    <w:name w:val="Body Text Char"/>
    <w:basedOn w:val="DefaultParagraphFont"/>
    <w:link w:val="BodyText"/>
    <w:uiPriority w:val="99"/>
    <w:rsid w:val="004E520F"/>
    <w:rPr>
      <w:rFonts w:ascii="Times New Roman" w:eastAsia="Times New Roman" w:hAnsi="Times New Roman" w:cs="Mangal"/>
      <w:sz w:val="24"/>
      <w:szCs w:val="24"/>
    </w:rPr>
  </w:style>
  <w:style w:type="paragraph" w:styleId="BodyTextIndent">
    <w:name w:val="Body Text Indent"/>
    <w:basedOn w:val="Normal"/>
    <w:link w:val="BodyTextIndentChar"/>
    <w:uiPriority w:val="99"/>
    <w:unhideWhenUsed/>
    <w:rsid w:val="004E520F"/>
    <w:pPr>
      <w:spacing w:after="0" w:line="240" w:lineRule="auto"/>
      <w:ind w:left="-900"/>
      <w:jc w:val="both"/>
    </w:pPr>
    <w:rPr>
      <w:rFonts w:ascii="Arial" w:eastAsia="Times New Roman" w:hAnsi="Arial" w:cs="Mangal"/>
      <w:noProof/>
      <w:sz w:val="24"/>
      <w:szCs w:val="24"/>
    </w:rPr>
  </w:style>
  <w:style w:type="character" w:customStyle="1" w:styleId="BodyTextIndentChar">
    <w:name w:val="Body Text Indent Char"/>
    <w:basedOn w:val="DefaultParagraphFont"/>
    <w:link w:val="BodyTextIndent"/>
    <w:uiPriority w:val="99"/>
    <w:rsid w:val="004E520F"/>
    <w:rPr>
      <w:rFonts w:ascii="Arial" w:eastAsia="Times New Roman" w:hAnsi="Arial" w:cs="Mangal"/>
      <w:noProof/>
      <w:sz w:val="24"/>
      <w:szCs w:val="24"/>
    </w:rPr>
  </w:style>
  <w:style w:type="paragraph" w:styleId="Subtitle">
    <w:name w:val="Subtitle"/>
    <w:basedOn w:val="Normal"/>
    <w:link w:val="SubtitleChar"/>
    <w:uiPriority w:val="11"/>
    <w:qFormat/>
    <w:rsid w:val="004E520F"/>
    <w:pPr>
      <w:spacing w:after="0" w:line="240" w:lineRule="auto"/>
      <w:jc w:val="center"/>
    </w:pPr>
    <w:rPr>
      <w:rFonts w:ascii="Courier New" w:eastAsia="Times New Roman" w:hAnsi="Courier New" w:cs="Mangal"/>
      <w:b/>
      <w:spacing w:val="26"/>
      <w:sz w:val="28"/>
      <w:szCs w:val="20"/>
      <w:u w:val="single"/>
    </w:rPr>
  </w:style>
  <w:style w:type="character" w:customStyle="1" w:styleId="SubtitleChar">
    <w:name w:val="Subtitle Char"/>
    <w:basedOn w:val="DefaultParagraphFont"/>
    <w:link w:val="Subtitle"/>
    <w:uiPriority w:val="11"/>
    <w:rsid w:val="004E520F"/>
    <w:rPr>
      <w:rFonts w:ascii="Courier New" w:eastAsia="Times New Roman" w:hAnsi="Courier New" w:cs="Mangal"/>
      <w:b/>
      <w:spacing w:val="26"/>
      <w:sz w:val="28"/>
      <w:szCs w:val="20"/>
      <w:u w:val="single"/>
    </w:rPr>
  </w:style>
  <w:style w:type="paragraph" w:styleId="BodyText2">
    <w:name w:val="Body Text 2"/>
    <w:basedOn w:val="Normal"/>
    <w:link w:val="BodyText2Char"/>
    <w:uiPriority w:val="99"/>
    <w:semiHidden/>
    <w:unhideWhenUsed/>
    <w:rsid w:val="004E520F"/>
    <w:pPr>
      <w:spacing w:after="0" w:line="360" w:lineRule="auto"/>
      <w:jc w:val="both"/>
    </w:pPr>
    <w:rPr>
      <w:rFonts w:ascii="Bookman Old Style" w:eastAsia="Times New Roman" w:hAnsi="Bookman Old Style" w:cs="Mangal"/>
      <w:color w:val="000000"/>
      <w:sz w:val="24"/>
      <w:szCs w:val="24"/>
    </w:rPr>
  </w:style>
  <w:style w:type="character" w:customStyle="1" w:styleId="BodyText2Char">
    <w:name w:val="Body Text 2 Char"/>
    <w:basedOn w:val="DefaultParagraphFont"/>
    <w:link w:val="BodyText2"/>
    <w:uiPriority w:val="99"/>
    <w:semiHidden/>
    <w:rsid w:val="004E520F"/>
    <w:rPr>
      <w:rFonts w:ascii="Bookman Old Style" w:eastAsia="Times New Roman" w:hAnsi="Bookman Old Style" w:cs="Mangal"/>
      <w:color w:val="000000"/>
      <w:sz w:val="24"/>
      <w:szCs w:val="24"/>
    </w:rPr>
  </w:style>
  <w:style w:type="paragraph" w:styleId="BodyText3">
    <w:name w:val="Body Text 3"/>
    <w:basedOn w:val="Normal"/>
    <w:link w:val="BodyText3Char"/>
    <w:uiPriority w:val="99"/>
    <w:semiHidden/>
    <w:unhideWhenUsed/>
    <w:rsid w:val="004E520F"/>
    <w:pPr>
      <w:spacing w:after="0" w:line="240" w:lineRule="auto"/>
      <w:jc w:val="both"/>
    </w:pPr>
    <w:rPr>
      <w:rFonts w:ascii="Times New Roman" w:eastAsia="Times New Roman" w:hAnsi="Times New Roman" w:cs="Mangal"/>
      <w:sz w:val="28"/>
      <w:szCs w:val="24"/>
    </w:rPr>
  </w:style>
  <w:style w:type="character" w:customStyle="1" w:styleId="BodyText3Char">
    <w:name w:val="Body Text 3 Char"/>
    <w:basedOn w:val="DefaultParagraphFont"/>
    <w:link w:val="BodyText3"/>
    <w:uiPriority w:val="99"/>
    <w:semiHidden/>
    <w:rsid w:val="004E520F"/>
    <w:rPr>
      <w:rFonts w:ascii="Times New Roman" w:eastAsia="Times New Roman" w:hAnsi="Times New Roman" w:cs="Mangal"/>
      <w:sz w:val="28"/>
      <w:szCs w:val="24"/>
    </w:rPr>
  </w:style>
  <w:style w:type="paragraph" w:styleId="BodyTextIndent2">
    <w:name w:val="Body Text Indent 2"/>
    <w:basedOn w:val="Normal"/>
    <w:link w:val="BodyTextIndent2Char"/>
    <w:uiPriority w:val="99"/>
    <w:semiHidden/>
    <w:unhideWhenUsed/>
    <w:rsid w:val="004E520F"/>
    <w:pPr>
      <w:spacing w:after="0" w:line="360" w:lineRule="auto"/>
      <w:ind w:left="360"/>
      <w:jc w:val="both"/>
    </w:pPr>
    <w:rPr>
      <w:rFonts w:ascii="Bookman Old Style" w:eastAsia="Times New Roman" w:hAnsi="Bookman Old Style" w:cs="Mangal"/>
      <w:color w:val="000000"/>
      <w:sz w:val="24"/>
      <w:szCs w:val="24"/>
    </w:rPr>
  </w:style>
  <w:style w:type="character" w:customStyle="1" w:styleId="BodyTextIndent2Char">
    <w:name w:val="Body Text Indent 2 Char"/>
    <w:basedOn w:val="DefaultParagraphFont"/>
    <w:link w:val="BodyTextIndent2"/>
    <w:uiPriority w:val="99"/>
    <w:semiHidden/>
    <w:rsid w:val="004E520F"/>
    <w:rPr>
      <w:rFonts w:ascii="Bookman Old Style" w:eastAsia="Times New Roman" w:hAnsi="Bookman Old Style" w:cs="Mangal"/>
      <w:color w:val="000000"/>
      <w:sz w:val="24"/>
      <w:szCs w:val="24"/>
    </w:rPr>
  </w:style>
  <w:style w:type="paragraph" w:styleId="BodyTextIndent3">
    <w:name w:val="Body Text Indent 3"/>
    <w:basedOn w:val="Normal"/>
    <w:link w:val="BodyTextIndent3Char"/>
    <w:uiPriority w:val="99"/>
    <w:semiHidden/>
    <w:unhideWhenUsed/>
    <w:rsid w:val="004E520F"/>
    <w:pPr>
      <w:spacing w:after="0" w:line="360" w:lineRule="auto"/>
      <w:ind w:left="1254" w:hanging="534"/>
      <w:jc w:val="both"/>
    </w:pPr>
    <w:rPr>
      <w:rFonts w:ascii="Bookman Old Style" w:eastAsia="Times New Roman" w:hAnsi="Bookman Old Style" w:cs="Mangal"/>
      <w:color w:val="000000"/>
      <w:sz w:val="24"/>
      <w:szCs w:val="24"/>
    </w:rPr>
  </w:style>
  <w:style w:type="character" w:customStyle="1" w:styleId="BodyTextIndent3Char">
    <w:name w:val="Body Text Indent 3 Char"/>
    <w:basedOn w:val="DefaultParagraphFont"/>
    <w:link w:val="BodyTextIndent3"/>
    <w:uiPriority w:val="99"/>
    <w:semiHidden/>
    <w:rsid w:val="004E520F"/>
    <w:rPr>
      <w:rFonts w:ascii="Bookman Old Style" w:eastAsia="Times New Roman" w:hAnsi="Bookman Old Style" w:cs="Mangal"/>
      <w:color w:val="000000"/>
      <w:sz w:val="24"/>
      <w:szCs w:val="24"/>
    </w:rPr>
  </w:style>
  <w:style w:type="paragraph" w:styleId="BlockText">
    <w:name w:val="Block Text"/>
    <w:basedOn w:val="Normal"/>
    <w:uiPriority w:val="99"/>
    <w:semiHidden/>
    <w:unhideWhenUsed/>
    <w:rsid w:val="004E520F"/>
    <w:pPr>
      <w:spacing w:after="0" w:line="240" w:lineRule="auto"/>
      <w:ind w:left="5940" w:right="72" w:hanging="5940"/>
    </w:pPr>
    <w:rPr>
      <w:rFonts w:ascii="Arial" w:eastAsia="Times New Roman" w:hAnsi="Arial" w:cs="Mangal"/>
      <w:noProof/>
      <w:sz w:val="24"/>
      <w:szCs w:val="24"/>
    </w:rPr>
  </w:style>
  <w:style w:type="paragraph" w:styleId="DocumentMap">
    <w:name w:val="Document Map"/>
    <w:basedOn w:val="Normal"/>
    <w:link w:val="DocumentMapChar"/>
    <w:uiPriority w:val="99"/>
    <w:semiHidden/>
    <w:unhideWhenUsed/>
    <w:rsid w:val="004E520F"/>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4E520F"/>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4E520F"/>
    <w:pPr>
      <w:spacing w:after="0" w:line="240" w:lineRule="auto"/>
    </w:pPr>
    <w:rPr>
      <w:rFonts w:ascii="Tahoma" w:eastAsia="Times New Roman" w:hAnsi="Tahoma" w:cs="Mangal"/>
      <w:sz w:val="16"/>
      <w:szCs w:val="16"/>
    </w:rPr>
  </w:style>
  <w:style w:type="character" w:customStyle="1" w:styleId="BalloonTextChar">
    <w:name w:val="Balloon Text Char"/>
    <w:basedOn w:val="DefaultParagraphFont"/>
    <w:link w:val="BalloonText"/>
    <w:uiPriority w:val="99"/>
    <w:semiHidden/>
    <w:rsid w:val="004E520F"/>
    <w:rPr>
      <w:rFonts w:ascii="Tahoma" w:eastAsia="Times New Roman" w:hAnsi="Tahoma" w:cs="Mangal"/>
      <w:sz w:val="16"/>
      <w:szCs w:val="16"/>
    </w:rPr>
  </w:style>
  <w:style w:type="paragraph" w:customStyle="1" w:styleId="Normal1">
    <w:name w:val="Normal1"/>
    <w:basedOn w:val="Normal"/>
    <w:rsid w:val="004E520F"/>
    <w:pPr>
      <w:widowControl w:val="0"/>
      <w:suppressAutoHyphens/>
      <w:autoSpaceDE w:val="0"/>
      <w:spacing w:after="0" w:line="240" w:lineRule="auto"/>
    </w:pPr>
    <w:rPr>
      <w:rFonts w:ascii="Times New Roman" w:eastAsia="Times New Roman" w:hAnsi="Times New Roman" w:cs="Mangal"/>
      <w:sz w:val="20"/>
      <w:szCs w:val="20"/>
    </w:rPr>
  </w:style>
  <w:style w:type="paragraph" w:customStyle="1" w:styleId="TableContents">
    <w:name w:val="Table Contents"/>
    <w:basedOn w:val="BodyText"/>
    <w:rsid w:val="004E520F"/>
    <w:pPr>
      <w:widowControl w:val="0"/>
      <w:suppressLineNumbers/>
      <w:suppressAutoHyphens/>
      <w:autoSpaceDE w:val="0"/>
      <w:spacing w:after="120"/>
      <w:jc w:val="left"/>
    </w:pPr>
  </w:style>
  <w:style w:type="paragraph" w:customStyle="1" w:styleId="TableHeading">
    <w:name w:val="Table Heading"/>
    <w:basedOn w:val="TableContents"/>
    <w:rsid w:val="004E520F"/>
    <w:pPr>
      <w:jc w:val="center"/>
    </w:pPr>
    <w:rPr>
      <w:b/>
      <w:bCs/>
      <w:i/>
      <w:iCs/>
    </w:rPr>
  </w:style>
  <w:style w:type="paragraph" w:customStyle="1" w:styleId="Framecontents">
    <w:name w:val="Frame contents"/>
    <w:basedOn w:val="BodyText"/>
    <w:rsid w:val="004E520F"/>
    <w:pPr>
      <w:widowControl w:val="0"/>
      <w:suppressAutoHyphens/>
      <w:autoSpaceDE w:val="0"/>
      <w:spacing w:after="120"/>
      <w:jc w:val="left"/>
    </w:pPr>
  </w:style>
  <w:style w:type="paragraph" w:customStyle="1" w:styleId="WW-TableContents">
    <w:name w:val="WW-Table Contents"/>
    <w:basedOn w:val="BodyText"/>
    <w:rsid w:val="004E520F"/>
    <w:pPr>
      <w:widowControl w:val="0"/>
      <w:suppressLineNumbers/>
      <w:suppressAutoHyphens/>
      <w:autoSpaceDE w:val="0"/>
      <w:spacing w:after="120"/>
      <w:jc w:val="left"/>
    </w:pPr>
  </w:style>
  <w:style w:type="paragraph" w:customStyle="1" w:styleId="WW-TableContents1">
    <w:name w:val="WW-Table Contents1"/>
    <w:basedOn w:val="BodyText"/>
    <w:rsid w:val="004E520F"/>
    <w:pPr>
      <w:widowControl w:val="0"/>
      <w:suppressLineNumbers/>
      <w:suppressAutoHyphens/>
      <w:autoSpaceDE w:val="0"/>
      <w:spacing w:after="120"/>
      <w:jc w:val="left"/>
    </w:pPr>
  </w:style>
  <w:style w:type="paragraph" w:customStyle="1" w:styleId="WW-TableContents11">
    <w:name w:val="WW-Table Contents11"/>
    <w:basedOn w:val="BodyText"/>
    <w:rsid w:val="004E520F"/>
    <w:pPr>
      <w:widowControl w:val="0"/>
      <w:suppressLineNumbers/>
      <w:suppressAutoHyphens/>
      <w:autoSpaceDE w:val="0"/>
      <w:spacing w:after="120"/>
      <w:jc w:val="left"/>
    </w:pPr>
  </w:style>
  <w:style w:type="paragraph" w:customStyle="1" w:styleId="WW-TableHeading">
    <w:name w:val="WW-Table Heading"/>
    <w:basedOn w:val="WW-TableContents"/>
    <w:rsid w:val="004E520F"/>
    <w:pPr>
      <w:jc w:val="center"/>
    </w:pPr>
    <w:rPr>
      <w:b/>
      <w:bCs/>
      <w:i/>
      <w:iCs/>
    </w:rPr>
  </w:style>
  <w:style w:type="paragraph" w:customStyle="1" w:styleId="WW-TableHeading1">
    <w:name w:val="WW-Table Heading1"/>
    <w:basedOn w:val="WW-TableContents1"/>
    <w:rsid w:val="004E520F"/>
    <w:pPr>
      <w:jc w:val="center"/>
    </w:pPr>
    <w:rPr>
      <w:b/>
      <w:bCs/>
      <w:i/>
      <w:iCs/>
    </w:rPr>
  </w:style>
  <w:style w:type="paragraph" w:customStyle="1" w:styleId="WW-TableHeading11">
    <w:name w:val="WW-Table Heading11"/>
    <w:basedOn w:val="WW-TableContents11"/>
    <w:rsid w:val="004E520F"/>
    <w:pPr>
      <w:jc w:val="center"/>
    </w:pPr>
    <w:rPr>
      <w:b/>
      <w:bCs/>
      <w:i/>
      <w:iCs/>
    </w:rPr>
  </w:style>
  <w:style w:type="paragraph" w:customStyle="1" w:styleId="WW-Framecontents">
    <w:name w:val="WW-Frame contents"/>
    <w:basedOn w:val="BodyText"/>
    <w:rsid w:val="004E520F"/>
    <w:pPr>
      <w:widowControl w:val="0"/>
      <w:suppressAutoHyphens/>
      <w:autoSpaceDE w:val="0"/>
      <w:spacing w:after="120"/>
      <w:jc w:val="left"/>
    </w:pPr>
  </w:style>
  <w:style w:type="paragraph" w:customStyle="1" w:styleId="WW-Framecontents1">
    <w:name w:val="WW-Frame contents1"/>
    <w:basedOn w:val="BodyText"/>
    <w:rsid w:val="004E520F"/>
    <w:pPr>
      <w:widowControl w:val="0"/>
      <w:suppressAutoHyphens/>
      <w:autoSpaceDE w:val="0"/>
      <w:spacing w:after="120"/>
      <w:jc w:val="left"/>
    </w:pPr>
  </w:style>
  <w:style w:type="paragraph" w:styleId="ListParagraph">
    <w:name w:val="List Paragraph"/>
    <w:basedOn w:val="Normal"/>
    <w:uiPriority w:val="34"/>
    <w:qFormat/>
    <w:rsid w:val="00A26D31"/>
    <w:pPr>
      <w:numPr>
        <w:numId w:val="143"/>
      </w:numPr>
      <w:spacing w:after="0" w:line="240" w:lineRule="auto"/>
      <w:contextualSpacing/>
      <w:jc w:val="both"/>
    </w:pPr>
    <w:rPr>
      <w:rFonts w:ascii="Arial" w:eastAsia="Calibri" w:hAnsi="Arial" w:cs="Arial"/>
    </w:rPr>
  </w:style>
  <w:style w:type="character" w:styleId="FootnoteReference">
    <w:name w:val="footnote reference"/>
    <w:uiPriority w:val="99"/>
    <w:semiHidden/>
    <w:unhideWhenUsed/>
    <w:rsid w:val="004E520F"/>
    <w:rPr>
      <w:vertAlign w:val="superscript"/>
    </w:rPr>
  </w:style>
  <w:style w:type="character" w:customStyle="1" w:styleId="FooterChar1">
    <w:name w:val="Footer Char1"/>
    <w:basedOn w:val="DefaultParagraphFont"/>
    <w:link w:val="Footer"/>
    <w:uiPriority w:val="99"/>
    <w:locked/>
    <w:rsid w:val="004E520F"/>
    <w:rPr>
      <w:rFonts w:ascii="Times New Roman" w:eastAsia="Times New Roman" w:hAnsi="Times New Roman" w:cs="Mangal"/>
      <w:sz w:val="24"/>
      <w:szCs w:val="24"/>
    </w:rPr>
  </w:style>
  <w:style w:type="character" w:customStyle="1" w:styleId="Heading2Char1">
    <w:name w:val="Heading 2 Char1"/>
    <w:basedOn w:val="DefaultParagraphFont"/>
    <w:link w:val="Heading2"/>
    <w:uiPriority w:val="9"/>
    <w:locked/>
    <w:rsid w:val="004E520F"/>
    <w:rPr>
      <w:rFonts w:ascii="Arial" w:eastAsia="Times New Roman" w:hAnsi="Arial" w:cs="Arial"/>
      <w:b/>
      <w:bCs/>
      <w:noProof/>
      <w:sz w:val="32"/>
      <w:szCs w:val="24"/>
    </w:rPr>
  </w:style>
  <w:style w:type="table" w:styleId="TableGrid">
    <w:name w:val="Table Grid"/>
    <w:basedOn w:val="TableNormal"/>
    <w:rsid w:val="003302AA"/>
    <w:pPr>
      <w:spacing w:after="0" w:line="240" w:lineRule="auto"/>
    </w:pPr>
    <w:rPr>
      <w:rFonts w:ascii="Times New Roman" w:eastAsia="Times New Roman" w:hAnsi="Times New Roman" w:cs="Mang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4110050">
      <w:bodyDiv w:val="1"/>
      <w:marLeft w:val="0"/>
      <w:marRight w:val="0"/>
      <w:marTop w:val="0"/>
      <w:marBottom w:val="0"/>
      <w:divBdr>
        <w:top w:val="none" w:sz="0" w:space="0" w:color="auto"/>
        <w:left w:val="none" w:sz="0" w:space="0" w:color="auto"/>
        <w:bottom w:val="none" w:sz="0" w:space="0" w:color="auto"/>
        <w:right w:val="none" w:sz="0" w:space="0" w:color="auto"/>
      </w:divBdr>
      <w:divsChild>
        <w:div w:id="1882983977">
          <w:marLeft w:val="0"/>
          <w:marRight w:val="0"/>
          <w:marTop w:val="0"/>
          <w:marBottom w:val="0"/>
          <w:divBdr>
            <w:top w:val="none" w:sz="0" w:space="0" w:color="auto"/>
            <w:left w:val="none" w:sz="0" w:space="0" w:color="auto"/>
            <w:bottom w:val="none" w:sz="0" w:space="0" w:color="auto"/>
            <w:right w:val="none" w:sz="0" w:space="0" w:color="auto"/>
          </w:divBdr>
        </w:div>
        <w:div w:id="716781229">
          <w:marLeft w:val="0"/>
          <w:marRight w:val="0"/>
          <w:marTop w:val="0"/>
          <w:marBottom w:val="0"/>
          <w:divBdr>
            <w:top w:val="none" w:sz="0" w:space="0" w:color="auto"/>
            <w:left w:val="none" w:sz="0" w:space="0" w:color="auto"/>
            <w:bottom w:val="none" w:sz="0" w:space="0" w:color="auto"/>
            <w:right w:val="none" w:sz="0" w:space="0" w:color="auto"/>
          </w:divBdr>
          <w:divsChild>
            <w:div w:id="1135098355">
              <w:marLeft w:val="0"/>
              <w:marRight w:val="0"/>
              <w:marTop w:val="0"/>
              <w:marBottom w:val="0"/>
              <w:divBdr>
                <w:top w:val="none" w:sz="0" w:space="0" w:color="auto"/>
                <w:left w:val="none" w:sz="0" w:space="0" w:color="auto"/>
                <w:bottom w:val="none" w:sz="0" w:space="0" w:color="auto"/>
                <w:right w:val="none" w:sz="0" w:space="0" w:color="auto"/>
              </w:divBdr>
              <w:divsChild>
                <w:div w:id="1810827063">
                  <w:marLeft w:val="0"/>
                  <w:marRight w:val="0"/>
                  <w:marTop w:val="0"/>
                  <w:marBottom w:val="0"/>
                  <w:divBdr>
                    <w:top w:val="none" w:sz="0" w:space="0" w:color="auto"/>
                    <w:left w:val="none" w:sz="0" w:space="0" w:color="auto"/>
                    <w:bottom w:val="none" w:sz="0" w:space="0" w:color="auto"/>
                    <w:right w:val="none" w:sz="0" w:space="0" w:color="auto"/>
                  </w:divBdr>
                  <w:divsChild>
                    <w:div w:id="1120880350">
                      <w:marLeft w:val="0"/>
                      <w:marRight w:val="0"/>
                      <w:marTop w:val="0"/>
                      <w:marBottom w:val="0"/>
                      <w:divBdr>
                        <w:top w:val="none" w:sz="0" w:space="0" w:color="auto"/>
                        <w:left w:val="none" w:sz="0" w:space="0" w:color="auto"/>
                        <w:bottom w:val="none" w:sz="0" w:space="0" w:color="auto"/>
                        <w:right w:val="none" w:sz="0" w:space="0" w:color="auto"/>
                      </w:divBdr>
                    </w:div>
                    <w:div w:id="1629508957">
                      <w:marLeft w:val="0"/>
                      <w:marRight w:val="0"/>
                      <w:marTop w:val="324"/>
                      <w:marBottom w:val="324"/>
                      <w:divBdr>
                        <w:top w:val="none" w:sz="0" w:space="0" w:color="auto"/>
                        <w:left w:val="none" w:sz="0" w:space="0" w:color="auto"/>
                        <w:bottom w:val="none" w:sz="0" w:space="0" w:color="auto"/>
                        <w:right w:val="none" w:sz="0" w:space="0" w:color="auto"/>
                      </w:divBdr>
                    </w:div>
                  </w:divsChild>
                </w:div>
                <w:div w:id="1490245186">
                  <w:marLeft w:val="0"/>
                  <w:marRight w:val="0"/>
                  <w:marTop w:val="0"/>
                  <w:marBottom w:val="0"/>
                  <w:divBdr>
                    <w:top w:val="none" w:sz="0" w:space="0" w:color="auto"/>
                    <w:left w:val="none" w:sz="0" w:space="0" w:color="auto"/>
                    <w:bottom w:val="none" w:sz="0" w:space="0" w:color="auto"/>
                    <w:right w:val="none" w:sz="0" w:space="0" w:color="auto"/>
                  </w:divBdr>
                  <w:divsChild>
                    <w:div w:id="1108508549">
                      <w:marLeft w:val="0"/>
                      <w:marRight w:val="0"/>
                      <w:marTop w:val="0"/>
                      <w:marBottom w:val="0"/>
                      <w:divBdr>
                        <w:top w:val="none" w:sz="0" w:space="0" w:color="auto"/>
                        <w:left w:val="none" w:sz="0" w:space="0" w:color="auto"/>
                        <w:bottom w:val="none" w:sz="0" w:space="0" w:color="auto"/>
                        <w:right w:val="none" w:sz="0" w:space="0" w:color="auto"/>
                      </w:divBdr>
                      <w:divsChild>
                        <w:div w:id="1355307410">
                          <w:marLeft w:val="0"/>
                          <w:marRight w:val="0"/>
                          <w:marTop w:val="0"/>
                          <w:marBottom w:val="0"/>
                          <w:divBdr>
                            <w:top w:val="none" w:sz="0" w:space="0" w:color="auto"/>
                            <w:left w:val="none" w:sz="0" w:space="0" w:color="auto"/>
                            <w:bottom w:val="none" w:sz="0" w:space="0" w:color="auto"/>
                            <w:right w:val="none" w:sz="0" w:space="0" w:color="auto"/>
                          </w:divBdr>
                        </w:div>
                        <w:div w:id="1614244659">
                          <w:marLeft w:val="0"/>
                          <w:marRight w:val="0"/>
                          <w:marTop w:val="0"/>
                          <w:marBottom w:val="0"/>
                          <w:divBdr>
                            <w:top w:val="none" w:sz="0" w:space="0" w:color="auto"/>
                            <w:left w:val="none" w:sz="0" w:space="0" w:color="auto"/>
                            <w:bottom w:val="none" w:sz="0" w:space="0" w:color="auto"/>
                            <w:right w:val="none" w:sz="0" w:space="0" w:color="auto"/>
                          </w:divBdr>
                        </w:div>
                        <w:div w:id="868177816">
                          <w:marLeft w:val="0"/>
                          <w:marRight w:val="0"/>
                          <w:marTop w:val="0"/>
                          <w:marBottom w:val="0"/>
                          <w:divBdr>
                            <w:top w:val="none" w:sz="0" w:space="0" w:color="auto"/>
                            <w:left w:val="none" w:sz="0" w:space="0" w:color="auto"/>
                            <w:bottom w:val="none" w:sz="0" w:space="0" w:color="auto"/>
                            <w:right w:val="none" w:sz="0" w:space="0" w:color="auto"/>
                          </w:divBdr>
                        </w:div>
                        <w:div w:id="719549361">
                          <w:marLeft w:val="0"/>
                          <w:marRight w:val="0"/>
                          <w:marTop w:val="0"/>
                          <w:marBottom w:val="0"/>
                          <w:divBdr>
                            <w:top w:val="none" w:sz="0" w:space="0" w:color="auto"/>
                            <w:left w:val="none" w:sz="0" w:space="0" w:color="auto"/>
                            <w:bottom w:val="none" w:sz="0" w:space="0" w:color="auto"/>
                            <w:right w:val="none" w:sz="0" w:space="0" w:color="auto"/>
                          </w:divBdr>
                        </w:div>
                        <w:div w:id="355160612">
                          <w:marLeft w:val="0"/>
                          <w:marRight w:val="0"/>
                          <w:marTop w:val="0"/>
                          <w:marBottom w:val="0"/>
                          <w:divBdr>
                            <w:top w:val="none" w:sz="0" w:space="0" w:color="auto"/>
                            <w:left w:val="none" w:sz="0" w:space="0" w:color="auto"/>
                            <w:bottom w:val="none" w:sz="0" w:space="0" w:color="auto"/>
                            <w:right w:val="none" w:sz="0" w:space="0" w:color="auto"/>
                          </w:divBdr>
                          <w:divsChild>
                            <w:div w:id="1704597399">
                              <w:marLeft w:val="0"/>
                              <w:marRight w:val="0"/>
                              <w:marTop w:val="0"/>
                              <w:marBottom w:val="0"/>
                              <w:divBdr>
                                <w:top w:val="none" w:sz="0" w:space="0" w:color="auto"/>
                                <w:left w:val="none" w:sz="0" w:space="0" w:color="auto"/>
                                <w:bottom w:val="none" w:sz="0" w:space="0" w:color="auto"/>
                                <w:right w:val="none" w:sz="0" w:space="0" w:color="auto"/>
                              </w:divBdr>
                              <w:divsChild>
                                <w:div w:id="205870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23429">
                      <w:marLeft w:val="0"/>
                      <w:marRight w:val="0"/>
                      <w:marTop w:val="0"/>
                      <w:marBottom w:val="0"/>
                      <w:divBdr>
                        <w:top w:val="none" w:sz="0" w:space="0" w:color="auto"/>
                        <w:left w:val="none" w:sz="0" w:space="0" w:color="auto"/>
                        <w:bottom w:val="none" w:sz="0" w:space="0" w:color="auto"/>
                        <w:right w:val="none" w:sz="0" w:space="0" w:color="auto"/>
                      </w:divBdr>
                      <w:divsChild>
                        <w:div w:id="953370240">
                          <w:marLeft w:val="0"/>
                          <w:marRight w:val="65"/>
                          <w:marTop w:val="0"/>
                          <w:marBottom w:val="0"/>
                          <w:divBdr>
                            <w:top w:val="none" w:sz="0" w:space="0" w:color="auto"/>
                            <w:left w:val="none" w:sz="0" w:space="0" w:color="auto"/>
                            <w:bottom w:val="none" w:sz="0" w:space="0" w:color="auto"/>
                            <w:right w:val="single" w:sz="12" w:space="3" w:color="auto"/>
                          </w:divBdr>
                        </w:div>
                      </w:divsChild>
                    </w:div>
                  </w:divsChild>
                </w:div>
              </w:divsChild>
            </w:div>
            <w:div w:id="533616459">
              <w:marLeft w:val="0"/>
              <w:marRight w:val="0"/>
              <w:marTop w:val="0"/>
              <w:marBottom w:val="0"/>
              <w:divBdr>
                <w:top w:val="none" w:sz="0" w:space="0" w:color="auto"/>
                <w:left w:val="none" w:sz="0" w:space="0" w:color="auto"/>
                <w:bottom w:val="none" w:sz="0" w:space="0" w:color="auto"/>
                <w:right w:val="none" w:sz="0" w:space="0" w:color="auto"/>
              </w:divBdr>
            </w:div>
            <w:div w:id="697703429">
              <w:marLeft w:val="0"/>
              <w:marRight w:val="0"/>
              <w:marTop w:val="0"/>
              <w:marBottom w:val="0"/>
              <w:divBdr>
                <w:top w:val="none" w:sz="0" w:space="0" w:color="auto"/>
                <w:left w:val="none" w:sz="0" w:space="0" w:color="auto"/>
                <w:bottom w:val="none" w:sz="0" w:space="0" w:color="auto"/>
                <w:right w:val="none" w:sz="0" w:space="0" w:color="auto"/>
              </w:divBdr>
              <w:divsChild>
                <w:div w:id="1191064721">
                  <w:marLeft w:val="0"/>
                  <w:marRight w:val="0"/>
                  <w:marTop w:val="0"/>
                  <w:marBottom w:val="0"/>
                  <w:divBdr>
                    <w:top w:val="none" w:sz="0" w:space="0" w:color="auto"/>
                    <w:left w:val="none" w:sz="0" w:space="0" w:color="auto"/>
                    <w:bottom w:val="none" w:sz="0" w:space="0" w:color="auto"/>
                    <w:right w:val="none" w:sz="0" w:space="0" w:color="auto"/>
                  </w:divBdr>
                  <w:divsChild>
                    <w:div w:id="717244112">
                      <w:marLeft w:val="0"/>
                      <w:marRight w:val="0"/>
                      <w:marTop w:val="0"/>
                      <w:marBottom w:val="0"/>
                      <w:divBdr>
                        <w:top w:val="none" w:sz="0" w:space="0" w:color="auto"/>
                        <w:left w:val="none" w:sz="0" w:space="0" w:color="auto"/>
                        <w:bottom w:val="none" w:sz="0" w:space="0" w:color="auto"/>
                        <w:right w:val="none" w:sz="0" w:space="0" w:color="auto"/>
                      </w:divBdr>
                      <w:divsChild>
                        <w:div w:id="769469204">
                          <w:marLeft w:val="0"/>
                          <w:marRight w:val="0"/>
                          <w:marTop w:val="0"/>
                          <w:marBottom w:val="0"/>
                          <w:divBdr>
                            <w:top w:val="none" w:sz="0" w:space="0" w:color="auto"/>
                            <w:left w:val="none" w:sz="0" w:space="0" w:color="auto"/>
                            <w:bottom w:val="none" w:sz="0" w:space="0" w:color="auto"/>
                            <w:right w:val="none" w:sz="0" w:space="0" w:color="auto"/>
                          </w:divBdr>
                          <w:divsChild>
                            <w:div w:id="20303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53081">
              <w:marLeft w:val="0"/>
              <w:marRight w:val="0"/>
              <w:marTop w:val="0"/>
              <w:marBottom w:val="0"/>
              <w:divBdr>
                <w:top w:val="none" w:sz="0" w:space="0" w:color="auto"/>
                <w:left w:val="none" w:sz="0" w:space="0" w:color="auto"/>
                <w:bottom w:val="none" w:sz="0" w:space="0" w:color="auto"/>
                <w:right w:val="none" w:sz="0" w:space="0" w:color="auto"/>
              </w:divBdr>
              <w:divsChild>
                <w:div w:id="261453858">
                  <w:marLeft w:val="0"/>
                  <w:marRight w:val="0"/>
                  <w:marTop w:val="0"/>
                  <w:marBottom w:val="0"/>
                  <w:divBdr>
                    <w:top w:val="none" w:sz="0" w:space="0" w:color="auto"/>
                    <w:left w:val="none" w:sz="0" w:space="0" w:color="auto"/>
                    <w:bottom w:val="none" w:sz="0" w:space="0" w:color="auto"/>
                    <w:right w:val="none" w:sz="0" w:space="0" w:color="auto"/>
                  </w:divBdr>
                  <w:divsChild>
                    <w:div w:id="1216813111">
                      <w:marLeft w:val="0"/>
                      <w:marRight w:val="0"/>
                      <w:marTop w:val="0"/>
                      <w:marBottom w:val="0"/>
                      <w:divBdr>
                        <w:top w:val="none" w:sz="0" w:space="0" w:color="auto"/>
                        <w:left w:val="none" w:sz="0" w:space="0" w:color="auto"/>
                        <w:bottom w:val="none" w:sz="0" w:space="0" w:color="auto"/>
                        <w:right w:val="none" w:sz="0" w:space="0" w:color="auto"/>
                      </w:divBdr>
                      <w:divsChild>
                        <w:div w:id="1712728542">
                          <w:marLeft w:val="-195"/>
                          <w:marRight w:val="-195"/>
                          <w:marTop w:val="0"/>
                          <w:marBottom w:val="0"/>
                          <w:divBdr>
                            <w:top w:val="none" w:sz="0" w:space="0" w:color="auto"/>
                            <w:left w:val="none" w:sz="0" w:space="0" w:color="auto"/>
                            <w:bottom w:val="none" w:sz="0" w:space="0" w:color="auto"/>
                            <w:right w:val="none" w:sz="0" w:space="0" w:color="auto"/>
                          </w:divBdr>
                          <w:divsChild>
                            <w:div w:id="2049840638">
                              <w:marLeft w:val="0"/>
                              <w:marRight w:val="0"/>
                              <w:marTop w:val="0"/>
                              <w:marBottom w:val="0"/>
                              <w:divBdr>
                                <w:top w:val="none" w:sz="0" w:space="0" w:color="auto"/>
                                <w:left w:val="none" w:sz="0" w:space="0" w:color="auto"/>
                                <w:bottom w:val="none" w:sz="0" w:space="0" w:color="auto"/>
                                <w:right w:val="none" w:sz="0" w:space="0" w:color="auto"/>
                              </w:divBdr>
                            </w:div>
                            <w:div w:id="787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598101">
              <w:marLeft w:val="0"/>
              <w:marRight w:val="0"/>
              <w:marTop w:val="0"/>
              <w:marBottom w:val="0"/>
              <w:divBdr>
                <w:top w:val="none" w:sz="0" w:space="0" w:color="auto"/>
                <w:left w:val="none" w:sz="0" w:space="0" w:color="auto"/>
                <w:bottom w:val="none" w:sz="0" w:space="0" w:color="auto"/>
                <w:right w:val="none" w:sz="0" w:space="0" w:color="auto"/>
              </w:divBdr>
              <w:divsChild>
                <w:div w:id="340666290">
                  <w:marLeft w:val="0"/>
                  <w:marRight w:val="0"/>
                  <w:marTop w:val="0"/>
                  <w:marBottom w:val="0"/>
                  <w:divBdr>
                    <w:top w:val="none" w:sz="0" w:space="0" w:color="auto"/>
                    <w:left w:val="none" w:sz="0" w:space="0" w:color="auto"/>
                    <w:bottom w:val="none" w:sz="0" w:space="0" w:color="auto"/>
                    <w:right w:val="none" w:sz="0" w:space="0" w:color="auto"/>
                  </w:divBdr>
                  <w:divsChild>
                    <w:div w:id="400560673">
                      <w:marLeft w:val="-195"/>
                      <w:marRight w:val="-195"/>
                      <w:marTop w:val="0"/>
                      <w:marBottom w:val="0"/>
                      <w:divBdr>
                        <w:top w:val="none" w:sz="0" w:space="0" w:color="auto"/>
                        <w:left w:val="none" w:sz="0" w:space="0" w:color="auto"/>
                        <w:bottom w:val="none" w:sz="0" w:space="0" w:color="auto"/>
                        <w:right w:val="none" w:sz="0" w:space="0" w:color="auto"/>
                      </w:divBdr>
                      <w:divsChild>
                        <w:div w:id="1141533608">
                          <w:marLeft w:val="0"/>
                          <w:marRight w:val="0"/>
                          <w:marTop w:val="0"/>
                          <w:marBottom w:val="0"/>
                          <w:divBdr>
                            <w:top w:val="none" w:sz="0" w:space="0" w:color="auto"/>
                            <w:left w:val="none" w:sz="0" w:space="0" w:color="auto"/>
                            <w:bottom w:val="none" w:sz="0" w:space="0" w:color="auto"/>
                            <w:right w:val="none" w:sz="0" w:space="0" w:color="auto"/>
                          </w:divBdr>
                          <w:divsChild>
                            <w:div w:id="1996490753">
                              <w:marLeft w:val="0"/>
                              <w:marRight w:val="0"/>
                              <w:marTop w:val="0"/>
                              <w:marBottom w:val="0"/>
                              <w:divBdr>
                                <w:top w:val="none" w:sz="0" w:space="0" w:color="auto"/>
                                <w:left w:val="none" w:sz="0" w:space="0" w:color="auto"/>
                                <w:bottom w:val="none" w:sz="0" w:space="0" w:color="auto"/>
                                <w:right w:val="none" w:sz="0" w:space="0" w:color="auto"/>
                              </w:divBdr>
                              <w:divsChild>
                                <w:div w:id="1260941877">
                                  <w:marLeft w:val="908"/>
                                  <w:marRight w:val="0"/>
                                  <w:marTop w:val="0"/>
                                  <w:marBottom w:val="0"/>
                                  <w:divBdr>
                                    <w:top w:val="none" w:sz="0" w:space="0" w:color="auto"/>
                                    <w:left w:val="none" w:sz="0" w:space="0" w:color="auto"/>
                                    <w:bottom w:val="none" w:sz="0" w:space="0" w:color="auto"/>
                                    <w:right w:val="none" w:sz="0" w:space="0" w:color="auto"/>
                                  </w:divBdr>
                                  <w:divsChild>
                                    <w:div w:id="3546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652">
                              <w:marLeft w:val="0"/>
                              <w:marRight w:val="0"/>
                              <w:marTop w:val="0"/>
                              <w:marBottom w:val="0"/>
                              <w:divBdr>
                                <w:top w:val="none" w:sz="0" w:space="0" w:color="auto"/>
                                <w:left w:val="none" w:sz="0" w:space="0" w:color="auto"/>
                                <w:bottom w:val="none" w:sz="0" w:space="0" w:color="auto"/>
                                <w:right w:val="none" w:sz="0" w:space="0" w:color="auto"/>
                              </w:divBdr>
                              <w:divsChild>
                                <w:div w:id="927035547">
                                  <w:marLeft w:val="908"/>
                                  <w:marRight w:val="0"/>
                                  <w:marTop w:val="0"/>
                                  <w:marBottom w:val="0"/>
                                  <w:divBdr>
                                    <w:top w:val="none" w:sz="0" w:space="0" w:color="auto"/>
                                    <w:left w:val="none" w:sz="0" w:space="0" w:color="auto"/>
                                    <w:bottom w:val="none" w:sz="0" w:space="0" w:color="auto"/>
                                    <w:right w:val="none" w:sz="0" w:space="0" w:color="auto"/>
                                  </w:divBdr>
                                  <w:divsChild>
                                    <w:div w:id="117245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974">
                              <w:marLeft w:val="0"/>
                              <w:marRight w:val="0"/>
                              <w:marTop w:val="0"/>
                              <w:marBottom w:val="0"/>
                              <w:divBdr>
                                <w:top w:val="none" w:sz="0" w:space="0" w:color="auto"/>
                                <w:left w:val="none" w:sz="0" w:space="0" w:color="auto"/>
                                <w:bottom w:val="none" w:sz="0" w:space="0" w:color="auto"/>
                                <w:right w:val="none" w:sz="0" w:space="0" w:color="auto"/>
                              </w:divBdr>
                              <w:divsChild>
                                <w:div w:id="232207370">
                                  <w:marLeft w:val="908"/>
                                  <w:marRight w:val="0"/>
                                  <w:marTop w:val="0"/>
                                  <w:marBottom w:val="0"/>
                                  <w:divBdr>
                                    <w:top w:val="none" w:sz="0" w:space="0" w:color="auto"/>
                                    <w:left w:val="none" w:sz="0" w:space="0" w:color="auto"/>
                                    <w:bottom w:val="none" w:sz="0" w:space="0" w:color="auto"/>
                                    <w:right w:val="none" w:sz="0" w:space="0" w:color="auto"/>
                                  </w:divBdr>
                                  <w:divsChild>
                                    <w:div w:id="18728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30740">
                          <w:marLeft w:val="0"/>
                          <w:marRight w:val="0"/>
                          <w:marTop w:val="0"/>
                          <w:marBottom w:val="0"/>
                          <w:divBdr>
                            <w:top w:val="none" w:sz="0" w:space="0" w:color="auto"/>
                            <w:left w:val="none" w:sz="0" w:space="0" w:color="auto"/>
                            <w:bottom w:val="none" w:sz="0" w:space="0" w:color="auto"/>
                            <w:right w:val="none" w:sz="0" w:space="0" w:color="auto"/>
                          </w:divBdr>
                          <w:divsChild>
                            <w:div w:id="154537489">
                              <w:marLeft w:val="0"/>
                              <w:marRight w:val="0"/>
                              <w:marTop w:val="0"/>
                              <w:marBottom w:val="0"/>
                              <w:divBdr>
                                <w:top w:val="none" w:sz="0" w:space="0" w:color="auto"/>
                                <w:left w:val="none" w:sz="0" w:space="0" w:color="auto"/>
                                <w:bottom w:val="none" w:sz="0" w:space="0" w:color="auto"/>
                                <w:right w:val="none" w:sz="0" w:space="0" w:color="auto"/>
                              </w:divBdr>
                              <w:divsChild>
                                <w:div w:id="1934581984">
                                  <w:marLeft w:val="908"/>
                                  <w:marRight w:val="0"/>
                                  <w:marTop w:val="0"/>
                                  <w:marBottom w:val="0"/>
                                  <w:divBdr>
                                    <w:top w:val="none" w:sz="0" w:space="0" w:color="auto"/>
                                    <w:left w:val="none" w:sz="0" w:space="0" w:color="auto"/>
                                    <w:bottom w:val="none" w:sz="0" w:space="0" w:color="auto"/>
                                    <w:right w:val="none" w:sz="0" w:space="0" w:color="auto"/>
                                  </w:divBdr>
                                  <w:divsChild>
                                    <w:div w:id="6992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0108">
                              <w:marLeft w:val="0"/>
                              <w:marRight w:val="0"/>
                              <w:marTop w:val="0"/>
                              <w:marBottom w:val="0"/>
                              <w:divBdr>
                                <w:top w:val="none" w:sz="0" w:space="0" w:color="auto"/>
                                <w:left w:val="none" w:sz="0" w:space="0" w:color="auto"/>
                                <w:bottom w:val="none" w:sz="0" w:space="0" w:color="auto"/>
                                <w:right w:val="none" w:sz="0" w:space="0" w:color="auto"/>
                              </w:divBdr>
                              <w:divsChild>
                                <w:div w:id="1127047115">
                                  <w:marLeft w:val="908"/>
                                  <w:marRight w:val="0"/>
                                  <w:marTop w:val="0"/>
                                  <w:marBottom w:val="0"/>
                                  <w:divBdr>
                                    <w:top w:val="none" w:sz="0" w:space="0" w:color="auto"/>
                                    <w:left w:val="none" w:sz="0" w:space="0" w:color="auto"/>
                                    <w:bottom w:val="none" w:sz="0" w:space="0" w:color="auto"/>
                                    <w:right w:val="none" w:sz="0" w:space="0" w:color="auto"/>
                                  </w:divBdr>
                                  <w:divsChild>
                                    <w:div w:id="3337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4189">
                              <w:marLeft w:val="0"/>
                              <w:marRight w:val="0"/>
                              <w:marTop w:val="0"/>
                              <w:marBottom w:val="0"/>
                              <w:divBdr>
                                <w:top w:val="none" w:sz="0" w:space="0" w:color="auto"/>
                                <w:left w:val="none" w:sz="0" w:space="0" w:color="auto"/>
                                <w:bottom w:val="none" w:sz="0" w:space="0" w:color="auto"/>
                                <w:right w:val="none" w:sz="0" w:space="0" w:color="auto"/>
                              </w:divBdr>
                              <w:divsChild>
                                <w:div w:id="1168594916">
                                  <w:marLeft w:val="908"/>
                                  <w:marRight w:val="0"/>
                                  <w:marTop w:val="0"/>
                                  <w:marBottom w:val="0"/>
                                  <w:divBdr>
                                    <w:top w:val="none" w:sz="0" w:space="0" w:color="auto"/>
                                    <w:left w:val="none" w:sz="0" w:space="0" w:color="auto"/>
                                    <w:bottom w:val="none" w:sz="0" w:space="0" w:color="auto"/>
                                    <w:right w:val="none" w:sz="0" w:space="0" w:color="auto"/>
                                  </w:divBdr>
                                  <w:divsChild>
                                    <w:div w:id="3158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870819">
              <w:marLeft w:val="0"/>
              <w:marRight w:val="0"/>
              <w:marTop w:val="0"/>
              <w:marBottom w:val="0"/>
              <w:divBdr>
                <w:top w:val="none" w:sz="0" w:space="0" w:color="auto"/>
                <w:left w:val="none" w:sz="0" w:space="0" w:color="auto"/>
                <w:bottom w:val="none" w:sz="0" w:space="0" w:color="auto"/>
                <w:right w:val="none" w:sz="0" w:space="0" w:color="auto"/>
              </w:divBdr>
              <w:divsChild>
                <w:div w:id="1950164565">
                  <w:marLeft w:val="0"/>
                  <w:marRight w:val="0"/>
                  <w:marTop w:val="0"/>
                  <w:marBottom w:val="0"/>
                  <w:divBdr>
                    <w:top w:val="none" w:sz="0" w:space="0" w:color="auto"/>
                    <w:left w:val="none" w:sz="0" w:space="0" w:color="auto"/>
                    <w:bottom w:val="none" w:sz="0" w:space="0" w:color="auto"/>
                    <w:right w:val="none" w:sz="0" w:space="0" w:color="auto"/>
                  </w:divBdr>
                  <w:divsChild>
                    <w:div w:id="903833977">
                      <w:marLeft w:val="-195"/>
                      <w:marRight w:val="-195"/>
                      <w:marTop w:val="0"/>
                      <w:marBottom w:val="0"/>
                      <w:divBdr>
                        <w:top w:val="none" w:sz="0" w:space="0" w:color="auto"/>
                        <w:left w:val="none" w:sz="0" w:space="0" w:color="auto"/>
                        <w:bottom w:val="none" w:sz="0" w:space="0" w:color="auto"/>
                        <w:right w:val="none" w:sz="0" w:space="0" w:color="auto"/>
                      </w:divBdr>
                      <w:divsChild>
                        <w:div w:id="980113417">
                          <w:marLeft w:val="0"/>
                          <w:marRight w:val="0"/>
                          <w:marTop w:val="0"/>
                          <w:marBottom w:val="0"/>
                          <w:divBdr>
                            <w:top w:val="none" w:sz="0" w:space="0" w:color="auto"/>
                            <w:left w:val="none" w:sz="0" w:space="0" w:color="auto"/>
                            <w:bottom w:val="none" w:sz="0" w:space="0" w:color="auto"/>
                            <w:right w:val="none" w:sz="0" w:space="0" w:color="auto"/>
                          </w:divBdr>
                        </w:div>
                        <w:div w:id="1355963883">
                          <w:marLeft w:val="0"/>
                          <w:marRight w:val="0"/>
                          <w:marTop w:val="0"/>
                          <w:marBottom w:val="0"/>
                          <w:divBdr>
                            <w:top w:val="none" w:sz="0" w:space="0" w:color="auto"/>
                            <w:left w:val="none" w:sz="0" w:space="0" w:color="auto"/>
                            <w:bottom w:val="none" w:sz="0" w:space="0" w:color="auto"/>
                            <w:right w:val="none" w:sz="0" w:space="0" w:color="auto"/>
                          </w:divBdr>
                          <w:divsChild>
                            <w:div w:id="2141486775">
                              <w:marLeft w:val="0"/>
                              <w:marRight w:val="0"/>
                              <w:marTop w:val="519"/>
                              <w:marBottom w:val="0"/>
                              <w:divBdr>
                                <w:top w:val="none" w:sz="0" w:space="0" w:color="auto"/>
                                <w:left w:val="none" w:sz="0" w:space="0" w:color="auto"/>
                                <w:bottom w:val="none" w:sz="0" w:space="0" w:color="auto"/>
                                <w:right w:val="none" w:sz="0" w:space="0" w:color="auto"/>
                              </w:divBdr>
                              <w:divsChild>
                                <w:div w:id="1228343215">
                                  <w:marLeft w:val="0"/>
                                  <w:marRight w:val="0"/>
                                  <w:marTop w:val="0"/>
                                  <w:marBottom w:val="0"/>
                                  <w:divBdr>
                                    <w:top w:val="none" w:sz="0" w:space="0" w:color="auto"/>
                                    <w:left w:val="none" w:sz="0" w:space="0" w:color="auto"/>
                                    <w:bottom w:val="none" w:sz="0" w:space="0" w:color="auto"/>
                                    <w:right w:val="none" w:sz="0" w:space="0" w:color="auto"/>
                                  </w:divBdr>
                                  <w:divsChild>
                                    <w:div w:id="861821186">
                                      <w:marLeft w:val="0"/>
                                      <w:marRight w:val="0"/>
                                      <w:marTop w:val="0"/>
                                      <w:marBottom w:val="0"/>
                                      <w:divBdr>
                                        <w:top w:val="none" w:sz="0" w:space="0" w:color="auto"/>
                                        <w:left w:val="none" w:sz="0" w:space="0" w:color="auto"/>
                                        <w:bottom w:val="none" w:sz="0" w:space="0" w:color="auto"/>
                                        <w:right w:val="none" w:sz="0" w:space="0" w:color="auto"/>
                                      </w:divBdr>
                                      <w:divsChild>
                                        <w:div w:id="1794245534">
                                          <w:marLeft w:val="0"/>
                                          <w:marRight w:val="0"/>
                                          <w:marTop w:val="0"/>
                                          <w:marBottom w:val="0"/>
                                          <w:divBdr>
                                            <w:top w:val="none" w:sz="0" w:space="0" w:color="auto"/>
                                            <w:left w:val="none" w:sz="0" w:space="0" w:color="auto"/>
                                            <w:bottom w:val="none" w:sz="0" w:space="0" w:color="auto"/>
                                            <w:right w:val="none" w:sz="0" w:space="0" w:color="auto"/>
                                          </w:divBdr>
                                        </w:div>
                                        <w:div w:id="1307784894">
                                          <w:marLeft w:val="0"/>
                                          <w:marRight w:val="0"/>
                                          <w:marTop w:val="0"/>
                                          <w:marBottom w:val="0"/>
                                          <w:divBdr>
                                            <w:top w:val="none" w:sz="0" w:space="0" w:color="auto"/>
                                            <w:left w:val="none" w:sz="0" w:space="0" w:color="auto"/>
                                            <w:bottom w:val="single" w:sz="4" w:space="10" w:color="ECECEC"/>
                                            <w:right w:val="none" w:sz="0" w:space="0" w:color="auto"/>
                                          </w:divBdr>
                                        </w:div>
                                      </w:divsChild>
                                    </w:div>
                                    <w:div w:id="1014498471">
                                      <w:marLeft w:val="0"/>
                                      <w:marRight w:val="0"/>
                                      <w:marTop w:val="0"/>
                                      <w:marBottom w:val="0"/>
                                      <w:divBdr>
                                        <w:top w:val="none" w:sz="0" w:space="0" w:color="auto"/>
                                        <w:left w:val="none" w:sz="0" w:space="0" w:color="auto"/>
                                        <w:bottom w:val="none" w:sz="0" w:space="0" w:color="auto"/>
                                        <w:right w:val="none" w:sz="0" w:space="0" w:color="auto"/>
                                      </w:divBdr>
                                      <w:divsChild>
                                        <w:div w:id="1072654887">
                                          <w:marLeft w:val="0"/>
                                          <w:marRight w:val="0"/>
                                          <w:marTop w:val="0"/>
                                          <w:marBottom w:val="0"/>
                                          <w:divBdr>
                                            <w:top w:val="none" w:sz="0" w:space="0" w:color="auto"/>
                                            <w:left w:val="none" w:sz="0" w:space="0" w:color="auto"/>
                                            <w:bottom w:val="none" w:sz="0" w:space="0" w:color="auto"/>
                                            <w:right w:val="none" w:sz="0" w:space="0" w:color="auto"/>
                                          </w:divBdr>
                                        </w:div>
                                        <w:div w:id="322003963">
                                          <w:marLeft w:val="0"/>
                                          <w:marRight w:val="0"/>
                                          <w:marTop w:val="0"/>
                                          <w:marBottom w:val="0"/>
                                          <w:divBdr>
                                            <w:top w:val="none" w:sz="0" w:space="0" w:color="auto"/>
                                            <w:left w:val="none" w:sz="0" w:space="0" w:color="auto"/>
                                            <w:bottom w:val="single" w:sz="4" w:space="10" w:color="ECECEC"/>
                                            <w:right w:val="none" w:sz="0" w:space="0" w:color="auto"/>
                                          </w:divBdr>
                                        </w:div>
                                      </w:divsChild>
                                    </w:div>
                                    <w:div w:id="876893944">
                                      <w:marLeft w:val="0"/>
                                      <w:marRight w:val="0"/>
                                      <w:marTop w:val="0"/>
                                      <w:marBottom w:val="0"/>
                                      <w:divBdr>
                                        <w:top w:val="none" w:sz="0" w:space="0" w:color="auto"/>
                                        <w:left w:val="none" w:sz="0" w:space="0" w:color="auto"/>
                                        <w:bottom w:val="none" w:sz="0" w:space="0" w:color="auto"/>
                                        <w:right w:val="none" w:sz="0" w:space="0" w:color="auto"/>
                                      </w:divBdr>
                                      <w:divsChild>
                                        <w:div w:id="306933952">
                                          <w:marLeft w:val="0"/>
                                          <w:marRight w:val="0"/>
                                          <w:marTop w:val="0"/>
                                          <w:marBottom w:val="0"/>
                                          <w:divBdr>
                                            <w:top w:val="none" w:sz="0" w:space="0" w:color="auto"/>
                                            <w:left w:val="none" w:sz="0" w:space="0" w:color="auto"/>
                                            <w:bottom w:val="none" w:sz="0" w:space="0" w:color="auto"/>
                                            <w:right w:val="none" w:sz="0" w:space="0" w:color="auto"/>
                                          </w:divBdr>
                                        </w:div>
                                        <w:div w:id="224295893">
                                          <w:marLeft w:val="0"/>
                                          <w:marRight w:val="0"/>
                                          <w:marTop w:val="0"/>
                                          <w:marBottom w:val="0"/>
                                          <w:divBdr>
                                            <w:top w:val="none" w:sz="0" w:space="0" w:color="auto"/>
                                            <w:left w:val="none" w:sz="0" w:space="0" w:color="auto"/>
                                            <w:bottom w:val="single" w:sz="4" w:space="10" w:color="ECECEC"/>
                                            <w:right w:val="none" w:sz="0" w:space="0" w:color="auto"/>
                                          </w:divBdr>
                                        </w:div>
                                      </w:divsChild>
                                    </w:div>
                                    <w:div w:id="527570268">
                                      <w:marLeft w:val="0"/>
                                      <w:marRight w:val="0"/>
                                      <w:marTop w:val="0"/>
                                      <w:marBottom w:val="0"/>
                                      <w:divBdr>
                                        <w:top w:val="none" w:sz="0" w:space="0" w:color="auto"/>
                                        <w:left w:val="none" w:sz="0" w:space="0" w:color="auto"/>
                                        <w:bottom w:val="none" w:sz="0" w:space="0" w:color="auto"/>
                                        <w:right w:val="none" w:sz="0" w:space="0" w:color="auto"/>
                                      </w:divBdr>
                                      <w:divsChild>
                                        <w:div w:id="259146205">
                                          <w:marLeft w:val="0"/>
                                          <w:marRight w:val="0"/>
                                          <w:marTop w:val="0"/>
                                          <w:marBottom w:val="0"/>
                                          <w:divBdr>
                                            <w:top w:val="none" w:sz="0" w:space="0" w:color="auto"/>
                                            <w:left w:val="none" w:sz="0" w:space="0" w:color="auto"/>
                                            <w:bottom w:val="none" w:sz="0" w:space="0" w:color="auto"/>
                                            <w:right w:val="none" w:sz="0" w:space="0" w:color="auto"/>
                                          </w:divBdr>
                                        </w:div>
                                        <w:div w:id="1262450604">
                                          <w:marLeft w:val="0"/>
                                          <w:marRight w:val="0"/>
                                          <w:marTop w:val="0"/>
                                          <w:marBottom w:val="0"/>
                                          <w:divBdr>
                                            <w:top w:val="none" w:sz="0" w:space="0" w:color="auto"/>
                                            <w:left w:val="none" w:sz="0" w:space="0" w:color="auto"/>
                                            <w:bottom w:val="single" w:sz="4" w:space="10" w:color="ECECEC"/>
                                            <w:right w:val="none" w:sz="0" w:space="0" w:color="auto"/>
                                          </w:divBdr>
                                        </w:div>
                                      </w:divsChild>
                                    </w:div>
                                    <w:div w:id="416874541">
                                      <w:marLeft w:val="0"/>
                                      <w:marRight w:val="0"/>
                                      <w:marTop w:val="0"/>
                                      <w:marBottom w:val="0"/>
                                      <w:divBdr>
                                        <w:top w:val="none" w:sz="0" w:space="0" w:color="auto"/>
                                        <w:left w:val="none" w:sz="0" w:space="0" w:color="auto"/>
                                        <w:bottom w:val="none" w:sz="0" w:space="0" w:color="auto"/>
                                        <w:right w:val="none" w:sz="0" w:space="0" w:color="auto"/>
                                      </w:divBdr>
                                      <w:divsChild>
                                        <w:div w:id="1819031380">
                                          <w:marLeft w:val="0"/>
                                          <w:marRight w:val="0"/>
                                          <w:marTop w:val="0"/>
                                          <w:marBottom w:val="0"/>
                                          <w:divBdr>
                                            <w:top w:val="none" w:sz="0" w:space="0" w:color="auto"/>
                                            <w:left w:val="none" w:sz="0" w:space="0" w:color="auto"/>
                                            <w:bottom w:val="none" w:sz="0" w:space="0" w:color="auto"/>
                                            <w:right w:val="none" w:sz="0" w:space="0" w:color="auto"/>
                                          </w:divBdr>
                                        </w:div>
                                        <w:div w:id="644314618">
                                          <w:marLeft w:val="0"/>
                                          <w:marRight w:val="0"/>
                                          <w:marTop w:val="0"/>
                                          <w:marBottom w:val="0"/>
                                          <w:divBdr>
                                            <w:top w:val="none" w:sz="0" w:space="0" w:color="auto"/>
                                            <w:left w:val="none" w:sz="0" w:space="0" w:color="auto"/>
                                            <w:bottom w:val="single" w:sz="4" w:space="10" w:color="ECECEC"/>
                                            <w:right w:val="none" w:sz="0" w:space="0" w:color="auto"/>
                                          </w:divBdr>
                                        </w:div>
                                      </w:divsChild>
                                    </w:div>
                                    <w:div w:id="1545020170">
                                      <w:marLeft w:val="0"/>
                                      <w:marRight w:val="0"/>
                                      <w:marTop w:val="0"/>
                                      <w:marBottom w:val="0"/>
                                      <w:divBdr>
                                        <w:top w:val="none" w:sz="0" w:space="0" w:color="auto"/>
                                        <w:left w:val="none" w:sz="0" w:space="0" w:color="auto"/>
                                        <w:bottom w:val="none" w:sz="0" w:space="0" w:color="auto"/>
                                        <w:right w:val="none" w:sz="0" w:space="0" w:color="auto"/>
                                      </w:divBdr>
                                      <w:divsChild>
                                        <w:div w:id="874005469">
                                          <w:marLeft w:val="0"/>
                                          <w:marRight w:val="0"/>
                                          <w:marTop w:val="0"/>
                                          <w:marBottom w:val="0"/>
                                          <w:divBdr>
                                            <w:top w:val="none" w:sz="0" w:space="0" w:color="auto"/>
                                            <w:left w:val="none" w:sz="0" w:space="0" w:color="auto"/>
                                            <w:bottom w:val="none" w:sz="0" w:space="0" w:color="auto"/>
                                            <w:right w:val="none" w:sz="0" w:space="0" w:color="auto"/>
                                          </w:divBdr>
                                        </w:div>
                                        <w:div w:id="280040101">
                                          <w:marLeft w:val="0"/>
                                          <w:marRight w:val="0"/>
                                          <w:marTop w:val="0"/>
                                          <w:marBottom w:val="0"/>
                                          <w:divBdr>
                                            <w:top w:val="none" w:sz="0" w:space="0" w:color="auto"/>
                                            <w:left w:val="none" w:sz="0" w:space="0" w:color="auto"/>
                                            <w:bottom w:val="single" w:sz="4" w:space="10" w:color="ECECEC"/>
                                            <w:right w:val="none" w:sz="0" w:space="0" w:color="auto"/>
                                          </w:divBdr>
                                        </w:div>
                                      </w:divsChild>
                                    </w:div>
                                  </w:divsChild>
                                </w:div>
                              </w:divsChild>
                            </w:div>
                          </w:divsChild>
                        </w:div>
                      </w:divsChild>
                    </w:div>
                  </w:divsChild>
                </w:div>
              </w:divsChild>
            </w:div>
            <w:div w:id="1342972263">
              <w:marLeft w:val="0"/>
              <w:marRight w:val="0"/>
              <w:marTop w:val="0"/>
              <w:marBottom w:val="0"/>
              <w:divBdr>
                <w:top w:val="none" w:sz="0" w:space="0" w:color="auto"/>
                <w:left w:val="none" w:sz="0" w:space="0" w:color="auto"/>
                <w:bottom w:val="none" w:sz="0" w:space="0" w:color="auto"/>
                <w:right w:val="none" w:sz="0" w:space="0" w:color="auto"/>
              </w:divBdr>
              <w:divsChild>
                <w:div w:id="457723488">
                  <w:marLeft w:val="-195"/>
                  <w:marRight w:val="-195"/>
                  <w:marTop w:val="0"/>
                  <w:marBottom w:val="0"/>
                  <w:divBdr>
                    <w:top w:val="none" w:sz="0" w:space="0" w:color="auto"/>
                    <w:left w:val="none" w:sz="0" w:space="0" w:color="auto"/>
                    <w:bottom w:val="none" w:sz="0" w:space="0" w:color="auto"/>
                    <w:right w:val="none" w:sz="0" w:space="0" w:color="auto"/>
                  </w:divBdr>
                  <w:divsChild>
                    <w:div w:id="1256480809">
                      <w:marLeft w:val="0"/>
                      <w:marRight w:val="0"/>
                      <w:marTop w:val="0"/>
                      <w:marBottom w:val="0"/>
                      <w:divBdr>
                        <w:top w:val="none" w:sz="0" w:space="0" w:color="auto"/>
                        <w:left w:val="none" w:sz="0" w:space="0" w:color="auto"/>
                        <w:bottom w:val="none" w:sz="0" w:space="0" w:color="auto"/>
                        <w:right w:val="none" w:sz="0" w:space="0" w:color="auto"/>
                      </w:divBdr>
                      <w:divsChild>
                        <w:div w:id="544173222">
                          <w:marLeft w:val="0"/>
                          <w:marRight w:val="0"/>
                          <w:marTop w:val="0"/>
                          <w:marBottom w:val="0"/>
                          <w:divBdr>
                            <w:top w:val="none" w:sz="0" w:space="0" w:color="auto"/>
                            <w:left w:val="none" w:sz="0" w:space="0" w:color="auto"/>
                            <w:bottom w:val="none" w:sz="0" w:space="0" w:color="auto"/>
                            <w:right w:val="none" w:sz="0" w:space="0" w:color="auto"/>
                          </w:divBdr>
                          <w:divsChild>
                            <w:div w:id="784883764">
                              <w:marLeft w:val="584"/>
                              <w:marRight w:val="0"/>
                              <w:marTop w:val="0"/>
                              <w:marBottom w:val="0"/>
                              <w:divBdr>
                                <w:top w:val="none" w:sz="0" w:space="0" w:color="auto"/>
                                <w:left w:val="none" w:sz="0" w:space="0" w:color="auto"/>
                                <w:bottom w:val="none" w:sz="0" w:space="0" w:color="auto"/>
                                <w:right w:val="none" w:sz="0" w:space="0" w:color="auto"/>
                              </w:divBdr>
                            </w:div>
                            <w:div w:id="1267999670">
                              <w:marLeft w:val="584"/>
                              <w:marRight w:val="0"/>
                              <w:marTop w:val="0"/>
                              <w:marBottom w:val="0"/>
                              <w:divBdr>
                                <w:top w:val="none" w:sz="0" w:space="0" w:color="auto"/>
                                <w:left w:val="none" w:sz="0" w:space="0" w:color="auto"/>
                                <w:bottom w:val="none" w:sz="0" w:space="0" w:color="auto"/>
                                <w:right w:val="none" w:sz="0" w:space="0" w:color="auto"/>
                              </w:divBdr>
                            </w:div>
                            <w:div w:id="564148163">
                              <w:marLeft w:val="584"/>
                              <w:marRight w:val="0"/>
                              <w:marTop w:val="0"/>
                              <w:marBottom w:val="0"/>
                              <w:divBdr>
                                <w:top w:val="none" w:sz="0" w:space="0" w:color="auto"/>
                                <w:left w:val="none" w:sz="0" w:space="0" w:color="auto"/>
                                <w:bottom w:val="none" w:sz="0" w:space="0" w:color="auto"/>
                                <w:right w:val="none" w:sz="0" w:space="0" w:color="auto"/>
                              </w:divBdr>
                            </w:div>
                            <w:div w:id="1025712104">
                              <w:marLeft w:val="5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139213">
              <w:marLeft w:val="0"/>
              <w:marRight w:val="0"/>
              <w:marTop w:val="0"/>
              <w:marBottom w:val="0"/>
              <w:divBdr>
                <w:top w:val="none" w:sz="0" w:space="0" w:color="auto"/>
                <w:left w:val="none" w:sz="0" w:space="0" w:color="auto"/>
                <w:bottom w:val="none" w:sz="0" w:space="0" w:color="auto"/>
                <w:right w:val="none" w:sz="0" w:space="0" w:color="auto"/>
              </w:divBdr>
              <w:divsChild>
                <w:div w:id="1539732540">
                  <w:marLeft w:val="0"/>
                  <w:marRight w:val="0"/>
                  <w:marTop w:val="0"/>
                  <w:marBottom w:val="0"/>
                  <w:divBdr>
                    <w:top w:val="none" w:sz="0" w:space="0" w:color="auto"/>
                    <w:left w:val="none" w:sz="0" w:space="0" w:color="auto"/>
                    <w:bottom w:val="none" w:sz="0" w:space="0" w:color="auto"/>
                    <w:right w:val="none" w:sz="0" w:space="0" w:color="auto"/>
                  </w:divBdr>
                  <w:divsChild>
                    <w:div w:id="2106532278">
                      <w:marLeft w:val="-195"/>
                      <w:marRight w:val="-195"/>
                      <w:marTop w:val="0"/>
                      <w:marBottom w:val="0"/>
                      <w:divBdr>
                        <w:top w:val="none" w:sz="0" w:space="0" w:color="auto"/>
                        <w:left w:val="none" w:sz="0" w:space="0" w:color="auto"/>
                        <w:bottom w:val="none" w:sz="0" w:space="0" w:color="auto"/>
                        <w:right w:val="none" w:sz="0" w:space="0" w:color="auto"/>
                      </w:divBdr>
                      <w:divsChild>
                        <w:div w:id="1784837444">
                          <w:marLeft w:val="0"/>
                          <w:marRight w:val="0"/>
                          <w:marTop w:val="0"/>
                          <w:marBottom w:val="0"/>
                          <w:divBdr>
                            <w:top w:val="none" w:sz="0" w:space="0" w:color="auto"/>
                            <w:left w:val="none" w:sz="0" w:space="0" w:color="auto"/>
                            <w:bottom w:val="none" w:sz="0" w:space="0" w:color="auto"/>
                            <w:right w:val="none" w:sz="0" w:space="0" w:color="auto"/>
                          </w:divBdr>
                          <w:divsChild>
                            <w:div w:id="1310597956">
                              <w:marLeft w:val="0"/>
                              <w:marRight w:val="0"/>
                              <w:marTop w:val="0"/>
                              <w:marBottom w:val="0"/>
                              <w:divBdr>
                                <w:top w:val="none" w:sz="0" w:space="0" w:color="auto"/>
                                <w:left w:val="none" w:sz="0" w:space="0" w:color="auto"/>
                                <w:bottom w:val="none" w:sz="0" w:space="0" w:color="auto"/>
                                <w:right w:val="none" w:sz="0" w:space="0" w:color="auto"/>
                              </w:divBdr>
                            </w:div>
                          </w:divsChild>
                        </w:div>
                        <w:div w:id="1038356461">
                          <w:marLeft w:val="0"/>
                          <w:marRight w:val="0"/>
                          <w:marTop w:val="0"/>
                          <w:marBottom w:val="0"/>
                          <w:divBdr>
                            <w:top w:val="none" w:sz="0" w:space="0" w:color="auto"/>
                            <w:left w:val="none" w:sz="0" w:space="0" w:color="auto"/>
                            <w:bottom w:val="none" w:sz="0" w:space="0" w:color="auto"/>
                            <w:right w:val="none" w:sz="0" w:space="0" w:color="auto"/>
                          </w:divBdr>
                          <w:divsChild>
                            <w:div w:id="2092583763">
                              <w:marLeft w:val="0"/>
                              <w:marRight w:val="0"/>
                              <w:marTop w:val="0"/>
                              <w:marBottom w:val="0"/>
                              <w:divBdr>
                                <w:top w:val="none" w:sz="0" w:space="0" w:color="auto"/>
                                <w:left w:val="none" w:sz="0" w:space="0" w:color="auto"/>
                                <w:bottom w:val="none" w:sz="0" w:space="0" w:color="auto"/>
                                <w:right w:val="none" w:sz="0" w:space="0" w:color="auto"/>
                              </w:divBdr>
                              <w:divsChild>
                                <w:div w:id="1406106295">
                                  <w:marLeft w:val="0"/>
                                  <w:marRight w:val="0"/>
                                  <w:marTop w:val="0"/>
                                  <w:marBottom w:val="0"/>
                                  <w:divBdr>
                                    <w:top w:val="none" w:sz="0" w:space="0" w:color="auto"/>
                                    <w:left w:val="none" w:sz="0" w:space="0" w:color="auto"/>
                                    <w:bottom w:val="none" w:sz="0" w:space="0" w:color="auto"/>
                                    <w:right w:val="none" w:sz="0" w:space="0" w:color="auto"/>
                                  </w:divBdr>
                                  <w:divsChild>
                                    <w:div w:id="170304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476082">
              <w:marLeft w:val="0"/>
              <w:marRight w:val="0"/>
              <w:marTop w:val="0"/>
              <w:marBottom w:val="0"/>
              <w:divBdr>
                <w:top w:val="none" w:sz="0" w:space="0" w:color="auto"/>
                <w:left w:val="none" w:sz="0" w:space="0" w:color="auto"/>
                <w:bottom w:val="none" w:sz="0" w:space="0" w:color="auto"/>
                <w:right w:val="none" w:sz="0" w:space="0" w:color="auto"/>
              </w:divBdr>
              <w:divsChild>
                <w:div w:id="199120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7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46148">
          <w:marLeft w:val="0"/>
          <w:marRight w:val="0"/>
          <w:marTop w:val="0"/>
          <w:marBottom w:val="0"/>
          <w:divBdr>
            <w:top w:val="single" w:sz="4" w:space="1" w:color="auto"/>
            <w:left w:val="none" w:sz="0" w:space="0" w:color="auto"/>
            <w:bottom w:val="none" w:sz="0" w:space="0" w:color="auto"/>
            <w:right w:val="none" w:sz="0" w:space="0" w:color="auto"/>
          </w:divBdr>
        </w:div>
        <w:div w:id="545678631">
          <w:marLeft w:val="0"/>
          <w:marRight w:val="0"/>
          <w:marTop w:val="0"/>
          <w:marBottom w:val="0"/>
          <w:divBdr>
            <w:top w:val="single" w:sz="36" w:space="1" w:color="auto"/>
            <w:left w:val="single" w:sz="36" w:space="4" w:color="auto"/>
            <w:bottom w:val="single" w:sz="36" w:space="1" w:color="auto"/>
            <w:right w:val="single" w:sz="36" w:space="4" w:color="auto"/>
          </w:divBdr>
        </w:div>
        <w:div w:id="1922832563">
          <w:marLeft w:val="0"/>
          <w:marRight w:val="0"/>
          <w:marTop w:val="0"/>
          <w:marBottom w:val="0"/>
          <w:divBdr>
            <w:top w:val="none" w:sz="0" w:space="0" w:color="auto"/>
            <w:left w:val="none" w:sz="0" w:space="0" w:color="auto"/>
            <w:bottom w:val="single" w:sz="12" w:space="1" w:color="auto"/>
            <w:right w:val="none" w:sz="0" w:space="0" w:color="auto"/>
          </w:divBdr>
        </w:div>
        <w:div w:id="650329457">
          <w:marLeft w:val="0"/>
          <w:marRight w:val="0"/>
          <w:marTop w:val="0"/>
          <w:marBottom w:val="0"/>
          <w:divBdr>
            <w:top w:val="none" w:sz="0" w:space="0" w:color="auto"/>
            <w:left w:val="none" w:sz="0" w:space="0" w:color="auto"/>
            <w:bottom w:val="single" w:sz="12" w:space="1" w:color="auto"/>
            <w:right w:val="none" w:sz="0" w:space="0" w:color="auto"/>
          </w:divBdr>
        </w:div>
        <w:div w:id="744182012">
          <w:marLeft w:val="0"/>
          <w:marRight w:val="0"/>
          <w:marTop w:val="0"/>
          <w:marBottom w:val="0"/>
          <w:divBdr>
            <w:top w:val="none" w:sz="0" w:space="0" w:color="auto"/>
            <w:left w:val="none" w:sz="0" w:space="0" w:color="auto"/>
            <w:bottom w:val="single" w:sz="12" w:space="1" w:color="auto"/>
            <w:right w:val="none" w:sz="0" w:space="0" w:color="auto"/>
          </w:divBdr>
        </w:div>
        <w:div w:id="1646078767">
          <w:marLeft w:val="0"/>
          <w:marRight w:val="0"/>
          <w:marTop w:val="0"/>
          <w:marBottom w:val="0"/>
          <w:divBdr>
            <w:top w:val="none" w:sz="0" w:space="0" w:color="auto"/>
            <w:left w:val="none" w:sz="0" w:space="0" w:color="auto"/>
            <w:bottom w:val="single" w:sz="12" w:space="1" w:color="auto"/>
            <w:right w:val="none" w:sz="0" w:space="0" w:color="auto"/>
          </w:divBdr>
        </w:div>
        <w:div w:id="1006129713">
          <w:marLeft w:val="0"/>
          <w:marRight w:val="0"/>
          <w:marTop w:val="0"/>
          <w:marBottom w:val="0"/>
          <w:divBdr>
            <w:top w:val="single" w:sz="12" w:space="1" w:color="auto"/>
            <w:left w:val="none" w:sz="0" w:space="0" w:color="auto"/>
            <w:bottom w:val="single" w:sz="12" w:space="1" w:color="auto"/>
            <w:right w:val="none" w:sz="0" w:space="0" w:color="auto"/>
          </w:divBdr>
        </w:div>
        <w:div w:id="856194596">
          <w:marLeft w:val="0"/>
          <w:marRight w:val="0"/>
          <w:marTop w:val="0"/>
          <w:marBottom w:val="0"/>
          <w:divBdr>
            <w:top w:val="none" w:sz="0" w:space="0" w:color="auto"/>
            <w:left w:val="none" w:sz="0" w:space="0" w:color="auto"/>
            <w:bottom w:val="single" w:sz="12" w:space="1" w:color="auto"/>
            <w:right w:val="none" w:sz="0" w:space="0" w:color="auto"/>
          </w:divBdr>
        </w:div>
        <w:div w:id="1441797159">
          <w:marLeft w:val="0"/>
          <w:marRight w:val="0"/>
          <w:marTop w:val="0"/>
          <w:marBottom w:val="0"/>
          <w:divBdr>
            <w:top w:val="none" w:sz="0" w:space="0" w:color="auto"/>
            <w:left w:val="none" w:sz="0" w:space="0" w:color="auto"/>
            <w:bottom w:val="single" w:sz="6" w:space="1" w:color="auto"/>
            <w:right w:val="none" w:sz="0" w:space="0" w:color="auto"/>
          </w:divBdr>
        </w:div>
      </w:divsChild>
    </w:div>
    <w:div w:id="195077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png"/><Relationship Id="rId7" Type="http://schemas.openxmlformats.org/officeDocument/2006/relationships/hyperlink" Target="http://www.go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NULL"/><Relationship Id="rId64" Type="http://schemas.openxmlformats.org/officeDocument/2006/relationships/fontTable" Target="fontTable.xml"/><Relationship Id="rId8" Type="http://schemas.openxmlformats.org/officeDocument/2006/relationships/hyperlink" Target="http://www.goa.govt.nic.in/" TargetMode="External"/><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B8F93-ED00-410B-8762-E5979C099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338</Pages>
  <Words>97631</Words>
  <Characters>556498</Characters>
  <Application>Microsoft Office Word</Application>
  <DocSecurity>0</DocSecurity>
  <Lines>4637</Lines>
  <Paragraphs>1305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WRD</dc:creator>
  <cp:keywords/>
  <dc:description/>
  <cp:lastModifiedBy>WRD</cp:lastModifiedBy>
  <cp:revision>54</cp:revision>
  <dcterms:created xsi:type="dcterms:W3CDTF">2014-03-13T05:14:00Z</dcterms:created>
  <dcterms:modified xsi:type="dcterms:W3CDTF">2015-12-29T12:03:00Z</dcterms:modified>
</cp:coreProperties>
</file>